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764" w:rsidRPr="00741083" w:rsidRDefault="00741083">
      <w:pPr>
        <w:rPr>
          <w:rFonts w:ascii="Arial" w:hAnsi="Arial" w:cs="Arial"/>
          <w:sz w:val="28"/>
          <w:szCs w:val="28"/>
        </w:rPr>
      </w:pPr>
      <w:r w:rsidRPr="00741083">
        <w:rPr>
          <w:rFonts w:ascii="Arial" w:hAnsi="Arial" w:cs="Arial"/>
          <w:sz w:val="28"/>
          <w:szCs w:val="28"/>
        </w:rPr>
        <w:t>Employee Attrition Data Analysis</w:t>
      </w:r>
    </w:p>
    <w:p w:rsidR="004E1764" w:rsidRPr="00741083" w:rsidRDefault="00741083">
      <w:pPr>
        <w:rPr>
          <w:rFonts w:ascii="Arial" w:hAnsi="Arial" w:cs="Arial"/>
        </w:rPr>
      </w:pPr>
      <w:r w:rsidRPr="00741083">
        <w:rPr>
          <w:rFonts w:ascii="Arial" w:hAnsi="Arial" w:cs="Arial"/>
          <w:color w:val="4472C4" w:themeColor="accent1"/>
        </w:rPr>
        <w:t>Persona</w:t>
      </w:r>
    </w:p>
    <w:p w:rsidR="004E1764" w:rsidRDefault="00741083">
      <w:pPr>
        <w:rPr>
          <w:rFonts w:ascii="Arial" w:hAnsi="Arial" w:cs="Arial"/>
        </w:rPr>
      </w:pPr>
      <w:r>
        <w:rPr>
          <w:noProof/>
        </w:rPr>
        <w:drawing>
          <wp:inline distT="0" distB="0" distL="0" distR="0">
            <wp:extent cx="928370" cy="9315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928370" cy="931545"/>
                    </a:xfrm>
                    <a:prstGeom prst="rect">
                      <a:avLst/>
                    </a:prstGeom>
                  </pic:spPr>
                </pic:pic>
              </a:graphicData>
            </a:graphic>
          </wp:inline>
        </w:drawing>
      </w:r>
    </w:p>
    <w:p w:rsidR="004E1764" w:rsidRDefault="00741083">
      <w:pPr>
        <w:rPr>
          <w:rFonts w:ascii="Arial" w:hAnsi="Arial" w:cs="Arial"/>
        </w:rPr>
      </w:pPr>
      <w:r>
        <w:rPr>
          <w:rFonts w:ascii="Arial" w:hAnsi="Arial" w:cs="Arial"/>
        </w:rPr>
        <w:t>This is Marcus, He is the CEO of Woolworth Corp, he wants to know what’s the main causes of employee attrition in is company, this will help him and his board members to make informed decisions to reduce the rate attrition in his firm and also improve busi</w:t>
      </w:r>
      <w:r>
        <w:rPr>
          <w:rFonts w:ascii="Arial" w:hAnsi="Arial" w:cs="Arial"/>
        </w:rPr>
        <w:t>ness processes in general.</w:t>
      </w:r>
    </w:p>
    <w:p w:rsidR="004E1764" w:rsidRDefault="004E1764">
      <w:pPr>
        <w:rPr>
          <w:rFonts w:ascii="Arial" w:hAnsi="Arial" w:cs="Arial"/>
        </w:rPr>
      </w:pPr>
    </w:p>
    <w:p w:rsidR="004E1764" w:rsidRDefault="00741083">
      <w:pPr>
        <w:rPr>
          <w:rFonts w:ascii="Arial" w:hAnsi="Arial" w:cs="Arial"/>
        </w:rPr>
      </w:pPr>
      <w:r w:rsidRPr="00741083">
        <w:rPr>
          <w:rFonts w:ascii="Arial" w:hAnsi="Arial" w:cs="Arial"/>
          <w:color w:val="4472C4" w:themeColor="accent1"/>
        </w:rPr>
        <w:t>Data</w:t>
      </w:r>
      <w:r>
        <w:rPr>
          <w:rFonts w:ascii="Arial" w:hAnsi="Arial" w:cs="Arial"/>
        </w:rPr>
        <w:t xml:space="preserve"> </w:t>
      </w:r>
      <w:bookmarkStart w:id="0" w:name="_GoBack"/>
      <w:bookmarkEnd w:id="0"/>
    </w:p>
    <w:p w:rsidR="004E1764" w:rsidRDefault="00741083">
      <w:pPr>
        <w:rPr>
          <w:rFonts w:ascii="Arial" w:hAnsi="Arial" w:cs="Arial"/>
        </w:rPr>
      </w:pPr>
      <w:r>
        <w:rPr>
          <w:rFonts w:ascii="Arial" w:hAnsi="Arial" w:cs="Arial"/>
        </w:rPr>
        <w:t>The data used in this analysis contains most of the information about the employees, such as employee job satisfaction, environment satisfaction, age, job etc.</w:t>
      </w:r>
    </w:p>
    <w:p w:rsidR="004E1764" w:rsidRDefault="004E1764">
      <w:pPr>
        <w:rPr>
          <w:rFonts w:ascii="Arial" w:hAnsi="Arial" w:cs="Arial"/>
        </w:rPr>
      </w:pPr>
    </w:p>
    <w:p w:rsidR="004E1764" w:rsidRDefault="00741083">
      <w:pPr>
        <w:rPr>
          <w:rFonts w:ascii="Arial" w:hAnsi="Arial" w:cs="Arial"/>
          <w:b/>
          <w:color w:val="4472C4" w:themeColor="accent1"/>
        </w:rPr>
      </w:pPr>
      <w:r w:rsidRPr="00741083">
        <w:rPr>
          <w:rFonts w:ascii="Arial" w:hAnsi="Arial" w:cs="Arial"/>
          <w:color w:val="4472C4" w:themeColor="accent1"/>
        </w:rPr>
        <w:t>Result</w:t>
      </w:r>
      <w:r>
        <w:rPr>
          <w:rFonts w:ascii="Arial" w:hAnsi="Arial" w:cs="Arial"/>
          <w:color w:val="4472C4" w:themeColor="accent1"/>
        </w:rPr>
        <w:t>/ Output</w:t>
      </w:r>
    </w:p>
    <w:p w:rsidR="004E1764" w:rsidRDefault="00741083">
      <w:pPr>
        <w:rPr>
          <w:rFonts w:ascii="Arial" w:hAnsi="Arial" w:cs="Arial"/>
        </w:rPr>
      </w:pPr>
      <w:r>
        <w:rPr>
          <w:rFonts w:ascii="Arial" w:hAnsi="Arial" w:cs="Arial"/>
        </w:rPr>
        <w:t>The findings will be presented in the form of slides.</w:t>
      </w:r>
    </w:p>
    <w:p w:rsidR="004E1764" w:rsidRDefault="004E1764">
      <w:pPr>
        <w:rPr>
          <w:rFonts w:ascii="Arial" w:hAnsi="Arial" w:cs="Arial"/>
          <w:b/>
          <w:color w:val="4472C4" w:themeColor="accent1"/>
        </w:rPr>
      </w:pPr>
    </w:p>
    <w:sectPr w:rsidR="004E17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64"/>
    <w:rsid w:val="004E1764"/>
    <w:rsid w:val="007410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295A"/>
  <w15:docId w15:val="{AE24D7A3-D8B7-4D92-9237-F875FC6D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80EDD"/>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80EDD"/>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T470s</cp:lastModifiedBy>
  <cp:revision>10</cp:revision>
  <dcterms:created xsi:type="dcterms:W3CDTF">2021-07-16T16:16:00Z</dcterms:created>
  <dcterms:modified xsi:type="dcterms:W3CDTF">2021-11-10T05:19:00Z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