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1B727E54"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5BF85338" w:rsidP="46A11DE3" w:rsidRDefault="5BF85338" w14:paraId="7CC5E7D6" w14:textId="6FB80891">
            <w:pPr>
              <w:spacing w:after="160" w:line="259" w:lineRule="auto"/>
            </w:pPr>
            <w:r w:rsidRPr="46A11DE3" w:rsidR="5BF85338">
              <w:rPr>
                <w:rStyle w:val="ANSWERS"/>
                <w:rFonts w:ascii="Calibri" w:hAnsi="Calibri" w:cs="" w:asciiTheme="minorAscii" w:hAnsiTheme="minorAscii" w:cstheme="minorBidi"/>
                <w:sz w:val="28"/>
                <w:szCs w:val="28"/>
              </w:rPr>
              <w:t xml:space="preserve">Data Protection Act 2018 is a </w:t>
            </w:r>
            <w:r w:rsidRPr="46A11DE3" w:rsidR="7C197482">
              <w:rPr>
                <w:rStyle w:val="ANSWERS"/>
                <w:rFonts w:ascii="Calibri" w:hAnsi="Calibri" w:cs="" w:asciiTheme="minorAscii" w:hAnsiTheme="minorAscii" w:cstheme="minorBidi"/>
                <w:sz w:val="28"/>
                <w:szCs w:val="28"/>
              </w:rPr>
              <w:t>Uk law that controls how organisations use and protect people’s information</w:t>
            </w:r>
            <w:r w:rsidRPr="46A11DE3" w:rsidR="14794A49">
              <w:rPr>
                <w:rStyle w:val="ANSWERS"/>
                <w:rFonts w:ascii="Calibri" w:hAnsi="Calibri" w:cs="" w:asciiTheme="minorAscii" w:hAnsiTheme="minorAscii" w:cstheme="minorBidi"/>
                <w:sz w:val="28"/>
                <w:szCs w:val="28"/>
              </w:rPr>
              <w:t xml:space="preserve">. </w:t>
            </w:r>
            <w:r w:rsidRPr="46A11DE3" w:rsidR="062CB963">
              <w:rPr>
                <w:rStyle w:val="ANSWERS"/>
                <w:rFonts w:ascii="Calibri" w:hAnsi="Calibri" w:cs="" w:asciiTheme="minorAscii" w:hAnsiTheme="minorAscii" w:cstheme="minorBidi"/>
                <w:sz w:val="28"/>
                <w:szCs w:val="28"/>
              </w:rPr>
              <w:t>It works with GDPR.</w:t>
            </w:r>
          </w:p>
          <w:p w:rsidR="062CB963" w:rsidP="46A11DE3" w:rsidRDefault="062CB963" w14:paraId="440E7941" w14:textId="2F39136F">
            <w:pPr>
              <w:spacing w:after="160" w:line="259" w:lineRule="auto"/>
            </w:pPr>
            <w:r w:rsidRPr="46A11DE3" w:rsidR="062CB963">
              <w:rPr>
                <w:rStyle w:val="ANSWERS"/>
                <w:rFonts w:ascii="Calibri" w:hAnsi="Calibri" w:cs="" w:asciiTheme="minorAscii" w:hAnsiTheme="minorAscii" w:cstheme="minorBidi"/>
                <w:sz w:val="28"/>
                <w:szCs w:val="28"/>
              </w:rPr>
              <w:t xml:space="preserve">It helps to protect people’s privacy and gives </w:t>
            </w:r>
            <w:r w:rsidRPr="46A11DE3" w:rsidR="339BDC95">
              <w:rPr>
                <w:rStyle w:val="ANSWERS"/>
                <w:rFonts w:ascii="Calibri" w:hAnsi="Calibri" w:cs="" w:asciiTheme="minorAscii" w:hAnsiTheme="minorAscii" w:cstheme="minorBidi"/>
                <w:sz w:val="28"/>
                <w:szCs w:val="28"/>
              </w:rPr>
              <w:t>individuals</w:t>
            </w:r>
            <w:r w:rsidRPr="46A11DE3" w:rsidR="062CB963">
              <w:rPr>
                <w:rStyle w:val="ANSWERS"/>
                <w:rFonts w:ascii="Calibri" w:hAnsi="Calibri" w:cs="" w:asciiTheme="minorAscii" w:hAnsiTheme="minorAscii" w:cstheme="minorBidi"/>
                <w:sz w:val="28"/>
                <w:szCs w:val="28"/>
              </w:rPr>
              <w:t xml:space="preserve"> rights</w:t>
            </w:r>
            <w:r w:rsidRPr="46A11DE3" w:rsidR="2B2F67FA">
              <w:rPr>
                <w:rStyle w:val="ANSWERS"/>
                <w:rFonts w:ascii="Calibri" w:hAnsi="Calibri" w:cs="" w:asciiTheme="minorAscii" w:hAnsiTheme="minorAscii" w:cstheme="minorBidi"/>
                <w:sz w:val="28"/>
                <w:szCs w:val="28"/>
              </w:rPr>
              <w:t xml:space="preserve"> over their personal information</w:t>
            </w:r>
            <w:r w:rsidRPr="46A11DE3" w:rsidR="2B2F67FA">
              <w:rPr>
                <w:rStyle w:val="ANSWERS"/>
                <w:rFonts w:ascii="Calibri" w:hAnsi="Calibri" w:cs="" w:asciiTheme="minorAscii" w:hAnsiTheme="minorAscii" w:cstheme="minorBidi"/>
                <w:sz w:val="28"/>
                <w:szCs w:val="28"/>
              </w:rPr>
              <w:t xml:space="preserve">.  </w:t>
            </w:r>
            <w:r w:rsidRPr="46A11DE3" w:rsidR="2B2F67FA">
              <w:rPr>
                <w:rStyle w:val="ANSWERS"/>
                <w:rFonts w:ascii="Calibri" w:hAnsi="Calibri" w:cs="" w:asciiTheme="minorAscii" w:hAnsiTheme="minorAscii" w:cstheme="minorBidi"/>
                <w:sz w:val="28"/>
                <w:szCs w:val="28"/>
              </w:rPr>
              <w:t xml:space="preserve">For an example, if I am working </w:t>
            </w:r>
            <w:r w:rsidRPr="46A11DE3" w:rsidR="57282CA7">
              <w:rPr>
                <w:rStyle w:val="ANSWERS"/>
                <w:rFonts w:ascii="Calibri" w:hAnsi="Calibri" w:cs="" w:asciiTheme="minorAscii" w:hAnsiTheme="minorAscii" w:cstheme="minorBidi"/>
                <w:sz w:val="28"/>
                <w:szCs w:val="28"/>
              </w:rPr>
              <w:t>with a customer database. I should only access information needed for my job and keep it secure</w:t>
            </w:r>
            <w:r w:rsidRPr="46A11DE3" w:rsidR="24A33F49">
              <w:rPr>
                <w:rStyle w:val="ANSWERS"/>
                <w:rFonts w:ascii="Calibri" w:hAnsi="Calibri" w:cs="" w:asciiTheme="minorAscii" w:hAnsiTheme="minorAscii" w:cstheme="minorBidi"/>
                <w:sz w:val="28"/>
                <w:szCs w:val="28"/>
              </w:rPr>
              <w:t xml:space="preserve">. I must make sure that personal data is collected and used lawfully and is </w:t>
            </w:r>
            <w:r w:rsidRPr="46A11DE3" w:rsidR="24A33F49">
              <w:rPr>
                <w:rStyle w:val="ANSWERS"/>
                <w:rFonts w:ascii="Calibri" w:hAnsi="Calibri" w:cs="" w:asciiTheme="minorAscii" w:hAnsiTheme="minorAscii" w:cstheme="minorBidi"/>
                <w:sz w:val="28"/>
                <w:szCs w:val="28"/>
              </w:rPr>
              <w:t>accurate</w:t>
            </w:r>
            <w:r w:rsidRPr="46A11DE3" w:rsidR="097A352E">
              <w:rPr>
                <w:rStyle w:val="ANSWERS"/>
                <w:rFonts w:ascii="Calibri" w:hAnsi="Calibri" w:cs="" w:asciiTheme="minorAscii" w:hAnsiTheme="minorAscii" w:cstheme="minorBidi"/>
                <w:sz w:val="28"/>
                <w:szCs w:val="28"/>
              </w:rPr>
              <w:t xml:space="preserve">, relevant, </w:t>
            </w:r>
            <w:r w:rsidRPr="46A11DE3" w:rsidR="097A352E">
              <w:rPr>
                <w:rStyle w:val="ANSWERS"/>
                <w:rFonts w:ascii="Calibri" w:hAnsi="Calibri" w:cs="" w:asciiTheme="minorAscii" w:hAnsiTheme="minorAscii" w:cstheme="minorBidi"/>
                <w:sz w:val="28"/>
                <w:szCs w:val="28"/>
              </w:rPr>
              <w:t>secure</w:t>
            </w:r>
            <w:r w:rsidRPr="46A11DE3" w:rsidR="097A352E">
              <w:rPr>
                <w:rStyle w:val="ANSWERS"/>
                <w:rFonts w:ascii="Calibri" w:hAnsi="Calibri" w:cs="" w:asciiTheme="minorAscii" w:hAnsiTheme="minorAscii" w:cstheme="minorBidi"/>
                <w:sz w:val="28"/>
                <w:szCs w:val="28"/>
              </w:rPr>
              <w:t xml:space="preserve"> and not kept longer that necessary. </w:t>
            </w:r>
          </w:p>
          <w:p w:rsidR="006A2768" w:rsidP="006A2768" w:rsidRDefault="006A2768" w14:paraId="46BDCD0F" w14:textId="1080B486">
            <w:pPr>
              <w:spacing w:after="160" w:line="259" w:lineRule="auto"/>
              <w:cnfStyle w:val="000000000000" w:firstRow="0" w:lastRow="0" w:firstColumn="0" w:lastColumn="0" w:oddVBand="0" w:evenVBand="0" w:oddHBand="0" w:evenHBand="0" w:firstRowFirstColumn="0" w:firstRowLastColumn="0" w:lastRowFirstColumn="0" w:lastRowLastColumn="0"/>
            </w:pPr>
            <w:r w:rsidRPr="1B727E54" w:rsidR="0E340E9E">
              <w:rPr>
                <w:rStyle w:val="ANSWERS"/>
                <w:rFonts w:ascii="Calibri" w:hAnsi="Calibri" w:cs="" w:asciiTheme="minorAscii" w:hAnsiTheme="minorAscii" w:cstheme="minorBidi"/>
                <w:sz w:val="28"/>
                <w:szCs w:val="28"/>
              </w:rPr>
              <w:t>If there is a breach, the organisation could face investigation, enforcement action and potentially fine</w:t>
            </w:r>
            <w:r w:rsidRPr="1B727E54" w:rsidR="2328FC3E">
              <w:rPr>
                <w:rStyle w:val="ANSWERS"/>
                <w:rFonts w:ascii="Calibri" w:hAnsi="Calibri" w:cs="" w:asciiTheme="minorAscii" w:hAnsiTheme="minorAscii" w:cstheme="minorBidi"/>
                <w:sz w:val="28"/>
                <w:szCs w:val="28"/>
              </w:rPr>
              <w:t>s as well as damage reputation.</w:t>
            </w:r>
          </w:p>
          <w:p w:rsidR="006A2768" w:rsidP="006A2768" w:rsidRDefault="006A2768" w14:paraId="7A709C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1B727E54"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46A11DE3" w:rsidRDefault="006A2768" w14:paraId="54348C08" w14:textId="570CFC28">
            <w:pPr>
              <w:pStyle w:val="Normal"/>
              <w:spacing w:line="259" w:lineRule="auto"/>
              <w:cnfStyle w:val="000000000000" w:firstRow="0" w:lastRow="0" w:firstColumn="0" w:lastColumn="0" w:oddVBand="0" w:evenVBand="0" w:oddHBand="0" w:evenHBand="0" w:firstRowFirstColumn="0" w:firstRowLastColumn="0" w:lastRowFirstColumn="0" w:lastRowLastColumn="0"/>
            </w:pPr>
            <w:r w:rsidRPr="1B727E54" w:rsidR="2F22024B">
              <w:rPr>
                <w:rStyle w:val="ANSWERS"/>
                <w:rFonts w:ascii="Calibri" w:hAnsi="Calibri" w:cs="" w:asciiTheme="minorAscii" w:hAnsiTheme="minorAscii" w:cstheme="minorBidi"/>
                <w:sz w:val="28"/>
                <w:szCs w:val="28"/>
              </w:rPr>
              <w:t>Uk GDPR are set of rules for how personal data should be collected</w:t>
            </w:r>
            <w:r w:rsidRPr="1B727E54" w:rsidR="1EE94CA7">
              <w:rPr>
                <w:rStyle w:val="ANSWERS"/>
                <w:rFonts w:ascii="Calibri" w:hAnsi="Calibri" w:cs="" w:asciiTheme="minorAscii" w:hAnsiTheme="minorAscii" w:cstheme="minorBidi"/>
                <w:sz w:val="28"/>
                <w:szCs w:val="28"/>
              </w:rPr>
              <w:t xml:space="preserve">, </w:t>
            </w:r>
            <w:r w:rsidRPr="1B727E54" w:rsidR="1EE94CA7">
              <w:rPr>
                <w:rStyle w:val="ANSWERS"/>
                <w:rFonts w:ascii="Calibri" w:hAnsi="Calibri" w:cs="" w:asciiTheme="minorAscii" w:hAnsiTheme="minorAscii" w:cstheme="minorBidi"/>
                <w:sz w:val="28"/>
                <w:szCs w:val="28"/>
              </w:rPr>
              <w:t>stored</w:t>
            </w:r>
            <w:r w:rsidRPr="1B727E54" w:rsidR="1EE94CA7">
              <w:rPr>
                <w:rStyle w:val="ANSWERS"/>
                <w:rFonts w:ascii="Calibri" w:hAnsi="Calibri" w:cs="" w:asciiTheme="minorAscii" w:hAnsiTheme="minorAscii" w:cstheme="minorBidi"/>
                <w:sz w:val="28"/>
                <w:szCs w:val="28"/>
              </w:rPr>
              <w:t xml:space="preserve"> and processed</w:t>
            </w:r>
            <w:r w:rsidRPr="1B727E54" w:rsidR="136F1208">
              <w:rPr>
                <w:rStyle w:val="ANSWERS"/>
                <w:rFonts w:ascii="Calibri" w:hAnsi="Calibri" w:cs="" w:asciiTheme="minorAscii" w:hAnsiTheme="minorAscii" w:cstheme="minorBidi"/>
                <w:sz w:val="28"/>
                <w:szCs w:val="28"/>
              </w:rPr>
              <w:t>. It gives people greater control over their personal information and requires organisations to handle it responsibly.</w:t>
            </w:r>
          </w:p>
          <w:p w:rsidR="136F1208" w:rsidP="1B727E54" w:rsidRDefault="136F1208" w14:paraId="3A5BF353" w14:textId="01CCC9ED">
            <w:pPr>
              <w:pStyle w:val="Normal"/>
              <w:spacing w:line="259" w:lineRule="auto"/>
            </w:pPr>
            <w:r w:rsidRPr="1B727E54" w:rsidR="136F1208">
              <w:rPr>
                <w:rStyle w:val="ANSWERS"/>
                <w:rFonts w:ascii="Calibri" w:hAnsi="Calibri" w:cs="" w:asciiTheme="minorAscii" w:hAnsiTheme="minorAscii" w:cstheme="minorBidi"/>
                <w:sz w:val="28"/>
                <w:szCs w:val="28"/>
              </w:rPr>
              <w:t>If a business collects a customer's email address to send an invoice, it should not automatically use that information for an unrelated purpose without an appropriate lawful basis.</w:t>
            </w:r>
          </w:p>
          <w:p w:rsidR="136F1208" w:rsidP="1B727E54" w:rsidRDefault="136F1208" w14:paraId="19D372A2" w14:textId="3C8178AD">
            <w:pPr>
              <w:pStyle w:val="Normal"/>
              <w:spacing w:line="259" w:lineRule="auto"/>
            </w:pPr>
            <w:r w:rsidRPr="1B727E54" w:rsidR="136F1208">
              <w:rPr>
                <w:rStyle w:val="ANSWERS"/>
                <w:rFonts w:ascii="Calibri" w:hAnsi="Calibri" w:cs="" w:asciiTheme="minorAscii" w:hAnsiTheme="minorAscii" w:cstheme="minorBidi"/>
                <w:sz w:val="28"/>
                <w:szCs w:val="28"/>
              </w:rPr>
              <w:t>I should follow principles such as lawfulness, fairness and transparency, purpose limitation, data minimisation, accuracy, storage limitation, security and accountability.</w:t>
            </w:r>
          </w:p>
          <w:p w:rsidR="006A2768" w:rsidP="006A2768" w:rsidRDefault="006A2768" w14:paraId="7EECE585" w14:textId="6293E42F">
            <w:pPr>
              <w:spacing w:line="259" w:lineRule="auto"/>
              <w:cnfStyle w:val="000000000000" w:firstRow="0" w:lastRow="0" w:firstColumn="0" w:lastColumn="0" w:oddVBand="0" w:evenVBand="0" w:oddHBand="0" w:evenHBand="0" w:firstRowFirstColumn="0" w:firstRowLastColumn="0" w:lastRowFirstColumn="0" w:lastRowLastColumn="0"/>
            </w:pPr>
            <w:r w:rsidRPr="1B727E54" w:rsidR="136F1208">
              <w:rPr>
                <w:rStyle w:val="ANSWERS"/>
                <w:sz w:val="28"/>
                <w:szCs w:val="28"/>
              </w:rPr>
              <w:t>A breach could result in complaints, ICO enforcement action, reputational damage and, for serious infringements, substantial financial penalties.</w:t>
            </w: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1B727E54"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420568A8" w14:textId="27DD64D5">
            <w:pPr>
              <w:spacing w:line="259" w:lineRule="auto"/>
              <w:cnfStyle w:val="000000000000" w:firstRow="0" w:lastRow="0" w:firstColumn="0" w:lastColumn="0" w:oddVBand="0" w:evenVBand="0" w:oddHBand="0" w:evenHBand="0" w:firstRowFirstColumn="0" w:firstRowLastColumn="0" w:lastRowFirstColumn="0" w:lastRowLastColumn="0"/>
            </w:pPr>
            <w:r w:rsidRPr="1B727E54" w:rsidR="285E45EB">
              <w:rPr>
                <w:rStyle w:val="ANSWERS"/>
                <w:rFonts w:ascii="Calibri" w:hAnsi="Calibri" w:cs="" w:asciiTheme="minorAscii" w:hAnsiTheme="minorAscii" w:cstheme="minorBidi"/>
                <w:sz w:val="28"/>
                <w:szCs w:val="28"/>
              </w:rPr>
              <w:t>The Freedom of Information Act gives people the right to request recorded information held by public authorities.</w:t>
            </w:r>
          </w:p>
          <w:p w:rsidR="006A2768" w:rsidP="006A2768" w:rsidRDefault="006A2768" w14:paraId="648CC50E" w14:textId="1D0F5695">
            <w:pPr>
              <w:spacing w:line="259" w:lineRule="auto"/>
              <w:cnfStyle w:val="000000000000" w:firstRow="0" w:lastRow="0" w:firstColumn="0" w:lastColumn="0" w:oddVBand="0" w:evenVBand="0" w:oddHBand="0" w:evenHBand="0" w:firstRowFirstColumn="0" w:firstRowLastColumn="0" w:lastRowFirstColumn="0" w:lastRowLastColumn="0"/>
            </w:pPr>
            <w:r w:rsidRPr="1B727E54" w:rsidR="285E45EB">
              <w:rPr>
                <w:rStyle w:val="ANSWERS"/>
                <w:sz w:val="28"/>
                <w:szCs w:val="28"/>
              </w:rPr>
              <w:t>It promotes openness, transparency and accountability in public organisations.</w:t>
            </w:r>
          </w:p>
          <w:p w:rsidR="006A2768" w:rsidP="006A2768" w:rsidRDefault="006A2768" w14:paraId="077083A1" w14:textId="03B3E886">
            <w:pPr>
              <w:spacing w:line="259" w:lineRule="auto"/>
              <w:cnfStyle w:val="000000000000" w:firstRow="0" w:lastRow="0" w:firstColumn="0" w:lastColumn="0" w:oddVBand="0" w:evenVBand="0" w:oddHBand="0" w:evenHBand="0" w:firstRowFirstColumn="0" w:firstRowLastColumn="0" w:lastRowFirstColumn="0" w:lastRowLastColumn="0"/>
            </w:pPr>
            <w:r w:rsidRPr="1B727E54" w:rsidR="285E45EB">
              <w:rPr>
                <w:rStyle w:val="ANSWERS"/>
                <w:sz w:val="28"/>
                <w:szCs w:val="28"/>
              </w:rPr>
              <w:t xml:space="preserve">Someone could ask a local council for information about how much it spent on a particular project. If I worked for a public authority, I would need to recognise and appropriately handle information requests while checking whether any exemptions apply and protecting personal information. Failure to comply can lead to complaints, internal reviews and regulatory action by the ICO. Public authorities normally have 20 working days to respond. </w:t>
            </w: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1B727E54"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75F57449" w14:textId="234EC79D">
            <w:pPr>
              <w:spacing w:line="259" w:lineRule="auto"/>
              <w:cnfStyle w:val="000000000000" w:firstRow="0" w:lastRow="0" w:firstColumn="0" w:lastColumn="0" w:oddVBand="0" w:evenVBand="0" w:oddHBand="0" w:evenHBand="0" w:firstRowFirstColumn="0" w:firstRowLastColumn="0" w:lastRowFirstColumn="0" w:lastRowLastColumn="0"/>
            </w:pPr>
            <w:r w:rsidRPr="1B727E54" w:rsidR="22947126">
              <w:rPr>
                <w:rStyle w:val="ANSWERS"/>
                <w:rFonts w:ascii="Calibri" w:hAnsi="Calibri" w:cs="" w:asciiTheme="minorAscii" w:hAnsiTheme="minorAscii" w:cstheme="minorBidi"/>
                <w:sz w:val="28"/>
                <w:szCs w:val="28"/>
              </w:rPr>
              <w:t>This law makes certain unauthorised activities involving computers and computer data criminal offences. It protects computer systems and information against unauthorised access and other forms of misuse. I should never use another employee's password to access customer information that I am not authorised to see, even if I know their password.</w:t>
            </w:r>
          </w:p>
          <w:p w:rsidR="006A2768" w:rsidP="006A2768" w:rsidRDefault="006A2768" w14:paraId="29E072A1" w14:textId="01E05B96">
            <w:pPr>
              <w:spacing w:line="259" w:lineRule="auto"/>
              <w:cnfStyle w:val="000000000000" w:firstRow="0" w:lastRow="0" w:firstColumn="0" w:lastColumn="0" w:oddVBand="0" w:evenVBand="0" w:oddHBand="0" w:evenHBand="0" w:firstRowFirstColumn="0" w:firstRowLastColumn="0" w:lastRowFirstColumn="0" w:lastRowLastColumn="0"/>
            </w:pPr>
            <w:r w:rsidRPr="1B727E54" w:rsidR="32EC13A4">
              <w:rPr>
                <w:rStyle w:val="ANSWERS"/>
                <w:rFonts w:ascii="Calibri" w:hAnsi="Calibri" w:cs="" w:asciiTheme="minorAscii" w:hAnsiTheme="minorAscii" w:cstheme="minorBidi"/>
                <w:sz w:val="28"/>
                <w:szCs w:val="28"/>
              </w:rPr>
              <w:t>I must only access systems, files and data that I have permission to use and follow the organisation's security procedures.</w:t>
            </w:r>
          </w:p>
          <w:p w:rsidR="006A2768" w:rsidP="006A2768" w:rsidRDefault="006A2768" w14:paraId="58DE3744" w14:textId="7E00C5DC">
            <w:pPr>
              <w:spacing w:line="259" w:lineRule="auto"/>
              <w:cnfStyle w:val="000000000000" w:firstRow="0" w:lastRow="0" w:firstColumn="0" w:lastColumn="0" w:oddVBand="0" w:evenVBand="0" w:oddHBand="0" w:evenHBand="0" w:firstRowFirstColumn="0" w:firstRowLastColumn="0" w:lastRowFirstColumn="0" w:lastRowLastColumn="0"/>
            </w:pPr>
            <w:r w:rsidRPr="1B727E54" w:rsidR="32EC13A4">
              <w:rPr>
                <w:rStyle w:val="ANSWERS"/>
                <w:rFonts w:ascii="Calibri" w:hAnsi="Calibri" w:cs="" w:asciiTheme="minorAscii" w:hAnsiTheme="minorAscii" w:cstheme="minorBidi"/>
                <w:sz w:val="28"/>
                <w:szCs w:val="28"/>
              </w:rPr>
              <w:t>Unauthorised access can constitute a criminal offence and may result in prosecution, fines or imprisonment depending on the offence.</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1DC975B2"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DC975B2" w:rsidRDefault="002B7F10" w14:paraId="37399384" w14:textId="686582D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D90BA6A">
              <w:drawing>
                <wp:inline wp14:editId="79F212A2" wp14:anchorId="021D6282">
                  <wp:extent cx="1905000" cy="4667250"/>
                  <wp:effectExtent l="0" t="0" r="0" b="0"/>
                  <wp:docPr id="446037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037154" name="Picture 446037154"/>
                          <pic:cNvPicPr/>
                        </pic:nvPicPr>
                        <pic:blipFill>
                          <a:blip xmlns:r="http://schemas.openxmlformats.org/officeDocument/2006/relationships" r:embed="rId1716808651">
                            <a:extLst>
                              <a:ext uri="{28A0092B-C50C-407E-A947-70E740481C1C}">
                                <a14:useLocalDpi xmlns:a14="http://schemas.microsoft.com/office/drawing/2010/main"/>
                              </a:ext>
                            </a:extLst>
                          </a:blip>
                          <a:stretch>
                            <a:fillRect/>
                          </a:stretch>
                        </pic:blipFill>
                        <pic:spPr>
                          <a:xfrm>
                            <a:off x="0" y="0"/>
                            <a:ext cx="1905000" cy="4667250"/>
                          </a:xfrm>
                          <a:prstGeom prst="rect">
                            <a:avLst/>
                          </a:prstGeom>
                        </pic:spPr>
                      </pic:pic>
                    </a:graphicData>
                  </a:graphic>
                </wp:inline>
              </w:drawing>
            </w:r>
          </w:p>
          <w:p w:rsidR="002B7F10" w:rsidP="1DC975B2" w:rsidRDefault="002B7F10" w14:paraId="5588095F" w14:textId="757CD72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11150B">
              <w:drawing>
                <wp:inline wp14:editId="225AFBAE" wp14:anchorId="4066BAE6">
                  <wp:extent cx="3714750" cy="4667250"/>
                  <wp:effectExtent l="0" t="0" r="0" b="0"/>
                  <wp:docPr id="85999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99588" name="Picture 85999588"/>
                          <pic:cNvPicPr/>
                        </pic:nvPicPr>
                        <pic:blipFill>
                          <a:blip xmlns:r="http://schemas.openxmlformats.org/officeDocument/2006/relationships" r:embed="rId1756495483">
                            <a:extLst>
                              <a:ext uri="{28A0092B-C50C-407E-A947-70E740481C1C}">
                                <a14:useLocalDpi xmlns:a14="http://schemas.microsoft.com/office/drawing/2010/main"/>
                              </a:ext>
                            </a:extLst>
                          </a:blip>
                          <a:stretch>
                            <a:fillRect/>
                          </a:stretch>
                        </pic:blipFill>
                        <pic:spPr>
                          <a:xfrm>
                            <a:off x="0" y="0"/>
                            <a:ext cx="3714750" cy="4667250"/>
                          </a:xfrm>
                          <a:prstGeom prst="rect">
                            <a:avLst/>
                          </a:prstGeom>
                        </pic:spPr>
                      </pic:pic>
                    </a:graphicData>
                  </a:graphic>
                </wp:inline>
              </w:drawing>
            </w: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DC975B2"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DC975B2" w:rsidRDefault="002B7F10" w14:paraId="605F84F2" w14:textId="5C499E60">
            <w:pPr>
              <w:pStyle w:val="Normal"/>
              <w:spacing w:line="259" w:lineRule="auto"/>
              <w:cnfStyle w:val="000000000000" w:firstRow="0" w:lastRow="0" w:firstColumn="0" w:lastColumn="0" w:oddVBand="0" w:evenVBand="0" w:oddHBand="0" w:evenHBand="0" w:firstRowFirstColumn="0" w:firstRowLastColumn="0" w:lastRowFirstColumn="0" w:lastRowLastColumn="0"/>
            </w:pPr>
            <w:r w:rsidR="4877CBDC">
              <w:drawing>
                <wp:inline wp14:editId="2808C1AA" wp14:anchorId="17491324">
                  <wp:extent cx="4667250" cy="3257550"/>
                  <wp:effectExtent l="0" t="0" r="0" b="0"/>
                  <wp:docPr id="1621547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547137" name="Picture 1621547137"/>
                          <pic:cNvPicPr/>
                        </pic:nvPicPr>
                        <pic:blipFill>
                          <a:blip xmlns:r="http://schemas.openxmlformats.org/officeDocument/2006/relationships" r:embed="rId709226660">
                            <a:extLst>
                              <a:ext uri="{28A0092B-C50C-407E-A947-70E740481C1C}">
                                <a14:useLocalDpi xmlns:a14="http://schemas.microsoft.com/office/drawing/2010/main"/>
                              </a:ext>
                            </a:extLst>
                          </a:blip>
                          <a:stretch>
                            <a:fillRect/>
                          </a:stretch>
                        </pic:blipFill>
                        <pic:spPr>
                          <a:xfrm>
                            <a:off x="0" y="0"/>
                            <a:ext cx="4667250" cy="3257550"/>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DC975B2"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DC975B2" w:rsidRDefault="002B7F10" w14:paraId="1FD6A87D" w14:textId="7F869003">
            <w:pPr>
              <w:pStyle w:val="Normal"/>
              <w:spacing w:line="259" w:lineRule="auto"/>
              <w:cnfStyle w:val="000000000000" w:firstRow="0" w:lastRow="0" w:firstColumn="0" w:lastColumn="0" w:oddVBand="0" w:evenVBand="0" w:oddHBand="0" w:evenHBand="0" w:firstRowFirstColumn="0" w:firstRowLastColumn="0" w:lastRowFirstColumn="0" w:lastRowLastColumn="0"/>
            </w:pPr>
            <w:r w:rsidR="633EAEE8">
              <w:drawing>
                <wp:inline wp14:editId="3C2617C9" wp14:anchorId="4FF0F899">
                  <wp:extent cx="4667250" cy="3819525"/>
                  <wp:effectExtent l="0" t="0" r="0" b="0"/>
                  <wp:docPr id="19099571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957112" name="Picture 1909957112"/>
                          <pic:cNvPicPr/>
                        </pic:nvPicPr>
                        <pic:blipFill>
                          <a:blip xmlns:r="http://schemas.openxmlformats.org/officeDocument/2006/relationships" r:embed="rId1943754897">
                            <a:extLst>
                              <a:ext uri="{28A0092B-C50C-407E-A947-70E740481C1C}">
                                <a14:useLocalDpi xmlns:a14="http://schemas.microsoft.com/office/drawing/2010/main"/>
                              </a:ext>
                            </a:extLst>
                          </a:blip>
                          <a:stretch>
                            <a:fillRect/>
                          </a:stretch>
                        </pic:blipFill>
                        <pic:spPr>
                          <a:xfrm>
                            <a:off x="0" y="0"/>
                            <a:ext cx="4667250" cy="3819525"/>
                          </a:xfrm>
                          <a:prstGeom prst="rect">
                            <a:avLst/>
                          </a:prstGeom>
                        </pic:spPr>
                      </pic:pic>
                    </a:graphicData>
                  </a:graphic>
                </wp:inline>
              </w:drawing>
            </w: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4133552A"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DC975B2" w:rsidRDefault="002B7F10" w14:paraId="04AC0A68" w14:textId="4BEA198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1B8BB59">
              <w:drawing>
                <wp:inline wp14:editId="0421F61D" wp14:anchorId="6514197A">
                  <wp:extent cx="3172268" cy="866896"/>
                  <wp:effectExtent l="0" t="0" r="0" b="0"/>
                  <wp:docPr id="1389212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212467" name="Picture 1389212467"/>
                          <pic:cNvPicPr/>
                        </pic:nvPicPr>
                        <pic:blipFill>
                          <a:blip xmlns:r="http://schemas.openxmlformats.org/officeDocument/2006/relationships" r:embed="rId1047764922">
                            <a:extLst>
                              <a:ext uri="{28A0092B-C50C-407E-A947-70E740481C1C}">
                                <a14:useLocalDpi xmlns:a14="http://schemas.microsoft.com/office/drawing/2010/main"/>
                              </a:ext>
                            </a:extLst>
                          </a:blip>
                          <a:stretch>
                            <a:fillRect/>
                          </a:stretch>
                        </pic:blipFill>
                        <pic:spPr>
                          <a:xfrm>
                            <a:off x="0" y="0"/>
                            <a:ext cx="3172268" cy="866896"/>
                          </a:xfrm>
                          <a:prstGeom prst="rect">
                            <a:avLst/>
                          </a:prstGeom>
                        </pic:spPr>
                      </pic:pic>
                    </a:graphicData>
                  </a:graphic>
                </wp:inline>
              </w:drawing>
            </w: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4133552A"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DC975B2" w:rsidRDefault="002B7F10" w14:paraId="280F806C" w14:textId="50B3694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62BC24B">
              <w:drawing>
                <wp:inline wp14:editId="7A20E84E" wp14:anchorId="15A45F5F">
                  <wp:extent cx="4667250" cy="3095625"/>
                  <wp:effectExtent l="0" t="0" r="0" b="0"/>
                  <wp:docPr id="1866583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583885" name="Picture 1866583885"/>
                          <pic:cNvPicPr/>
                        </pic:nvPicPr>
                        <pic:blipFill>
                          <a:blip xmlns:r="http://schemas.openxmlformats.org/officeDocument/2006/relationships" r:embed="rId342024550">
                            <a:extLst>
                              <a:ext uri="{28A0092B-C50C-407E-A947-70E740481C1C}">
                                <a14:useLocalDpi xmlns:a14="http://schemas.microsoft.com/office/drawing/2010/main"/>
                              </a:ext>
                            </a:extLst>
                          </a:blip>
                          <a:stretch>
                            <a:fillRect/>
                          </a:stretch>
                        </pic:blipFill>
                        <pic:spPr>
                          <a:xfrm>
                            <a:off x="0" y="0"/>
                            <a:ext cx="4667250" cy="3095625"/>
                          </a:xfrm>
                          <a:prstGeom prst="rect">
                            <a:avLst/>
                          </a:prstGeom>
                        </pic:spPr>
                      </pic:pic>
                    </a:graphicData>
                  </a:graphic>
                </wp:inline>
              </w:drawing>
            </w: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4133552A"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133552A" w:rsidRDefault="002B7F10" w14:paraId="144B801F" w14:textId="348BF9B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F92AA12">
              <w:drawing>
                <wp:inline wp14:editId="427968E6" wp14:anchorId="60E8F7F7">
                  <wp:extent cx="3219450" cy="4667250"/>
                  <wp:effectExtent l="0" t="0" r="0" b="0"/>
                  <wp:docPr id="57061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61730" name="Picture 57061730"/>
                          <pic:cNvPicPr/>
                        </pic:nvPicPr>
                        <pic:blipFill>
                          <a:blip xmlns:r="http://schemas.openxmlformats.org/officeDocument/2006/relationships" r:embed="rId698983435">
                            <a:extLst>
                              <a:ext uri="{28A0092B-C50C-407E-A947-70E740481C1C}">
                                <a14:useLocalDpi xmlns:a14="http://schemas.microsoft.com/office/drawing/2010/main"/>
                              </a:ext>
                            </a:extLst>
                          </a:blip>
                          <a:stretch>
                            <a:fillRect/>
                          </a:stretch>
                        </pic:blipFill>
                        <pic:spPr>
                          <a:xfrm>
                            <a:off x="0" y="0"/>
                            <a:ext cx="3219450" cy="4667250"/>
                          </a:xfrm>
                          <a:prstGeom prst="rect">
                            <a:avLst/>
                          </a:prstGeom>
                        </pic:spPr>
                      </pic:pic>
                    </a:graphicData>
                  </a:graphic>
                </wp:inline>
              </w:drawing>
            </w: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4133552A"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4133552A" w:rsidRDefault="002B7F10" w14:paraId="315BD02D" w14:textId="0F48724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5C8665">
              <w:drawing>
                <wp:inline wp14:editId="0F7D89CC" wp14:anchorId="49962891">
                  <wp:extent cx="4667250" cy="1276350"/>
                  <wp:effectExtent l="0" t="0" r="0" b="0"/>
                  <wp:docPr id="1120112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112651" name="Picture 1120112651"/>
                          <pic:cNvPicPr/>
                        </pic:nvPicPr>
                        <pic:blipFill>
                          <a:blip xmlns:r="http://schemas.openxmlformats.org/officeDocument/2006/relationships" r:embed="rId1584522863">
                            <a:extLst>
                              <a:ext uri="{28A0092B-C50C-407E-A947-70E740481C1C}">
                                <a14:useLocalDpi xmlns:a14="http://schemas.microsoft.com/office/drawing/2010/main"/>
                              </a:ext>
                            </a:extLst>
                          </a:blip>
                          <a:stretch>
                            <a:fillRect/>
                          </a:stretch>
                        </pic:blipFill>
                        <pic:spPr>
                          <a:xfrm>
                            <a:off x="0" y="0"/>
                            <a:ext cx="4667250" cy="1276350"/>
                          </a:xfrm>
                          <a:prstGeom prst="rect">
                            <a:avLst/>
                          </a:prstGeom>
                        </pic:spPr>
                      </pic:pic>
                    </a:graphicData>
                  </a:graphic>
                </wp:inline>
              </w:drawing>
            </w: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3982127B"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82127B" w:rsidRDefault="1E064045" w14:paraId="741FD07E" w14:textId="3417097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02A9307">
              <w:drawing>
                <wp:inline wp14:editId="7327F437" wp14:anchorId="58A468F7">
                  <wp:extent cx="4210050" cy="2800350"/>
                  <wp:effectExtent l="0" t="0" r="0" b="0"/>
                  <wp:docPr id="1063078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078283" name="Picture 1063078283"/>
                          <pic:cNvPicPr/>
                        </pic:nvPicPr>
                        <pic:blipFill>
                          <a:blip xmlns:r="http://schemas.openxmlformats.org/officeDocument/2006/relationships" r:embed="rId156857823">
                            <a:extLst>
                              <a:ext uri="{28A0092B-C50C-407E-A947-70E740481C1C}">
                                <a14:useLocalDpi xmlns:a14="http://schemas.microsoft.com/office/drawing/2010/main"/>
                              </a:ext>
                            </a:extLst>
                          </a:blip>
                          <a:stretch>
                            <a:fillRect/>
                          </a:stretch>
                        </pic:blipFill>
                        <pic:spPr>
                          <a:xfrm>
                            <a:off x="0" y="0"/>
                            <a:ext cx="4210050" cy="2800350"/>
                          </a:xfrm>
                          <a:prstGeom prst="rect">
                            <a:avLst/>
                          </a:prstGeom>
                        </pic:spPr>
                      </pic:pic>
                    </a:graphicData>
                  </a:graphic>
                </wp:inline>
              </w:drawing>
            </w:r>
          </w:p>
          <w:p w:rsidR="002B7F10" w:rsidP="1E064045" w:rsidRDefault="002B7F10" w14:paraId="3A484110" w14:textId="3AC517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982127B"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82127B" w:rsidRDefault="1E064045" w14:paraId="7E1F38D5" w14:textId="37FE180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982127B" w:rsidR="66710735">
              <w:rPr>
                <w:rStyle w:val="ANSWERS"/>
                <w:rFonts w:ascii="Segoe UI" w:hAnsi="Segoe UI" w:eastAsia="Segoe UI" w:cs="Segoe UI"/>
                <w:sz w:val="24"/>
                <w:szCs w:val="24"/>
              </w:rPr>
              <w:t>Germany has customers only in the Adults (35–64) age group. Germany's total sales/customer order quantity for this age group is 13:</w:t>
            </w:r>
          </w:p>
          <w:p w:rsidR="1E064045" w:rsidP="3982127B" w:rsidRDefault="1E064045" w14:paraId="218D75F7" w14:textId="1BC9389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982127B" w:rsidR="66710735">
              <w:rPr>
                <w:rStyle w:val="ANSWERS"/>
                <w:rFonts w:ascii="Segoe UI" w:hAnsi="Segoe UI" w:eastAsia="Segoe UI" w:cs="Segoe UI"/>
                <w:sz w:val="24"/>
                <w:szCs w:val="24"/>
              </w:rPr>
              <w:t>Female: 8</w:t>
            </w:r>
          </w:p>
          <w:p w:rsidR="1E064045" w:rsidP="3982127B" w:rsidRDefault="1E064045" w14:paraId="60CF7D0B" w14:textId="580CB78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982127B" w:rsidR="66710735">
              <w:rPr>
                <w:rStyle w:val="ANSWERS"/>
                <w:rFonts w:ascii="Segoe UI" w:hAnsi="Segoe UI" w:eastAsia="Segoe UI" w:cs="Segoe UI"/>
                <w:sz w:val="24"/>
                <w:szCs w:val="24"/>
              </w:rPr>
              <w:t>Male: 5</w:t>
            </w:r>
          </w:p>
          <w:p w:rsidR="1E064045" w:rsidP="3982127B" w:rsidRDefault="1E064045" w14:paraId="051D934B" w14:textId="4056044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982127B" w:rsidR="66710735">
              <w:rPr>
                <w:rStyle w:val="ANSWERS"/>
                <w:rFonts w:ascii="Segoe UI" w:hAnsi="Segoe UI" w:eastAsia="Segoe UI" w:cs="Segoe UI"/>
                <w:sz w:val="24"/>
                <w:szCs w:val="24"/>
              </w:rPr>
              <w:t>Total: 13</w:t>
            </w:r>
          </w:p>
          <w:p w:rsidR="1E064045" w:rsidP="3982127B" w:rsidRDefault="1E064045" w14:paraId="5136FEDC" w14:textId="3831C6B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982127B" w:rsidR="66710735">
              <w:rPr>
                <w:rStyle w:val="ANSWERS"/>
                <w:rFonts w:ascii="Segoe UI" w:hAnsi="Segoe UI" w:eastAsia="Segoe UI" w:cs="Segoe UI"/>
                <w:sz w:val="24"/>
                <w:szCs w:val="24"/>
              </w:rPr>
              <w:t>There are 0 for Youth (&lt;25) and Young Adults (25–34).</w:t>
            </w:r>
          </w:p>
          <w:p w:rsidR="1E064045" w:rsidP="3982127B" w:rsidRDefault="1E064045" w14:paraId="1416697C" w14:textId="33DF593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3982127B"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82127B" w:rsidRDefault="1E064045" w14:paraId="4B773336" w14:textId="57AC4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982127B" w:rsidR="1785AE56">
              <w:rPr>
                <w:rStyle w:val="ANSWERS"/>
                <w:rFonts w:ascii="Segoe UI" w:hAnsi="Segoe UI" w:eastAsia="Segoe UI" w:cs="Segoe UI"/>
                <w:sz w:val="24"/>
                <w:szCs w:val="24"/>
              </w:rPr>
              <w:t>Australia has sales in all markets shown in the table across all age groups and both genders</w:t>
            </w:r>
          </w:p>
          <w:p w:rsidR="002B7F10" w:rsidP="3982127B"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p>
          <w:p w:rsidR="002B7F10" w:rsidP="3982127B"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p>
        </w:tc>
      </w:tr>
      <w:tr w:rsidR="1E064045" w:rsidTr="3982127B"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982127B" w:rsidRDefault="002B7F10" w14:paraId="06744417" w14:textId="61C3A63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982127B" w:rsidR="26CE19C1">
              <w:rPr>
                <w:rStyle w:val="ANSWERS"/>
                <w:rFonts w:ascii="Segoe UI" w:hAnsi="Segoe UI" w:eastAsia="Segoe UI" w:cs="Segoe UI"/>
                <w:sz w:val="24"/>
                <w:szCs w:val="24"/>
              </w:rPr>
              <w:t>The United States is the strongest-performing country overall, particularly within the Adults (35–64) age group. In this group, female customers recorded the highest sales quantity of 29, while male customers recorded 21, giving a combined total of 50. This suggests that the Adults (35–64) market, especially female customers in the United States, represents the highest-selling customer segment in the data.</w:t>
            </w:r>
          </w:p>
        </w:tc>
      </w:tr>
      <w:tr w:rsidR="1E064045" w:rsidTr="3982127B"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3982127B" w:rsidP="3982127B" w:rsidRDefault="3982127B" w14:paraId="08B73CC5" w14:textId="757AA988">
            <w:pPr>
              <w:pStyle w:val="Normal"/>
              <w:spacing w:line="259" w:lineRule="auto"/>
              <w:rPr>
                <w:rStyle w:val="ANSWERS"/>
              </w:rPr>
            </w:pPr>
          </w:p>
          <w:p w:rsidR="002B7F10" w:rsidP="3982127B" w:rsidRDefault="002B7F10" w14:paraId="23C8372E" w14:textId="34E0C7D8">
            <w:pPr>
              <w:pStyle w:val="Normal"/>
              <w:spacing w:line="259" w:lineRule="auto"/>
              <w:cnfStyle w:val="000000000000" w:firstRow="0" w:lastRow="0" w:firstColumn="0" w:lastColumn="0" w:oddVBand="0" w:evenVBand="0" w:oddHBand="0" w:evenHBand="0" w:firstRowFirstColumn="0" w:firstRowLastColumn="0" w:lastRowFirstColumn="0" w:lastRowLastColumn="0"/>
            </w:pPr>
            <w:r w:rsidRPr="3982127B" w:rsidR="1F0E8ED9">
              <w:rPr>
                <w:rStyle w:val="ANSWERS"/>
              </w:rPr>
              <w:t xml:space="preserve">Adults (35–64) are the strongest age group, recording 99 sales, compared with 61 for Young Adults and 27 for Youth. Female customers also have higher sales than male customers, with 108 sales compared with 79. The United States and Australia are the two strongest markets overall, while Germany has sales only within the Adults (35–64) group. France has no sales among </w:t>
            </w:r>
            <w:r w:rsidRPr="3982127B" w:rsidR="1F0E8ED9">
              <w:rPr>
                <w:rStyle w:val="ANSWERS"/>
              </w:rPr>
              <w:t>adults</w:t>
            </w:r>
            <w:r w:rsidRPr="3982127B" w:rsidR="1F0E8ED9">
              <w:rPr>
                <w:rStyle w:val="ANSWERS"/>
              </w:rPr>
              <w:t xml:space="preserve">, which may </w:t>
            </w:r>
            <w:r w:rsidRPr="3982127B" w:rsidR="1F0E8ED9">
              <w:rPr>
                <w:rStyle w:val="ANSWERS"/>
              </w:rPr>
              <w:t>indicate</w:t>
            </w:r>
            <w:r w:rsidRPr="3982127B" w:rsidR="1F0E8ED9">
              <w:rPr>
                <w:rStyle w:val="ANSWERS"/>
              </w:rPr>
              <w:t xml:space="preserve"> an opportunity to investigate why this age group is not </w:t>
            </w:r>
            <w:r w:rsidRPr="3982127B" w:rsidR="1F0E8ED9">
              <w:rPr>
                <w:rStyle w:val="ANSWERS"/>
              </w:rPr>
              <w:t>purchasing</w:t>
            </w:r>
            <w:r w:rsidRPr="3982127B" w:rsidR="1F0E8ED9">
              <w:rPr>
                <w:rStyle w:val="ANSWERS"/>
              </w:rPr>
              <w:t xml:space="preserve"> in the French market. Overall, the data suggests that adult and female customer segments are particularly important, while some countries have opportunities to improve sales among younger age groups.</w:t>
            </w: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3CF137E8" w14:paraId="32D36A5A" w14:textId="77777777">
        <w:trPr>
          <w:trHeight w:val="495"/>
        </w:trPr>
        <w:tc>
          <w:tcPr>
            <w:tcW w:w="3075" w:type="dxa"/>
            <w:tcMar/>
          </w:tcPr>
          <w:p w:rsidR="68CFBECC" w:rsidP="1E064045" w:rsidRDefault="68CFBECC" w14:paraId="3E16A790" w14:textId="60570DAD">
            <w:pPr>
              <w:jc w:val="center"/>
              <w:rPr>
                <w:b/>
                <w:bCs/>
              </w:rPr>
            </w:pPr>
            <w:r w:rsidRPr="1E064045">
              <w:rPr>
                <w:b/>
                <w:bCs/>
              </w:rPr>
              <w:t>County</w:t>
            </w:r>
          </w:p>
        </w:tc>
        <w:tc>
          <w:tcPr>
            <w:tcW w:w="3018" w:type="dxa"/>
            <w:tcMar/>
          </w:tcPr>
          <w:p w:rsidR="68CFBECC" w:rsidP="1E064045" w:rsidRDefault="68CFBECC" w14:paraId="76A0D43B" w14:textId="0FE5F433">
            <w:pPr>
              <w:jc w:val="center"/>
              <w:rPr>
                <w:b/>
                <w:bCs/>
              </w:rPr>
            </w:pPr>
            <w:r w:rsidRPr="1E064045">
              <w:rPr>
                <w:b/>
                <w:bCs/>
              </w:rPr>
              <w:t>Product</w:t>
            </w:r>
          </w:p>
        </w:tc>
        <w:tc>
          <w:tcPr>
            <w:tcW w:w="3676" w:type="dxa"/>
            <w:tcMar/>
          </w:tcPr>
          <w:p w:rsidR="68CFBECC" w:rsidP="1E064045" w:rsidRDefault="68CFBECC" w14:paraId="71F8C191" w14:textId="728F00C9">
            <w:pPr>
              <w:jc w:val="center"/>
              <w:rPr>
                <w:b/>
                <w:bCs/>
              </w:rPr>
            </w:pPr>
            <w:r w:rsidRPr="1E064045">
              <w:rPr>
                <w:b/>
                <w:bCs/>
              </w:rPr>
              <w:t>Sales Volume</w:t>
            </w:r>
          </w:p>
        </w:tc>
      </w:tr>
      <w:tr w:rsidR="1E064045" w:rsidTr="3CF137E8" w14:paraId="2D356BD6" w14:textId="77777777">
        <w:trPr>
          <w:trHeight w:val="300"/>
        </w:trPr>
        <w:tc>
          <w:tcPr>
            <w:tcW w:w="3075" w:type="dxa"/>
            <w:tcMar/>
          </w:tcPr>
          <w:p w:rsidR="68CFBECC" w:rsidP="1E064045" w:rsidRDefault="68CFBECC" w14:paraId="24F014AB" w14:textId="3A36BD6E">
            <w:r>
              <w:t>Yorkshire</w:t>
            </w:r>
          </w:p>
        </w:tc>
        <w:tc>
          <w:tcPr>
            <w:tcW w:w="3018" w:type="dxa"/>
            <w:tcMar/>
          </w:tcPr>
          <w:p w:rsidR="68CFBECC" w:rsidP="1E064045" w:rsidRDefault="68CFBECC" w14:paraId="2E0FC106" w14:textId="6BD25C11">
            <w:r>
              <w:t>Laptops</w:t>
            </w:r>
          </w:p>
        </w:tc>
        <w:tc>
          <w:tcPr>
            <w:tcW w:w="3676" w:type="dxa"/>
            <w:tcMar/>
          </w:tcPr>
          <w:p w:rsidR="68CFBECC" w:rsidP="1E064045" w:rsidRDefault="68CFBECC" w14:paraId="04FC02DE" w14:textId="4E48B451">
            <w:r>
              <w:t>500</w:t>
            </w:r>
          </w:p>
        </w:tc>
      </w:tr>
      <w:tr w:rsidR="1E064045" w:rsidTr="3CF137E8" w14:paraId="05AC2F35" w14:textId="77777777">
        <w:trPr>
          <w:trHeight w:val="300"/>
        </w:trPr>
        <w:tc>
          <w:tcPr>
            <w:tcW w:w="3075" w:type="dxa"/>
            <w:tcMar/>
          </w:tcPr>
          <w:p w:rsidR="68CFBECC" w:rsidP="1E064045" w:rsidRDefault="68CFBECC" w14:paraId="26E8AF23" w14:textId="3CF28405">
            <w:r>
              <w:t>Yorkshire</w:t>
            </w:r>
          </w:p>
        </w:tc>
        <w:tc>
          <w:tcPr>
            <w:tcW w:w="3018" w:type="dxa"/>
            <w:tcMar/>
          </w:tcPr>
          <w:p w:rsidR="68CFBECC" w:rsidP="1E064045" w:rsidRDefault="68CFBECC" w14:paraId="1AA5E03E" w14:textId="20255295">
            <w:r>
              <w:t>Smartphones</w:t>
            </w:r>
          </w:p>
        </w:tc>
        <w:tc>
          <w:tcPr>
            <w:tcW w:w="3676" w:type="dxa"/>
            <w:tcMar/>
          </w:tcPr>
          <w:p w:rsidR="68CFBECC" w:rsidP="1E064045" w:rsidRDefault="68CFBECC" w14:paraId="22CFA16C" w14:textId="085243D6">
            <w:r>
              <w:t>200</w:t>
            </w:r>
          </w:p>
        </w:tc>
      </w:tr>
      <w:tr w:rsidR="1E064045" w:rsidTr="3CF137E8" w14:paraId="3504EC3B" w14:textId="77777777">
        <w:trPr>
          <w:trHeight w:val="300"/>
        </w:trPr>
        <w:tc>
          <w:tcPr>
            <w:tcW w:w="3075" w:type="dxa"/>
            <w:tcMar/>
          </w:tcPr>
          <w:p w:rsidR="68CFBECC" w:rsidP="1E064045" w:rsidRDefault="68CFBECC" w14:paraId="17E102FC" w14:textId="754D6FD1">
            <w:r>
              <w:t>Cornwall</w:t>
            </w:r>
          </w:p>
        </w:tc>
        <w:tc>
          <w:tcPr>
            <w:tcW w:w="3018" w:type="dxa"/>
            <w:tcMar/>
          </w:tcPr>
          <w:p w:rsidR="68CFBECC" w:rsidP="1E064045" w:rsidRDefault="68CFBECC" w14:paraId="05A6A097" w14:textId="67764CCD">
            <w:r>
              <w:t>Laptops</w:t>
            </w:r>
          </w:p>
        </w:tc>
        <w:tc>
          <w:tcPr>
            <w:tcW w:w="3676" w:type="dxa"/>
            <w:tcMar/>
          </w:tcPr>
          <w:p w:rsidR="68CFBECC" w:rsidP="1E064045" w:rsidRDefault="68CFBECC" w14:paraId="47B1FBF6" w14:textId="1FB61DAA">
            <w:r>
              <w:t>700</w:t>
            </w:r>
          </w:p>
        </w:tc>
      </w:tr>
      <w:tr w:rsidR="1E064045" w:rsidTr="3CF137E8" w14:paraId="63844EA6" w14:textId="77777777">
        <w:trPr>
          <w:trHeight w:val="300"/>
        </w:trPr>
        <w:tc>
          <w:tcPr>
            <w:tcW w:w="3075" w:type="dxa"/>
            <w:tcMar/>
          </w:tcPr>
          <w:p w:rsidR="68CFBECC" w:rsidP="1E064045" w:rsidRDefault="68CFBECC" w14:paraId="731359E8" w14:textId="5573EED3">
            <w:r>
              <w:t>Cornwall</w:t>
            </w:r>
          </w:p>
        </w:tc>
        <w:tc>
          <w:tcPr>
            <w:tcW w:w="3018" w:type="dxa"/>
            <w:tcMar/>
          </w:tcPr>
          <w:p w:rsidR="68CFBECC" w:rsidP="1E064045" w:rsidRDefault="68CFBECC" w14:paraId="35754FE0" w14:textId="78B75FC3">
            <w:r>
              <w:t>Printers</w:t>
            </w:r>
          </w:p>
        </w:tc>
        <w:tc>
          <w:tcPr>
            <w:tcW w:w="3676" w:type="dxa"/>
            <w:tcMar/>
          </w:tcPr>
          <w:p w:rsidR="68CFBECC" w:rsidP="1E064045" w:rsidRDefault="68CFBECC" w14:paraId="30ACA86E" w14:textId="1931675F">
            <w:r>
              <w:t>400</w:t>
            </w:r>
          </w:p>
        </w:tc>
      </w:tr>
      <w:tr w:rsidR="1E064045" w:rsidTr="3CF137E8" w14:paraId="54A01804" w14:textId="77777777">
        <w:trPr>
          <w:trHeight w:val="300"/>
        </w:trPr>
        <w:tc>
          <w:tcPr>
            <w:tcW w:w="3075" w:type="dxa"/>
            <w:tcMar/>
          </w:tcPr>
          <w:p w:rsidR="68CFBECC" w:rsidP="1E064045" w:rsidRDefault="68CFBECC" w14:paraId="265B499E" w14:textId="132592C8">
            <w:r>
              <w:t>Lancashire</w:t>
            </w:r>
          </w:p>
        </w:tc>
        <w:tc>
          <w:tcPr>
            <w:tcW w:w="3018" w:type="dxa"/>
            <w:tcMar/>
          </w:tcPr>
          <w:p w:rsidR="68CFBECC" w:rsidP="1E064045" w:rsidRDefault="68CFBECC" w14:paraId="1F3169FB" w14:textId="098837FE">
            <w:r>
              <w:t>Smartphones</w:t>
            </w:r>
          </w:p>
        </w:tc>
        <w:tc>
          <w:tcPr>
            <w:tcW w:w="3676" w:type="dxa"/>
            <w:tcMar/>
          </w:tcPr>
          <w:p w:rsidR="68CFBECC" w:rsidP="1E064045" w:rsidRDefault="68CFBECC" w14:paraId="04DF9CC7" w14:textId="45602F2A">
            <w:r>
              <w:t>150</w:t>
            </w:r>
          </w:p>
        </w:tc>
      </w:tr>
      <w:tr w:rsidR="1E064045" w:rsidTr="3CF137E8" w14:paraId="1F968352" w14:textId="77777777">
        <w:trPr>
          <w:trHeight w:val="300"/>
        </w:trPr>
        <w:tc>
          <w:tcPr>
            <w:tcW w:w="3075" w:type="dxa"/>
            <w:tcMar/>
          </w:tcPr>
          <w:p w:rsidR="68CFBECC" w:rsidP="1E064045" w:rsidRDefault="68CFBECC" w14:paraId="5EF274BC" w14:textId="5D976C9E">
            <w:r>
              <w:t>Lancashire</w:t>
            </w:r>
          </w:p>
        </w:tc>
        <w:tc>
          <w:tcPr>
            <w:tcW w:w="3018" w:type="dxa"/>
            <w:tcMar/>
          </w:tcPr>
          <w:p w:rsidR="68CFBECC" w:rsidP="1E064045" w:rsidRDefault="68CFBECC" w14:paraId="14240E62" w14:textId="0C8E5979">
            <w:r>
              <w:t>Laptops</w:t>
            </w:r>
          </w:p>
        </w:tc>
        <w:tc>
          <w:tcPr>
            <w:tcW w:w="3676" w:type="dxa"/>
            <w:tcMar/>
          </w:tcPr>
          <w:p w:rsidR="68CFBECC" w:rsidP="1E064045" w:rsidRDefault="68CFBECC" w14:paraId="17AF9F35" w14:textId="20C11CEE">
            <w:r>
              <w:t>600</w:t>
            </w:r>
          </w:p>
        </w:tc>
      </w:tr>
      <w:tr w:rsidR="1E064045" w:rsidTr="3CF137E8" w14:paraId="73DA6371" w14:textId="77777777">
        <w:trPr>
          <w:trHeight w:val="300"/>
        </w:trPr>
        <w:tc>
          <w:tcPr>
            <w:tcW w:w="3075" w:type="dxa"/>
            <w:tcMar/>
          </w:tcPr>
          <w:p w:rsidR="68CFBECC" w:rsidP="1E064045" w:rsidRDefault="68CFBECC" w14:paraId="5CB77828" w14:textId="0D3884B0">
            <w:r>
              <w:t>Essex</w:t>
            </w:r>
          </w:p>
        </w:tc>
        <w:tc>
          <w:tcPr>
            <w:tcW w:w="3018" w:type="dxa"/>
            <w:tcMar/>
          </w:tcPr>
          <w:p w:rsidR="68CFBECC" w:rsidP="1E064045" w:rsidRDefault="68CFBECC" w14:paraId="18DE0C4F" w14:textId="61DF109E">
            <w:r>
              <w:t>Printers</w:t>
            </w:r>
          </w:p>
        </w:tc>
        <w:tc>
          <w:tcPr>
            <w:tcW w:w="3676" w:type="dxa"/>
            <w:tcMar/>
          </w:tcPr>
          <w:p w:rsidR="68CFBECC" w:rsidP="1E064045" w:rsidRDefault="68CFBECC" w14:paraId="6B570994" w14:textId="568AF2AA">
            <w:r>
              <w:t>800</w:t>
            </w:r>
          </w:p>
        </w:tc>
      </w:tr>
      <w:tr w:rsidR="1E064045" w:rsidTr="3CF137E8" w14:paraId="746DAF30" w14:textId="77777777">
        <w:trPr>
          <w:trHeight w:val="300"/>
        </w:trPr>
        <w:tc>
          <w:tcPr>
            <w:tcW w:w="3075" w:type="dxa"/>
            <w:tcMar/>
          </w:tcPr>
          <w:p w:rsidR="68CFBECC" w:rsidP="1E064045" w:rsidRDefault="68CFBECC" w14:paraId="38D2F5B6" w14:textId="1A5C0949">
            <w:r>
              <w:t>Essex</w:t>
            </w:r>
          </w:p>
        </w:tc>
        <w:tc>
          <w:tcPr>
            <w:tcW w:w="3018" w:type="dxa"/>
            <w:tcMar/>
          </w:tcPr>
          <w:p w:rsidR="68CFBECC" w:rsidP="1E064045" w:rsidRDefault="68CFBECC" w14:paraId="0AE3910B" w14:textId="2A133C35">
            <w:r>
              <w:t>Smartphones</w:t>
            </w:r>
          </w:p>
        </w:tc>
        <w:tc>
          <w:tcPr>
            <w:tcW w:w="3676" w:type="dxa"/>
            <w:tcMar/>
          </w:tcPr>
          <w:p w:rsidR="68CFBECC" w:rsidP="1E064045" w:rsidRDefault="68CFBECC" w14:paraId="3CEB3B96" w14:textId="0D61CBD8">
            <w:r>
              <w:t>300</w:t>
            </w:r>
          </w:p>
        </w:tc>
      </w:tr>
      <w:tr w:rsidR="1E064045" w:rsidTr="3CF137E8" w14:paraId="14B8CBF7" w14:textId="77777777">
        <w:trPr>
          <w:trHeight w:val="300"/>
        </w:trPr>
        <w:tc>
          <w:tcPr>
            <w:tcW w:w="3075" w:type="dxa"/>
            <w:tcMar/>
          </w:tcPr>
          <w:p w:rsidR="1D92BCDD" w:rsidP="1E064045" w:rsidRDefault="1D92BCDD" w14:paraId="48A77624" w14:textId="1BEB96F0">
            <w:r>
              <w:t>Durham</w:t>
            </w:r>
          </w:p>
        </w:tc>
        <w:tc>
          <w:tcPr>
            <w:tcW w:w="3018" w:type="dxa"/>
            <w:tcMar/>
          </w:tcPr>
          <w:p w:rsidR="1E064045" w:rsidP="1E064045" w:rsidRDefault="1E064045" w14:paraId="1A9FC6D4" w14:textId="0C8E5979">
            <w:r>
              <w:t>Laptops</w:t>
            </w:r>
          </w:p>
        </w:tc>
        <w:tc>
          <w:tcPr>
            <w:tcW w:w="3676" w:type="dxa"/>
            <w:tcMar/>
          </w:tcPr>
          <w:p w:rsidR="2346F35E" w:rsidP="1E064045" w:rsidRDefault="2346F35E" w14:paraId="2F80ED45" w14:textId="5419F869">
            <w:r>
              <w:t>250</w:t>
            </w:r>
          </w:p>
        </w:tc>
      </w:tr>
      <w:tr w:rsidR="1E064045" w:rsidTr="3CF137E8" w14:paraId="4DFE3674" w14:textId="77777777">
        <w:trPr>
          <w:trHeight w:val="300"/>
        </w:trPr>
        <w:tc>
          <w:tcPr>
            <w:tcW w:w="3075" w:type="dxa"/>
            <w:tcMar/>
          </w:tcPr>
          <w:p w:rsidR="1D92BCDD" w:rsidP="1E064045" w:rsidRDefault="1D92BCDD" w14:paraId="72669B44" w14:textId="6C2DDE08">
            <w:r>
              <w:t>Durham</w:t>
            </w:r>
          </w:p>
        </w:tc>
        <w:tc>
          <w:tcPr>
            <w:tcW w:w="3018" w:type="dxa"/>
            <w:tcMar/>
          </w:tcPr>
          <w:p w:rsidR="1E064045" w:rsidP="1E064045" w:rsidRDefault="1E064045" w14:paraId="5B35980A" w14:textId="61DF109E">
            <w:r>
              <w:t>Printers</w:t>
            </w:r>
          </w:p>
        </w:tc>
        <w:tc>
          <w:tcPr>
            <w:tcW w:w="3676" w:type="dxa"/>
            <w:tcMar/>
          </w:tcPr>
          <w:p w:rsidR="2346F35E" w:rsidP="1E064045" w:rsidRDefault="2346F35E" w14:paraId="30B19FD6" w14:textId="4AD90816">
            <w:r>
              <w:t>300</w:t>
            </w:r>
          </w:p>
        </w:tc>
      </w:tr>
      <w:tr w:rsidR="1E064045" w:rsidTr="3CF137E8" w14:paraId="221268C6" w14:textId="77777777">
        <w:trPr>
          <w:trHeight w:val="300"/>
        </w:trPr>
        <w:tc>
          <w:tcPr>
            <w:tcW w:w="3075" w:type="dxa"/>
            <w:tcMar/>
          </w:tcPr>
          <w:p w:rsidR="5114AED7" w:rsidP="1E064045" w:rsidRDefault="5114AED7" w14:paraId="7F39308B" w14:textId="4B45A863">
            <w:r>
              <w:t>Greater Manchester</w:t>
            </w:r>
          </w:p>
        </w:tc>
        <w:tc>
          <w:tcPr>
            <w:tcW w:w="3018" w:type="dxa"/>
            <w:tcMar/>
          </w:tcPr>
          <w:p w:rsidR="1E064045" w:rsidP="1E064045" w:rsidRDefault="1E064045" w14:paraId="1E08931B" w14:textId="2A133C35">
            <w:r>
              <w:t>Smartphones</w:t>
            </w:r>
          </w:p>
        </w:tc>
        <w:tc>
          <w:tcPr>
            <w:tcW w:w="3676" w:type="dxa"/>
            <w:tcMar/>
          </w:tcPr>
          <w:p w:rsidR="515FB1A9" w:rsidP="1E064045" w:rsidRDefault="515FB1A9" w14:paraId="1D8FCF1E" w14:textId="21B2A466">
            <w:r>
              <w:t>600</w:t>
            </w:r>
          </w:p>
        </w:tc>
      </w:tr>
      <w:tr w:rsidR="1E064045" w:rsidTr="3CF137E8" w14:paraId="55F930A6" w14:textId="77777777">
        <w:trPr>
          <w:trHeight w:val="300"/>
        </w:trPr>
        <w:tc>
          <w:tcPr>
            <w:tcW w:w="3075" w:type="dxa"/>
            <w:tcMar/>
          </w:tcPr>
          <w:p w:rsidR="37E7224D" w:rsidP="1E064045" w:rsidRDefault="37E7224D" w14:paraId="33421F70" w14:textId="530CBE8D">
            <w:r>
              <w:t>Greater Manchester</w:t>
            </w:r>
          </w:p>
        </w:tc>
        <w:tc>
          <w:tcPr>
            <w:tcW w:w="3018" w:type="dxa"/>
            <w:tcMar/>
          </w:tcPr>
          <w:p w:rsidR="2D0B03CE" w:rsidP="1E064045" w:rsidRDefault="2D0B03CE" w14:paraId="4F1AC32C" w14:textId="0E9FA7F6">
            <w:r>
              <w:t>Laptops</w:t>
            </w:r>
          </w:p>
        </w:tc>
        <w:tc>
          <w:tcPr>
            <w:tcW w:w="3676" w:type="dxa"/>
            <w:tcMar/>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3CF137E8"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3CF137E8" w:rsidRDefault="1E064045" w14:paraId="5B539CC6" w14:textId="27CDAA8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B1D6384">
              <w:drawing>
                <wp:inline wp14:editId="1D10D5C7" wp14:anchorId="726748C2">
                  <wp:extent cx="4210050" cy="2133600"/>
                  <wp:effectExtent l="0" t="0" r="0" b="0"/>
                  <wp:docPr id="1939823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823892" name="Picture 1939823892"/>
                          <pic:cNvPicPr/>
                        </pic:nvPicPr>
                        <pic:blipFill>
                          <a:blip xmlns:r="http://schemas.openxmlformats.org/officeDocument/2006/relationships" r:embed="rId568371968">
                            <a:extLst>
                              <a:ext uri="{28A0092B-C50C-407E-A947-70E740481C1C}">
                                <a14:useLocalDpi xmlns:a14="http://schemas.microsoft.com/office/drawing/2010/main"/>
                              </a:ext>
                            </a:extLst>
                          </a:blip>
                          <a:stretch>
                            <a:fillRect/>
                          </a:stretch>
                        </pic:blipFill>
                        <pic:spPr>
                          <a:xfrm>
                            <a:off x="0" y="0"/>
                            <a:ext cx="4210050" cy="2133600"/>
                          </a:xfrm>
                          <a:prstGeom prst="rect">
                            <a:avLst/>
                          </a:prstGeom>
                        </pic:spPr>
                      </pic:pic>
                    </a:graphicData>
                  </a:graphic>
                </wp:inline>
              </w:drawing>
            </w: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3CF137E8" w:rsidRDefault="1E064045" w14:paraId="77813674" w14:textId="3331E86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7E56F9">
              <w:drawing>
                <wp:inline wp14:editId="2F47C9B3" wp14:anchorId="47B5F266">
                  <wp:extent cx="4210050" cy="2209800"/>
                  <wp:effectExtent l="0" t="0" r="0" b="0"/>
                  <wp:docPr id="1297777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777826" name="Picture 1297777826"/>
                          <pic:cNvPicPr/>
                        </pic:nvPicPr>
                        <pic:blipFill>
                          <a:blip xmlns:r="http://schemas.openxmlformats.org/officeDocument/2006/relationships" r:embed="rId1309244963">
                            <a:extLst>
                              <a:ext uri="{28A0092B-C50C-407E-A947-70E740481C1C}">
                                <a14:useLocalDpi xmlns:a14="http://schemas.microsoft.com/office/drawing/2010/main"/>
                              </a:ext>
                            </a:extLst>
                          </a:blip>
                          <a:stretch>
                            <a:fillRect/>
                          </a:stretch>
                        </pic:blipFill>
                        <pic:spPr>
                          <a:xfrm>
                            <a:off x="0" y="0"/>
                            <a:ext cx="4210050" cy="2209800"/>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77CE48F1"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77CE48F1" w:rsidRDefault="1E064045" w14:paraId="6FC3C828" w14:textId="4FCC874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BADF8A">
              <w:drawing>
                <wp:inline wp14:editId="0466BDA3" wp14:anchorId="64D93C23">
                  <wp:extent cx="4210050" cy="2143125"/>
                  <wp:effectExtent l="0" t="0" r="0" b="0"/>
                  <wp:docPr id="1417549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549229" name="Picture 1417549229"/>
                          <pic:cNvPicPr/>
                        </pic:nvPicPr>
                        <pic:blipFill>
                          <a:blip xmlns:r="http://schemas.openxmlformats.org/officeDocument/2006/relationships" r:embed="rId1790180308">
                            <a:extLst>
                              <a:ext uri="{28A0092B-C50C-407E-A947-70E740481C1C}">
                                <a14:useLocalDpi xmlns:a14="http://schemas.microsoft.com/office/drawing/2010/main"/>
                              </a:ext>
                            </a:extLst>
                          </a:blip>
                          <a:stretch>
                            <a:fillRect/>
                          </a:stretch>
                        </pic:blipFill>
                        <pic:spPr>
                          <a:xfrm>
                            <a:off x="0" y="0"/>
                            <a:ext cx="4210050" cy="2143125"/>
                          </a:xfrm>
                          <a:prstGeom prst="rect">
                            <a:avLst/>
                          </a:prstGeom>
                        </pic:spPr>
                      </pic:pic>
                    </a:graphicData>
                  </a:graphic>
                </wp:inline>
              </w:drawing>
            </w: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tbl>
      <w:tblPr>
        <w:tblStyle w:val="Activity1"/>
        <w:tblW w:w="0" w:type="auto"/>
        <w:tblLook w:val="04A0" w:firstRow="1" w:lastRow="0" w:firstColumn="1" w:lastColumn="0" w:noHBand="0" w:noVBand="1"/>
      </w:tblPr>
      <w:tblGrid>
        <w:gridCol w:w="2760"/>
        <w:gridCol w:w="6868"/>
      </w:tblGrid>
      <w:tr w:rsidR="77CE48F1" w:rsidTr="77CE48F1" w14:paraId="1A7140B8">
        <w:trPr>
          <w:trHeight w:val="6645"/>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77CE48F1" w:rsidP="77CE48F1" w:rsidRDefault="77CE48F1" w14:paraId="5C36BDF0" w14:textId="6F3B72EE">
            <w:pPr>
              <w:spacing w:after="160" w:line="259" w:lineRule="auto"/>
            </w:pPr>
            <w:r w:rsidRPr="77CE48F1" w:rsidR="77CE48F1">
              <w:rPr>
                <w:rFonts w:ascii="Calibri" w:hAnsi="Calibri" w:cs="" w:asciiTheme="minorAscii" w:hAnsiTheme="minorAscii" w:cstheme="minorBidi"/>
                <w:sz w:val="28"/>
                <w:szCs w:val="28"/>
              </w:rPr>
              <w:t xml:space="preserve">Print screen </w:t>
            </w:r>
            <w:r w:rsidRPr="77CE48F1" w:rsidR="33D933C6">
              <w:rPr>
                <w:rFonts w:ascii="Calibri" w:hAnsi="Calibri" w:cs="" w:asciiTheme="minorAscii" w:hAnsiTheme="minorAsci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6868" w:type="dxa"/>
            <w:tcMar/>
          </w:tcPr>
          <w:p w:rsidR="77CE48F1" w:rsidP="77CE48F1" w:rsidRDefault="77CE48F1" w14:paraId="151E7484" w14:textId="086A9E49">
            <w:pPr>
              <w:spacing w:after="160" w:line="259" w:lineRule="auto"/>
              <w:rPr>
                <w:rStyle w:val="ANSWERS"/>
                <w:rFonts w:ascii="Calibri" w:hAnsi="Calibri" w:cs="" w:asciiTheme="minorAscii" w:hAnsiTheme="minorAscii" w:cstheme="minorBidi"/>
                <w:sz w:val="28"/>
                <w:szCs w:val="28"/>
              </w:rPr>
            </w:pPr>
          </w:p>
          <w:p w:rsidR="33D933C6" w:rsidP="77CE48F1" w:rsidRDefault="33D933C6" w14:paraId="2E864C48" w14:textId="4D3DA2CB">
            <w:pPr>
              <w:pStyle w:val="Normal"/>
              <w:spacing w:after="160" w:line="259" w:lineRule="auto"/>
            </w:pPr>
            <w:r w:rsidR="33D933C6">
              <w:drawing>
                <wp:inline wp14:editId="47642BDB" wp14:anchorId="35DC762A">
                  <wp:extent cx="4210050" cy="2667000"/>
                  <wp:effectExtent l="0" t="0" r="0" b="0"/>
                  <wp:docPr id="1822930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22930545" name="Picture 182293054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6607659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210050" cy="2667000"/>
                          </a:xfrm>
                          <a:prstGeom xmlns:a="http://schemas.openxmlformats.org/drawingml/2006/main" prst="rect">
                            <a:avLst xmlns:a="http://schemas.openxmlformats.org/drawingml/2006/main"/>
                          </a:prstGeom>
                        </pic:spPr>
                      </pic:pic>
                    </a:graphicData>
                  </a:graphic>
                </wp:inline>
              </w:drawing>
            </w:r>
          </w:p>
          <w:p w:rsidR="77CE48F1" w:rsidP="77CE48F1" w:rsidRDefault="77CE48F1" w14:paraId="73591B8F" w14:textId="02417F76">
            <w:pPr>
              <w:spacing w:after="160" w:line="259" w:lineRule="auto"/>
              <w:rPr>
                <w:rStyle w:val="ANSWERS"/>
                <w:rFonts w:ascii="Calibri" w:hAnsi="Calibri" w:cs="" w:asciiTheme="minorAscii" w:hAnsiTheme="minorAscii" w:cstheme="minorBidi"/>
                <w:sz w:val="28"/>
                <w:szCs w:val="28"/>
              </w:rPr>
            </w:pPr>
          </w:p>
          <w:p w:rsidR="77CE48F1" w:rsidP="77CE48F1" w:rsidRDefault="77CE48F1" w14:paraId="7EB3E077">
            <w:pPr>
              <w:spacing w:after="160" w:line="259" w:lineRule="auto"/>
              <w:rPr>
                <w:rStyle w:val="ANSWERS"/>
              </w:rPr>
            </w:pPr>
          </w:p>
          <w:p w:rsidR="77CE48F1" w:rsidP="77CE48F1" w:rsidRDefault="77CE48F1" w14:paraId="18398754">
            <w:pPr>
              <w:spacing w:after="160" w:line="259" w:lineRule="auto"/>
              <w:rPr>
                <w:rStyle w:val="ANSWERS"/>
                <w:rFonts w:ascii="Calibri" w:hAnsi="Calibri" w:cs="" w:asciiTheme="minorAscii" w:hAnsiTheme="minorAscii" w:cstheme="minorBidi"/>
                <w:sz w:val="28"/>
                <w:szCs w:val="28"/>
              </w:rPr>
            </w:pPr>
          </w:p>
          <w:p w:rsidR="77CE48F1" w:rsidP="77CE48F1" w:rsidRDefault="77CE48F1" w14:paraId="3D8FDD98" w14:textId="2FFB07C0">
            <w:pPr>
              <w:spacing w:after="160" w:line="259" w:lineRule="auto"/>
              <w:rPr>
                <w:rStyle w:val="ANSWERS"/>
                <w:rFonts w:ascii="Calibri" w:hAnsi="Calibri" w:cs="" w:asciiTheme="minorAscii" w:hAnsiTheme="minorAscii" w:cstheme="minorBidi"/>
                <w:sz w:val="28"/>
                <w:szCs w:val="28"/>
              </w:rPr>
            </w:pPr>
          </w:p>
          <w:p w:rsidR="77CE48F1" w:rsidP="77CE48F1" w:rsidRDefault="77CE48F1" w14:paraId="1C762256" w14:textId="3F997B54">
            <w:pPr>
              <w:spacing w:after="160" w:line="259" w:lineRule="auto"/>
              <w:rPr>
                <w:rStyle w:val="ANSWERS"/>
                <w:rFonts w:ascii="Calibri" w:hAnsi="Calibri" w:cs="" w:asciiTheme="minorAscii" w:hAnsiTheme="minorAscii" w:cstheme="minorBidi"/>
                <w:sz w:val="28"/>
                <w:szCs w:val="28"/>
              </w:rPr>
            </w:pPr>
          </w:p>
        </w:tc>
      </w:tr>
    </w:tbl>
    <w:p w:rsidR="77CE48F1" w:rsidRDefault="77CE48F1" w14:paraId="4DF80ABA" w14:textId="30E3BC73"/>
    <w:tbl>
      <w:tblPr>
        <w:tblStyle w:val="Activity1"/>
        <w:tblW w:w="0" w:type="auto"/>
        <w:tblLook w:val="04A0" w:firstRow="1" w:lastRow="0" w:firstColumn="1" w:lastColumn="0" w:noHBand="0" w:noVBand="1"/>
      </w:tblPr>
      <w:tblGrid>
        <w:gridCol w:w="2760"/>
        <w:gridCol w:w="6868"/>
      </w:tblGrid>
      <w:tr w:rsidR="77CE48F1" w:rsidTr="77CE48F1" w14:paraId="588FD52F">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77CE48F1" w:rsidP="77CE48F1" w:rsidRDefault="77CE48F1" w14:paraId="2D638A6D" w14:textId="6E259F71">
            <w:pPr>
              <w:spacing w:after="160" w:line="259" w:lineRule="auto"/>
            </w:pPr>
            <w:r w:rsidRPr="77CE48F1" w:rsidR="77CE48F1">
              <w:rPr>
                <w:rFonts w:ascii="Calibri" w:hAnsi="Calibri" w:cs="" w:asciiTheme="minorAscii" w:hAnsiTheme="minorAscii" w:cstheme="minorBidi"/>
                <w:sz w:val="28"/>
                <w:szCs w:val="28"/>
              </w:rPr>
              <w:t xml:space="preserve">Print screen </w:t>
            </w:r>
            <w:r w:rsidRPr="77CE48F1" w:rsidR="72EB0DD7">
              <w:rPr>
                <w:rFonts w:ascii="Calibri" w:hAnsi="Calibri" w:cs="" w:asciiTheme="minorAscii" w:hAnsiTheme="minorAscii" w:cstheme="minorBidi"/>
                <w:sz w:val="28"/>
                <w:szCs w:val="28"/>
              </w:rPr>
              <w:t>3</w:t>
            </w:r>
          </w:p>
          <w:p w:rsidR="77CE48F1" w:rsidP="77CE48F1" w:rsidRDefault="77CE48F1" w14:paraId="70407F87" w14:textId="3A191AF6">
            <w:pPr>
              <w:spacing w:after="160"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868" w:type="dxa"/>
            <w:tcMar/>
          </w:tcPr>
          <w:p w:rsidR="77CE48F1" w:rsidP="77CE48F1" w:rsidRDefault="77CE48F1" w14:paraId="2054BA08" w14:textId="086A9E49">
            <w:pPr>
              <w:spacing w:after="160" w:line="259" w:lineRule="auto"/>
              <w:rPr>
                <w:rStyle w:val="ANSWERS"/>
                <w:rFonts w:ascii="Calibri" w:hAnsi="Calibri" w:cs="" w:asciiTheme="minorAscii" w:hAnsiTheme="minorAscii" w:cstheme="minorBidi"/>
                <w:sz w:val="28"/>
                <w:szCs w:val="28"/>
              </w:rPr>
            </w:pPr>
          </w:p>
          <w:p w:rsidR="0F1BA5BD" w:rsidP="77CE48F1" w:rsidRDefault="0F1BA5BD" w14:paraId="6D115593" w14:textId="49E5B660">
            <w:pPr>
              <w:pStyle w:val="Normal"/>
              <w:spacing w:after="160" w:line="259" w:lineRule="auto"/>
            </w:pPr>
            <w:r w:rsidR="0F1BA5BD">
              <w:drawing>
                <wp:inline wp14:editId="08A0222B" wp14:anchorId="333B6AC4">
                  <wp:extent cx="4210050" cy="1924050"/>
                  <wp:effectExtent l="0" t="0" r="0" b="0"/>
                  <wp:docPr id="214115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4115749" name="Picture 21411574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7638476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210050" cy="1924050"/>
                          </a:xfrm>
                          <a:prstGeom xmlns:a="http://schemas.openxmlformats.org/drawingml/2006/main" prst="rect">
                            <a:avLst xmlns:a="http://schemas.openxmlformats.org/drawingml/2006/main"/>
                          </a:prstGeom>
                        </pic:spPr>
                      </pic:pic>
                    </a:graphicData>
                  </a:graphic>
                </wp:inline>
              </w:drawing>
            </w:r>
          </w:p>
          <w:p w:rsidR="77CE48F1" w:rsidP="77CE48F1" w:rsidRDefault="77CE48F1" w14:paraId="12E248FC" w14:textId="02417F76">
            <w:pPr>
              <w:spacing w:after="160" w:line="259" w:lineRule="auto"/>
              <w:rPr>
                <w:rStyle w:val="ANSWERS"/>
                <w:rFonts w:ascii="Calibri" w:hAnsi="Calibri" w:cs="" w:asciiTheme="minorAscii" w:hAnsiTheme="minorAscii" w:cstheme="minorBidi"/>
                <w:sz w:val="28"/>
                <w:szCs w:val="28"/>
              </w:rPr>
            </w:pPr>
          </w:p>
          <w:p w:rsidR="77CE48F1" w:rsidP="77CE48F1" w:rsidRDefault="77CE48F1" w14:paraId="121D5589">
            <w:pPr>
              <w:spacing w:after="160" w:line="259" w:lineRule="auto"/>
              <w:rPr>
                <w:rStyle w:val="ANSWERS"/>
              </w:rPr>
            </w:pPr>
          </w:p>
          <w:p w:rsidR="77CE48F1" w:rsidP="77CE48F1" w:rsidRDefault="77CE48F1" w14:paraId="60350F2C">
            <w:pPr>
              <w:spacing w:after="160" w:line="259" w:lineRule="auto"/>
              <w:rPr>
                <w:rStyle w:val="ANSWERS"/>
                <w:rFonts w:ascii="Calibri" w:hAnsi="Calibri" w:cs="" w:asciiTheme="minorAscii" w:hAnsiTheme="minorAscii" w:cstheme="minorBidi"/>
                <w:sz w:val="28"/>
                <w:szCs w:val="28"/>
              </w:rPr>
            </w:pPr>
          </w:p>
          <w:p w:rsidR="77CE48F1" w:rsidP="77CE48F1" w:rsidRDefault="77CE48F1" w14:paraId="7189DE6F" w14:textId="2FFB07C0">
            <w:pPr>
              <w:spacing w:after="160" w:line="259" w:lineRule="auto"/>
              <w:rPr>
                <w:rStyle w:val="ANSWERS"/>
                <w:rFonts w:ascii="Calibri" w:hAnsi="Calibri" w:cs="" w:asciiTheme="minorAscii" w:hAnsiTheme="minorAscii" w:cstheme="minorBidi"/>
                <w:sz w:val="28"/>
                <w:szCs w:val="28"/>
              </w:rPr>
            </w:pPr>
          </w:p>
          <w:p w:rsidR="77CE48F1" w:rsidP="77CE48F1" w:rsidRDefault="77CE48F1" w14:paraId="195447CC" w14:textId="3F997B54">
            <w:pPr>
              <w:spacing w:after="160" w:line="259" w:lineRule="auto"/>
              <w:rPr>
                <w:rStyle w:val="ANSWERS"/>
                <w:rFonts w:ascii="Calibri" w:hAnsi="Calibri" w:cs="" w:asciiTheme="minorAscii" w:hAnsiTheme="minorAscii" w:cstheme="minorBidi"/>
                <w:sz w:val="28"/>
                <w:szCs w:val="28"/>
              </w:rPr>
            </w:pPr>
          </w:p>
        </w:tc>
      </w:tr>
    </w:tbl>
    <w:p w:rsidR="77CE48F1" w:rsidRDefault="77CE48F1" w14:paraId="2A3EF546" w14:textId="3E37AA0E"/>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2BCDC"/>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2E0E4C4"/>
    <w:rsid w:val="035A33C8"/>
    <w:rsid w:val="035AE59D"/>
    <w:rsid w:val="05B4EE46"/>
    <w:rsid w:val="05C08F55"/>
    <w:rsid w:val="062CB963"/>
    <w:rsid w:val="06DED1B4"/>
    <w:rsid w:val="07115133"/>
    <w:rsid w:val="074A3B78"/>
    <w:rsid w:val="07BADF8A"/>
    <w:rsid w:val="07F655B5"/>
    <w:rsid w:val="08299852"/>
    <w:rsid w:val="08E2C610"/>
    <w:rsid w:val="093C2F16"/>
    <w:rsid w:val="097A352E"/>
    <w:rsid w:val="098B157F"/>
    <w:rsid w:val="09D7CCE0"/>
    <w:rsid w:val="09F25E3E"/>
    <w:rsid w:val="0A39A651"/>
    <w:rsid w:val="0A8392A1"/>
    <w:rsid w:val="0C0D1AE2"/>
    <w:rsid w:val="0C477664"/>
    <w:rsid w:val="0D5FB917"/>
    <w:rsid w:val="0E07C342"/>
    <w:rsid w:val="0E219B40"/>
    <w:rsid w:val="0E340E9E"/>
    <w:rsid w:val="0EF5E0DA"/>
    <w:rsid w:val="0F1BA5BD"/>
    <w:rsid w:val="11ECC5A4"/>
    <w:rsid w:val="11F9409A"/>
    <w:rsid w:val="1283584E"/>
    <w:rsid w:val="12B78F26"/>
    <w:rsid w:val="134E583B"/>
    <w:rsid w:val="136F1208"/>
    <w:rsid w:val="14794A49"/>
    <w:rsid w:val="147E56F9"/>
    <w:rsid w:val="1521E5B3"/>
    <w:rsid w:val="15A8858C"/>
    <w:rsid w:val="15B3FBC0"/>
    <w:rsid w:val="15C805AE"/>
    <w:rsid w:val="15CC893C"/>
    <w:rsid w:val="162BC24B"/>
    <w:rsid w:val="16325E48"/>
    <w:rsid w:val="1785AE56"/>
    <w:rsid w:val="17E57E2B"/>
    <w:rsid w:val="1912D988"/>
    <w:rsid w:val="197C4BE5"/>
    <w:rsid w:val="1B727E54"/>
    <w:rsid w:val="1C1A0034"/>
    <w:rsid w:val="1D92BCDD"/>
    <w:rsid w:val="1DBCBDAE"/>
    <w:rsid w:val="1DC975B2"/>
    <w:rsid w:val="1DF0360D"/>
    <w:rsid w:val="1E064045"/>
    <w:rsid w:val="1E6350F2"/>
    <w:rsid w:val="1EE94CA7"/>
    <w:rsid w:val="1F0E8ED9"/>
    <w:rsid w:val="201CDEF6"/>
    <w:rsid w:val="202A9307"/>
    <w:rsid w:val="20992D50"/>
    <w:rsid w:val="20CD6839"/>
    <w:rsid w:val="21B6DDE4"/>
    <w:rsid w:val="224DDB45"/>
    <w:rsid w:val="22947126"/>
    <w:rsid w:val="2328FC3E"/>
    <w:rsid w:val="2346F35E"/>
    <w:rsid w:val="2354EE57"/>
    <w:rsid w:val="23D0B216"/>
    <w:rsid w:val="23DE7F38"/>
    <w:rsid w:val="24A33F49"/>
    <w:rsid w:val="25D78CFC"/>
    <w:rsid w:val="25E4884A"/>
    <w:rsid w:val="26CE19C1"/>
    <w:rsid w:val="2718AF51"/>
    <w:rsid w:val="285E45EB"/>
    <w:rsid w:val="298EE197"/>
    <w:rsid w:val="29D64148"/>
    <w:rsid w:val="2B1D6384"/>
    <w:rsid w:val="2B2F67FA"/>
    <w:rsid w:val="2BC3A89B"/>
    <w:rsid w:val="2C55880B"/>
    <w:rsid w:val="2C84AC98"/>
    <w:rsid w:val="2CA3C15D"/>
    <w:rsid w:val="2CA4FC6F"/>
    <w:rsid w:val="2D0B03CE"/>
    <w:rsid w:val="2D1CD3F8"/>
    <w:rsid w:val="2D3D9A11"/>
    <w:rsid w:val="2D8402BA"/>
    <w:rsid w:val="2EDD58E0"/>
    <w:rsid w:val="2F169952"/>
    <w:rsid w:val="2F22024B"/>
    <w:rsid w:val="30DC003A"/>
    <w:rsid w:val="3109B259"/>
    <w:rsid w:val="31347AF9"/>
    <w:rsid w:val="32B99BAD"/>
    <w:rsid w:val="32C4F282"/>
    <w:rsid w:val="32C86453"/>
    <w:rsid w:val="32EC13A4"/>
    <w:rsid w:val="3326604C"/>
    <w:rsid w:val="3379288C"/>
    <w:rsid w:val="339BDC95"/>
    <w:rsid w:val="33BDBE70"/>
    <w:rsid w:val="33D933C6"/>
    <w:rsid w:val="348E3BD6"/>
    <w:rsid w:val="354A0FE7"/>
    <w:rsid w:val="35A5D832"/>
    <w:rsid w:val="35B3407E"/>
    <w:rsid w:val="37274CBC"/>
    <w:rsid w:val="37E7224D"/>
    <w:rsid w:val="37F6ED2B"/>
    <w:rsid w:val="38D918AB"/>
    <w:rsid w:val="38FBB60A"/>
    <w:rsid w:val="3982127B"/>
    <w:rsid w:val="3A0C92C8"/>
    <w:rsid w:val="3A2E42FB"/>
    <w:rsid w:val="3BECBBF6"/>
    <w:rsid w:val="3CF137E8"/>
    <w:rsid w:val="3D90BA6A"/>
    <w:rsid w:val="3F0771D4"/>
    <w:rsid w:val="3F365527"/>
    <w:rsid w:val="3FCDB31B"/>
    <w:rsid w:val="40CF5BCC"/>
    <w:rsid w:val="4133552A"/>
    <w:rsid w:val="42871EC1"/>
    <w:rsid w:val="42B9E711"/>
    <w:rsid w:val="44F44594"/>
    <w:rsid w:val="453ED8B2"/>
    <w:rsid w:val="45DEC1B2"/>
    <w:rsid w:val="46A11DE3"/>
    <w:rsid w:val="47962B32"/>
    <w:rsid w:val="4877CBDC"/>
    <w:rsid w:val="48959619"/>
    <w:rsid w:val="48A673B4"/>
    <w:rsid w:val="4A1C6516"/>
    <w:rsid w:val="4A9EE4F9"/>
    <w:rsid w:val="4AE6706A"/>
    <w:rsid w:val="4AEF39BA"/>
    <w:rsid w:val="4D071E96"/>
    <w:rsid w:val="4D1568D9"/>
    <w:rsid w:val="4DF1FE46"/>
    <w:rsid w:val="4E56177D"/>
    <w:rsid w:val="4F202230"/>
    <w:rsid w:val="4F31072F"/>
    <w:rsid w:val="4F78CC7B"/>
    <w:rsid w:val="4FA007CF"/>
    <w:rsid w:val="50B7B0FC"/>
    <w:rsid w:val="5114AED7"/>
    <w:rsid w:val="515FB1A9"/>
    <w:rsid w:val="525C8665"/>
    <w:rsid w:val="52819800"/>
    <w:rsid w:val="52A183B1"/>
    <w:rsid w:val="52B8F93F"/>
    <w:rsid w:val="52D800C3"/>
    <w:rsid w:val="52FFA7EA"/>
    <w:rsid w:val="54963FCB"/>
    <w:rsid w:val="54CB08CD"/>
    <w:rsid w:val="562DC089"/>
    <w:rsid w:val="57282CA7"/>
    <w:rsid w:val="5A820F05"/>
    <w:rsid w:val="5B513991"/>
    <w:rsid w:val="5BF85338"/>
    <w:rsid w:val="5C50A922"/>
    <w:rsid w:val="5DA54A05"/>
    <w:rsid w:val="5F057EB2"/>
    <w:rsid w:val="5FB87E4C"/>
    <w:rsid w:val="60BA95FA"/>
    <w:rsid w:val="618F15E2"/>
    <w:rsid w:val="622B4873"/>
    <w:rsid w:val="633EAEE8"/>
    <w:rsid w:val="63AF7E10"/>
    <w:rsid w:val="64E0E07C"/>
    <w:rsid w:val="6572B157"/>
    <w:rsid w:val="658322D3"/>
    <w:rsid w:val="65E32902"/>
    <w:rsid w:val="6615CB04"/>
    <w:rsid w:val="66710735"/>
    <w:rsid w:val="66AB29A9"/>
    <w:rsid w:val="67540FCE"/>
    <w:rsid w:val="6755D60F"/>
    <w:rsid w:val="688D5337"/>
    <w:rsid w:val="68CFBECC"/>
    <w:rsid w:val="68DD1060"/>
    <w:rsid w:val="6922F38B"/>
    <w:rsid w:val="6A511442"/>
    <w:rsid w:val="6AA1E396"/>
    <w:rsid w:val="6B7F8821"/>
    <w:rsid w:val="6B9E626A"/>
    <w:rsid w:val="6C30D4DC"/>
    <w:rsid w:val="6D9C971F"/>
    <w:rsid w:val="6DF63680"/>
    <w:rsid w:val="6E20475D"/>
    <w:rsid w:val="6EC5ECEF"/>
    <w:rsid w:val="6F90C342"/>
    <w:rsid w:val="6F92AA12"/>
    <w:rsid w:val="6F99C2D0"/>
    <w:rsid w:val="6FAB7906"/>
    <w:rsid w:val="6FF7E5E9"/>
    <w:rsid w:val="71028723"/>
    <w:rsid w:val="7152D81D"/>
    <w:rsid w:val="71809B9B"/>
    <w:rsid w:val="71B8BB59"/>
    <w:rsid w:val="720C3EDD"/>
    <w:rsid w:val="729AEF62"/>
    <w:rsid w:val="72EB0DD7"/>
    <w:rsid w:val="73F770CD"/>
    <w:rsid w:val="74A56DBD"/>
    <w:rsid w:val="74DAB738"/>
    <w:rsid w:val="7538BE9D"/>
    <w:rsid w:val="766C4BD1"/>
    <w:rsid w:val="768A230B"/>
    <w:rsid w:val="77CE48F1"/>
    <w:rsid w:val="784C33D5"/>
    <w:rsid w:val="791885F1"/>
    <w:rsid w:val="7A11150B"/>
    <w:rsid w:val="7A88623B"/>
    <w:rsid w:val="7ADAFC5F"/>
    <w:rsid w:val="7AF05E38"/>
    <w:rsid w:val="7B4DD77D"/>
    <w:rsid w:val="7C197482"/>
    <w:rsid w:val="7C6E8159"/>
    <w:rsid w:val="7CFE1DCB"/>
    <w:rsid w:val="7D5B24DA"/>
    <w:rsid w:val="7E5ECA9A"/>
    <w:rsid w:val="7EE6AE36"/>
    <w:rsid w:val="7F59B4B4"/>
    <w:rsid w:val="7FB79E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156857823" /><Relationship Type="http://schemas.openxmlformats.org/officeDocument/2006/relationships/image" Target="/media/image4.png" Id="rId568371968" /><Relationship Type="http://schemas.openxmlformats.org/officeDocument/2006/relationships/image" Target="/media/image5.png" Id="rId1309244963" /><Relationship Type="http://schemas.openxmlformats.org/officeDocument/2006/relationships/image" Target="/media/image6.png" Id="rId1716808651" /><Relationship Type="http://schemas.openxmlformats.org/officeDocument/2006/relationships/image" Target="/media/image7.png" Id="rId1756495483" /><Relationship Type="http://schemas.openxmlformats.org/officeDocument/2006/relationships/image" Target="/media/image8.png" Id="rId709226660" /><Relationship Type="http://schemas.openxmlformats.org/officeDocument/2006/relationships/image" Target="/media/image9.png" Id="rId1943754897" /><Relationship Type="http://schemas.openxmlformats.org/officeDocument/2006/relationships/image" Target="/media/imagea.png" Id="rId1047764922" /><Relationship Type="http://schemas.openxmlformats.org/officeDocument/2006/relationships/image" Target="/media/imageb.png" Id="rId342024550" /><Relationship Type="http://schemas.openxmlformats.org/officeDocument/2006/relationships/image" Target="/media/imagec.png" Id="rId698983435" /><Relationship Type="http://schemas.openxmlformats.org/officeDocument/2006/relationships/image" Target="/media/imaged.png" Id="rId1584522863" /><Relationship Type="http://schemas.openxmlformats.org/officeDocument/2006/relationships/image" Target="/media/imagee.png" Id="rId1790180308" /><Relationship Type="http://schemas.openxmlformats.org/officeDocument/2006/relationships/image" Target="/media/imagef.png" Id="rId1266076590" /><Relationship Type="http://schemas.openxmlformats.org/officeDocument/2006/relationships/image" Target="/media/image10.png" Id="rId87638476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FB15C8E1-A416-4778-ADFF-B68076732A15}"/>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Michael Adebayo</cp:lastModifiedBy>
  <cp:revision>265</cp:revision>
  <dcterms:created xsi:type="dcterms:W3CDTF">2023-10-30T08:54:00Z</dcterms:created>
  <dcterms:modified xsi:type="dcterms:W3CDTF">2026-09-19T00:52:42Z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