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AA8D" w14:textId="77777777" w:rsidR="001C468D" w:rsidRDefault="001C468D" w:rsidP="001C468D">
      <w:pPr>
        <w:pStyle w:val="a3"/>
        <w:jc w:val="center"/>
      </w:pPr>
      <w:r>
        <w:rPr>
          <w:rFonts w:ascii="TimesNewRomanPSMT" w:hAnsi="TimesNewRomanPSMT"/>
        </w:rPr>
        <w:t>МИНИСТЕРСТВО НАУКИ И ВЫСШЕГО ОБРАЗОВАНИЯ РОССИЙСКОЙ ФЕДЕРАЦИИ</w:t>
      </w:r>
    </w:p>
    <w:p w14:paraId="4D20AFB9" w14:textId="77777777" w:rsidR="001C468D" w:rsidRDefault="001C468D" w:rsidP="001C468D">
      <w:pPr>
        <w:pStyle w:val="a3"/>
        <w:jc w:val="center"/>
        <w:rPr>
          <w:rFonts w:ascii="TimesNewRomanPSMT" w:hAnsi="TimesNewRomanPSMT"/>
        </w:rPr>
      </w:pPr>
      <w:r>
        <w:rPr>
          <w:rFonts w:ascii="TimesNewRomanPSMT" w:hAnsi="TimesNewRomanPSMT"/>
          <w:sz w:val="20"/>
          <w:szCs w:val="20"/>
        </w:rPr>
        <w:t xml:space="preserve">ФЕДЕРАЛЬНОЕ ГОСУДАРСТВЕННОЕ АВТОНОМНОЕ ОБРАЗОВАТЕЛЬНОЕ УЧРЕЖДЕНИЕ ВЫСШЕГО ОБРАЗОВАНИЯ </w:t>
      </w:r>
      <w:r>
        <w:rPr>
          <w:rFonts w:ascii="TimesNewRomanPSMT" w:hAnsi="TimesNewRomanPSMT"/>
        </w:rPr>
        <w:t>«Санкт-Петербургский национальный исследовательский университет</w:t>
      </w:r>
      <w:r w:rsidRPr="00D5119E">
        <w:t xml:space="preserve"> </w:t>
      </w:r>
      <w:r>
        <w:rPr>
          <w:rFonts w:ascii="TimesNewRomanPSMT" w:hAnsi="TimesNewRomanPSMT"/>
        </w:rPr>
        <w:t>информационных технологий, механики и оптики»</w:t>
      </w:r>
    </w:p>
    <w:p w14:paraId="7A023780" w14:textId="77777777" w:rsidR="001C468D" w:rsidRDefault="001C468D" w:rsidP="001C468D">
      <w:pPr>
        <w:pStyle w:val="a3"/>
        <w:jc w:val="center"/>
        <w:rPr>
          <w:rFonts w:ascii="TimesNewRomanPSMT" w:hAnsi="TimesNewRomanPSMT"/>
          <w:sz w:val="28"/>
          <w:szCs w:val="28"/>
        </w:rPr>
      </w:pPr>
      <w:r>
        <w:rPr>
          <w:rFonts w:ascii="TimesNewRomanPSMT" w:hAnsi="TimesNewRomanPSMT"/>
          <w:sz w:val="28"/>
          <w:szCs w:val="28"/>
        </w:rPr>
        <w:t xml:space="preserve">ФАКУЛЬТЕТ </w:t>
      </w:r>
      <w:r w:rsidRPr="00D5119E">
        <w:rPr>
          <w:rFonts w:ascii="TimesNewRomanPSMT" w:hAnsi="TimesNewRomanPSMT"/>
          <w:sz w:val="28"/>
          <w:szCs w:val="28"/>
        </w:rPr>
        <w:t>П</w:t>
      </w:r>
      <w:r>
        <w:rPr>
          <w:rFonts w:ascii="TimesNewRomanPSMT" w:hAnsi="TimesNewRomanPSMT"/>
          <w:sz w:val="28"/>
          <w:szCs w:val="28"/>
        </w:rPr>
        <w:t>РОГРАММНОЙ ИНЖЕНЕРИИ И КОМПЬЮТЕРНОЙ ТЕХНИКИ</w:t>
      </w:r>
    </w:p>
    <w:p w14:paraId="42182DE6" w14:textId="77777777" w:rsidR="001C468D" w:rsidRDefault="001C468D" w:rsidP="001C468D">
      <w:pPr>
        <w:pStyle w:val="a3"/>
        <w:jc w:val="center"/>
        <w:rPr>
          <w:rFonts w:ascii="TimesNewRomanPSMT" w:hAnsi="TimesNewRomanPSMT"/>
          <w:sz w:val="28"/>
          <w:szCs w:val="28"/>
        </w:rPr>
      </w:pPr>
    </w:p>
    <w:p w14:paraId="34A5A8E5" w14:textId="44E9B07E" w:rsidR="001C468D" w:rsidRPr="00843B2C" w:rsidRDefault="001C468D" w:rsidP="001C468D">
      <w:pPr>
        <w:pStyle w:val="a3"/>
        <w:jc w:val="center"/>
        <w:rPr>
          <w:rFonts w:ascii="TimesNewRomanPS" w:hAnsi="TimesNewRomanPS"/>
          <w:b/>
          <w:bCs/>
          <w:sz w:val="32"/>
          <w:szCs w:val="32"/>
        </w:rPr>
      </w:pPr>
      <w:r>
        <w:rPr>
          <w:rFonts w:ascii="TimesNewRomanPS" w:hAnsi="TimesNewRomanPS"/>
          <w:b/>
          <w:bCs/>
          <w:sz w:val="32"/>
          <w:szCs w:val="32"/>
        </w:rPr>
        <w:t>Эссе</w:t>
      </w:r>
    </w:p>
    <w:p w14:paraId="524D38F3" w14:textId="075DBF40" w:rsidR="001C468D" w:rsidRDefault="001C468D" w:rsidP="001C468D">
      <w:pPr>
        <w:pStyle w:val="a3"/>
        <w:jc w:val="center"/>
      </w:pPr>
      <w:r>
        <w:rPr>
          <w:rFonts w:ascii="LiberationSerif" w:hAnsi="LiberationSerif"/>
          <w:b/>
          <w:bCs/>
          <w:sz w:val="32"/>
          <w:szCs w:val="32"/>
        </w:rPr>
        <w:t>«</w:t>
      </w:r>
      <w:r w:rsidR="006873EE">
        <w:rPr>
          <w:rFonts w:ascii="LiberationSerif" w:hAnsi="LiberationSerif"/>
          <w:b/>
          <w:bCs/>
          <w:sz w:val="32"/>
          <w:szCs w:val="32"/>
        </w:rPr>
        <w:t>Илья Романович Пригожин</w:t>
      </w:r>
      <w:r>
        <w:rPr>
          <w:rFonts w:ascii="LiberationSerif" w:hAnsi="LiberationSerif"/>
          <w:b/>
          <w:bCs/>
          <w:sz w:val="32"/>
          <w:szCs w:val="32"/>
        </w:rPr>
        <w:t>»</w:t>
      </w:r>
    </w:p>
    <w:p w14:paraId="35D13385" w14:textId="40D8A99E" w:rsidR="001C468D" w:rsidRPr="006873EE" w:rsidRDefault="001C468D" w:rsidP="006873EE">
      <w:pPr>
        <w:pStyle w:val="a3"/>
        <w:jc w:val="center"/>
        <w:rPr>
          <w:rFonts w:ascii="TimesNewRomanPSMT" w:hAnsi="TimesNewRomanPSMT"/>
          <w:sz w:val="28"/>
          <w:szCs w:val="28"/>
        </w:rPr>
      </w:pPr>
      <w:r w:rsidRPr="00CD4970">
        <w:rPr>
          <w:rFonts w:ascii="TimesNewRomanPSMT" w:hAnsi="TimesNewRomanPSMT"/>
          <w:sz w:val="28"/>
          <w:szCs w:val="28"/>
        </w:rPr>
        <w:t>по дисциплине «</w:t>
      </w:r>
      <w:r w:rsidR="006873EE">
        <w:rPr>
          <w:rFonts w:ascii="TimesNewRomanPSMT" w:hAnsi="TimesNewRomanPSMT"/>
          <w:sz w:val="28"/>
          <w:szCs w:val="28"/>
        </w:rPr>
        <w:t>Наука и техника в истории цивилизации</w:t>
      </w:r>
      <w:r w:rsidRPr="00CD4970">
        <w:rPr>
          <w:rFonts w:ascii="TimesNewRomanPSMT" w:hAnsi="TimesNewRomanPSMT"/>
          <w:sz w:val="28"/>
          <w:szCs w:val="28"/>
        </w:rPr>
        <w:t>»</w:t>
      </w:r>
    </w:p>
    <w:p w14:paraId="35B23AC7" w14:textId="77777777" w:rsidR="001C468D" w:rsidRPr="00CD4970" w:rsidRDefault="001C468D" w:rsidP="001C468D">
      <w:pPr>
        <w:pStyle w:val="a3"/>
        <w:jc w:val="center"/>
        <w:rPr>
          <w:rFonts w:ascii="TimesNewRomanPSMT" w:hAnsi="TimesNewRomanPSMT"/>
          <w:sz w:val="32"/>
          <w:szCs w:val="32"/>
        </w:rPr>
      </w:pPr>
    </w:p>
    <w:p w14:paraId="1185A662" w14:textId="77777777" w:rsidR="001C468D" w:rsidRDefault="001C468D" w:rsidP="001C468D">
      <w:pPr>
        <w:pStyle w:val="a3"/>
        <w:jc w:val="center"/>
        <w:rPr>
          <w:rFonts w:ascii="TimesNewRomanPSMT" w:hAnsi="TimesNewRomanPSMT"/>
          <w:sz w:val="32"/>
          <w:szCs w:val="32"/>
        </w:rPr>
      </w:pPr>
    </w:p>
    <w:p w14:paraId="4F4CB905" w14:textId="77777777" w:rsidR="001C468D" w:rsidRDefault="001C468D" w:rsidP="001C468D">
      <w:pPr>
        <w:pStyle w:val="a3"/>
        <w:jc w:val="center"/>
        <w:rPr>
          <w:rFonts w:ascii="TimesNewRomanPSMT" w:hAnsi="TimesNewRomanPSMT"/>
          <w:sz w:val="32"/>
          <w:szCs w:val="32"/>
        </w:rPr>
      </w:pPr>
    </w:p>
    <w:p w14:paraId="4D62D03A" w14:textId="77777777" w:rsidR="001C468D" w:rsidRDefault="001C468D" w:rsidP="001C468D">
      <w:pPr>
        <w:pStyle w:val="a3"/>
        <w:rPr>
          <w:rFonts w:ascii="TimesNewRomanPSMT" w:hAnsi="TimesNewRomanPSMT"/>
          <w:sz w:val="32"/>
          <w:szCs w:val="32"/>
        </w:rPr>
      </w:pPr>
    </w:p>
    <w:p w14:paraId="62DB31FC" w14:textId="52EFE378" w:rsidR="001C468D" w:rsidRDefault="001C468D" w:rsidP="001C468D">
      <w:pPr>
        <w:pStyle w:val="a3"/>
        <w:jc w:val="center"/>
        <w:rPr>
          <w:rFonts w:ascii="TimesNewRomanPSMT" w:hAnsi="TimesNewRomanPSMT"/>
          <w:sz w:val="32"/>
          <w:szCs w:val="32"/>
        </w:rPr>
      </w:pPr>
    </w:p>
    <w:p w14:paraId="57F660F6" w14:textId="77777777" w:rsidR="006873EE" w:rsidRDefault="006873EE" w:rsidP="001C468D">
      <w:pPr>
        <w:pStyle w:val="a3"/>
        <w:jc w:val="center"/>
        <w:rPr>
          <w:rFonts w:ascii="TimesNewRomanPSMT" w:hAnsi="TimesNewRomanPSMT"/>
          <w:sz w:val="32"/>
          <w:szCs w:val="32"/>
        </w:rPr>
      </w:pPr>
    </w:p>
    <w:p w14:paraId="0E19867D" w14:textId="77777777" w:rsidR="001C468D" w:rsidRDefault="001C468D" w:rsidP="001C468D">
      <w:pPr>
        <w:pStyle w:val="a3"/>
        <w:rPr>
          <w:rFonts w:ascii="TimesNewRomanPSMT" w:hAnsi="TimesNewRomanPSMT"/>
          <w:sz w:val="32"/>
          <w:szCs w:val="32"/>
        </w:rPr>
      </w:pPr>
    </w:p>
    <w:p w14:paraId="04491925" w14:textId="77777777" w:rsidR="001C468D" w:rsidRDefault="001C468D" w:rsidP="001C468D">
      <w:pPr>
        <w:pStyle w:val="a3"/>
        <w:jc w:val="center"/>
        <w:rPr>
          <w:rFonts w:ascii="TimesNewRomanPSMT" w:hAnsi="TimesNewRomanPSMT"/>
          <w:sz w:val="32"/>
          <w:szCs w:val="32"/>
        </w:rPr>
      </w:pPr>
    </w:p>
    <w:p w14:paraId="0356489B" w14:textId="77777777" w:rsidR="001C468D" w:rsidRPr="00D5119E" w:rsidRDefault="001C468D" w:rsidP="001C468D">
      <w:pPr>
        <w:pStyle w:val="a3"/>
        <w:jc w:val="right"/>
        <w:rPr>
          <w:sz w:val="28"/>
          <w:szCs w:val="28"/>
        </w:rPr>
      </w:pPr>
      <w:r w:rsidRPr="00D5119E">
        <w:rPr>
          <w:rFonts w:ascii="TimesNewRomanPS" w:hAnsi="TimesNewRomanPS"/>
          <w:b/>
          <w:bCs/>
          <w:i/>
          <w:iCs/>
          <w:sz w:val="28"/>
          <w:szCs w:val="28"/>
        </w:rPr>
        <w:t xml:space="preserve">Выполнил: </w:t>
      </w:r>
    </w:p>
    <w:p w14:paraId="202C2393" w14:textId="77777777" w:rsidR="001C468D" w:rsidRPr="00D5119E" w:rsidRDefault="001C468D" w:rsidP="001C468D">
      <w:pPr>
        <w:pStyle w:val="a3"/>
        <w:jc w:val="right"/>
        <w:rPr>
          <w:rFonts w:ascii="TimesNewRomanPSMT" w:hAnsi="TimesNewRomanPSMT"/>
          <w:sz w:val="28"/>
          <w:szCs w:val="28"/>
        </w:rPr>
      </w:pPr>
      <w:r w:rsidRPr="00D5119E">
        <w:rPr>
          <w:rFonts w:ascii="TimesNewRomanPSMT" w:hAnsi="TimesNewRomanPSMT"/>
          <w:sz w:val="28"/>
          <w:szCs w:val="28"/>
        </w:rPr>
        <w:t>Студент группы P3116</w:t>
      </w:r>
    </w:p>
    <w:p w14:paraId="585D79E5" w14:textId="77777777" w:rsidR="001C468D" w:rsidRPr="00D5119E" w:rsidRDefault="001C468D" w:rsidP="001C468D">
      <w:pPr>
        <w:pStyle w:val="a3"/>
        <w:jc w:val="right"/>
        <w:rPr>
          <w:rFonts w:ascii="TimesNewRomanPSMT" w:hAnsi="TimesNewRomanPSMT"/>
          <w:sz w:val="28"/>
          <w:szCs w:val="28"/>
        </w:rPr>
      </w:pPr>
      <w:r w:rsidRPr="00D5119E">
        <w:rPr>
          <w:rFonts w:ascii="TimesNewRomanPSMT" w:hAnsi="TimesNewRomanPSMT"/>
          <w:sz w:val="28"/>
          <w:szCs w:val="28"/>
        </w:rPr>
        <w:t>Билошицкий Михаил Владимирович</w:t>
      </w:r>
    </w:p>
    <w:p w14:paraId="151A2893" w14:textId="77777777" w:rsidR="001C468D" w:rsidRPr="00D5119E" w:rsidRDefault="001C468D" w:rsidP="001C468D">
      <w:pPr>
        <w:pStyle w:val="a3"/>
        <w:jc w:val="right"/>
        <w:rPr>
          <w:rFonts w:ascii="TimesNewRomanPS" w:hAnsi="TimesNewRomanPS"/>
          <w:b/>
          <w:bCs/>
          <w:i/>
          <w:iCs/>
          <w:sz w:val="28"/>
          <w:szCs w:val="28"/>
        </w:rPr>
      </w:pPr>
      <w:r w:rsidRPr="00D5119E">
        <w:rPr>
          <w:rFonts w:ascii="TimesNewRomanPS" w:hAnsi="TimesNewRomanPS"/>
          <w:b/>
          <w:bCs/>
          <w:i/>
          <w:iCs/>
          <w:sz w:val="28"/>
          <w:szCs w:val="28"/>
        </w:rPr>
        <w:t>Преподаватель:</w:t>
      </w:r>
    </w:p>
    <w:p w14:paraId="5A50C2B0" w14:textId="267EE93B" w:rsidR="001C468D" w:rsidRDefault="006873EE" w:rsidP="006873EE">
      <w:pPr>
        <w:pStyle w:val="a3"/>
        <w:jc w:val="right"/>
        <w:rPr>
          <w:sz w:val="28"/>
          <w:szCs w:val="28"/>
        </w:rPr>
      </w:pPr>
      <w:r>
        <w:rPr>
          <w:sz w:val="28"/>
          <w:szCs w:val="28"/>
        </w:rPr>
        <w:t>Васильев Андрей Владимирович</w:t>
      </w:r>
    </w:p>
    <w:p w14:paraId="19963F59" w14:textId="77777777" w:rsidR="006873EE" w:rsidRPr="00CD4970" w:rsidRDefault="006873EE" w:rsidP="006873EE">
      <w:pPr>
        <w:pStyle w:val="a3"/>
        <w:jc w:val="right"/>
        <w:rPr>
          <w:sz w:val="28"/>
          <w:szCs w:val="28"/>
        </w:rPr>
      </w:pPr>
    </w:p>
    <w:p w14:paraId="6749D2DF" w14:textId="77777777" w:rsidR="001C468D" w:rsidRPr="00DE3514" w:rsidRDefault="001C468D" w:rsidP="001C468D">
      <w:pPr>
        <w:pStyle w:val="a3"/>
        <w:jc w:val="center"/>
      </w:pPr>
      <w:r>
        <w:rPr>
          <w:rFonts w:ascii="TimesNewRomanPSMT" w:hAnsi="TimesNewRomanPSMT"/>
          <w:sz w:val="22"/>
          <w:szCs w:val="22"/>
        </w:rPr>
        <w:t>Санкт-Петербург, 202</w:t>
      </w:r>
      <w:r w:rsidRPr="00DE3514">
        <w:rPr>
          <w:rFonts w:ascii="TimesNewRomanPSMT" w:hAnsi="TimesNewRomanPSMT"/>
          <w:sz w:val="22"/>
          <w:szCs w:val="22"/>
        </w:rPr>
        <w:t>2</w:t>
      </w:r>
    </w:p>
    <w:p w14:paraId="0C3AEA74" w14:textId="56941507" w:rsidR="006705C5" w:rsidRDefault="006873EE" w:rsidP="00940D3F">
      <w:pPr>
        <w:spacing w:line="276" w:lineRule="auto"/>
      </w:pPr>
      <w:r>
        <w:lastRenderedPageBreak/>
        <w:t xml:space="preserve">Илья Романович Пригожин – бельгийский физик и </w:t>
      </w:r>
      <w:proofErr w:type="spellStart"/>
      <w:r>
        <w:t>физикохимик</w:t>
      </w:r>
      <w:proofErr w:type="spellEnd"/>
      <w:r>
        <w:t xml:space="preserve"> российского происхождения. Лауреат нобелевской премии по химии 1977 года.</w:t>
      </w:r>
    </w:p>
    <w:p w14:paraId="1A2C6DDC" w14:textId="15A324C6" w:rsidR="009C662F" w:rsidRDefault="009C662F" w:rsidP="00940D3F">
      <w:pPr>
        <w:spacing w:line="276" w:lineRule="auto"/>
      </w:pPr>
      <w:r>
        <w:t>Родился Илья Романович 25 января</w:t>
      </w:r>
      <w:r w:rsidR="00586B61">
        <w:t xml:space="preserve"> (12 января по старому календарю)</w:t>
      </w:r>
      <w:r>
        <w:t xml:space="preserve"> 1917 года в Москве в семье фабриканта и пианистки</w:t>
      </w:r>
      <w:r w:rsidRPr="009C662F">
        <w:t xml:space="preserve">: </w:t>
      </w:r>
      <w:proofErr w:type="spellStart"/>
      <w:r>
        <w:t>Рувима</w:t>
      </w:r>
      <w:proofErr w:type="spellEnd"/>
      <w:r>
        <w:t xml:space="preserve"> </w:t>
      </w:r>
      <w:r w:rsidRPr="009C662F">
        <w:t>Абрамови</w:t>
      </w:r>
      <w:r>
        <w:t xml:space="preserve">ча Пригожина и Юлии </w:t>
      </w:r>
      <w:proofErr w:type="spellStart"/>
      <w:r>
        <w:t>Лейвиковной</w:t>
      </w:r>
      <w:proofErr w:type="spellEnd"/>
      <w:r>
        <w:t xml:space="preserve"> </w:t>
      </w:r>
      <w:proofErr w:type="spellStart"/>
      <w:r>
        <w:t>Вихман</w:t>
      </w:r>
      <w:proofErr w:type="spellEnd"/>
      <w:r>
        <w:t>.</w:t>
      </w:r>
      <w:r w:rsidR="00586B61" w:rsidRPr="00586B61">
        <w:t xml:space="preserve"> </w:t>
      </w:r>
      <w:r w:rsidR="00586B61">
        <w:t>Также у Ильи Романовича был старший брат, Александр Романович Пригожин, который стал орнитологом, известным результатами многолетнего исследование птиц Бельгийского Конго.</w:t>
      </w:r>
    </w:p>
    <w:p w14:paraId="2EC6883D" w14:textId="11654A81" w:rsidR="00424B41" w:rsidRDefault="00424B41" w:rsidP="00940D3F">
      <w:pPr>
        <w:spacing w:line="276" w:lineRule="auto"/>
      </w:pPr>
    </w:p>
    <w:p w14:paraId="75E7EF22" w14:textId="3B807653" w:rsidR="00424B41" w:rsidRDefault="00424B41" w:rsidP="00940D3F">
      <w:pPr>
        <w:spacing w:line="276" w:lineRule="auto"/>
      </w:pPr>
      <w:r>
        <w:t>Когда Илье Романовичу было лишь 4 года, в 1921 году семья переехала из Советской России из-за репрессий. Сначала в Литву, а затем обосновались в Берлине, но в 1929 году в связи с ведущейся в то время политикой Германии</w:t>
      </w:r>
      <w:r w:rsidR="006E5AE7">
        <w:t>, которая потом его непосредственно коснулась</w:t>
      </w:r>
      <w:r>
        <w:t>, семья решила поселиться в Бельг</w:t>
      </w:r>
      <w:r w:rsidR="006E5AE7">
        <w:t>и</w:t>
      </w:r>
      <w:r>
        <w:t>и</w:t>
      </w:r>
      <w:r w:rsidR="006E5AE7">
        <w:t>, где Илья Романович в дальнейшем и рос.</w:t>
      </w:r>
      <w:r>
        <w:t xml:space="preserve"> </w:t>
      </w:r>
    </w:p>
    <w:p w14:paraId="252D4AB3" w14:textId="55977CE2" w:rsidR="00586B61" w:rsidRDefault="00586B61" w:rsidP="00940D3F">
      <w:pPr>
        <w:spacing w:line="276" w:lineRule="auto"/>
      </w:pPr>
    </w:p>
    <w:p w14:paraId="056EB49F" w14:textId="0B779F24" w:rsidR="00AE259A" w:rsidRPr="00424B41" w:rsidRDefault="00940D3F" w:rsidP="00424B41">
      <w:pPr>
        <w:spacing w:line="276" w:lineRule="auto"/>
      </w:pPr>
      <w:r>
        <w:t>История становления великого ученого</w:t>
      </w:r>
      <w:r w:rsidR="00424B41">
        <w:t xml:space="preserve"> в хронологии по годам</w:t>
      </w:r>
      <w:r w:rsidRPr="00424B41">
        <w:t>:</w:t>
      </w:r>
    </w:p>
    <w:p w14:paraId="1D80DFB9" w14:textId="3B77C08B" w:rsidR="00424B41" w:rsidRDefault="00424B41" w:rsidP="00424B41">
      <w:pPr>
        <w:spacing w:line="276" w:lineRule="auto"/>
      </w:pPr>
      <w:r>
        <w:t xml:space="preserve">Илья Романович решил пойти по стопам отца и поступил на химический факультет в Свободном университете Брюсселя в 1935 году, который закончил в 1941. Преподавателем Ильи Романовича был бельгийский </w:t>
      </w:r>
      <w:proofErr w:type="spellStart"/>
      <w:r>
        <w:t>физикохимик</w:t>
      </w:r>
      <w:proofErr w:type="spellEnd"/>
      <w:r>
        <w:t xml:space="preserve"> </w:t>
      </w:r>
      <w:proofErr w:type="spellStart"/>
      <w:r>
        <w:t>Теофила</w:t>
      </w:r>
      <w:proofErr w:type="spellEnd"/>
      <w:r>
        <w:t xml:space="preserve"> де </w:t>
      </w:r>
      <w:proofErr w:type="spellStart"/>
      <w:r>
        <w:t>Донде</w:t>
      </w:r>
      <w:proofErr w:type="spellEnd"/>
      <w:r>
        <w:t>, основатель брюссельской школы термодинамики.</w:t>
      </w:r>
    </w:p>
    <w:p w14:paraId="3DDC4E1B" w14:textId="47AD3641" w:rsidR="00424B41" w:rsidRDefault="00424B41" w:rsidP="00424B41">
      <w:pPr>
        <w:spacing w:line="276" w:lineRule="auto"/>
      </w:pPr>
    </w:p>
    <w:p w14:paraId="029C9A03" w14:textId="4A481EDA" w:rsidR="00424B41" w:rsidRDefault="00424B41" w:rsidP="00424B41">
      <w:pPr>
        <w:spacing w:line="276" w:lineRule="auto"/>
      </w:pPr>
      <w:r>
        <w:t xml:space="preserve">Далее, в 1943 г. получил степень бакалавра естественных наук в Свободном Брюссельском университете. А же в 1945 году – защитил диссертацию о значении времени и превращении в термодинамических системах и получил докторскую степень. Стремительно двигаясь по своей научной карьере уже </w:t>
      </w:r>
      <w:proofErr w:type="gramStart"/>
      <w:r>
        <w:t>в 1953 году</w:t>
      </w:r>
      <w:proofErr w:type="gramEnd"/>
      <w:r>
        <w:t xml:space="preserve"> был избран членом Бельгийской королевской академии наук, литература и изящных искусств.</w:t>
      </w:r>
    </w:p>
    <w:p w14:paraId="4BD45CB9" w14:textId="2CF602A5" w:rsidR="006E5AE7" w:rsidRDefault="006E5AE7" w:rsidP="00424B41">
      <w:pPr>
        <w:spacing w:line="276" w:lineRule="auto"/>
      </w:pPr>
    </w:p>
    <w:p w14:paraId="74D03AD2" w14:textId="64A144E4" w:rsidR="006E5AE7" w:rsidRDefault="006E5AE7" w:rsidP="00424B41">
      <w:pPr>
        <w:spacing w:line="276" w:lineRule="auto"/>
      </w:pPr>
      <w:r>
        <w:t>После получения степени бакалавра провел 2 с половиной месяца в концлагере по подозрению в помощи бельгийским партизанам. Но избежал уничтожения нацистами во время холокоста, поскольку был зарегистрирован как православный русский по происхождению.</w:t>
      </w:r>
    </w:p>
    <w:p w14:paraId="46167862" w14:textId="671527F5" w:rsidR="00424B41" w:rsidRDefault="00424B41" w:rsidP="00424B41">
      <w:pPr>
        <w:spacing w:line="276" w:lineRule="auto"/>
      </w:pPr>
    </w:p>
    <w:p w14:paraId="1CCF2D2A" w14:textId="1BC38351" w:rsidR="006E5AE7" w:rsidRDefault="00424B41" w:rsidP="00424B41">
      <w:pPr>
        <w:spacing w:line="276" w:lineRule="auto"/>
      </w:pPr>
      <w:r>
        <w:t>Илья Пригожин после окончания Свободного Брюссельского университета остался в нем преподавать в 1947 году и был назначен профессором физической химии. С 1987 года являлся почетным профессором университета.</w:t>
      </w:r>
    </w:p>
    <w:p w14:paraId="36916F07" w14:textId="045D26A7" w:rsidR="00764D9A" w:rsidRDefault="00764D9A" w:rsidP="00424B41">
      <w:pPr>
        <w:spacing w:line="276" w:lineRule="auto"/>
      </w:pPr>
    </w:p>
    <w:p w14:paraId="04A0969C" w14:textId="6C1397D2" w:rsidR="00764D9A" w:rsidRDefault="00764D9A" w:rsidP="00424B41">
      <w:pPr>
        <w:spacing w:line="276" w:lineRule="auto"/>
      </w:pPr>
      <w:r>
        <w:lastRenderedPageBreak/>
        <w:t>Был дважды женат, имел двоих сыновей. С 1961 г. состоял в браке с химиком Мариной Прокопович.</w:t>
      </w:r>
    </w:p>
    <w:p w14:paraId="4446598E" w14:textId="59E66C4F" w:rsidR="006E5AE7" w:rsidRDefault="006E5AE7" w:rsidP="00424B41">
      <w:pPr>
        <w:spacing w:line="276" w:lineRule="auto"/>
      </w:pPr>
    </w:p>
    <w:p w14:paraId="6A7F1465" w14:textId="66CA5A59" w:rsidR="006E5AE7" w:rsidRDefault="006E5AE7" w:rsidP="006E5AE7">
      <w:pPr>
        <w:spacing w:line="276" w:lineRule="auto"/>
      </w:pPr>
      <w:r>
        <w:t xml:space="preserve">С 1962 г. Илья Пригожин был директором </w:t>
      </w:r>
      <w:proofErr w:type="spellStart"/>
      <w:r>
        <w:t>Солвеевского</w:t>
      </w:r>
      <w:proofErr w:type="spellEnd"/>
      <w:r>
        <w:t xml:space="preserve"> Международного института физики и химии (основан бельгийским химиком Эрнестом </w:t>
      </w:r>
      <w:proofErr w:type="spellStart"/>
      <w:r>
        <w:t>Сольве</w:t>
      </w:r>
      <w:proofErr w:type="spellEnd"/>
      <w:r>
        <w:t xml:space="preserve">) в Брюсселе. C 1967 г. одновременно руководил созданным им в США Центр статистической механики и термодинамики (ныне - Центр изучения сложных квантовых систем) при Университете Техаса в </w:t>
      </w:r>
      <w:proofErr w:type="spellStart"/>
      <w:r>
        <w:t>Остине</w:t>
      </w:r>
      <w:proofErr w:type="spellEnd"/>
      <w:r>
        <w:t>.</w:t>
      </w:r>
    </w:p>
    <w:p w14:paraId="7BF8E457" w14:textId="77777777" w:rsidR="006E5AE7" w:rsidRDefault="006E5AE7" w:rsidP="006E5AE7">
      <w:pPr>
        <w:spacing w:line="276" w:lineRule="auto"/>
      </w:pPr>
    </w:p>
    <w:p w14:paraId="48A74A76" w14:textId="15C7598F" w:rsidR="006E5AE7" w:rsidRDefault="006E5AE7" w:rsidP="006E5AE7">
      <w:pPr>
        <w:spacing w:line="276" w:lineRule="auto"/>
      </w:pPr>
      <w:r>
        <w:t>Являлся президентом Бельгийской королевской академии наук, литературы и изящных искусств (был избран в 1969 г.</w:t>
      </w:r>
      <w:r>
        <w:t xml:space="preserve"> </w:t>
      </w:r>
    </w:p>
    <w:p w14:paraId="677809AA" w14:textId="7D645E56" w:rsidR="00764D9A" w:rsidRDefault="006E5AE7" w:rsidP="006E5AE7">
      <w:pPr>
        <w:spacing w:line="276" w:lineRule="auto"/>
      </w:pPr>
      <w:r>
        <w:t>М</w:t>
      </w:r>
      <w:r>
        <w:t xml:space="preserve">ногократно приезжал в СССР, потом в Россию. Первая поездка свершилась летом 1957 </w:t>
      </w:r>
      <w:proofErr w:type="gramStart"/>
      <w:r>
        <w:t>г</w:t>
      </w:r>
      <w:r w:rsidR="00764D9A">
        <w:t>ода</w:t>
      </w:r>
      <w:r>
        <w:t xml:space="preserve"> ,</w:t>
      </w:r>
      <w:proofErr w:type="gramEnd"/>
      <w:r>
        <w:t xml:space="preserve"> в столицу Илья Пригожин был приглашен академиком Академии наук СССР Александром Опариным для участия в Международном симпозиуме по задаче происхождения жизни на Земле. При участии Пригожина в 1995 г. при Московском государственном университете им. Ломоносова (МГУ) был создан Институт математических исследований сложных систем, он был его почетным президентом.</w:t>
      </w:r>
    </w:p>
    <w:p w14:paraId="5B5FEEB7" w14:textId="77777777" w:rsidR="00764D9A" w:rsidRDefault="00764D9A" w:rsidP="006E5AE7">
      <w:pPr>
        <w:spacing w:line="276" w:lineRule="auto"/>
      </w:pPr>
    </w:p>
    <w:p w14:paraId="1DD3CE2A" w14:textId="551A94C7" w:rsidR="006E5AE7" w:rsidRDefault="00764D9A" w:rsidP="006E5AE7">
      <w:pPr>
        <w:spacing w:line="276" w:lineRule="auto"/>
      </w:pPr>
      <w:r>
        <w:t>К</w:t>
      </w:r>
      <w:r w:rsidR="006E5AE7">
        <w:t>лючевые труды ученого были посвящены термодинамике и статистической механике неравновесных процессов. Илья Пригожин внес серьезный вклад в феноменологическую теорию необратимых процессов, ввел понятия производства энтропии и потока энтропии. Определил одну из основных теорем теории неравновесных процессов (получила наименование "теорема Пригожина"), которая была им доказана в 1947 г. Показал существование неравновесных термодинамических систем, в которых при определенных условиях могут обнаруживаться диссипативные структуры (ввел этот термин).</w:t>
      </w:r>
    </w:p>
    <w:p w14:paraId="77CA75D3" w14:textId="77777777" w:rsidR="00764D9A" w:rsidRDefault="00764D9A" w:rsidP="006E5AE7">
      <w:pPr>
        <w:spacing w:line="276" w:lineRule="auto"/>
      </w:pPr>
    </w:p>
    <w:p w14:paraId="6198DEC6" w14:textId="77777777" w:rsidR="006E5AE7" w:rsidRDefault="006E5AE7" w:rsidP="006E5AE7">
      <w:pPr>
        <w:spacing w:line="276" w:lineRule="auto"/>
      </w:pPr>
      <w:r>
        <w:t xml:space="preserve"> В 1977 г. Илье Пригожину была присуждена Нобелевская премия по химии "за работы по термодинамике необратимых процессов, особенно за теорию диссипативных структур". Эти труды рассматриваются многими учеными как связующее звено между естественными и социальными науками. В Нобелевском комитете сочли, что выводы Пригожина могут быть применены в гуманитарной сфере, например, для описания процессов в человеческом обществе. Его модели, основанные на неравновесной термодинамике, заработали в экономике и географии, геологии и лингвистике, экономике и медицине, демографии и метеорологии. </w:t>
      </w:r>
    </w:p>
    <w:p w14:paraId="05423E72" w14:textId="0AF71260" w:rsidR="006E5AE7" w:rsidRDefault="006E5AE7" w:rsidP="00764D9A">
      <w:pPr>
        <w:spacing w:line="276" w:lineRule="auto"/>
      </w:pPr>
      <w:r>
        <w:lastRenderedPageBreak/>
        <w:t xml:space="preserve">Скончался 28 мая 2003 г. в Брюсселе после продолжительной тяжелой болезни. </w:t>
      </w:r>
      <w:r w:rsidR="00764D9A">
        <w:t>Прожил 86 лет.</w:t>
      </w:r>
    </w:p>
    <w:p w14:paraId="59625BA0" w14:textId="77777777" w:rsidR="006E5AE7" w:rsidRDefault="006E5AE7" w:rsidP="006E5AE7">
      <w:pPr>
        <w:spacing w:line="276" w:lineRule="auto"/>
      </w:pPr>
    </w:p>
    <w:p w14:paraId="2D61FC84" w14:textId="789F9FA7" w:rsidR="006E5AE7" w:rsidRDefault="006E5AE7" w:rsidP="006E5AE7">
      <w:pPr>
        <w:spacing w:line="276" w:lineRule="auto"/>
      </w:pPr>
      <w:r>
        <w:t xml:space="preserve">Удостоен большого креста Ордена Леопольда II </w:t>
      </w:r>
      <w:r w:rsidR="00764D9A">
        <w:t>в Бельгии 1977 года</w:t>
      </w:r>
      <w:r>
        <w:t xml:space="preserve"> Командор бельгийского Ордена Короны </w:t>
      </w:r>
      <w:r w:rsidR="00764D9A">
        <w:t xml:space="preserve">в </w:t>
      </w:r>
      <w:r>
        <w:t>1968</w:t>
      </w:r>
      <w:r w:rsidR="00764D9A">
        <w:t xml:space="preserve"> году</w:t>
      </w:r>
      <w:r>
        <w:t xml:space="preserve"> и французского Ордена Почетного легиона </w:t>
      </w:r>
      <w:r w:rsidR="00764D9A">
        <w:t xml:space="preserve">в </w:t>
      </w:r>
      <w:r>
        <w:t>1989</w:t>
      </w:r>
      <w:r w:rsidR="00764D9A">
        <w:t xml:space="preserve"> году</w:t>
      </w:r>
      <w:r>
        <w:t xml:space="preserve">. Награжден российским орденом Дружбы </w:t>
      </w:r>
      <w:r w:rsidR="00764D9A">
        <w:t xml:space="preserve">в </w:t>
      </w:r>
      <w:r>
        <w:t>1997</w:t>
      </w:r>
      <w:r w:rsidR="00764D9A">
        <w:t xml:space="preserve"> году</w:t>
      </w:r>
      <w:r>
        <w:t xml:space="preserve"> за большой вклад в укрепление научных связей между Россией и Бельгие</w:t>
      </w:r>
      <w:r w:rsidR="00764D9A">
        <w:t>й</w:t>
      </w:r>
      <w:r>
        <w:t>.</w:t>
      </w:r>
    </w:p>
    <w:p w14:paraId="2321234E" w14:textId="77777777" w:rsidR="006E5AE7" w:rsidRDefault="006E5AE7" w:rsidP="006E5AE7">
      <w:pPr>
        <w:spacing w:line="276" w:lineRule="auto"/>
      </w:pPr>
    </w:p>
    <w:p w14:paraId="49542886" w14:textId="29A1B017" w:rsidR="006E5AE7" w:rsidRDefault="006E5AE7" w:rsidP="006E5AE7">
      <w:pPr>
        <w:spacing w:line="276" w:lineRule="auto"/>
      </w:pPr>
      <w:r>
        <w:t xml:space="preserve">В числе наград ученого - более 40 премий и медалей различных научных организаций. Среди них премия Э. </w:t>
      </w:r>
      <w:proofErr w:type="spellStart"/>
      <w:r>
        <w:t>Сольве</w:t>
      </w:r>
      <w:proofErr w:type="spellEnd"/>
      <w:r>
        <w:t xml:space="preserve"> </w:t>
      </w:r>
      <w:r w:rsidR="00764D9A">
        <w:t xml:space="preserve">в </w:t>
      </w:r>
      <w:r>
        <w:t>1965</w:t>
      </w:r>
      <w:r w:rsidR="00764D9A">
        <w:t xml:space="preserve"> году</w:t>
      </w:r>
      <w:r>
        <w:t xml:space="preserve">, золотая медаль </w:t>
      </w:r>
      <w:proofErr w:type="spellStart"/>
      <w:r>
        <w:t>Сванте</w:t>
      </w:r>
      <w:proofErr w:type="spellEnd"/>
      <w:r>
        <w:t xml:space="preserve"> Аррениуса Шведской королевской академии наук </w:t>
      </w:r>
      <w:r w:rsidR="00764D9A">
        <w:t xml:space="preserve">в </w:t>
      </w:r>
      <w:r>
        <w:t>1969</w:t>
      </w:r>
      <w:r w:rsidR="00764D9A">
        <w:t xml:space="preserve"> году</w:t>
      </w:r>
      <w:r>
        <w:t xml:space="preserve">, медаль </w:t>
      </w:r>
      <w:proofErr w:type="spellStart"/>
      <w:r>
        <w:t>Баурка</w:t>
      </w:r>
      <w:proofErr w:type="spellEnd"/>
      <w:r>
        <w:t xml:space="preserve"> Британского химического общества </w:t>
      </w:r>
      <w:r w:rsidR="00764D9A">
        <w:t xml:space="preserve">в </w:t>
      </w:r>
      <w:r>
        <w:t>1972</w:t>
      </w:r>
      <w:r w:rsidR="00764D9A">
        <w:t xml:space="preserve"> году</w:t>
      </w:r>
      <w:r>
        <w:t xml:space="preserve">, медаль </w:t>
      </w:r>
      <w:proofErr w:type="spellStart"/>
      <w:r>
        <w:t>Котениуса</w:t>
      </w:r>
      <w:proofErr w:type="spellEnd"/>
      <w:r>
        <w:t xml:space="preserve"> Германской академии естествоиспытателей "</w:t>
      </w:r>
      <w:proofErr w:type="spellStart"/>
      <w:r>
        <w:t>Леопольдина</w:t>
      </w:r>
      <w:proofErr w:type="spellEnd"/>
      <w:r>
        <w:t>"</w:t>
      </w:r>
      <w:r w:rsidR="00764D9A">
        <w:t xml:space="preserve"> в </w:t>
      </w:r>
      <w:r>
        <w:t>1975</w:t>
      </w:r>
      <w:r w:rsidR="00764D9A">
        <w:t xml:space="preserve"> году</w:t>
      </w:r>
      <w:r>
        <w:t xml:space="preserve">, медаль </w:t>
      </w:r>
      <w:proofErr w:type="spellStart"/>
      <w:r>
        <w:t>Румфорда</w:t>
      </w:r>
      <w:proofErr w:type="spellEnd"/>
      <w:r>
        <w:t xml:space="preserve"> Лондонского королевского общества </w:t>
      </w:r>
      <w:r w:rsidR="00764D9A">
        <w:t xml:space="preserve">в </w:t>
      </w:r>
      <w:r>
        <w:t>1976</w:t>
      </w:r>
      <w:r w:rsidR="00764D9A">
        <w:t xml:space="preserve"> году</w:t>
      </w:r>
      <w:r>
        <w:t xml:space="preserve"> и др. </w:t>
      </w:r>
    </w:p>
    <w:p w14:paraId="3CA37791" w14:textId="2291BC7B" w:rsidR="006E5AE7" w:rsidRDefault="006E5AE7" w:rsidP="006E5AE7">
      <w:pPr>
        <w:spacing w:line="276" w:lineRule="auto"/>
      </w:pPr>
      <w:r>
        <w:t xml:space="preserve"> Был членом около 70 академий и научных обществ более 30 государств (Германии, Испании, Польши, Румынии, США и </w:t>
      </w:r>
      <w:proofErr w:type="gramStart"/>
      <w:r>
        <w:t>др. )</w:t>
      </w:r>
      <w:proofErr w:type="gramEnd"/>
      <w:r>
        <w:t>, в 1982 г</w:t>
      </w:r>
      <w:r w:rsidR="00764D9A">
        <w:t>оду</w:t>
      </w:r>
      <w:r>
        <w:t xml:space="preserve"> был избран иностранным членом АН СССР (ныне - РАН). Являлся почетным доктором порядка 40 университетов и институтов разных стран мира, в том числе МГУ </w:t>
      </w:r>
      <w:r w:rsidR="00764D9A">
        <w:t xml:space="preserve">в </w:t>
      </w:r>
      <w:r>
        <w:t>1993</w:t>
      </w:r>
      <w:r w:rsidR="00764D9A">
        <w:t xml:space="preserve"> году</w:t>
      </w:r>
      <w:r>
        <w:t xml:space="preserve">. </w:t>
      </w:r>
    </w:p>
    <w:p w14:paraId="662EDC2D" w14:textId="77777777" w:rsidR="006E5AE7" w:rsidRDefault="006E5AE7" w:rsidP="006E5AE7">
      <w:pPr>
        <w:spacing w:line="276" w:lineRule="auto"/>
      </w:pPr>
    </w:p>
    <w:p w14:paraId="77D5F6BA" w14:textId="22FEAEE6" w:rsidR="006E5AE7" w:rsidRDefault="006E5AE7" w:rsidP="006E5AE7">
      <w:pPr>
        <w:spacing w:line="276" w:lineRule="auto"/>
      </w:pPr>
      <w:r>
        <w:t>Автор около 300 опубликованных научных работ. На русский язык переведены и изданы его труды "Введение в термодинамику необратимых процессов"</w:t>
      </w:r>
      <w:r w:rsidR="00764D9A">
        <w:t xml:space="preserve"> </w:t>
      </w:r>
      <w:r>
        <w:t>1960</w:t>
      </w:r>
      <w:r w:rsidR="00764D9A">
        <w:t xml:space="preserve"> год</w:t>
      </w:r>
      <w:r>
        <w:t xml:space="preserve">, "Неравновесная статистическая механика" </w:t>
      </w:r>
      <w:r w:rsidR="00764D9A">
        <w:t xml:space="preserve">в </w:t>
      </w:r>
      <w:r>
        <w:t>1964</w:t>
      </w:r>
      <w:r w:rsidR="00764D9A">
        <w:t xml:space="preserve"> год</w:t>
      </w:r>
      <w:r>
        <w:t xml:space="preserve">, "Молекулярная теория растворов" </w:t>
      </w:r>
      <w:r w:rsidR="00764D9A">
        <w:t xml:space="preserve">в </w:t>
      </w:r>
      <w:r>
        <w:t>1990</w:t>
      </w:r>
      <w:r w:rsidR="00764D9A">
        <w:t xml:space="preserve"> год</w:t>
      </w:r>
      <w:r>
        <w:t>, а также в соавторстве с другими учеными "Термодинамическая теория структуры, устойчивости и флуктуаций"</w:t>
      </w:r>
      <w:r w:rsidR="00764D9A">
        <w:t xml:space="preserve"> </w:t>
      </w:r>
      <w:r>
        <w:t>197</w:t>
      </w:r>
      <w:r w:rsidR="00764D9A">
        <w:t>0 год</w:t>
      </w:r>
      <w:r>
        <w:t>, "Порядок из хаоса: Новый диалог человека с природой" 1986</w:t>
      </w:r>
      <w:r w:rsidR="00764D9A">
        <w:t xml:space="preserve"> год</w:t>
      </w:r>
      <w:r>
        <w:t>, "Время, хаос, квант: К решению парадокса времени" 1994</w:t>
      </w:r>
      <w:r w:rsidR="00764D9A">
        <w:t xml:space="preserve"> год</w:t>
      </w:r>
      <w:r>
        <w:t>, "Современная термодинамика" 2002</w:t>
      </w:r>
      <w:r w:rsidR="00764D9A">
        <w:t xml:space="preserve"> год</w:t>
      </w:r>
      <w:r>
        <w:t>, "Порядок из хаоса: Новый диалог человека с природой" 2012</w:t>
      </w:r>
      <w:r w:rsidR="00764D9A">
        <w:t xml:space="preserve"> год</w:t>
      </w:r>
      <w:r>
        <w:t xml:space="preserve"> и др.</w:t>
      </w:r>
    </w:p>
    <w:p w14:paraId="1F886CB9" w14:textId="4FBFAD67" w:rsidR="00764D9A" w:rsidRDefault="00764D9A" w:rsidP="006E5AE7">
      <w:pPr>
        <w:spacing w:line="276" w:lineRule="auto"/>
      </w:pPr>
    </w:p>
    <w:p w14:paraId="076C2B1A" w14:textId="389903CF" w:rsidR="00764D9A" w:rsidRPr="00424B41" w:rsidRDefault="00764D9A" w:rsidP="006E5AE7">
      <w:pPr>
        <w:spacing w:line="276" w:lineRule="auto"/>
      </w:pPr>
      <w:r>
        <w:t>Вывод. Илья Романович Пригожин – это великий российско-бельгийский ученый, который своими научными работами и исследованиями внес огромный вклад в физику, термодинамику, квантовую физику и иные научные физико-химические дисциплины.</w:t>
      </w:r>
    </w:p>
    <w:sectPr w:rsidR="00764D9A" w:rsidRPr="00424B41">
      <w:footerReference w:type="even"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FD4E3" w14:textId="77777777" w:rsidR="00A044FB" w:rsidRDefault="00A044FB" w:rsidP="001C468D">
      <w:r>
        <w:separator/>
      </w:r>
    </w:p>
  </w:endnote>
  <w:endnote w:type="continuationSeparator" w:id="0">
    <w:p w14:paraId="6DF5D6FA" w14:textId="77777777" w:rsidR="00A044FB" w:rsidRDefault="00A044FB" w:rsidP="001C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Основной текст">
    <w:altName w:val="Times New Roman"/>
    <w:panose1 w:val="020B0604020202020204"/>
    <w:charset w:val="00"/>
    <w:family w:val="roman"/>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500106728"/>
      <w:docPartObj>
        <w:docPartGallery w:val="Page Numbers (Bottom of Page)"/>
        <w:docPartUnique/>
      </w:docPartObj>
    </w:sdtPr>
    <w:sdtContent>
      <w:p w14:paraId="3BE2E99B" w14:textId="32489004" w:rsidR="001C468D" w:rsidRDefault="001C468D" w:rsidP="0099564C">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754F46B9" w14:textId="77777777" w:rsidR="001C468D" w:rsidRDefault="001C46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596597804"/>
      <w:docPartObj>
        <w:docPartGallery w:val="Page Numbers (Bottom of Page)"/>
        <w:docPartUnique/>
      </w:docPartObj>
    </w:sdtPr>
    <w:sdtContent>
      <w:p w14:paraId="246A9B3A" w14:textId="617EB3D8" w:rsidR="001C468D" w:rsidRDefault="001C468D" w:rsidP="0099564C">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69C92AB" w14:textId="77777777" w:rsidR="001C468D" w:rsidRDefault="001C46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D1041" w14:textId="77777777" w:rsidR="00A044FB" w:rsidRDefault="00A044FB" w:rsidP="001C468D">
      <w:r>
        <w:separator/>
      </w:r>
    </w:p>
  </w:footnote>
  <w:footnote w:type="continuationSeparator" w:id="0">
    <w:p w14:paraId="52B87965" w14:textId="77777777" w:rsidR="00A044FB" w:rsidRDefault="00A044FB" w:rsidP="001C46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8D"/>
    <w:rsid w:val="001C468D"/>
    <w:rsid w:val="00331202"/>
    <w:rsid w:val="00424B41"/>
    <w:rsid w:val="00586B61"/>
    <w:rsid w:val="006704A6"/>
    <w:rsid w:val="006705C5"/>
    <w:rsid w:val="006873EE"/>
    <w:rsid w:val="006E5AE7"/>
    <w:rsid w:val="00764D9A"/>
    <w:rsid w:val="00940D3F"/>
    <w:rsid w:val="009C662F"/>
    <w:rsid w:val="00A044FB"/>
    <w:rsid w:val="00AE2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757491"/>
  <w15:chartTrackingRefBased/>
  <w15:docId w15:val="{C4ABE4E3-D657-4144-8C8A-2DF4CB16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Основной текст"/>
        <w:sz w:val="28"/>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68D"/>
    <w:pPr>
      <w:spacing w:before="100" w:beforeAutospacing="1" w:after="100" w:afterAutospacing="1"/>
    </w:pPr>
    <w:rPr>
      <w:rFonts w:eastAsia="Times New Roman" w:cs="Times New Roman"/>
      <w:sz w:val="24"/>
      <w:lang w:eastAsia="ru-RU"/>
    </w:rPr>
  </w:style>
  <w:style w:type="paragraph" w:styleId="a4">
    <w:name w:val="header"/>
    <w:basedOn w:val="a"/>
    <w:link w:val="a5"/>
    <w:uiPriority w:val="99"/>
    <w:unhideWhenUsed/>
    <w:rsid w:val="001C468D"/>
    <w:pPr>
      <w:tabs>
        <w:tab w:val="center" w:pos="4677"/>
        <w:tab w:val="right" w:pos="9355"/>
      </w:tabs>
    </w:pPr>
  </w:style>
  <w:style w:type="character" w:customStyle="1" w:styleId="a5">
    <w:name w:val="Верхний колонтитул Знак"/>
    <w:basedOn w:val="a0"/>
    <w:link w:val="a4"/>
    <w:uiPriority w:val="99"/>
    <w:rsid w:val="001C468D"/>
  </w:style>
  <w:style w:type="paragraph" w:styleId="a6">
    <w:name w:val="footer"/>
    <w:basedOn w:val="a"/>
    <w:link w:val="a7"/>
    <w:uiPriority w:val="99"/>
    <w:unhideWhenUsed/>
    <w:rsid w:val="001C468D"/>
    <w:pPr>
      <w:tabs>
        <w:tab w:val="center" w:pos="4677"/>
        <w:tab w:val="right" w:pos="9355"/>
      </w:tabs>
    </w:pPr>
  </w:style>
  <w:style w:type="character" w:customStyle="1" w:styleId="a7">
    <w:name w:val="Нижний колонтитул Знак"/>
    <w:basedOn w:val="a0"/>
    <w:link w:val="a6"/>
    <w:uiPriority w:val="99"/>
    <w:rsid w:val="001C468D"/>
  </w:style>
  <w:style w:type="character" w:styleId="a8">
    <w:name w:val="page number"/>
    <w:basedOn w:val="a0"/>
    <w:uiPriority w:val="99"/>
    <w:semiHidden/>
    <w:unhideWhenUsed/>
    <w:rsid w:val="001C468D"/>
  </w:style>
  <w:style w:type="character" w:customStyle="1" w:styleId="apple-converted-space">
    <w:name w:val="apple-converted-space"/>
    <w:basedOn w:val="a0"/>
    <w:rsid w:val="00AE2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4100">
      <w:bodyDiv w:val="1"/>
      <w:marLeft w:val="0"/>
      <w:marRight w:val="0"/>
      <w:marTop w:val="0"/>
      <w:marBottom w:val="0"/>
      <w:divBdr>
        <w:top w:val="none" w:sz="0" w:space="0" w:color="auto"/>
        <w:left w:val="none" w:sz="0" w:space="0" w:color="auto"/>
        <w:bottom w:val="none" w:sz="0" w:space="0" w:color="auto"/>
        <w:right w:val="none" w:sz="0" w:space="0" w:color="auto"/>
      </w:divBdr>
    </w:div>
    <w:div w:id="275793225">
      <w:bodyDiv w:val="1"/>
      <w:marLeft w:val="0"/>
      <w:marRight w:val="0"/>
      <w:marTop w:val="0"/>
      <w:marBottom w:val="0"/>
      <w:divBdr>
        <w:top w:val="none" w:sz="0" w:space="0" w:color="auto"/>
        <w:left w:val="none" w:sz="0" w:space="0" w:color="auto"/>
        <w:bottom w:val="none" w:sz="0" w:space="0" w:color="auto"/>
        <w:right w:val="none" w:sz="0" w:space="0" w:color="auto"/>
      </w:divBdr>
    </w:div>
    <w:div w:id="653602336">
      <w:bodyDiv w:val="1"/>
      <w:marLeft w:val="0"/>
      <w:marRight w:val="0"/>
      <w:marTop w:val="0"/>
      <w:marBottom w:val="0"/>
      <w:divBdr>
        <w:top w:val="none" w:sz="0" w:space="0" w:color="auto"/>
        <w:left w:val="none" w:sz="0" w:space="0" w:color="auto"/>
        <w:bottom w:val="none" w:sz="0" w:space="0" w:color="auto"/>
        <w:right w:val="none" w:sz="0" w:space="0" w:color="auto"/>
      </w:divBdr>
    </w:div>
    <w:div w:id="966467449">
      <w:bodyDiv w:val="1"/>
      <w:marLeft w:val="0"/>
      <w:marRight w:val="0"/>
      <w:marTop w:val="0"/>
      <w:marBottom w:val="0"/>
      <w:divBdr>
        <w:top w:val="none" w:sz="0" w:space="0" w:color="auto"/>
        <w:left w:val="none" w:sz="0" w:space="0" w:color="auto"/>
        <w:bottom w:val="none" w:sz="0" w:space="0" w:color="auto"/>
        <w:right w:val="none" w:sz="0" w:space="0" w:color="auto"/>
      </w:divBdr>
    </w:div>
    <w:div w:id="1049839236">
      <w:bodyDiv w:val="1"/>
      <w:marLeft w:val="0"/>
      <w:marRight w:val="0"/>
      <w:marTop w:val="0"/>
      <w:marBottom w:val="0"/>
      <w:divBdr>
        <w:top w:val="none" w:sz="0" w:space="0" w:color="auto"/>
        <w:left w:val="none" w:sz="0" w:space="0" w:color="auto"/>
        <w:bottom w:val="none" w:sz="0" w:space="0" w:color="auto"/>
        <w:right w:val="none" w:sz="0" w:space="0" w:color="auto"/>
      </w:divBdr>
    </w:div>
    <w:div w:id="1602224284">
      <w:bodyDiv w:val="1"/>
      <w:marLeft w:val="0"/>
      <w:marRight w:val="0"/>
      <w:marTop w:val="0"/>
      <w:marBottom w:val="0"/>
      <w:divBdr>
        <w:top w:val="none" w:sz="0" w:space="0" w:color="auto"/>
        <w:left w:val="none" w:sz="0" w:space="0" w:color="auto"/>
        <w:bottom w:val="none" w:sz="0" w:space="0" w:color="auto"/>
        <w:right w:val="none" w:sz="0" w:space="0" w:color="auto"/>
      </w:divBdr>
    </w:div>
    <w:div w:id="1736469125">
      <w:bodyDiv w:val="1"/>
      <w:marLeft w:val="0"/>
      <w:marRight w:val="0"/>
      <w:marTop w:val="0"/>
      <w:marBottom w:val="0"/>
      <w:divBdr>
        <w:top w:val="none" w:sz="0" w:space="0" w:color="auto"/>
        <w:left w:val="none" w:sz="0" w:space="0" w:color="auto"/>
        <w:bottom w:val="none" w:sz="0" w:space="0" w:color="auto"/>
        <w:right w:val="none" w:sz="0" w:space="0" w:color="auto"/>
      </w:divBdr>
    </w:div>
    <w:div w:id="1767072991">
      <w:bodyDiv w:val="1"/>
      <w:marLeft w:val="0"/>
      <w:marRight w:val="0"/>
      <w:marTop w:val="0"/>
      <w:marBottom w:val="0"/>
      <w:divBdr>
        <w:top w:val="none" w:sz="0" w:space="0" w:color="auto"/>
        <w:left w:val="none" w:sz="0" w:space="0" w:color="auto"/>
        <w:bottom w:val="none" w:sz="0" w:space="0" w:color="auto"/>
        <w:right w:val="none" w:sz="0" w:space="0" w:color="auto"/>
      </w:divBdr>
      <w:divsChild>
        <w:div w:id="214002628">
          <w:marLeft w:val="0"/>
          <w:marRight w:val="0"/>
          <w:marTop w:val="750"/>
          <w:marBottom w:val="0"/>
          <w:divBdr>
            <w:top w:val="none" w:sz="0" w:space="0" w:color="auto"/>
            <w:left w:val="none" w:sz="0" w:space="0" w:color="auto"/>
            <w:bottom w:val="none" w:sz="0" w:space="0" w:color="auto"/>
            <w:right w:val="none" w:sz="0" w:space="0" w:color="auto"/>
          </w:divBdr>
          <w:divsChild>
            <w:div w:id="21090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980</Words>
  <Characters>5590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2022-12-07T23:00:00Z</dcterms:created>
  <dcterms:modified xsi:type="dcterms:W3CDTF">2022-12-08T01:34:00Z</dcterms:modified>
</cp:coreProperties>
</file>