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color w:val="000000" w:themeColor="text1"/>
          <w:lang w:val="ru-RU"/>
        </w:rPr>
        <w:t>Министерство науки и высшего образования Российской Федерации</w:t>
      </w: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color w:val="000000" w:themeColor="text1"/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color w:val="000000" w:themeColor="text1"/>
          <w:lang w:val="ru-RU"/>
        </w:rPr>
        <w:t>Университет ИТМО</w:t>
      </w: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color w:val="000000" w:themeColor="text1"/>
          <w:lang w:val="ru-RU"/>
        </w:rPr>
        <w:t>Факультет программной инженерии и компьютерной техники</w:t>
      </w:r>
    </w:p>
    <w:p w:rsidR="008A6642" w:rsidRPr="004F0ADC" w:rsidRDefault="008A6642" w:rsidP="008A6642">
      <w:pPr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F25233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color w:val="000000" w:themeColor="text1"/>
          <w:lang w:val="ru-RU"/>
        </w:rPr>
        <w:t>Лабораторная работа №</w:t>
      </w:r>
      <w:r w:rsidRPr="00F25233">
        <w:rPr>
          <w:rFonts w:ascii="Calibri" w:hAnsi="Calibri" w:cs="Calibri"/>
          <w:color w:val="000000" w:themeColor="text1"/>
          <w:lang w:val="ru-RU"/>
        </w:rPr>
        <w:t>2</w:t>
      </w: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color w:val="000000" w:themeColor="text1"/>
          <w:lang w:val="ru-RU"/>
        </w:rPr>
        <w:t>По дисциплине “Архитектура программных систем”</w:t>
      </w: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F25233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F25233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F25233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F25233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right"/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color w:val="000000" w:themeColor="text1"/>
          <w:lang w:val="ru-RU"/>
        </w:rPr>
        <w:t>Выполнил, группа:</w:t>
      </w:r>
    </w:p>
    <w:p w:rsidR="008A6642" w:rsidRPr="004F0ADC" w:rsidRDefault="008A6642" w:rsidP="008A6642">
      <w:pPr>
        <w:jc w:val="right"/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color w:val="000000" w:themeColor="text1"/>
          <w:lang w:val="ru-RU"/>
        </w:rPr>
        <w:t xml:space="preserve">Билошицкий Михаил Владимирович, </w:t>
      </w:r>
      <w:r w:rsidRPr="004F0ADC">
        <w:rPr>
          <w:rFonts w:ascii="Calibri" w:hAnsi="Calibri" w:cs="Calibri"/>
          <w:color w:val="000000" w:themeColor="text1"/>
          <w:lang w:val="en-US"/>
        </w:rPr>
        <w:t>P</w:t>
      </w:r>
      <w:r w:rsidRPr="004F0ADC">
        <w:rPr>
          <w:rFonts w:ascii="Calibri" w:hAnsi="Calibri" w:cs="Calibri"/>
          <w:color w:val="000000" w:themeColor="text1"/>
          <w:lang w:val="ru-RU"/>
        </w:rPr>
        <w:t>3316</w:t>
      </w:r>
    </w:p>
    <w:p w:rsidR="008A6642" w:rsidRPr="004F0ADC" w:rsidRDefault="008A6642" w:rsidP="008A6642">
      <w:pPr>
        <w:jc w:val="right"/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color w:val="000000" w:themeColor="text1"/>
          <w:lang w:val="ru-RU"/>
        </w:rPr>
        <w:t>Преподаватель:</w:t>
      </w:r>
    </w:p>
    <w:p w:rsidR="008A6642" w:rsidRPr="004F0ADC" w:rsidRDefault="008A6642" w:rsidP="008A6642">
      <w:pPr>
        <w:jc w:val="right"/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color w:val="000000" w:themeColor="text1"/>
          <w:lang w:val="ru-RU"/>
        </w:rPr>
        <w:t>Перл Иван Андреевич</w:t>
      </w: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</w:p>
    <w:p w:rsidR="008A6642" w:rsidRPr="004F0ADC" w:rsidRDefault="008A6642" w:rsidP="008A6642">
      <w:pPr>
        <w:jc w:val="center"/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color w:val="000000" w:themeColor="text1"/>
          <w:lang w:val="ru-RU"/>
        </w:rPr>
        <w:t>Санкт-Петербург, 2025</w:t>
      </w:r>
    </w:p>
    <w:p w:rsidR="00E77BC7" w:rsidRPr="004F0ADC" w:rsidRDefault="008A6642" w:rsidP="008A6642">
      <w:pPr>
        <w:pStyle w:val="Heading1"/>
        <w:rPr>
          <w:rFonts w:ascii="Calibri" w:hAnsi="Calibri" w:cs="Calibri"/>
          <w:b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187688755"/>
      <w:r w:rsidRPr="004F0ADC"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lastRenderedPageBreak/>
        <w:t>Содержание</w:t>
      </w:r>
      <w:bookmarkEnd w:id="0"/>
    </w:p>
    <w:sdt>
      <w:sdtPr>
        <w:rPr>
          <w:rFonts w:ascii="Calibri" w:eastAsia="Times New Roman" w:hAnsi="Calibri" w:cs="Calibri"/>
          <w:b w:val="0"/>
          <w:bCs w:val="0"/>
          <w:color w:val="auto"/>
          <w:sz w:val="24"/>
          <w:szCs w:val="24"/>
          <w:lang w:val="en-RU"/>
        </w:rPr>
        <w:id w:val="82648553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8417F1" w:rsidRPr="004F0ADC" w:rsidRDefault="008417F1">
          <w:pPr>
            <w:pStyle w:val="TOCHeading"/>
            <w:rPr>
              <w:rFonts w:ascii="Calibri" w:hAnsi="Calibri" w:cs="Calibri"/>
              <w:b w:val="0"/>
              <w:bCs w:val="0"/>
            </w:rPr>
          </w:pPr>
        </w:p>
        <w:p w:rsidR="004F0ADC" w:rsidRPr="004F0ADC" w:rsidRDefault="008417F1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4F0ADC">
            <w:rPr>
              <w:rFonts w:ascii="Calibri" w:hAnsi="Calibri" w:cs="Calibri"/>
              <w:b w:val="0"/>
              <w:bCs w:val="0"/>
              <w:i w:val="0"/>
              <w:iCs w:val="0"/>
            </w:rPr>
            <w:fldChar w:fldCharType="begin"/>
          </w:r>
          <w:r w:rsidRPr="004F0ADC">
            <w:rPr>
              <w:rFonts w:ascii="Calibri" w:hAnsi="Calibri" w:cs="Calibri"/>
              <w:b w:val="0"/>
              <w:bCs w:val="0"/>
              <w:i w:val="0"/>
              <w:iCs w:val="0"/>
            </w:rPr>
            <w:instrText xml:space="preserve"> TOC \o "1-3" \h \z \u </w:instrText>
          </w:r>
          <w:r w:rsidRPr="004F0ADC">
            <w:rPr>
              <w:rFonts w:ascii="Calibri" w:hAnsi="Calibri" w:cs="Calibri"/>
              <w:b w:val="0"/>
              <w:bCs w:val="0"/>
              <w:i w:val="0"/>
              <w:iCs w:val="0"/>
            </w:rPr>
            <w:fldChar w:fldCharType="separate"/>
          </w:r>
          <w:hyperlink w:anchor="_Toc187688755" w:history="1">
            <w:r w:rsidR="004F0ADC" w:rsidRPr="004F0ADC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Содержание</w:t>
            </w:r>
            <w:r w:rsidR="004F0ADC"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4F0ADC"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4F0ADC"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_Toc187688755 \h </w:instrText>
            </w:r>
            <w:r w:rsidR="004F0ADC" w:rsidRPr="004F0ADC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4F0ADC"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C47629">
              <w:rPr>
                <w:b w:val="0"/>
                <w:bCs w:val="0"/>
                <w:i w:val="0"/>
                <w:iCs w:val="0"/>
                <w:noProof/>
                <w:webHidden/>
              </w:rPr>
              <w:t>2</w:t>
            </w:r>
            <w:r w:rsidR="004F0ADC"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87688756" w:history="1">
            <w:r w:rsidRPr="004F0ADC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Задание</w:t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_Toc187688756 \h </w:instrText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C47629">
              <w:rPr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87688757" w:history="1">
            <w:r w:rsidRPr="004F0ADC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Шаблон 1</w:t>
            </w:r>
            <w:r w:rsidRPr="004F0ADC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 Prototype (GoF)</w:t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_Toc187688757 \h </w:instrText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C47629">
              <w:rPr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7688758" w:history="1">
            <w:r w:rsidRPr="004F0ADC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</w:t>
            </w:r>
            <w:r w:rsidRPr="004F0ADC">
              <w:rPr>
                <w:b w:val="0"/>
                <w:bCs w:val="0"/>
                <w:noProof/>
                <w:webHidden/>
              </w:rPr>
              <w:tab/>
            </w:r>
            <w:r w:rsidRPr="004F0ADC">
              <w:rPr>
                <w:b w:val="0"/>
                <w:bCs w:val="0"/>
                <w:noProof/>
                <w:webHidden/>
              </w:rPr>
              <w:fldChar w:fldCharType="begin"/>
            </w:r>
            <w:r w:rsidRPr="004F0ADC">
              <w:rPr>
                <w:b w:val="0"/>
                <w:bCs w:val="0"/>
                <w:noProof/>
                <w:webHidden/>
              </w:rPr>
              <w:instrText xml:space="preserve"> PAGEREF _Toc187688758 \h </w:instrText>
            </w:r>
            <w:r w:rsidRPr="004F0ADC">
              <w:rPr>
                <w:b w:val="0"/>
                <w:bCs w:val="0"/>
                <w:noProof/>
                <w:webHidden/>
              </w:rPr>
            </w:r>
            <w:r w:rsidRPr="004F0ADC">
              <w:rPr>
                <w:b w:val="0"/>
                <w:bCs w:val="0"/>
                <w:noProof/>
                <w:webHidden/>
              </w:rPr>
              <w:fldChar w:fldCharType="separate"/>
            </w:r>
            <w:r w:rsidR="00C47629">
              <w:rPr>
                <w:b w:val="0"/>
                <w:bCs w:val="0"/>
                <w:noProof/>
                <w:webHidden/>
              </w:rPr>
              <w:t>3</w:t>
            </w:r>
            <w:r w:rsidRPr="004F0ADC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7688759" w:history="1">
            <w:r w:rsidRPr="004F0ADC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Сценарии использования</w:t>
            </w:r>
            <w:r w:rsidRPr="004F0ADC">
              <w:rPr>
                <w:b w:val="0"/>
                <w:bCs w:val="0"/>
                <w:noProof/>
                <w:webHidden/>
              </w:rPr>
              <w:tab/>
            </w:r>
            <w:r w:rsidRPr="004F0ADC">
              <w:rPr>
                <w:b w:val="0"/>
                <w:bCs w:val="0"/>
                <w:noProof/>
                <w:webHidden/>
              </w:rPr>
              <w:fldChar w:fldCharType="begin"/>
            </w:r>
            <w:r w:rsidRPr="004F0ADC">
              <w:rPr>
                <w:b w:val="0"/>
                <w:bCs w:val="0"/>
                <w:noProof/>
                <w:webHidden/>
              </w:rPr>
              <w:instrText xml:space="preserve"> PAGEREF _Toc187688759 \h </w:instrText>
            </w:r>
            <w:r w:rsidRPr="004F0ADC">
              <w:rPr>
                <w:b w:val="0"/>
                <w:bCs w:val="0"/>
                <w:noProof/>
                <w:webHidden/>
              </w:rPr>
            </w:r>
            <w:r w:rsidRPr="004F0ADC">
              <w:rPr>
                <w:b w:val="0"/>
                <w:bCs w:val="0"/>
                <w:noProof/>
                <w:webHidden/>
              </w:rPr>
              <w:fldChar w:fldCharType="separate"/>
            </w:r>
            <w:r w:rsidR="00C47629">
              <w:rPr>
                <w:b w:val="0"/>
                <w:bCs w:val="0"/>
                <w:noProof/>
                <w:webHidden/>
              </w:rPr>
              <w:t>3</w:t>
            </w:r>
            <w:r w:rsidRPr="004F0ADC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88760" w:history="1">
            <w:r w:rsidRPr="004F0ADC">
              <w:rPr>
                <w:rStyle w:val="Hyperlink"/>
                <w:rFonts w:ascii="Calibri" w:hAnsi="Calibri" w:cs="Calibri"/>
                <w:noProof/>
              </w:rPr>
              <w:t>Генерация игровых объектов:</w:t>
            </w:r>
            <w:r w:rsidRPr="004F0ADC">
              <w:rPr>
                <w:noProof/>
                <w:webHidden/>
              </w:rPr>
              <w:tab/>
            </w:r>
            <w:r w:rsidRPr="004F0ADC">
              <w:rPr>
                <w:noProof/>
                <w:webHidden/>
              </w:rPr>
              <w:fldChar w:fldCharType="begin"/>
            </w:r>
            <w:r w:rsidRPr="004F0ADC">
              <w:rPr>
                <w:noProof/>
                <w:webHidden/>
              </w:rPr>
              <w:instrText xml:space="preserve"> PAGEREF _Toc187688760 \h </w:instrText>
            </w:r>
            <w:r w:rsidRPr="004F0ADC">
              <w:rPr>
                <w:noProof/>
                <w:webHidden/>
              </w:rPr>
            </w:r>
            <w:r w:rsidRPr="004F0ADC">
              <w:rPr>
                <w:noProof/>
                <w:webHidden/>
              </w:rPr>
              <w:fldChar w:fldCharType="separate"/>
            </w:r>
            <w:r w:rsidR="00C47629">
              <w:rPr>
                <w:noProof/>
                <w:webHidden/>
              </w:rPr>
              <w:t>3</w:t>
            </w:r>
            <w:r w:rsidRPr="004F0ADC">
              <w:rPr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88761" w:history="1">
            <w:r w:rsidRPr="004F0ADC">
              <w:rPr>
                <w:rStyle w:val="Hyperlink"/>
                <w:rFonts w:ascii="Calibri" w:hAnsi="Calibri" w:cs="Calibri"/>
                <w:noProof/>
              </w:rPr>
              <w:t>Копирование конфигурации сложной формы:</w:t>
            </w:r>
            <w:r w:rsidRPr="004F0ADC">
              <w:rPr>
                <w:noProof/>
                <w:webHidden/>
              </w:rPr>
              <w:tab/>
            </w:r>
            <w:r w:rsidRPr="004F0ADC">
              <w:rPr>
                <w:noProof/>
                <w:webHidden/>
              </w:rPr>
              <w:fldChar w:fldCharType="begin"/>
            </w:r>
            <w:r w:rsidRPr="004F0ADC">
              <w:rPr>
                <w:noProof/>
                <w:webHidden/>
              </w:rPr>
              <w:instrText xml:space="preserve"> PAGEREF _Toc187688761 \h </w:instrText>
            </w:r>
            <w:r w:rsidRPr="004F0ADC">
              <w:rPr>
                <w:noProof/>
                <w:webHidden/>
              </w:rPr>
            </w:r>
            <w:r w:rsidRPr="004F0ADC">
              <w:rPr>
                <w:noProof/>
                <w:webHidden/>
              </w:rPr>
              <w:fldChar w:fldCharType="separate"/>
            </w:r>
            <w:r w:rsidR="00C47629">
              <w:rPr>
                <w:noProof/>
                <w:webHidden/>
              </w:rPr>
              <w:t>4</w:t>
            </w:r>
            <w:r w:rsidRPr="004F0ADC">
              <w:rPr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88762" w:history="1">
            <w:r w:rsidRPr="004F0ADC">
              <w:rPr>
                <w:rStyle w:val="Hyperlink"/>
                <w:rFonts w:ascii="Calibri" w:hAnsi="Calibri" w:cs="Calibri"/>
                <w:noProof/>
              </w:rPr>
              <w:t>Резервное копирование объектов</w:t>
            </w:r>
            <w:r w:rsidRPr="004F0ADC">
              <w:rPr>
                <w:rStyle w:val="Hyperlink"/>
                <w:rFonts w:ascii="Calibri" w:hAnsi="Calibri" w:cs="Calibri"/>
                <w:noProof/>
                <w:lang w:val="ru-RU"/>
              </w:rPr>
              <w:t>:</w:t>
            </w:r>
            <w:r w:rsidRPr="004F0ADC">
              <w:rPr>
                <w:noProof/>
                <w:webHidden/>
              </w:rPr>
              <w:tab/>
            </w:r>
            <w:r w:rsidRPr="004F0ADC">
              <w:rPr>
                <w:noProof/>
                <w:webHidden/>
              </w:rPr>
              <w:fldChar w:fldCharType="begin"/>
            </w:r>
            <w:r w:rsidRPr="004F0ADC">
              <w:rPr>
                <w:noProof/>
                <w:webHidden/>
              </w:rPr>
              <w:instrText xml:space="preserve"> PAGEREF _Toc187688762 \h </w:instrText>
            </w:r>
            <w:r w:rsidRPr="004F0ADC">
              <w:rPr>
                <w:noProof/>
                <w:webHidden/>
              </w:rPr>
            </w:r>
            <w:r w:rsidRPr="004F0ADC">
              <w:rPr>
                <w:noProof/>
                <w:webHidden/>
              </w:rPr>
              <w:fldChar w:fldCharType="separate"/>
            </w:r>
            <w:r w:rsidR="00C47629">
              <w:rPr>
                <w:noProof/>
                <w:webHidden/>
              </w:rPr>
              <w:t>4</w:t>
            </w:r>
            <w:r w:rsidRPr="004F0ADC">
              <w:rPr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7688763" w:history="1">
            <w:r w:rsidRPr="004F0ADC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Общие возможные ограничения</w:t>
            </w:r>
            <w:r w:rsidRPr="004F0ADC">
              <w:rPr>
                <w:b w:val="0"/>
                <w:bCs w:val="0"/>
                <w:noProof/>
                <w:webHidden/>
              </w:rPr>
              <w:tab/>
            </w:r>
            <w:r w:rsidRPr="004F0ADC">
              <w:rPr>
                <w:b w:val="0"/>
                <w:bCs w:val="0"/>
                <w:noProof/>
                <w:webHidden/>
              </w:rPr>
              <w:fldChar w:fldCharType="begin"/>
            </w:r>
            <w:r w:rsidRPr="004F0ADC">
              <w:rPr>
                <w:b w:val="0"/>
                <w:bCs w:val="0"/>
                <w:noProof/>
                <w:webHidden/>
              </w:rPr>
              <w:instrText xml:space="preserve"> PAGEREF _Toc187688763 \h </w:instrText>
            </w:r>
            <w:r w:rsidRPr="004F0ADC">
              <w:rPr>
                <w:b w:val="0"/>
                <w:bCs w:val="0"/>
                <w:noProof/>
                <w:webHidden/>
              </w:rPr>
            </w:r>
            <w:r w:rsidRPr="004F0ADC">
              <w:rPr>
                <w:b w:val="0"/>
                <w:bCs w:val="0"/>
                <w:noProof/>
                <w:webHidden/>
              </w:rPr>
              <w:fldChar w:fldCharType="separate"/>
            </w:r>
            <w:r w:rsidR="00C47629">
              <w:rPr>
                <w:b w:val="0"/>
                <w:bCs w:val="0"/>
                <w:noProof/>
                <w:webHidden/>
              </w:rPr>
              <w:t>4</w:t>
            </w:r>
            <w:r w:rsidRPr="004F0ADC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87688764" w:history="1">
            <w:r w:rsidRPr="004F0ADC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Шаблон </w:t>
            </w:r>
            <w:r w:rsidRPr="004F0ADC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2: Singletone (GoF)</w:t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_Toc187688764 \h </w:instrText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C47629">
              <w:rPr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7688765" w:history="1">
            <w:r w:rsidRPr="004F0ADC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</w:t>
            </w:r>
            <w:r w:rsidRPr="004F0ADC">
              <w:rPr>
                <w:b w:val="0"/>
                <w:bCs w:val="0"/>
                <w:noProof/>
                <w:webHidden/>
              </w:rPr>
              <w:tab/>
            </w:r>
            <w:r w:rsidRPr="004F0ADC">
              <w:rPr>
                <w:b w:val="0"/>
                <w:bCs w:val="0"/>
                <w:noProof/>
                <w:webHidden/>
              </w:rPr>
              <w:fldChar w:fldCharType="begin"/>
            </w:r>
            <w:r w:rsidRPr="004F0ADC">
              <w:rPr>
                <w:b w:val="0"/>
                <w:bCs w:val="0"/>
                <w:noProof/>
                <w:webHidden/>
              </w:rPr>
              <w:instrText xml:space="preserve"> PAGEREF _Toc187688765 \h </w:instrText>
            </w:r>
            <w:r w:rsidRPr="004F0ADC">
              <w:rPr>
                <w:b w:val="0"/>
                <w:bCs w:val="0"/>
                <w:noProof/>
                <w:webHidden/>
              </w:rPr>
            </w:r>
            <w:r w:rsidRPr="004F0ADC">
              <w:rPr>
                <w:b w:val="0"/>
                <w:bCs w:val="0"/>
                <w:noProof/>
                <w:webHidden/>
              </w:rPr>
              <w:fldChar w:fldCharType="separate"/>
            </w:r>
            <w:r w:rsidR="00C47629">
              <w:rPr>
                <w:b w:val="0"/>
                <w:bCs w:val="0"/>
                <w:noProof/>
                <w:webHidden/>
              </w:rPr>
              <w:t>5</w:t>
            </w:r>
            <w:r w:rsidRPr="004F0ADC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7688766" w:history="1">
            <w:r w:rsidRPr="004F0ADC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Сценарии использования</w:t>
            </w:r>
            <w:r w:rsidRPr="004F0ADC">
              <w:rPr>
                <w:b w:val="0"/>
                <w:bCs w:val="0"/>
                <w:noProof/>
                <w:webHidden/>
              </w:rPr>
              <w:tab/>
            </w:r>
            <w:r w:rsidRPr="004F0ADC">
              <w:rPr>
                <w:b w:val="0"/>
                <w:bCs w:val="0"/>
                <w:noProof/>
                <w:webHidden/>
              </w:rPr>
              <w:fldChar w:fldCharType="begin"/>
            </w:r>
            <w:r w:rsidRPr="004F0ADC">
              <w:rPr>
                <w:b w:val="0"/>
                <w:bCs w:val="0"/>
                <w:noProof/>
                <w:webHidden/>
              </w:rPr>
              <w:instrText xml:space="preserve"> PAGEREF _Toc187688766 \h </w:instrText>
            </w:r>
            <w:r w:rsidRPr="004F0ADC">
              <w:rPr>
                <w:b w:val="0"/>
                <w:bCs w:val="0"/>
                <w:noProof/>
                <w:webHidden/>
              </w:rPr>
            </w:r>
            <w:r w:rsidRPr="004F0ADC">
              <w:rPr>
                <w:b w:val="0"/>
                <w:bCs w:val="0"/>
                <w:noProof/>
                <w:webHidden/>
              </w:rPr>
              <w:fldChar w:fldCharType="separate"/>
            </w:r>
            <w:r w:rsidR="00C47629">
              <w:rPr>
                <w:b w:val="0"/>
                <w:bCs w:val="0"/>
                <w:noProof/>
                <w:webHidden/>
              </w:rPr>
              <w:t>5</w:t>
            </w:r>
            <w:r w:rsidRPr="004F0ADC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88767" w:history="1">
            <w:r w:rsidRPr="004F0ADC">
              <w:rPr>
                <w:rStyle w:val="Hyperlink"/>
                <w:rFonts w:ascii="Calibri" w:hAnsi="Calibri" w:cs="Calibri"/>
                <w:noProof/>
              </w:rPr>
              <w:t>Одиночная точка доступа к настройкам приложения</w:t>
            </w:r>
            <w:r w:rsidRPr="004F0ADC">
              <w:rPr>
                <w:rStyle w:val="Hyperlink"/>
                <w:rFonts w:ascii="Calibri" w:hAnsi="Calibri" w:cs="Calibri"/>
                <w:noProof/>
                <w:lang w:val="ru-RU"/>
              </w:rPr>
              <w:t>:</w:t>
            </w:r>
            <w:r w:rsidRPr="004F0ADC">
              <w:rPr>
                <w:noProof/>
                <w:webHidden/>
              </w:rPr>
              <w:tab/>
            </w:r>
            <w:r w:rsidRPr="004F0ADC">
              <w:rPr>
                <w:noProof/>
                <w:webHidden/>
              </w:rPr>
              <w:fldChar w:fldCharType="begin"/>
            </w:r>
            <w:r w:rsidRPr="004F0ADC">
              <w:rPr>
                <w:noProof/>
                <w:webHidden/>
              </w:rPr>
              <w:instrText xml:space="preserve"> PAGEREF _Toc187688767 \h </w:instrText>
            </w:r>
            <w:r w:rsidRPr="004F0ADC">
              <w:rPr>
                <w:noProof/>
                <w:webHidden/>
              </w:rPr>
            </w:r>
            <w:r w:rsidRPr="004F0ADC">
              <w:rPr>
                <w:noProof/>
                <w:webHidden/>
              </w:rPr>
              <w:fldChar w:fldCharType="separate"/>
            </w:r>
            <w:r w:rsidR="00C47629">
              <w:rPr>
                <w:noProof/>
                <w:webHidden/>
              </w:rPr>
              <w:t>5</w:t>
            </w:r>
            <w:r w:rsidRPr="004F0ADC">
              <w:rPr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88768" w:history="1">
            <w:r w:rsidRPr="004F0ADC">
              <w:rPr>
                <w:rStyle w:val="Hyperlink"/>
                <w:rFonts w:ascii="Calibri" w:hAnsi="Calibri" w:cs="Calibri"/>
                <w:noProof/>
              </w:rPr>
              <w:t>Реализация подключения к базе данных:</w:t>
            </w:r>
            <w:r w:rsidRPr="004F0ADC">
              <w:rPr>
                <w:noProof/>
                <w:webHidden/>
              </w:rPr>
              <w:tab/>
            </w:r>
            <w:r w:rsidRPr="004F0ADC">
              <w:rPr>
                <w:noProof/>
                <w:webHidden/>
              </w:rPr>
              <w:fldChar w:fldCharType="begin"/>
            </w:r>
            <w:r w:rsidRPr="004F0ADC">
              <w:rPr>
                <w:noProof/>
                <w:webHidden/>
              </w:rPr>
              <w:instrText xml:space="preserve"> PAGEREF _Toc187688768 \h </w:instrText>
            </w:r>
            <w:r w:rsidRPr="004F0ADC">
              <w:rPr>
                <w:noProof/>
                <w:webHidden/>
              </w:rPr>
            </w:r>
            <w:r w:rsidRPr="004F0ADC">
              <w:rPr>
                <w:noProof/>
                <w:webHidden/>
              </w:rPr>
              <w:fldChar w:fldCharType="separate"/>
            </w:r>
            <w:r w:rsidR="00C47629">
              <w:rPr>
                <w:noProof/>
                <w:webHidden/>
              </w:rPr>
              <w:t>5</w:t>
            </w:r>
            <w:r w:rsidRPr="004F0ADC">
              <w:rPr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88769" w:history="1">
            <w:r w:rsidRPr="004F0ADC">
              <w:rPr>
                <w:rStyle w:val="Hyperlink"/>
                <w:rFonts w:ascii="Calibri" w:hAnsi="Calibri" w:cs="Calibri"/>
                <w:noProof/>
              </w:rPr>
              <w:t>Логирование:</w:t>
            </w:r>
            <w:r w:rsidRPr="004F0ADC">
              <w:rPr>
                <w:noProof/>
                <w:webHidden/>
              </w:rPr>
              <w:tab/>
            </w:r>
            <w:r w:rsidRPr="004F0ADC">
              <w:rPr>
                <w:noProof/>
                <w:webHidden/>
              </w:rPr>
              <w:fldChar w:fldCharType="begin"/>
            </w:r>
            <w:r w:rsidRPr="004F0ADC">
              <w:rPr>
                <w:noProof/>
                <w:webHidden/>
              </w:rPr>
              <w:instrText xml:space="preserve"> PAGEREF _Toc187688769 \h </w:instrText>
            </w:r>
            <w:r w:rsidRPr="004F0ADC">
              <w:rPr>
                <w:noProof/>
                <w:webHidden/>
              </w:rPr>
            </w:r>
            <w:r w:rsidRPr="004F0ADC">
              <w:rPr>
                <w:noProof/>
                <w:webHidden/>
              </w:rPr>
              <w:fldChar w:fldCharType="separate"/>
            </w:r>
            <w:r w:rsidR="00C47629">
              <w:rPr>
                <w:noProof/>
                <w:webHidden/>
              </w:rPr>
              <w:t>5</w:t>
            </w:r>
            <w:r w:rsidRPr="004F0ADC">
              <w:rPr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7688770" w:history="1">
            <w:r w:rsidRPr="004F0ADC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Общие возможные ограничения</w:t>
            </w:r>
            <w:r w:rsidRPr="004F0ADC">
              <w:rPr>
                <w:b w:val="0"/>
                <w:bCs w:val="0"/>
                <w:noProof/>
                <w:webHidden/>
              </w:rPr>
              <w:tab/>
            </w:r>
            <w:r w:rsidRPr="004F0ADC">
              <w:rPr>
                <w:b w:val="0"/>
                <w:bCs w:val="0"/>
                <w:noProof/>
                <w:webHidden/>
              </w:rPr>
              <w:fldChar w:fldCharType="begin"/>
            </w:r>
            <w:r w:rsidRPr="004F0ADC">
              <w:rPr>
                <w:b w:val="0"/>
                <w:bCs w:val="0"/>
                <w:noProof/>
                <w:webHidden/>
              </w:rPr>
              <w:instrText xml:space="preserve"> PAGEREF _Toc187688770 \h </w:instrText>
            </w:r>
            <w:r w:rsidRPr="004F0ADC">
              <w:rPr>
                <w:b w:val="0"/>
                <w:bCs w:val="0"/>
                <w:noProof/>
                <w:webHidden/>
              </w:rPr>
            </w:r>
            <w:r w:rsidRPr="004F0ADC">
              <w:rPr>
                <w:b w:val="0"/>
                <w:bCs w:val="0"/>
                <w:noProof/>
                <w:webHidden/>
              </w:rPr>
              <w:fldChar w:fldCharType="separate"/>
            </w:r>
            <w:r w:rsidR="00C47629">
              <w:rPr>
                <w:b w:val="0"/>
                <w:bCs w:val="0"/>
                <w:noProof/>
                <w:webHidden/>
              </w:rPr>
              <w:t>6</w:t>
            </w:r>
            <w:r w:rsidRPr="004F0ADC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87688771" w:history="1">
            <w:r w:rsidRPr="004F0ADC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Шаблон</w:t>
            </w:r>
            <w:r w:rsidRPr="004F0ADC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3: Information Expert (GRASP)</w:t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_Toc187688771 \h </w:instrText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C47629">
              <w:rPr>
                <w:b w:val="0"/>
                <w:bCs w:val="0"/>
                <w:i w:val="0"/>
                <w:iCs w:val="0"/>
                <w:noProof/>
                <w:webHidden/>
              </w:rPr>
              <w:t>6</w:t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7688772" w:history="1">
            <w:r w:rsidRPr="004F0ADC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</w:t>
            </w:r>
            <w:r w:rsidRPr="004F0ADC">
              <w:rPr>
                <w:b w:val="0"/>
                <w:bCs w:val="0"/>
                <w:noProof/>
                <w:webHidden/>
              </w:rPr>
              <w:tab/>
            </w:r>
            <w:r w:rsidRPr="004F0ADC">
              <w:rPr>
                <w:b w:val="0"/>
                <w:bCs w:val="0"/>
                <w:noProof/>
                <w:webHidden/>
              </w:rPr>
              <w:fldChar w:fldCharType="begin"/>
            </w:r>
            <w:r w:rsidRPr="004F0ADC">
              <w:rPr>
                <w:b w:val="0"/>
                <w:bCs w:val="0"/>
                <w:noProof/>
                <w:webHidden/>
              </w:rPr>
              <w:instrText xml:space="preserve"> PAGEREF _Toc187688772 \h </w:instrText>
            </w:r>
            <w:r w:rsidRPr="004F0ADC">
              <w:rPr>
                <w:b w:val="0"/>
                <w:bCs w:val="0"/>
                <w:noProof/>
                <w:webHidden/>
              </w:rPr>
            </w:r>
            <w:r w:rsidRPr="004F0ADC">
              <w:rPr>
                <w:b w:val="0"/>
                <w:bCs w:val="0"/>
                <w:noProof/>
                <w:webHidden/>
              </w:rPr>
              <w:fldChar w:fldCharType="separate"/>
            </w:r>
            <w:r w:rsidR="00C47629">
              <w:rPr>
                <w:b w:val="0"/>
                <w:bCs w:val="0"/>
                <w:noProof/>
                <w:webHidden/>
              </w:rPr>
              <w:t>6</w:t>
            </w:r>
            <w:r w:rsidRPr="004F0ADC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7688773" w:history="1">
            <w:r w:rsidRPr="004F0ADC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Сценарии использования</w:t>
            </w:r>
            <w:r w:rsidRPr="004F0ADC">
              <w:rPr>
                <w:b w:val="0"/>
                <w:bCs w:val="0"/>
                <w:noProof/>
                <w:webHidden/>
              </w:rPr>
              <w:tab/>
            </w:r>
            <w:r w:rsidRPr="004F0ADC">
              <w:rPr>
                <w:b w:val="0"/>
                <w:bCs w:val="0"/>
                <w:noProof/>
                <w:webHidden/>
              </w:rPr>
              <w:fldChar w:fldCharType="begin"/>
            </w:r>
            <w:r w:rsidRPr="004F0ADC">
              <w:rPr>
                <w:b w:val="0"/>
                <w:bCs w:val="0"/>
                <w:noProof/>
                <w:webHidden/>
              </w:rPr>
              <w:instrText xml:space="preserve"> PAGEREF _Toc187688773 \h </w:instrText>
            </w:r>
            <w:r w:rsidRPr="004F0ADC">
              <w:rPr>
                <w:b w:val="0"/>
                <w:bCs w:val="0"/>
                <w:noProof/>
                <w:webHidden/>
              </w:rPr>
            </w:r>
            <w:r w:rsidRPr="004F0ADC">
              <w:rPr>
                <w:b w:val="0"/>
                <w:bCs w:val="0"/>
                <w:noProof/>
                <w:webHidden/>
              </w:rPr>
              <w:fldChar w:fldCharType="separate"/>
            </w:r>
            <w:r w:rsidR="00C47629">
              <w:rPr>
                <w:b w:val="0"/>
                <w:bCs w:val="0"/>
                <w:noProof/>
                <w:webHidden/>
              </w:rPr>
              <w:t>7</w:t>
            </w:r>
            <w:r w:rsidRPr="004F0ADC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88774" w:history="1">
            <w:r w:rsidRPr="004F0ADC">
              <w:rPr>
                <w:rStyle w:val="Hyperlink"/>
                <w:rFonts w:ascii="Calibri" w:hAnsi="Calibri" w:cs="Calibri"/>
                <w:noProof/>
              </w:rPr>
              <w:t>Управление заказом в интернет-магазине:</w:t>
            </w:r>
            <w:r w:rsidRPr="004F0ADC">
              <w:rPr>
                <w:noProof/>
                <w:webHidden/>
              </w:rPr>
              <w:tab/>
            </w:r>
            <w:r w:rsidRPr="004F0ADC">
              <w:rPr>
                <w:noProof/>
                <w:webHidden/>
              </w:rPr>
              <w:fldChar w:fldCharType="begin"/>
            </w:r>
            <w:r w:rsidRPr="004F0ADC">
              <w:rPr>
                <w:noProof/>
                <w:webHidden/>
              </w:rPr>
              <w:instrText xml:space="preserve"> PAGEREF _Toc187688774 \h </w:instrText>
            </w:r>
            <w:r w:rsidRPr="004F0ADC">
              <w:rPr>
                <w:noProof/>
                <w:webHidden/>
              </w:rPr>
            </w:r>
            <w:r w:rsidRPr="004F0ADC">
              <w:rPr>
                <w:noProof/>
                <w:webHidden/>
              </w:rPr>
              <w:fldChar w:fldCharType="separate"/>
            </w:r>
            <w:r w:rsidR="00C47629">
              <w:rPr>
                <w:noProof/>
                <w:webHidden/>
              </w:rPr>
              <w:t>7</w:t>
            </w:r>
            <w:r w:rsidRPr="004F0ADC">
              <w:rPr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88775" w:history="1">
            <w:r w:rsidRPr="004F0ADC">
              <w:rPr>
                <w:rStyle w:val="Hyperlink"/>
                <w:rFonts w:ascii="Calibri" w:hAnsi="Calibri" w:cs="Calibri"/>
                <w:noProof/>
              </w:rPr>
              <w:t>Расчет заработной платы сотрудников:</w:t>
            </w:r>
            <w:r w:rsidRPr="004F0ADC">
              <w:rPr>
                <w:noProof/>
                <w:webHidden/>
              </w:rPr>
              <w:tab/>
            </w:r>
            <w:r w:rsidRPr="004F0ADC">
              <w:rPr>
                <w:noProof/>
                <w:webHidden/>
              </w:rPr>
              <w:fldChar w:fldCharType="begin"/>
            </w:r>
            <w:r w:rsidRPr="004F0ADC">
              <w:rPr>
                <w:noProof/>
                <w:webHidden/>
              </w:rPr>
              <w:instrText xml:space="preserve"> PAGEREF _Toc187688775 \h </w:instrText>
            </w:r>
            <w:r w:rsidRPr="004F0ADC">
              <w:rPr>
                <w:noProof/>
                <w:webHidden/>
              </w:rPr>
            </w:r>
            <w:r w:rsidRPr="004F0ADC">
              <w:rPr>
                <w:noProof/>
                <w:webHidden/>
              </w:rPr>
              <w:fldChar w:fldCharType="separate"/>
            </w:r>
            <w:r w:rsidR="00C47629">
              <w:rPr>
                <w:noProof/>
                <w:webHidden/>
              </w:rPr>
              <w:t>7</w:t>
            </w:r>
            <w:r w:rsidRPr="004F0ADC">
              <w:rPr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88776" w:history="1">
            <w:r w:rsidRPr="004F0ADC">
              <w:rPr>
                <w:rStyle w:val="Hyperlink"/>
                <w:rFonts w:ascii="Calibri" w:hAnsi="Calibri" w:cs="Calibri"/>
                <w:noProof/>
              </w:rPr>
              <w:t>Генерация отчета о доходах:</w:t>
            </w:r>
            <w:r w:rsidRPr="004F0ADC">
              <w:rPr>
                <w:noProof/>
                <w:webHidden/>
              </w:rPr>
              <w:tab/>
            </w:r>
            <w:r w:rsidRPr="004F0ADC">
              <w:rPr>
                <w:noProof/>
                <w:webHidden/>
              </w:rPr>
              <w:fldChar w:fldCharType="begin"/>
            </w:r>
            <w:r w:rsidRPr="004F0ADC">
              <w:rPr>
                <w:noProof/>
                <w:webHidden/>
              </w:rPr>
              <w:instrText xml:space="preserve"> PAGEREF _Toc187688776 \h </w:instrText>
            </w:r>
            <w:r w:rsidRPr="004F0ADC">
              <w:rPr>
                <w:noProof/>
                <w:webHidden/>
              </w:rPr>
            </w:r>
            <w:r w:rsidRPr="004F0ADC">
              <w:rPr>
                <w:noProof/>
                <w:webHidden/>
              </w:rPr>
              <w:fldChar w:fldCharType="separate"/>
            </w:r>
            <w:r w:rsidR="00C47629">
              <w:rPr>
                <w:noProof/>
                <w:webHidden/>
              </w:rPr>
              <w:t>7</w:t>
            </w:r>
            <w:r w:rsidRPr="004F0ADC">
              <w:rPr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7688777" w:history="1">
            <w:r w:rsidRPr="004F0ADC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Общие возможные ограничения</w:t>
            </w:r>
            <w:r w:rsidRPr="004F0ADC">
              <w:rPr>
                <w:b w:val="0"/>
                <w:bCs w:val="0"/>
                <w:noProof/>
                <w:webHidden/>
              </w:rPr>
              <w:tab/>
            </w:r>
            <w:r w:rsidRPr="004F0ADC">
              <w:rPr>
                <w:b w:val="0"/>
                <w:bCs w:val="0"/>
                <w:noProof/>
                <w:webHidden/>
              </w:rPr>
              <w:fldChar w:fldCharType="begin"/>
            </w:r>
            <w:r w:rsidRPr="004F0ADC">
              <w:rPr>
                <w:b w:val="0"/>
                <w:bCs w:val="0"/>
                <w:noProof/>
                <w:webHidden/>
              </w:rPr>
              <w:instrText xml:space="preserve"> PAGEREF _Toc187688777 \h </w:instrText>
            </w:r>
            <w:r w:rsidRPr="004F0ADC">
              <w:rPr>
                <w:b w:val="0"/>
                <w:bCs w:val="0"/>
                <w:noProof/>
                <w:webHidden/>
              </w:rPr>
            </w:r>
            <w:r w:rsidRPr="004F0ADC">
              <w:rPr>
                <w:b w:val="0"/>
                <w:bCs w:val="0"/>
                <w:noProof/>
                <w:webHidden/>
              </w:rPr>
              <w:fldChar w:fldCharType="separate"/>
            </w:r>
            <w:r w:rsidR="00C47629">
              <w:rPr>
                <w:b w:val="0"/>
                <w:bCs w:val="0"/>
                <w:noProof/>
                <w:webHidden/>
              </w:rPr>
              <w:t>7</w:t>
            </w:r>
            <w:r w:rsidRPr="004F0ADC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87688778" w:history="1">
            <w:r w:rsidRPr="004F0ADC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Шаблон </w:t>
            </w:r>
            <w:r w:rsidRPr="004F0ADC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4: Creator (GRASP)</w:t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_Toc187688778 \h </w:instrText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C47629">
              <w:rPr>
                <w:b w:val="0"/>
                <w:bCs w:val="0"/>
                <w:i w:val="0"/>
                <w:iCs w:val="0"/>
                <w:noProof/>
                <w:webHidden/>
              </w:rPr>
              <w:t>7</w:t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7688779" w:history="1">
            <w:r w:rsidRPr="004F0ADC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</w:t>
            </w:r>
            <w:r w:rsidRPr="004F0ADC">
              <w:rPr>
                <w:b w:val="0"/>
                <w:bCs w:val="0"/>
                <w:noProof/>
                <w:webHidden/>
              </w:rPr>
              <w:tab/>
            </w:r>
            <w:r w:rsidRPr="004F0ADC">
              <w:rPr>
                <w:b w:val="0"/>
                <w:bCs w:val="0"/>
                <w:noProof/>
                <w:webHidden/>
              </w:rPr>
              <w:fldChar w:fldCharType="begin"/>
            </w:r>
            <w:r w:rsidRPr="004F0ADC">
              <w:rPr>
                <w:b w:val="0"/>
                <w:bCs w:val="0"/>
                <w:noProof/>
                <w:webHidden/>
              </w:rPr>
              <w:instrText xml:space="preserve"> PAGEREF _Toc187688779 \h </w:instrText>
            </w:r>
            <w:r w:rsidRPr="004F0ADC">
              <w:rPr>
                <w:b w:val="0"/>
                <w:bCs w:val="0"/>
                <w:noProof/>
                <w:webHidden/>
              </w:rPr>
            </w:r>
            <w:r w:rsidRPr="004F0ADC">
              <w:rPr>
                <w:b w:val="0"/>
                <w:bCs w:val="0"/>
                <w:noProof/>
                <w:webHidden/>
              </w:rPr>
              <w:fldChar w:fldCharType="separate"/>
            </w:r>
            <w:r w:rsidR="00C47629">
              <w:rPr>
                <w:b w:val="0"/>
                <w:bCs w:val="0"/>
                <w:noProof/>
                <w:webHidden/>
              </w:rPr>
              <w:t>8</w:t>
            </w:r>
            <w:r w:rsidRPr="004F0ADC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7688780" w:history="1">
            <w:r w:rsidRPr="004F0ADC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Сценарии использования</w:t>
            </w:r>
            <w:r w:rsidRPr="004F0ADC">
              <w:rPr>
                <w:b w:val="0"/>
                <w:bCs w:val="0"/>
                <w:noProof/>
                <w:webHidden/>
              </w:rPr>
              <w:tab/>
            </w:r>
            <w:r w:rsidRPr="004F0ADC">
              <w:rPr>
                <w:b w:val="0"/>
                <w:bCs w:val="0"/>
                <w:noProof/>
                <w:webHidden/>
              </w:rPr>
              <w:fldChar w:fldCharType="begin"/>
            </w:r>
            <w:r w:rsidRPr="004F0ADC">
              <w:rPr>
                <w:b w:val="0"/>
                <w:bCs w:val="0"/>
                <w:noProof/>
                <w:webHidden/>
              </w:rPr>
              <w:instrText xml:space="preserve"> PAGEREF _Toc187688780 \h </w:instrText>
            </w:r>
            <w:r w:rsidRPr="004F0ADC">
              <w:rPr>
                <w:b w:val="0"/>
                <w:bCs w:val="0"/>
                <w:noProof/>
                <w:webHidden/>
              </w:rPr>
            </w:r>
            <w:r w:rsidRPr="004F0ADC">
              <w:rPr>
                <w:b w:val="0"/>
                <w:bCs w:val="0"/>
                <w:noProof/>
                <w:webHidden/>
              </w:rPr>
              <w:fldChar w:fldCharType="separate"/>
            </w:r>
            <w:r w:rsidR="00C47629">
              <w:rPr>
                <w:b w:val="0"/>
                <w:bCs w:val="0"/>
                <w:noProof/>
                <w:webHidden/>
              </w:rPr>
              <w:t>8</w:t>
            </w:r>
            <w:r w:rsidRPr="004F0ADC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88781" w:history="1">
            <w:r w:rsidRPr="004F0ADC">
              <w:rPr>
                <w:rStyle w:val="Hyperlink"/>
                <w:rFonts w:ascii="Calibri" w:hAnsi="Calibri" w:cs="Calibri"/>
                <w:noProof/>
                <w:lang w:val="ru-RU"/>
              </w:rPr>
              <w:t>Фабрика работников</w:t>
            </w:r>
            <w:r w:rsidRPr="004F0ADC">
              <w:rPr>
                <w:rStyle w:val="Hyperlink"/>
                <w:rFonts w:ascii="Calibri" w:hAnsi="Calibri" w:cs="Calibri"/>
                <w:noProof/>
              </w:rPr>
              <w:t>:</w:t>
            </w:r>
            <w:r w:rsidRPr="004F0ADC">
              <w:rPr>
                <w:noProof/>
                <w:webHidden/>
              </w:rPr>
              <w:tab/>
            </w:r>
            <w:r w:rsidRPr="004F0ADC">
              <w:rPr>
                <w:noProof/>
                <w:webHidden/>
              </w:rPr>
              <w:fldChar w:fldCharType="begin"/>
            </w:r>
            <w:r w:rsidRPr="004F0ADC">
              <w:rPr>
                <w:noProof/>
                <w:webHidden/>
              </w:rPr>
              <w:instrText xml:space="preserve"> PAGEREF _Toc187688781 \h </w:instrText>
            </w:r>
            <w:r w:rsidRPr="004F0ADC">
              <w:rPr>
                <w:noProof/>
                <w:webHidden/>
              </w:rPr>
            </w:r>
            <w:r w:rsidRPr="004F0ADC">
              <w:rPr>
                <w:noProof/>
                <w:webHidden/>
              </w:rPr>
              <w:fldChar w:fldCharType="separate"/>
            </w:r>
            <w:r w:rsidR="00C47629">
              <w:rPr>
                <w:noProof/>
                <w:webHidden/>
              </w:rPr>
              <w:t>8</w:t>
            </w:r>
            <w:r w:rsidRPr="004F0ADC">
              <w:rPr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88782" w:history="1">
            <w:r w:rsidRPr="004F0ADC">
              <w:rPr>
                <w:rStyle w:val="Hyperlink"/>
                <w:rFonts w:ascii="Calibri" w:hAnsi="Calibri" w:cs="Calibri"/>
                <w:noProof/>
                <w:lang w:val="ru-RU"/>
              </w:rPr>
              <w:t>Создание компонентов пользовательского интерфейса</w:t>
            </w:r>
            <w:r w:rsidRPr="004F0ADC">
              <w:rPr>
                <w:rStyle w:val="Hyperlink"/>
                <w:rFonts w:ascii="Calibri" w:hAnsi="Calibri" w:cs="Calibri"/>
                <w:noProof/>
              </w:rPr>
              <w:t>:</w:t>
            </w:r>
            <w:r w:rsidRPr="004F0ADC">
              <w:rPr>
                <w:noProof/>
                <w:webHidden/>
              </w:rPr>
              <w:tab/>
            </w:r>
            <w:r w:rsidRPr="004F0ADC">
              <w:rPr>
                <w:noProof/>
                <w:webHidden/>
              </w:rPr>
              <w:fldChar w:fldCharType="begin"/>
            </w:r>
            <w:r w:rsidRPr="004F0ADC">
              <w:rPr>
                <w:noProof/>
                <w:webHidden/>
              </w:rPr>
              <w:instrText xml:space="preserve"> PAGEREF _Toc187688782 \h </w:instrText>
            </w:r>
            <w:r w:rsidRPr="004F0ADC">
              <w:rPr>
                <w:noProof/>
                <w:webHidden/>
              </w:rPr>
            </w:r>
            <w:r w:rsidRPr="004F0ADC">
              <w:rPr>
                <w:noProof/>
                <w:webHidden/>
              </w:rPr>
              <w:fldChar w:fldCharType="separate"/>
            </w:r>
            <w:r w:rsidR="00C47629">
              <w:rPr>
                <w:noProof/>
                <w:webHidden/>
              </w:rPr>
              <w:t>8</w:t>
            </w:r>
            <w:r w:rsidRPr="004F0ADC">
              <w:rPr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88783" w:history="1">
            <w:r w:rsidRPr="004F0ADC">
              <w:rPr>
                <w:rStyle w:val="Hyperlink"/>
                <w:rFonts w:ascii="Calibri" w:hAnsi="Calibri" w:cs="Calibri"/>
                <w:noProof/>
                <w:lang w:val="ru-RU"/>
              </w:rPr>
              <w:t>Создание заказов в интернет магазине</w:t>
            </w:r>
            <w:r w:rsidRPr="004F0ADC">
              <w:rPr>
                <w:rStyle w:val="Hyperlink"/>
                <w:rFonts w:ascii="Calibri" w:hAnsi="Calibri" w:cs="Calibri"/>
                <w:noProof/>
              </w:rPr>
              <w:t>:</w:t>
            </w:r>
            <w:r w:rsidRPr="004F0ADC">
              <w:rPr>
                <w:noProof/>
                <w:webHidden/>
              </w:rPr>
              <w:tab/>
            </w:r>
            <w:r w:rsidRPr="004F0ADC">
              <w:rPr>
                <w:noProof/>
                <w:webHidden/>
              </w:rPr>
              <w:fldChar w:fldCharType="begin"/>
            </w:r>
            <w:r w:rsidRPr="004F0ADC">
              <w:rPr>
                <w:noProof/>
                <w:webHidden/>
              </w:rPr>
              <w:instrText xml:space="preserve"> PAGEREF _Toc187688783 \h </w:instrText>
            </w:r>
            <w:r w:rsidRPr="004F0ADC">
              <w:rPr>
                <w:noProof/>
                <w:webHidden/>
              </w:rPr>
            </w:r>
            <w:r w:rsidRPr="004F0ADC">
              <w:rPr>
                <w:noProof/>
                <w:webHidden/>
              </w:rPr>
              <w:fldChar w:fldCharType="separate"/>
            </w:r>
            <w:r w:rsidR="00C47629">
              <w:rPr>
                <w:noProof/>
                <w:webHidden/>
              </w:rPr>
              <w:t>9</w:t>
            </w:r>
            <w:r w:rsidRPr="004F0ADC">
              <w:rPr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7688784" w:history="1">
            <w:r w:rsidRPr="004F0ADC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Общие возможные ограничения</w:t>
            </w:r>
            <w:r w:rsidRPr="004F0ADC">
              <w:rPr>
                <w:b w:val="0"/>
                <w:bCs w:val="0"/>
                <w:noProof/>
                <w:webHidden/>
              </w:rPr>
              <w:tab/>
            </w:r>
            <w:r w:rsidRPr="004F0ADC">
              <w:rPr>
                <w:b w:val="0"/>
                <w:bCs w:val="0"/>
                <w:noProof/>
                <w:webHidden/>
              </w:rPr>
              <w:fldChar w:fldCharType="begin"/>
            </w:r>
            <w:r w:rsidRPr="004F0ADC">
              <w:rPr>
                <w:b w:val="0"/>
                <w:bCs w:val="0"/>
                <w:noProof/>
                <w:webHidden/>
              </w:rPr>
              <w:instrText xml:space="preserve"> PAGEREF _Toc187688784 \h </w:instrText>
            </w:r>
            <w:r w:rsidRPr="004F0ADC">
              <w:rPr>
                <w:b w:val="0"/>
                <w:bCs w:val="0"/>
                <w:noProof/>
                <w:webHidden/>
              </w:rPr>
            </w:r>
            <w:r w:rsidRPr="004F0ADC">
              <w:rPr>
                <w:b w:val="0"/>
                <w:bCs w:val="0"/>
                <w:noProof/>
                <w:webHidden/>
              </w:rPr>
              <w:fldChar w:fldCharType="separate"/>
            </w:r>
            <w:r w:rsidR="00C47629">
              <w:rPr>
                <w:b w:val="0"/>
                <w:bCs w:val="0"/>
                <w:noProof/>
                <w:webHidden/>
              </w:rPr>
              <w:t>9</w:t>
            </w:r>
            <w:r w:rsidRPr="004F0ADC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4F0ADC" w:rsidRPr="004F0ADC" w:rsidRDefault="004F0AD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87688785" w:history="1">
            <w:r w:rsidRPr="004F0ADC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Вывод</w:t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_Toc187688785 \h </w:instrText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C47629">
              <w:rPr>
                <w:b w:val="0"/>
                <w:bCs w:val="0"/>
                <w:i w:val="0"/>
                <w:iCs w:val="0"/>
                <w:noProof/>
                <w:webHidden/>
              </w:rPr>
              <w:t>9</w:t>
            </w:r>
            <w:r w:rsidRPr="004F0ADC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8417F1" w:rsidRPr="004F0ADC" w:rsidRDefault="008417F1">
          <w:pPr>
            <w:rPr>
              <w:rFonts w:ascii="Calibri" w:hAnsi="Calibri" w:cs="Calibri"/>
            </w:rPr>
          </w:pPr>
          <w:r w:rsidRPr="004F0ADC">
            <w:rPr>
              <w:rFonts w:ascii="Calibri" w:hAnsi="Calibri" w:cs="Calibri"/>
              <w:noProof/>
            </w:rPr>
            <w:fldChar w:fldCharType="end"/>
          </w:r>
        </w:p>
      </w:sdtContent>
    </w:sdt>
    <w:p w:rsidR="008A6642" w:rsidRPr="004F0ADC" w:rsidRDefault="008A6642" w:rsidP="008A6642">
      <w:pPr>
        <w:rPr>
          <w:rFonts w:ascii="Calibri" w:hAnsi="Calibri" w:cs="Calibri"/>
          <w:color w:val="000000" w:themeColor="text1"/>
          <w:lang w:val="en-US"/>
        </w:rPr>
      </w:pPr>
    </w:p>
    <w:p w:rsidR="008A6642" w:rsidRPr="004F0ADC" w:rsidRDefault="008A6642" w:rsidP="008A6642">
      <w:pPr>
        <w:rPr>
          <w:rFonts w:ascii="Calibri" w:hAnsi="Calibri" w:cs="Calibri"/>
          <w:color w:val="000000" w:themeColor="text1"/>
          <w:lang w:val="en-US"/>
        </w:rPr>
      </w:pPr>
    </w:p>
    <w:p w:rsidR="008A6642" w:rsidRPr="004F0ADC" w:rsidRDefault="008A6642">
      <w:pPr>
        <w:rPr>
          <w:rFonts w:ascii="Calibri" w:hAnsi="Calibri" w:cs="Calibri"/>
          <w:color w:val="000000" w:themeColor="text1"/>
          <w:lang w:val="en-US"/>
        </w:rPr>
      </w:pPr>
      <w:r w:rsidRPr="004F0ADC">
        <w:rPr>
          <w:rFonts w:ascii="Calibri" w:hAnsi="Calibri" w:cs="Calibri"/>
          <w:color w:val="000000" w:themeColor="text1"/>
          <w:lang w:val="en-US"/>
        </w:rPr>
        <w:br w:type="page"/>
      </w:r>
    </w:p>
    <w:p w:rsidR="008A6642" w:rsidRPr="004F0ADC" w:rsidRDefault="008A6642" w:rsidP="008A6642">
      <w:pPr>
        <w:pStyle w:val="Heading1"/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187688756"/>
      <w:r w:rsidRPr="004F0ADC"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lastRenderedPageBreak/>
        <w:t>Задание</w:t>
      </w:r>
      <w:bookmarkEnd w:id="1"/>
    </w:p>
    <w:p w:rsidR="008A6642" w:rsidRPr="004F0ADC" w:rsidRDefault="008A6642" w:rsidP="008A6642">
      <w:pPr>
        <w:rPr>
          <w:rFonts w:ascii="Calibri" w:hAnsi="Calibri" w:cs="Calibri"/>
          <w:color w:val="000000" w:themeColor="text1"/>
          <w:lang w:val="ru-RU"/>
        </w:rPr>
      </w:pPr>
    </w:p>
    <w:p w:rsidR="008A6642" w:rsidRPr="008A6642" w:rsidRDefault="008A6642" w:rsidP="008A6642">
      <w:pPr>
        <w:rPr>
          <w:rFonts w:ascii="Calibri" w:hAnsi="Calibri" w:cs="Calibri"/>
          <w:color w:val="000000" w:themeColor="text1"/>
        </w:rPr>
      </w:pPr>
      <w:r w:rsidRPr="008A6642">
        <w:rPr>
          <w:rFonts w:ascii="Calibri" w:hAnsi="Calibri" w:cs="Calibri"/>
          <w:color w:val="000000" w:themeColor="text1"/>
        </w:rPr>
        <w:t>Из списка шаблонов проектирования GoF и GRASP выбрать 3-4 шаблона и для каждого из них придумать 2-3 сценария, для решения которых могу применены выбранные шаблоны.</w:t>
      </w:r>
    </w:p>
    <w:p w:rsidR="008A6642" w:rsidRPr="004F0ADC" w:rsidRDefault="008A6642" w:rsidP="008A6642">
      <w:pPr>
        <w:rPr>
          <w:rFonts w:ascii="Calibri" w:hAnsi="Calibri" w:cs="Calibri"/>
          <w:color w:val="000000" w:themeColor="text1"/>
          <w:lang w:val="ru-RU"/>
        </w:rPr>
      </w:pPr>
    </w:p>
    <w:p w:rsidR="008A6642" w:rsidRPr="008A6642" w:rsidRDefault="008A6642" w:rsidP="008A6642">
      <w:pPr>
        <w:rPr>
          <w:rFonts w:ascii="Calibri" w:hAnsi="Calibri" w:cs="Calibri"/>
          <w:color w:val="000000" w:themeColor="text1"/>
        </w:rPr>
      </w:pPr>
      <w:r w:rsidRPr="008A6642">
        <w:rPr>
          <w:rFonts w:ascii="Calibri" w:hAnsi="Calibri" w:cs="Calibri"/>
          <w:color w:val="000000" w:themeColor="text1"/>
        </w:rPr>
        <w:t>Сделать предположение о возможных ограничениях, к которым можем привести использование шаблона в каждом описанном случае. Обязательно выбрать шаблоны из обоих списков.</w:t>
      </w:r>
    </w:p>
    <w:p w:rsidR="008A6642" w:rsidRPr="004F0ADC" w:rsidRDefault="008A6642" w:rsidP="008A6642">
      <w:pPr>
        <w:rPr>
          <w:rFonts w:ascii="Calibri" w:hAnsi="Calibri" w:cs="Calibri"/>
          <w:color w:val="000000" w:themeColor="text1"/>
          <w:lang w:val="ru-RU"/>
        </w:rPr>
      </w:pPr>
    </w:p>
    <w:p w:rsidR="00CF74F9" w:rsidRPr="004F0ADC" w:rsidRDefault="00CF74F9" w:rsidP="00CF74F9">
      <w:pPr>
        <w:pStyle w:val="Heading1"/>
        <w:rPr>
          <w:rFonts w:ascii="Calibri" w:hAnsi="Calibri" w:cs="Calibri"/>
          <w:b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187688757"/>
      <w:r w:rsidRPr="004F0ADC"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Шаблон 1</w:t>
      </w:r>
      <w:r w:rsidRPr="004F0ADC">
        <w:rPr>
          <w:rFonts w:ascii="Calibri" w:hAnsi="Calibri" w:cs="Calibri"/>
          <w:b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  <w:t>: Prototype (</w:t>
      </w:r>
      <w:proofErr w:type="spellStart"/>
      <w:r w:rsidRPr="004F0ADC">
        <w:rPr>
          <w:rFonts w:ascii="Calibri" w:hAnsi="Calibri" w:cs="Calibri"/>
          <w:b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  <w:t>GoF</w:t>
      </w:r>
      <w:proofErr w:type="spellEnd"/>
      <w:r w:rsidRPr="004F0ADC">
        <w:rPr>
          <w:rFonts w:ascii="Calibri" w:hAnsi="Calibri" w:cs="Calibri"/>
          <w:b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  <w:t>)</w:t>
      </w:r>
      <w:bookmarkEnd w:id="2"/>
    </w:p>
    <w:p w:rsidR="00CF74F9" w:rsidRPr="004F0ADC" w:rsidRDefault="00CF74F9" w:rsidP="00CF74F9">
      <w:pPr>
        <w:rPr>
          <w:rFonts w:ascii="Calibri" w:hAnsi="Calibri" w:cs="Calibri"/>
          <w:color w:val="000000" w:themeColor="text1"/>
          <w:lang w:val="en-US"/>
        </w:rPr>
      </w:pPr>
    </w:p>
    <w:p w:rsidR="00CF74F9" w:rsidRPr="004F0ADC" w:rsidRDefault="00CF74F9" w:rsidP="00CF74F9">
      <w:pPr>
        <w:pStyle w:val="Heading2"/>
        <w:rPr>
          <w:rFonts w:ascii="Calibri" w:hAnsi="Calibri" w:cs="Calibri"/>
          <w:b/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187688758"/>
      <w:r w:rsidRPr="004F0ADC"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  <w:t>Описание</w:t>
      </w:r>
      <w:bookmarkEnd w:id="3"/>
    </w:p>
    <w:p w:rsidR="00CF74F9" w:rsidRPr="004F0ADC" w:rsidRDefault="00CF74F9" w:rsidP="00CF74F9">
      <w:pPr>
        <w:rPr>
          <w:rFonts w:ascii="Calibri" w:hAnsi="Calibri" w:cs="Calibri"/>
          <w:color w:val="000000" w:themeColor="text1"/>
          <w:lang w:val="en-US"/>
        </w:rPr>
      </w:pPr>
    </w:p>
    <w:p w:rsidR="00CF74F9" w:rsidRDefault="00CF74F9" w:rsidP="00CF74F9">
      <w:pPr>
        <w:rPr>
          <w:rFonts w:ascii="Calibri" w:hAnsi="Calibri" w:cs="Calibri"/>
          <w:color w:val="000000" w:themeColor="text1"/>
        </w:rPr>
      </w:pPr>
      <w:r w:rsidRPr="004F0ADC">
        <w:rPr>
          <w:rFonts w:ascii="Calibri" w:hAnsi="Calibri" w:cs="Calibri"/>
          <w:color w:val="000000" w:themeColor="text1"/>
        </w:rPr>
        <w:t>Шаблон проектирования Prototype применяется в случаях, когда требуется создавать новые объекты путем копирования уже существующих экземпляров. Это позволяет снизить затраты на создание сложных объектов и обеспечивает возможность тонкой настройки объектов после клонирования. Он особенно полезен, если создание объектов "с нуля" является дорогостоящим процессом.</w:t>
      </w:r>
    </w:p>
    <w:p w:rsidR="00F25233" w:rsidRDefault="00F25233" w:rsidP="00CF74F9">
      <w:pPr>
        <w:rPr>
          <w:rFonts w:ascii="Calibri" w:hAnsi="Calibri" w:cs="Calibri"/>
          <w:color w:val="000000" w:themeColor="text1"/>
        </w:rPr>
      </w:pPr>
    </w:p>
    <w:p w:rsidR="00F25233" w:rsidRPr="004F0ADC" w:rsidRDefault="00F25233" w:rsidP="00DE34F6">
      <w:pPr>
        <w:jc w:val="center"/>
        <w:rPr>
          <w:rFonts w:ascii="Calibri" w:hAnsi="Calibri" w:cs="Calibri"/>
          <w:color w:val="000000" w:themeColor="text1"/>
        </w:rPr>
      </w:pPr>
      <w:r>
        <w:fldChar w:fldCharType="begin"/>
      </w:r>
      <w:r>
        <w:instrText xml:space="preserve"> INCLUDEPICTURE "https://www.planttext.com/plantuml/png/SoWkIImgAStDuKfCAYufIamkKKZEIImkLWWeoY_9BwaiI5Mevb800ktadFoyL0rD1Ik455Sj5nT4jND-Nd9HQaagNCeGgaqNQ7v9gfL2S4bHPbuwkacOsl0OQGGpCZa_BoqptKeXCw-4e85680CHVh6fqTN5PYiX5KPSN0wfUId0S080"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3600" cy="2553970"/>
            <wp:effectExtent l="0" t="0" r="0" b="0"/>
            <wp:docPr id="151966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F74F9" w:rsidRPr="004F0ADC" w:rsidRDefault="00CF74F9" w:rsidP="00CF74F9">
      <w:pPr>
        <w:rPr>
          <w:rFonts w:ascii="Calibri" w:hAnsi="Calibri" w:cs="Calibri"/>
          <w:color w:val="000000" w:themeColor="text1"/>
        </w:rPr>
      </w:pPr>
    </w:p>
    <w:p w:rsidR="00CF74F9" w:rsidRPr="00F25233" w:rsidRDefault="00CF74F9" w:rsidP="00616C0D">
      <w:pPr>
        <w:pStyle w:val="Heading2"/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187688759"/>
      <w:r w:rsidRPr="004F0ADC"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  <w:t>Сценарии использования</w:t>
      </w:r>
      <w:bookmarkEnd w:id="4"/>
    </w:p>
    <w:p w:rsidR="00616C0D" w:rsidRPr="00F25233" w:rsidRDefault="00616C0D" w:rsidP="00616C0D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4F0ADC" w:rsidRDefault="00CF74F9" w:rsidP="008417F1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000000" w:themeColor="text1"/>
          <w:lang w:val="ru-RU"/>
        </w:rPr>
      </w:pPr>
      <w:bookmarkStart w:id="5" w:name="_Toc187688760"/>
      <w:r w:rsidRPr="004F0ADC">
        <w:rPr>
          <w:rStyle w:val="Heading3Char"/>
          <w:rFonts w:ascii="Calibri" w:hAnsi="Calibri" w:cs="Calibri"/>
          <w:b/>
          <w:bCs/>
          <w:color w:val="000000" w:themeColor="text1"/>
        </w:rPr>
        <w:t>Генерация игровых объектов:</w:t>
      </w:r>
      <w:bookmarkEnd w:id="5"/>
      <w:r w:rsidRPr="004F0ADC">
        <w:rPr>
          <w:rStyle w:val="apple-converted-space"/>
          <w:rFonts w:ascii="Calibri" w:hAnsi="Calibri" w:cs="Calibri"/>
          <w:color w:val="000000" w:themeColor="text1"/>
        </w:rPr>
        <w:t> </w:t>
      </w:r>
      <w:r w:rsidRPr="004F0ADC">
        <w:rPr>
          <w:rFonts w:ascii="Calibri" w:hAnsi="Calibri" w:cs="Calibri"/>
          <w:color w:val="000000" w:themeColor="text1"/>
        </w:rPr>
        <w:t>В компьютерных играх может быть множество однотипных объектов, например, врагов с одинаковыми свойствами, которые периодически появляются в игре. Вместо того чтобы инициализировать их с нуля при каждом появлении, можно создать базовый объект и клонировать его. Это значительно экономит процессорное время и уменьшает вероятность ошибок.</w:t>
      </w:r>
    </w:p>
    <w:p w:rsidR="00616C0D" w:rsidRPr="004F0ADC" w:rsidRDefault="00616C0D" w:rsidP="008417F1">
      <w:pPr>
        <w:pStyle w:val="NormalWeb"/>
        <w:numPr>
          <w:ilvl w:val="0"/>
          <w:numId w:val="21"/>
        </w:numPr>
        <w:shd w:val="clear" w:color="auto" w:fill="FFFFFF"/>
        <w:spacing w:before="0" w:beforeAutospacing="0"/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b/>
          <w:bCs/>
          <w:color w:val="000000" w:themeColor="text1"/>
          <w:lang w:val="ru-RU"/>
        </w:rPr>
        <w:lastRenderedPageBreak/>
        <w:t>Возможное ограничение</w:t>
      </w:r>
      <w:proofErr w:type="gramStart"/>
      <w:r w:rsidRPr="004F0ADC">
        <w:rPr>
          <w:rFonts w:ascii="Calibri" w:hAnsi="Calibri" w:cs="Calibri"/>
          <w:color w:val="000000" w:themeColor="text1"/>
          <w:lang w:val="ru-RU"/>
        </w:rPr>
        <w:t>:</w:t>
      </w:r>
      <w:r w:rsidR="008417F1" w:rsidRPr="004F0ADC">
        <w:rPr>
          <w:rFonts w:ascii="Calibri" w:hAnsi="Calibri" w:cs="Calibri"/>
          <w:color w:val="000000" w:themeColor="text1"/>
          <w:lang w:val="ru-RU"/>
        </w:rPr>
        <w:t xml:space="preserve"> </w:t>
      </w:r>
      <w:r w:rsidR="008417F1" w:rsidRPr="004F0ADC">
        <w:rPr>
          <w:rFonts w:ascii="Calibri" w:hAnsi="Calibri" w:cs="Calibri"/>
          <w:color w:val="000000" w:themeColor="text1"/>
        </w:rPr>
        <w:t>Если</w:t>
      </w:r>
      <w:proofErr w:type="gramEnd"/>
      <w:r w:rsidR="008417F1" w:rsidRPr="004F0ADC">
        <w:rPr>
          <w:rFonts w:ascii="Calibri" w:hAnsi="Calibri" w:cs="Calibri"/>
          <w:color w:val="000000" w:themeColor="text1"/>
        </w:rPr>
        <w:t xml:space="preserve"> объект имеет глубокую и сложную структуру с множеством ссылок на другие объекты, то при выполнении клонирования может потребоваться глубокая копия. Это увеличивает время выполнения операции и усложняет код.</w:t>
      </w:r>
    </w:p>
    <w:p w:rsidR="00616C0D" w:rsidRPr="004F0ADC" w:rsidRDefault="00616C0D" w:rsidP="00616C0D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4F0ADC" w:rsidRDefault="008417F1" w:rsidP="00616C0D">
      <w:pPr>
        <w:rPr>
          <w:rFonts w:ascii="Calibri" w:hAnsi="Calibri" w:cs="Calibri"/>
          <w:color w:val="000000" w:themeColor="text1"/>
          <w:lang w:val="ru-RU"/>
        </w:rPr>
      </w:pPr>
    </w:p>
    <w:p w:rsidR="00616C0D" w:rsidRPr="00F25233" w:rsidRDefault="00CF74F9" w:rsidP="00616C0D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000000" w:themeColor="text1"/>
          <w:lang w:val="ru-RU"/>
        </w:rPr>
      </w:pPr>
      <w:bookmarkStart w:id="6" w:name="_Toc187688761"/>
      <w:r w:rsidRPr="004F0ADC">
        <w:rPr>
          <w:rStyle w:val="Heading3Char"/>
          <w:rFonts w:ascii="Calibri" w:hAnsi="Calibri" w:cs="Calibri"/>
          <w:b/>
          <w:bCs/>
          <w:color w:val="000000" w:themeColor="text1"/>
        </w:rPr>
        <w:t>Копирование конфигурации сложной формы:</w:t>
      </w:r>
      <w:bookmarkEnd w:id="6"/>
      <w:r w:rsidRPr="004F0ADC">
        <w:rPr>
          <w:rFonts w:ascii="Calibri" w:hAnsi="Calibri" w:cs="Calibri"/>
          <w:color w:val="000000" w:themeColor="text1"/>
        </w:rPr>
        <w:t> В графических редакторах пользователи часто копируют элементы (например, фигуры, текстовые поля, линии). Если каждый элемент имеет сложную внутреннюю структуру, то использование Prototype для клонирования их состояния позволяет упростить процесс копирования и настройки.</w:t>
      </w:r>
    </w:p>
    <w:p w:rsidR="00CF74F9" w:rsidRPr="004F0ADC" w:rsidRDefault="00616C0D" w:rsidP="008417F1">
      <w:pPr>
        <w:pStyle w:val="ListParagraph"/>
        <w:numPr>
          <w:ilvl w:val="0"/>
          <w:numId w:val="20"/>
        </w:numPr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b/>
          <w:bCs/>
          <w:color w:val="000000" w:themeColor="text1"/>
          <w:lang w:val="ru-RU"/>
        </w:rPr>
        <w:t>Возможное ограничение</w:t>
      </w:r>
      <w:r w:rsidRPr="004F0ADC">
        <w:rPr>
          <w:rFonts w:ascii="Calibri" w:hAnsi="Calibri" w:cs="Calibri"/>
          <w:color w:val="000000" w:themeColor="text1"/>
          <w:lang w:val="ru-RU"/>
        </w:rPr>
        <w:t xml:space="preserve">: </w:t>
      </w:r>
      <w:r w:rsidR="008417F1" w:rsidRPr="004F0ADC">
        <w:rPr>
          <w:rFonts w:ascii="Calibri" w:hAnsi="Calibri" w:cs="Calibri"/>
          <w:color w:val="000000" w:themeColor="text1"/>
        </w:rPr>
        <w:t>В случае изменения структуры исходного объекта (например, добавления новых свойств) копирование может нарушиться, если соответствующим образом не обновить механизм клонирования (особенно при использовании ручных методов клонирования).</w:t>
      </w:r>
    </w:p>
    <w:p w:rsidR="008417F1" w:rsidRPr="004F0ADC" w:rsidRDefault="008417F1" w:rsidP="00CF74F9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4F0ADC" w:rsidRDefault="008417F1" w:rsidP="00CF74F9">
      <w:pPr>
        <w:rPr>
          <w:rFonts w:ascii="Calibri" w:hAnsi="Calibri" w:cs="Calibri"/>
          <w:color w:val="000000" w:themeColor="text1"/>
          <w:lang w:val="ru-RU"/>
        </w:rPr>
      </w:pPr>
    </w:p>
    <w:p w:rsidR="00CF74F9" w:rsidRPr="004F0ADC" w:rsidRDefault="00CF74F9" w:rsidP="00616C0D">
      <w:pPr>
        <w:rPr>
          <w:rFonts w:ascii="Calibri" w:hAnsi="Calibri" w:cs="Calibri"/>
          <w:color w:val="000000" w:themeColor="text1"/>
        </w:rPr>
      </w:pPr>
      <w:bookmarkStart w:id="7" w:name="_Toc187688762"/>
      <w:r w:rsidRPr="004F0ADC">
        <w:rPr>
          <w:rStyle w:val="Heading3Char"/>
          <w:rFonts w:ascii="Calibri" w:hAnsi="Calibri" w:cs="Calibri"/>
          <w:b/>
          <w:bCs/>
          <w:color w:val="000000" w:themeColor="text1"/>
        </w:rPr>
        <w:t>Резервное копирование объектов</w:t>
      </w:r>
      <w:r w:rsidRPr="004F0ADC">
        <w:rPr>
          <w:rStyle w:val="Heading3Char"/>
          <w:rFonts w:ascii="Calibri" w:hAnsi="Calibri" w:cs="Calibri"/>
          <w:b/>
          <w:bCs/>
          <w:color w:val="000000" w:themeColor="text1"/>
          <w:lang w:val="ru-RU"/>
        </w:rPr>
        <w:t>:</w:t>
      </w:r>
      <w:bookmarkEnd w:id="7"/>
      <w:r w:rsidRPr="004F0ADC">
        <w:rPr>
          <w:rFonts w:ascii="Calibri" w:hAnsi="Calibri" w:cs="Calibri"/>
          <w:color w:val="000000" w:themeColor="text1"/>
          <w:lang w:val="ru-RU"/>
        </w:rPr>
        <w:t xml:space="preserve"> </w:t>
      </w:r>
      <w:r w:rsidRPr="004F0ADC">
        <w:rPr>
          <w:rFonts w:ascii="Calibri" w:hAnsi="Calibri" w:cs="Calibri"/>
          <w:color w:val="000000" w:themeColor="text1"/>
        </w:rPr>
        <w:t>В системе резервного копирования требуется временно клонировать состояние текущего объекта для хранения в памяти или записи в файловую систему. Prototype позволяет легко дублировать объекты с сущностями, состояние которых может быть изменчивым.</w:t>
      </w:r>
    </w:p>
    <w:p w:rsidR="00616C0D" w:rsidRPr="004F0ADC" w:rsidRDefault="00616C0D" w:rsidP="00616C0D">
      <w:pPr>
        <w:rPr>
          <w:rFonts w:ascii="Calibri" w:hAnsi="Calibri" w:cs="Calibri"/>
          <w:color w:val="000000" w:themeColor="text1"/>
        </w:rPr>
      </w:pPr>
    </w:p>
    <w:p w:rsidR="00CF74F9" w:rsidRPr="004F0ADC" w:rsidRDefault="00616C0D" w:rsidP="008417F1">
      <w:pPr>
        <w:pStyle w:val="ListParagraph"/>
        <w:numPr>
          <w:ilvl w:val="0"/>
          <w:numId w:val="19"/>
        </w:numPr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b/>
          <w:bCs/>
          <w:color w:val="000000" w:themeColor="text1"/>
          <w:lang w:val="ru-RU"/>
        </w:rPr>
        <w:t>Возможное ограничение</w:t>
      </w:r>
      <w:r w:rsidRPr="004F0ADC">
        <w:rPr>
          <w:rFonts w:ascii="Calibri" w:hAnsi="Calibri" w:cs="Calibri"/>
          <w:color w:val="000000" w:themeColor="text1"/>
          <w:lang w:val="ru-RU"/>
        </w:rPr>
        <w:t>:</w:t>
      </w:r>
      <w:r w:rsidR="008417F1" w:rsidRPr="004F0ADC">
        <w:rPr>
          <w:rFonts w:ascii="Calibri" w:hAnsi="Calibri" w:cs="Calibri"/>
          <w:color w:val="000000" w:themeColor="text1"/>
          <w:lang w:val="ru-RU"/>
        </w:rPr>
        <w:t xml:space="preserve"> </w:t>
      </w:r>
      <w:r w:rsidR="008417F1" w:rsidRPr="004F0ADC">
        <w:rPr>
          <w:rFonts w:ascii="Calibri" w:hAnsi="Calibri" w:cs="Calibri"/>
          <w:color w:val="000000" w:themeColor="text1"/>
        </w:rPr>
        <w:t>Проблемы могут возникнуть при клонировании объектов, содержащих ссылки на внешние ресурсы, такие как файлы или сетевые соединения. Такие зависимости придется перерабатывать, чтобы исключить конфликт из-за дублирования активных ресурсов.</w:t>
      </w:r>
    </w:p>
    <w:p w:rsidR="008417F1" w:rsidRPr="004F0ADC" w:rsidRDefault="008417F1" w:rsidP="00CF74F9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4F0ADC" w:rsidRDefault="008417F1" w:rsidP="00CF74F9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4F0ADC" w:rsidRDefault="008417F1" w:rsidP="008417F1">
      <w:pPr>
        <w:pStyle w:val="Heading2"/>
        <w:rPr>
          <w:rFonts w:ascii="Calibri" w:hAnsi="Calibri" w:cs="Calibri"/>
          <w:b/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187688763"/>
      <w:r w:rsidRPr="004F0ADC"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  <w:t>Общие возможные ограничения</w:t>
      </w:r>
      <w:bookmarkEnd w:id="8"/>
    </w:p>
    <w:p w:rsidR="00CF74F9" w:rsidRPr="004F0ADC" w:rsidRDefault="00CF74F9" w:rsidP="00CF74F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color w:val="000000" w:themeColor="text1"/>
        </w:rPr>
      </w:pPr>
      <w:r w:rsidRPr="004F0ADC">
        <w:rPr>
          <w:rFonts w:ascii="Calibri" w:hAnsi="Calibri" w:cs="Calibri"/>
          <w:color w:val="000000" w:themeColor="text1"/>
        </w:rPr>
        <w:t>Над каждым прототипом требуется тщательно работать, чтобы убедиться, что копия будет независимой от оригинала. Ошибки в процессе клонирования могут быть трудноуловимыми.</w:t>
      </w:r>
    </w:p>
    <w:p w:rsidR="00CF74F9" w:rsidRPr="004F0ADC" w:rsidRDefault="00CF74F9" w:rsidP="00CF74F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color w:val="000000" w:themeColor="text1"/>
        </w:rPr>
      </w:pPr>
      <w:r w:rsidRPr="004F0ADC">
        <w:rPr>
          <w:rFonts w:ascii="Calibri" w:hAnsi="Calibri" w:cs="Calibri"/>
          <w:color w:val="000000" w:themeColor="text1"/>
        </w:rPr>
        <w:t>Для глубокого копирования сложных объектов (например, с большим числом вложенных структур или ссылок) может потребоваться значительное количество ресурсов.</w:t>
      </w:r>
    </w:p>
    <w:p w:rsidR="00CF74F9" w:rsidRPr="004F0ADC" w:rsidRDefault="00CF74F9" w:rsidP="00CF74F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color w:val="000000" w:themeColor="text1"/>
        </w:rPr>
      </w:pPr>
      <w:r w:rsidRPr="004F0ADC">
        <w:rPr>
          <w:rFonts w:ascii="Calibri" w:hAnsi="Calibri" w:cs="Calibri"/>
          <w:color w:val="000000" w:themeColor="text1"/>
        </w:rPr>
        <w:t>Поддержка клонирования увеличивает сложность кода, особенно если объект содержит зависимости, требующие разрешения.</w:t>
      </w:r>
    </w:p>
    <w:p w:rsidR="00CF74F9" w:rsidRPr="004F0ADC" w:rsidRDefault="00CF74F9" w:rsidP="00CF74F9">
      <w:pPr>
        <w:rPr>
          <w:rFonts w:ascii="Calibri" w:hAnsi="Calibri" w:cs="Calibri"/>
          <w:color w:val="000000" w:themeColor="text1"/>
        </w:rPr>
      </w:pPr>
    </w:p>
    <w:p w:rsidR="00CF74F9" w:rsidRPr="00F25233" w:rsidRDefault="00CF74F9" w:rsidP="00CF74F9">
      <w:pPr>
        <w:pStyle w:val="Heading1"/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187688764"/>
      <w:r w:rsidRPr="004F0ADC"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Шаблон </w:t>
      </w:r>
      <w:r w:rsidRPr="00F25233"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2: </w:t>
      </w:r>
      <w:proofErr w:type="spellStart"/>
      <w:r w:rsidRPr="004F0ADC">
        <w:rPr>
          <w:rFonts w:ascii="Calibri" w:hAnsi="Calibri" w:cs="Calibri"/>
          <w:b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  <w:t>Singletone</w:t>
      </w:r>
      <w:proofErr w:type="spellEnd"/>
      <w:r w:rsidRPr="00F25233"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4F0ADC">
        <w:rPr>
          <w:rFonts w:ascii="Calibri" w:hAnsi="Calibri" w:cs="Calibri"/>
          <w:b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  <w:t>GoF</w:t>
      </w:r>
      <w:proofErr w:type="spellEnd"/>
      <w:r w:rsidRPr="00F25233"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)</w:t>
      </w:r>
      <w:bookmarkEnd w:id="9"/>
    </w:p>
    <w:p w:rsidR="00CF74F9" w:rsidRPr="00F25233" w:rsidRDefault="00CF74F9" w:rsidP="00CF74F9">
      <w:pPr>
        <w:rPr>
          <w:rFonts w:ascii="Calibri" w:hAnsi="Calibri" w:cs="Calibri"/>
          <w:color w:val="000000" w:themeColor="text1"/>
          <w:lang w:val="ru-RU"/>
        </w:rPr>
      </w:pPr>
    </w:p>
    <w:p w:rsidR="00CF74F9" w:rsidRPr="00F25233" w:rsidRDefault="00CF74F9" w:rsidP="00CF74F9">
      <w:pPr>
        <w:pStyle w:val="Heading2"/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10" w:name="_Toc187688765"/>
      <w:r w:rsidRPr="004F0ADC"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  <w:t>Описание</w:t>
      </w:r>
      <w:bookmarkEnd w:id="10"/>
    </w:p>
    <w:p w:rsidR="00CF74F9" w:rsidRPr="004F0ADC" w:rsidRDefault="00CF74F9" w:rsidP="00CF74F9">
      <w:pPr>
        <w:rPr>
          <w:rFonts w:ascii="Calibri" w:hAnsi="Calibri" w:cs="Calibri"/>
          <w:color w:val="000000" w:themeColor="text1"/>
          <w:lang w:val="ru-RU"/>
        </w:rPr>
      </w:pPr>
    </w:p>
    <w:p w:rsidR="00CF74F9" w:rsidRDefault="00CF74F9" w:rsidP="00CF74F9">
      <w:pPr>
        <w:rPr>
          <w:rFonts w:ascii="Calibri" w:hAnsi="Calibri" w:cs="Calibri"/>
          <w:color w:val="000000" w:themeColor="text1"/>
        </w:rPr>
      </w:pPr>
      <w:r w:rsidRPr="004F0ADC">
        <w:rPr>
          <w:rFonts w:ascii="Calibri" w:hAnsi="Calibri" w:cs="Calibri"/>
          <w:color w:val="000000" w:themeColor="text1"/>
        </w:rPr>
        <w:t>Singleton гарантирует, что класс имеет только один экземпляр, и предоставляет глобальную точку доступа к этому экземпляру. Обычно используется для управления доступом к состоянию, которое должно быть единым для всех объектов приложения.</w:t>
      </w:r>
    </w:p>
    <w:p w:rsidR="00F25233" w:rsidRDefault="00F25233" w:rsidP="00CF74F9">
      <w:pPr>
        <w:rPr>
          <w:rFonts w:ascii="Calibri" w:hAnsi="Calibri" w:cs="Calibri"/>
          <w:color w:val="000000" w:themeColor="text1"/>
        </w:rPr>
      </w:pPr>
    </w:p>
    <w:p w:rsidR="00F25233" w:rsidRPr="004F0ADC" w:rsidRDefault="00F25233" w:rsidP="00DE34F6">
      <w:pPr>
        <w:jc w:val="center"/>
        <w:rPr>
          <w:rFonts w:ascii="Calibri" w:hAnsi="Calibri" w:cs="Calibri"/>
          <w:color w:val="000000" w:themeColor="text1"/>
          <w:lang w:val="ru-RU"/>
        </w:rPr>
      </w:pPr>
      <w:r>
        <w:fldChar w:fldCharType="begin"/>
      </w:r>
      <w:r>
        <w:instrText xml:space="preserve"> INCLUDEPICTURE "https://www.planttext.com/plantuml/png/SoWkIImgAStDuKhEIImkLWZEp4lFIIt9prEevb800jtCFA2AlEHK1Ik474G6pjNG10jefwUMU49LQsYYgA_bua8OhAjhXsIDbOAISr5gOabgiK9-Nauba4XLWDcfnCNba9gN0dGT0000"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35600" cy="1384300"/>
            <wp:effectExtent l="0" t="0" r="0" b="0"/>
            <wp:docPr id="1563405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F74F9" w:rsidRPr="004F0ADC" w:rsidRDefault="00CF74F9" w:rsidP="00CF74F9">
      <w:pPr>
        <w:rPr>
          <w:rFonts w:ascii="Calibri" w:hAnsi="Calibri" w:cs="Calibri"/>
          <w:color w:val="000000" w:themeColor="text1"/>
          <w:lang w:val="ru-RU"/>
        </w:rPr>
      </w:pPr>
    </w:p>
    <w:p w:rsidR="00CF74F9" w:rsidRPr="00F25233" w:rsidRDefault="00CF74F9" w:rsidP="00CF74F9">
      <w:pPr>
        <w:pStyle w:val="Heading2"/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11" w:name="_Toc187688766"/>
      <w:r w:rsidRPr="004F0ADC"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  <w:t>Сценарии использования</w:t>
      </w:r>
      <w:bookmarkEnd w:id="11"/>
    </w:p>
    <w:p w:rsidR="00CF74F9" w:rsidRPr="00F25233" w:rsidRDefault="00CF74F9" w:rsidP="00CF74F9">
      <w:pPr>
        <w:rPr>
          <w:rFonts w:ascii="Calibri" w:hAnsi="Calibri" w:cs="Calibri"/>
          <w:color w:val="000000" w:themeColor="text1"/>
          <w:lang w:val="ru-RU"/>
        </w:rPr>
      </w:pPr>
    </w:p>
    <w:p w:rsidR="00CF74F9" w:rsidRPr="004F0ADC" w:rsidRDefault="00CF74F9" w:rsidP="00616C0D">
      <w:pPr>
        <w:rPr>
          <w:rFonts w:ascii="Calibri" w:hAnsi="Calibri" w:cs="Calibri"/>
          <w:color w:val="000000" w:themeColor="text1"/>
          <w:lang w:val="ru-RU"/>
        </w:rPr>
      </w:pPr>
      <w:bookmarkStart w:id="12" w:name="_Toc187688767"/>
      <w:r w:rsidRPr="004F0ADC">
        <w:rPr>
          <w:rStyle w:val="Heading3Char"/>
          <w:rFonts w:ascii="Calibri" w:hAnsi="Calibri" w:cs="Calibri"/>
          <w:b/>
          <w:bCs/>
          <w:color w:val="000000" w:themeColor="text1"/>
        </w:rPr>
        <w:t>Одиночная точка доступа к настройкам приложения</w:t>
      </w:r>
      <w:r w:rsidRPr="004F0ADC">
        <w:rPr>
          <w:rStyle w:val="Heading3Char"/>
          <w:rFonts w:ascii="Calibri" w:hAnsi="Calibri" w:cs="Calibri"/>
          <w:b/>
          <w:bCs/>
          <w:color w:val="000000" w:themeColor="text1"/>
          <w:lang w:val="ru-RU"/>
        </w:rPr>
        <w:t>:</w:t>
      </w:r>
      <w:bookmarkEnd w:id="12"/>
      <w:r w:rsidRPr="004F0ADC">
        <w:rPr>
          <w:rFonts w:ascii="Calibri" w:hAnsi="Calibri" w:cs="Calibri"/>
          <w:color w:val="000000" w:themeColor="text1"/>
        </w:rPr>
        <w:t> В больших системах настройки приложений часто хранятся в одном месте. Singleton обеспечивает удобный доступ к объекту настроек, гарантируя, что одновременно существует только одна его копия.</w:t>
      </w:r>
    </w:p>
    <w:p w:rsidR="00616C0D" w:rsidRPr="00F25233" w:rsidRDefault="00616C0D" w:rsidP="00616C0D">
      <w:pPr>
        <w:rPr>
          <w:rFonts w:ascii="Calibri" w:hAnsi="Calibri" w:cs="Calibri"/>
          <w:color w:val="000000" w:themeColor="text1"/>
          <w:lang w:val="ru-RU"/>
        </w:rPr>
      </w:pPr>
    </w:p>
    <w:p w:rsidR="00616C0D" w:rsidRPr="004F0ADC" w:rsidRDefault="00616C0D" w:rsidP="008417F1">
      <w:pPr>
        <w:pStyle w:val="ListParagraph"/>
        <w:numPr>
          <w:ilvl w:val="0"/>
          <w:numId w:val="18"/>
        </w:numPr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b/>
          <w:bCs/>
          <w:color w:val="000000" w:themeColor="text1"/>
          <w:lang w:val="ru-RU"/>
        </w:rPr>
        <w:t>Возможное ограничение</w:t>
      </w:r>
      <w:r w:rsidRPr="004F0ADC">
        <w:rPr>
          <w:rFonts w:ascii="Calibri" w:hAnsi="Calibri" w:cs="Calibri"/>
          <w:color w:val="000000" w:themeColor="text1"/>
          <w:lang w:val="ru-RU"/>
        </w:rPr>
        <w:t xml:space="preserve">: </w:t>
      </w:r>
      <w:r w:rsidR="008417F1" w:rsidRPr="004F0ADC">
        <w:rPr>
          <w:rFonts w:ascii="Calibri" w:hAnsi="Calibri" w:cs="Calibri"/>
          <w:color w:val="000000" w:themeColor="text1"/>
        </w:rPr>
        <w:t>Использование глобальных объектов делает код менее модульным, так как части приложения становятся зависимыми от единого глобального объекта.</w:t>
      </w:r>
    </w:p>
    <w:p w:rsidR="00CF74F9" w:rsidRPr="004F0ADC" w:rsidRDefault="00CF74F9" w:rsidP="008417F1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4F0ADC" w:rsidRDefault="008417F1" w:rsidP="00616C0D">
      <w:pPr>
        <w:rPr>
          <w:rStyle w:val="Heading3Char"/>
          <w:rFonts w:ascii="Calibri" w:hAnsi="Calibri" w:cs="Calibri"/>
          <w:b/>
          <w:bCs/>
          <w:color w:val="000000" w:themeColor="text1"/>
          <w:lang w:val="ru-RU"/>
        </w:rPr>
      </w:pPr>
    </w:p>
    <w:p w:rsidR="00CF74F9" w:rsidRPr="004F0ADC" w:rsidRDefault="00CF74F9" w:rsidP="00616C0D">
      <w:pPr>
        <w:rPr>
          <w:rFonts w:ascii="Calibri" w:hAnsi="Calibri" w:cs="Calibri"/>
          <w:color w:val="000000" w:themeColor="text1"/>
        </w:rPr>
      </w:pPr>
      <w:bookmarkStart w:id="13" w:name="_Toc187688768"/>
      <w:r w:rsidRPr="004F0ADC">
        <w:rPr>
          <w:rStyle w:val="Heading3Char"/>
          <w:rFonts w:ascii="Calibri" w:hAnsi="Calibri" w:cs="Calibri"/>
          <w:b/>
          <w:bCs/>
          <w:color w:val="000000" w:themeColor="text1"/>
        </w:rPr>
        <w:t>Реализация подключения к базе данных:</w:t>
      </w:r>
      <w:bookmarkEnd w:id="13"/>
      <w:r w:rsidRPr="004F0ADC">
        <w:rPr>
          <w:rFonts w:ascii="Calibri" w:hAnsi="Calibri" w:cs="Calibri"/>
          <w:color w:val="000000" w:themeColor="text1"/>
        </w:rPr>
        <w:t> Приложение может использовать один объект подключения для взаимодействия с базой данных. Singleton используется для создания, управления подключением и предотвращения случайного создания множества соединений.</w:t>
      </w:r>
    </w:p>
    <w:p w:rsidR="00616C0D" w:rsidRPr="004F0ADC" w:rsidRDefault="00616C0D" w:rsidP="00616C0D">
      <w:pPr>
        <w:rPr>
          <w:rFonts w:ascii="Calibri" w:hAnsi="Calibri" w:cs="Calibri"/>
          <w:color w:val="000000" w:themeColor="text1"/>
        </w:rPr>
      </w:pPr>
    </w:p>
    <w:p w:rsidR="00616C0D" w:rsidRPr="004F0ADC" w:rsidRDefault="00616C0D" w:rsidP="008417F1">
      <w:pPr>
        <w:pStyle w:val="ListParagraph"/>
        <w:numPr>
          <w:ilvl w:val="0"/>
          <w:numId w:val="17"/>
        </w:numPr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b/>
          <w:bCs/>
          <w:color w:val="000000" w:themeColor="text1"/>
          <w:lang w:val="ru-RU"/>
        </w:rPr>
        <w:t>Возможное ограничение</w:t>
      </w:r>
      <w:proofErr w:type="gramStart"/>
      <w:r w:rsidRPr="004F0ADC">
        <w:rPr>
          <w:rFonts w:ascii="Calibri" w:hAnsi="Calibri" w:cs="Calibri"/>
          <w:color w:val="000000" w:themeColor="text1"/>
          <w:lang w:val="ru-RU"/>
        </w:rPr>
        <w:t>:</w:t>
      </w:r>
      <w:r w:rsidR="008417F1" w:rsidRPr="004F0ADC">
        <w:rPr>
          <w:rFonts w:ascii="Calibri" w:hAnsi="Calibri" w:cs="Calibri"/>
          <w:color w:val="000000" w:themeColor="text1"/>
          <w:lang w:val="ru-RU"/>
        </w:rPr>
        <w:t xml:space="preserve"> </w:t>
      </w:r>
      <w:r w:rsidR="008417F1" w:rsidRPr="004F0ADC">
        <w:rPr>
          <w:rFonts w:ascii="Calibri" w:hAnsi="Calibri" w:cs="Calibri"/>
          <w:color w:val="000000" w:themeColor="text1"/>
        </w:rPr>
        <w:t>Если</w:t>
      </w:r>
      <w:proofErr w:type="gramEnd"/>
      <w:r w:rsidR="008417F1" w:rsidRPr="004F0ADC">
        <w:rPr>
          <w:rFonts w:ascii="Calibri" w:hAnsi="Calibri" w:cs="Calibri"/>
          <w:color w:val="000000" w:themeColor="text1"/>
        </w:rPr>
        <w:t xml:space="preserve"> приложениям требуется работа с несколькими подключениями (например, при использовании реплицированных или шардированных баз данных), Singleton ограничивает гибкость архитектуры.</w:t>
      </w:r>
    </w:p>
    <w:p w:rsidR="00CF74F9" w:rsidRPr="004F0ADC" w:rsidRDefault="00CF74F9" w:rsidP="00CF74F9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4F0ADC" w:rsidRDefault="008417F1" w:rsidP="00616C0D">
      <w:pPr>
        <w:rPr>
          <w:rStyle w:val="Heading3Char"/>
          <w:rFonts w:ascii="Calibri" w:hAnsi="Calibri" w:cs="Calibri"/>
          <w:b/>
          <w:bCs/>
          <w:color w:val="000000" w:themeColor="text1"/>
          <w:lang w:val="ru-RU"/>
        </w:rPr>
      </w:pPr>
    </w:p>
    <w:p w:rsidR="00CF74F9" w:rsidRPr="004F0ADC" w:rsidRDefault="00CF74F9" w:rsidP="00616C0D">
      <w:pPr>
        <w:rPr>
          <w:rFonts w:ascii="Calibri" w:hAnsi="Calibri" w:cs="Calibri"/>
          <w:color w:val="000000" w:themeColor="text1"/>
        </w:rPr>
      </w:pPr>
      <w:bookmarkStart w:id="14" w:name="_Toc187688769"/>
      <w:r w:rsidRPr="004F0ADC">
        <w:rPr>
          <w:rStyle w:val="Heading3Char"/>
          <w:rFonts w:ascii="Calibri" w:hAnsi="Calibri" w:cs="Calibri"/>
          <w:b/>
          <w:bCs/>
          <w:color w:val="000000" w:themeColor="text1"/>
        </w:rPr>
        <w:t>Логирование:</w:t>
      </w:r>
      <w:bookmarkEnd w:id="14"/>
      <w:r w:rsidRPr="004F0ADC">
        <w:rPr>
          <w:rFonts w:ascii="Calibri" w:hAnsi="Calibri" w:cs="Calibri"/>
          <w:color w:val="000000" w:themeColor="text1"/>
        </w:rPr>
        <w:t> При проектировании систем логирования Singleton используется для гарантии, что все компоненты приложения пишут логи через один экземпляр логера. Это упрощает управление логами и предотвращает разнобой.</w:t>
      </w:r>
    </w:p>
    <w:p w:rsidR="00616C0D" w:rsidRPr="004F0ADC" w:rsidRDefault="00616C0D" w:rsidP="00616C0D">
      <w:pPr>
        <w:rPr>
          <w:rFonts w:ascii="Calibri" w:hAnsi="Calibri" w:cs="Calibri"/>
          <w:color w:val="000000" w:themeColor="text1"/>
        </w:rPr>
      </w:pPr>
    </w:p>
    <w:p w:rsidR="00616C0D" w:rsidRPr="004F0ADC" w:rsidRDefault="00616C0D" w:rsidP="008417F1">
      <w:pPr>
        <w:pStyle w:val="ListParagraph"/>
        <w:numPr>
          <w:ilvl w:val="0"/>
          <w:numId w:val="16"/>
        </w:numPr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b/>
          <w:bCs/>
          <w:color w:val="000000" w:themeColor="text1"/>
          <w:lang w:val="ru-RU"/>
        </w:rPr>
        <w:lastRenderedPageBreak/>
        <w:t>Возможное ограничение</w:t>
      </w:r>
      <w:r w:rsidRPr="004F0ADC">
        <w:rPr>
          <w:rFonts w:ascii="Calibri" w:hAnsi="Calibri" w:cs="Calibri"/>
          <w:color w:val="000000" w:themeColor="text1"/>
          <w:lang w:val="ru-RU"/>
        </w:rPr>
        <w:t xml:space="preserve">: </w:t>
      </w:r>
      <w:r w:rsidR="008417F1" w:rsidRPr="004F0ADC">
        <w:rPr>
          <w:rFonts w:ascii="Calibri" w:hAnsi="Calibri" w:cs="Calibri"/>
          <w:color w:val="000000" w:themeColor="text1"/>
        </w:rPr>
        <w:t>Потенциальные проблемы с многопоточностью, если несколько потоков одновременно записывают логи через Singleton, и механизм записи не защищен синхронизацией. Это может привести к повреждению данных в логах.</w:t>
      </w:r>
    </w:p>
    <w:p w:rsidR="00CF74F9" w:rsidRPr="004F0ADC" w:rsidRDefault="00CF74F9" w:rsidP="00CF74F9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4F0ADC" w:rsidRDefault="008417F1" w:rsidP="00CF74F9">
      <w:pPr>
        <w:rPr>
          <w:rFonts w:ascii="Calibri" w:hAnsi="Calibri" w:cs="Calibri"/>
          <w:color w:val="000000" w:themeColor="text1"/>
          <w:lang w:val="ru-RU"/>
        </w:rPr>
      </w:pPr>
    </w:p>
    <w:p w:rsidR="00CF74F9" w:rsidRPr="004F0ADC" w:rsidRDefault="00CF74F9" w:rsidP="00CF74F9">
      <w:pPr>
        <w:pStyle w:val="Heading2"/>
        <w:rPr>
          <w:rFonts w:ascii="Calibri" w:hAnsi="Calibri" w:cs="Calibri"/>
          <w:b/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bookmarkStart w:id="15" w:name="_Toc187688770"/>
      <w:r w:rsidRPr="004F0ADC"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Общие </w:t>
      </w:r>
      <w:r w:rsidR="008417F1" w:rsidRPr="004F0ADC"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возможные </w:t>
      </w:r>
      <w:r w:rsidRPr="004F0ADC"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  <w:t>ограничения</w:t>
      </w:r>
      <w:bookmarkEnd w:id="15"/>
    </w:p>
    <w:p w:rsidR="00CF74F9" w:rsidRPr="004F0ADC" w:rsidRDefault="00CF74F9" w:rsidP="00CF74F9">
      <w:pPr>
        <w:rPr>
          <w:rFonts w:ascii="Calibri" w:hAnsi="Calibri" w:cs="Calibri"/>
          <w:color w:val="000000" w:themeColor="text1"/>
          <w:lang w:val="en-US"/>
        </w:rPr>
      </w:pPr>
    </w:p>
    <w:p w:rsidR="00CF74F9" w:rsidRPr="00CF74F9" w:rsidRDefault="00CF74F9" w:rsidP="00CF74F9">
      <w:pPr>
        <w:numPr>
          <w:ilvl w:val="0"/>
          <w:numId w:val="5"/>
        </w:numPr>
        <w:rPr>
          <w:rFonts w:ascii="Calibri" w:hAnsi="Calibri" w:cs="Calibri"/>
          <w:color w:val="000000" w:themeColor="text1"/>
        </w:rPr>
      </w:pPr>
      <w:r w:rsidRPr="00CF74F9">
        <w:rPr>
          <w:rFonts w:ascii="Calibri" w:hAnsi="Calibri" w:cs="Calibri"/>
          <w:color w:val="000000" w:themeColor="text1"/>
        </w:rPr>
        <w:t>Нарушение принципа единственной ответственности, так как Singleton может стать универсальной точкой хранения данных, что трудно тестировать и отлаживать.</w:t>
      </w:r>
    </w:p>
    <w:p w:rsidR="00CF74F9" w:rsidRPr="00CF74F9" w:rsidRDefault="00CF74F9" w:rsidP="00CF74F9">
      <w:pPr>
        <w:numPr>
          <w:ilvl w:val="0"/>
          <w:numId w:val="5"/>
        </w:numPr>
        <w:rPr>
          <w:rFonts w:ascii="Calibri" w:hAnsi="Calibri" w:cs="Calibri"/>
          <w:color w:val="000000" w:themeColor="text1"/>
        </w:rPr>
      </w:pPr>
      <w:r w:rsidRPr="00CF74F9">
        <w:rPr>
          <w:rFonts w:ascii="Calibri" w:hAnsi="Calibri" w:cs="Calibri"/>
          <w:color w:val="000000" w:themeColor="text1"/>
        </w:rPr>
        <w:t>Создание сильных зависимостей между различными компонентами приложения, что усложняет масштабирование.</w:t>
      </w:r>
    </w:p>
    <w:p w:rsidR="00CF74F9" w:rsidRPr="00CF74F9" w:rsidRDefault="00CF74F9" w:rsidP="00CF74F9">
      <w:pPr>
        <w:numPr>
          <w:ilvl w:val="0"/>
          <w:numId w:val="5"/>
        </w:numPr>
        <w:rPr>
          <w:rFonts w:ascii="Calibri" w:hAnsi="Calibri" w:cs="Calibri"/>
          <w:color w:val="000000" w:themeColor="text1"/>
        </w:rPr>
      </w:pPr>
      <w:r w:rsidRPr="00CF74F9">
        <w:rPr>
          <w:rFonts w:ascii="Calibri" w:hAnsi="Calibri" w:cs="Calibri"/>
          <w:color w:val="000000" w:themeColor="text1"/>
        </w:rPr>
        <w:t>Проблемы с многопоточностью могут возникнуть при реализации Singleton, особенно в случае ленивой инициализации.</w:t>
      </w:r>
    </w:p>
    <w:p w:rsidR="00CF74F9" w:rsidRPr="004F0ADC" w:rsidRDefault="00CF74F9" w:rsidP="00CF74F9">
      <w:pPr>
        <w:rPr>
          <w:rFonts w:ascii="Calibri" w:hAnsi="Calibri" w:cs="Calibri"/>
          <w:color w:val="000000" w:themeColor="text1"/>
        </w:rPr>
      </w:pPr>
    </w:p>
    <w:p w:rsidR="00CF74F9" w:rsidRPr="00F25233" w:rsidRDefault="00CF74F9" w:rsidP="00CF74F9">
      <w:pPr>
        <w:pStyle w:val="Heading1"/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16" w:name="_Toc187688771"/>
      <w:r w:rsidRPr="004F0ADC"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Шаблон</w:t>
      </w:r>
      <w:r w:rsidRPr="00F25233"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3: </w:t>
      </w:r>
      <w:r w:rsidRPr="004F0ADC">
        <w:rPr>
          <w:rFonts w:ascii="Calibri" w:hAnsi="Calibri" w:cs="Calibri"/>
          <w:b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  <w:t>Information</w:t>
      </w:r>
      <w:r w:rsidRPr="00F25233"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F0ADC">
        <w:rPr>
          <w:rFonts w:ascii="Calibri" w:hAnsi="Calibri" w:cs="Calibri"/>
          <w:b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  <w:t>Expert</w:t>
      </w:r>
      <w:r w:rsidRPr="00F25233"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4F0ADC">
        <w:rPr>
          <w:rFonts w:ascii="Calibri" w:hAnsi="Calibri" w:cs="Calibri"/>
          <w:b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  <w:t>GRASP</w:t>
      </w:r>
      <w:r w:rsidRPr="00F25233"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)</w:t>
      </w:r>
      <w:bookmarkEnd w:id="16"/>
    </w:p>
    <w:p w:rsidR="00CF74F9" w:rsidRPr="004F0ADC" w:rsidRDefault="00CF74F9" w:rsidP="00CF74F9">
      <w:pPr>
        <w:rPr>
          <w:rFonts w:ascii="Calibri" w:hAnsi="Calibri" w:cs="Calibri"/>
          <w:color w:val="000000" w:themeColor="text1"/>
        </w:rPr>
      </w:pPr>
    </w:p>
    <w:p w:rsidR="00CF74F9" w:rsidRPr="00F25233" w:rsidRDefault="00CF74F9" w:rsidP="00CF74F9">
      <w:pPr>
        <w:pStyle w:val="Heading2"/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17" w:name="_Toc187688772"/>
      <w:r w:rsidRPr="004F0ADC"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  <w:t>Описание</w:t>
      </w:r>
      <w:bookmarkEnd w:id="17"/>
    </w:p>
    <w:p w:rsidR="00CF74F9" w:rsidRPr="004F0ADC" w:rsidRDefault="00CF74F9" w:rsidP="00CF74F9">
      <w:pPr>
        <w:rPr>
          <w:rFonts w:ascii="Calibri" w:hAnsi="Calibri" w:cs="Calibri"/>
          <w:color w:val="000000" w:themeColor="text1"/>
        </w:rPr>
      </w:pPr>
    </w:p>
    <w:p w:rsidR="00CF74F9" w:rsidRDefault="00CF74F9" w:rsidP="00CF74F9">
      <w:pPr>
        <w:rPr>
          <w:rFonts w:ascii="Calibri" w:hAnsi="Calibri" w:cs="Calibri"/>
          <w:color w:val="000000" w:themeColor="text1"/>
        </w:rPr>
      </w:pPr>
      <w:r w:rsidRPr="004F0ADC">
        <w:rPr>
          <w:rFonts w:ascii="Calibri" w:hAnsi="Calibri" w:cs="Calibri"/>
          <w:color w:val="000000" w:themeColor="text1"/>
        </w:rPr>
        <w:t>Information Expert предполагает, что ответственность за выполнение операций должна быть возложена на тот объект, который обладает наибольшей информацией, необходимой для выполнения этой операции. Шаблон минимизирует передачу необходимых данных между объектами, а также упрощает реализацию и тестирован</w:t>
      </w:r>
    </w:p>
    <w:p w:rsidR="00F25233" w:rsidRDefault="00F25233" w:rsidP="00CF74F9">
      <w:pPr>
        <w:rPr>
          <w:rFonts w:ascii="Calibri" w:hAnsi="Calibri" w:cs="Calibri"/>
          <w:color w:val="000000" w:themeColor="text1"/>
        </w:rPr>
      </w:pPr>
    </w:p>
    <w:p w:rsidR="00F25233" w:rsidRPr="00F25233" w:rsidRDefault="00F25233" w:rsidP="00F25233">
      <w:pPr>
        <w:jc w:val="center"/>
        <w:rPr>
          <w:rFonts w:ascii="Calibri" w:hAnsi="Calibri" w:cs="Calibri"/>
          <w:color w:val="000000" w:themeColor="text1"/>
          <w:lang w:val="ru-RU"/>
        </w:rPr>
      </w:pPr>
      <w:r>
        <w:fldChar w:fldCharType="begin"/>
      </w:r>
      <w:r>
        <w:instrText xml:space="preserve"> INCLUDEPICTURE "https://www.planttext.com/plantuml/png/LO-n2W8n343tVaNef1uTN8iSjmg23lv0w4Kfv5fjSuE8_swlLS5CuV5u94CMJ39Fh1nZpd1C8oLuAYXZlD2KBHnybjs-x7t5dKDsCwFGEGhoQWqMBXnHr4jzAelyZToIT_HJAhhF6CJBer0V6kkk93LtMlJ_Phj9RpKOquFUwDQtu68Gz24hDL0OonDl"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2451100" cy="3390900"/>
            <wp:effectExtent l="0" t="0" r="0" b="0"/>
            <wp:docPr id="1216458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F74F9" w:rsidRPr="004F0ADC" w:rsidRDefault="00CF74F9" w:rsidP="00CF74F9">
      <w:pPr>
        <w:rPr>
          <w:rFonts w:ascii="Calibri" w:hAnsi="Calibri" w:cs="Calibri"/>
          <w:color w:val="000000" w:themeColor="text1"/>
        </w:rPr>
      </w:pPr>
    </w:p>
    <w:p w:rsidR="00CF74F9" w:rsidRPr="00F25233" w:rsidRDefault="00CF74F9" w:rsidP="00CF74F9">
      <w:pPr>
        <w:pStyle w:val="Heading2"/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18" w:name="_Toc187688773"/>
      <w:r w:rsidRPr="004F0ADC"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  <w:t>Сценарии использования</w:t>
      </w:r>
      <w:bookmarkEnd w:id="18"/>
    </w:p>
    <w:p w:rsidR="00CF74F9" w:rsidRPr="00F25233" w:rsidRDefault="00CF74F9" w:rsidP="00CF74F9">
      <w:pPr>
        <w:rPr>
          <w:rFonts w:ascii="Calibri" w:hAnsi="Calibri" w:cs="Calibri"/>
          <w:color w:val="000000" w:themeColor="text1"/>
          <w:lang w:val="ru-RU"/>
        </w:rPr>
      </w:pPr>
    </w:p>
    <w:p w:rsidR="00CF74F9" w:rsidRPr="004F0ADC" w:rsidRDefault="00CF74F9" w:rsidP="00616C0D">
      <w:pPr>
        <w:rPr>
          <w:rFonts w:ascii="Calibri" w:hAnsi="Calibri" w:cs="Calibri"/>
          <w:color w:val="000000" w:themeColor="text1"/>
        </w:rPr>
      </w:pPr>
      <w:bookmarkStart w:id="19" w:name="_Toc187688774"/>
      <w:r w:rsidRPr="004F0ADC">
        <w:rPr>
          <w:rStyle w:val="Heading3Char"/>
          <w:rFonts w:ascii="Calibri" w:hAnsi="Calibri" w:cs="Calibri"/>
          <w:b/>
          <w:bCs/>
          <w:color w:val="000000" w:themeColor="text1"/>
        </w:rPr>
        <w:t>Управление заказом в интернет-магазине:</w:t>
      </w:r>
      <w:bookmarkEnd w:id="19"/>
      <w:r w:rsidRPr="004F0ADC">
        <w:rPr>
          <w:rFonts w:ascii="Calibri" w:hAnsi="Calibri" w:cs="Calibri"/>
          <w:color w:val="000000" w:themeColor="text1"/>
        </w:rPr>
        <w:t> В системе интернет-магазина класс Order должен содержать логику для подсчета общей стоимости заказа. Поскольку этот класс уже обладает информацией о всех товарах и их количестве, логично перенести ответственность за вычисление стоимости именно сюда, а не вызывать внешние сервисы.</w:t>
      </w:r>
    </w:p>
    <w:p w:rsidR="00616C0D" w:rsidRPr="004F0ADC" w:rsidRDefault="00616C0D" w:rsidP="00616C0D">
      <w:pPr>
        <w:rPr>
          <w:rFonts w:ascii="Calibri" w:hAnsi="Calibri" w:cs="Calibri"/>
          <w:color w:val="000000" w:themeColor="text1"/>
        </w:rPr>
      </w:pPr>
    </w:p>
    <w:p w:rsidR="00CF74F9" w:rsidRPr="004F0ADC" w:rsidRDefault="00616C0D" w:rsidP="008417F1">
      <w:pPr>
        <w:pStyle w:val="ListParagraph"/>
        <w:numPr>
          <w:ilvl w:val="0"/>
          <w:numId w:val="15"/>
        </w:numPr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b/>
          <w:bCs/>
          <w:color w:val="000000" w:themeColor="text1"/>
          <w:lang w:val="ru-RU"/>
        </w:rPr>
        <w:t>Возможное ограничение</w:t>
      </w:r>
      <w:proofErr w:type="gramStart"/>
      <w:r w:rsidRPr="004F0ADC">
        <w:rPr>
          <w:rFonts w:ascii="Calibri" w:hAnsi="Calibri" w:cs="Calibri"/>
          <w:color w:val="000000" w:themeColor="text1"/>
          <w:lang w:val="ru-RU"/>
        </w:rPr>
        <w:t xml:space="preserve">: </w:t>
      </w:r>
      <w:r w:rsidR="008417F1" w:rsidRPr="004F0ADC">
        <w:rPr>
          <w:rFonts w:ascii="Calibri" w:hAnsi="Calibri" w:cs="Calibri"/>
          <w:color w:val="000000" w:themeColor="text1"/>
        </w:rPr>
        <w:t>Если</w:t>
      </w:r>
      <w:proofErr w:type="gramEnd"/>
      <w:r w:rsidR="008417F1" w:rsidRPr="004F0ADC">
        <w:rPr>
          <w:rFonts w:ascii="Calibri" w:hAnsi="Calibri" w:cs="Calibri"/>
          <w:color w:val="000000" w:themeColor="text1"/>
        </w:rPr>
        <w:t xml:space="preserve"> логика подсчета общей стоимости включает сложные правила, это может сделать объект "Order" слишком перегруженным ответственностью, усложняя его поддержку.</w:t>
      </w:r>
    </w:p>
    <w:p w:rsidR="008417F1" w:rsidRPr="004F0ADC" w:rsidRDefault="008417F1" w:rsidP="00CF74F9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4F0ADC" w:rsidRDefault="008417F1" w:rsidP="00CF74F9">
      <w:pPr>
        <w:rPr>
          <w:rFonts w:ascii="Calibri" w:hAnsi="Calibri" w:cs="Calibri"/>
          <w:color w:val="000000" w:themeColor="text1"/>
          <w:lang w:val="ru-RU"/>
        </w:rPr>
      </w:pPr>
    </w:p>
    <w:p w:rsidR="00CF74F9" w:rsidRPr="004F0ADC" w:rsidRDefault="00CF74F9" w:rsidP="00616C0D">
      <w:pPr>
        <w:rPr>
          <w:rFonts w:ascii="Calibri" w:hAnsi="Calibri" w:cs="Calibri"/>
          <w:color w:val="000000" w:themeColor="text1"/>
        </w:rPr>
      </w:pPr>
      <w:bookmarkStart w:id="20" w:name="_Toc187688775"/>
      <w:r w:rsidRPr="004F0ADC">
        <w:rPr>
          <w:rStyle w:val="Heading3Char"/>
          <w:rFonts w:ascii="Calibri" w:hAnsi="Calibri" w:cs="Calibri"/>
          <w:b/>
          <w:bCs/>
          <w:color w:val="000000" w:themeColor="text1"/>
        </w:rPr>
        <w:t>Расчет заработной платы сотрудников:</w:t>
      </w:r>
      <w:bookmarkEnd w:id="20"/>
      <w:r w:rsidRPr="004F0ADC">
        <w:rPr>
          <w:rFonts w:ascii="Calibri" w:hAnsi="Calibri" w:cs="Calibri"/>
          <w:color w:val="000000" w:themeColor="text1"/>
        </w:rPr>
        <w:t> Если система управления кадрами содержит объект "Сотрудник" (Employee), расчет заработной платы должен быть его ответственностью. Это связано с тем, что объект Employee знает все, что требуется для расчета: часы, отработанные сотрудником, его тарифную ставку, льготы и бонусы.</w:t>
      </w:r>
    </w:p>
    <w:p w:rsidR="00616C0D" w:rsidRPr="00F25233" w:rsidRDefault="00616C0D" w:rsidP="00616C0D">
      <w:pPr>
        <w:rPr>
          <w:rFonts w:ascii="Calibri" w:hAnsi="Calibri" w:cs="Calibri"/>
          <w:b/>
          <w:bCs/>
          <w:color w:val="000000" w:themeColor="text1"/>
          <w:lang w:val="ru-RU"/>
        </w:rPr>
      </w:pPr>
    </w:p>
    <w:p w:rsidR="00616C0D" w:rsidRPr="004F0ADC" w:rsidRDefault="00616C0D" w:rsidP="008417F1">
      <w:pPr>
        <w:pStyle w:val="ListParagraph"/>
        <w:numPr>
          <w:ilvl w:val="0"/>
          <w:numId w:val="14"/>
        </w:numPr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b/>
          <w:bCs/>
          <w:color w:val="000000" w:themeColor="text1"/>
          <w:lang w:val="ru-RU"/>
        </w:rPr>
        <w:t>Возможное ограничение</w:t>
      </w:r>
      <w:proofErr w:type="gramStart"/>
      <w:r w:rsidRPr="004F0ADC">
        <w:rPr>
          <w:rFonts w:ascii="Calibri" w:hAnsi="Calibri" w:cs="Calibri"/>
          <w:color w:val="000000" w:themeColor="text1"/>
          <w:lang w:val="ru-RU"/>
        </w:rPr>
        <w:t>:</w:t>
      </w:r>
      <w:r w:rsidR="008417F1" w:rsidRPr="004F0ADC">
        <w:rPr>
          <w:rFonts w:ascii="Calibri" w:hAnsi="Calibri" w:cs="Calibri"/>
          <w:color w:val="000000" w:themeColor="text1"/>
          <w:lang w:val="ru-RU"/>
        </w:rPr>
        <w:t xml:space="preserve"> </w:t>
      </w:r>
      <w:r w:rsidR="008417F1" w:rsidRPr="004F0ADC">
        <w:rPr>
          <w:rFonts w:ascii="Calibri" w:hAnsi="Calibri" w:cs="Calibri"/>
          <w:color w:val="000000" w:themeColor="text1"/>
        </w:rPr>
        <w:t>Если</w:t>
      </w:r>
      <w:proofErr w:type="gramEnd"/>
      <w:r w:rsidR="008417F1" w:rsidRPr="004F0ADC">
        <w:rPr>
          <w:rFonts w:ascii="Calibri" w:hAnsi="Calibri" w:cs="Calibri"/>
          <w:color w:val="000000" w:themeColor="text1"/>
        </w:rPr>
        <w:t xml:space="preserve"> объект "Employee" становится ответственным за выполнение сложных операций, требующих взаимодействия с другими компонентами (например, доступ к данным из внешней базы), это нарушает принцип единой ответственности (SRP).</w:t>
      </w:r>
    </w:p>
    <w:p w:rsidR="00CF74F9" w:rsidRPr="004F0ADC" w:rsidRDefault="00CF74F9" w:rsidP="00CF74F9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4F0ADC" w:rsidRDefault="008417F1" w:rsidP="00CF74F9">
      <w:pPr>
        <w:rPr>
          <w:rFonts w:ascii="Calibri" w:hAnsi="Calibri" w:cs="Calibri"/>
          <w:color w:val="000000" w:themeColor="text1"/>
          <w:lang w:val="ru-RU"/>
        </w:rPr>
      </w:pPr>
    </w:p>
    <w:p w:rsidR="00CF74F9" w:rsidRPr="004F0ADC" w:rsidRDefault="00CF74F9" w:rsidP="00616C0D">
      <w:pPr>
        <w:rPr>
          <w:rFonts w:ascii="Calibri" w:hAnsi="Calibri" w:cs="Calibri"/>
          <w:color w:val="000000" w:themeColor="text1"/>
        </w:rPr>
      </w:pPr>
      <w:bookmarkStart w:id="21" w:name="_Toc187688776"/>
      <w:r w:rsidRPr="004F0ADC">
        <w:rPr>
          <w:rStyle w:val="Heading3Char"/>
          <w:rFonts w:ascii="Calibri" w:hAnsi="Calibri" w:cs="Calibri"/>
          <w:b/>
          <w:bCs/>
          <w:color w:val="000000" w:themeColor="text1"/>
        </w:rPr>
        <w:t>Генерация отчета о доходах:</w:t>
      </w:r>
      <w:bookmarkEnd w:id="21"/>
      <w:r w:rsidRPr="004F0ADC">
        <w:rPr>
          <w:rFonts w:ascii="Calibri" w:hAnsi="Calibri" w:cs="Calibri"/>
          <w:color w:val="000000" w:themeColor="text1"/>
        </w:rPr>
        <w:t> Объект "Компания" (Company) может владеть всеми объектами, представляющими сотрудников. Именно объект компании предоставляет агрегированные данные о доходах всех сотрудников и организует их отображение в отчете.</w:t>
      </w:r>
    </w:p>
    <w:p w:rsidR="00616C0D" w:rsidRPr="004F0ADC" w:rsidRDefault="00616C0D" w:rsidP="00616C0D">
      <w:pPr>
        <w:rPr>
          <w:rFonts w:ascii="Calibri" w:hAnsi="Calibri" w:cs="Calibri"/>
          <w:color w:val="000000" w:themeColor="text1"/>
        </w:rPr>
      </w:pPr>
    </w:p>
    <w:p w:rsidR="00616C0D" w:rsidRPr="004F0ADC" w:rsidRDefault="00616C0D" w:rsidP="008417F1">
      <w:pPr>
        <w:pStyle w:val="ListParagraph"/>
        <w:numPr>
          <w:ilvl w:val="0"/>
          <w:numId w:val="13"/>
        </w:numPr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b/>
          <w:bCs/>
          <w:color w:val="000000" w:themeColor="text1"/>
          <w:lang w:val="ru-RU"/>
        </w:rPr>
        <w:t>Возможное ограничение</w:t>
      </w:r>
      <w:r w:rsidRPr="004F0ADC">
        <w:rPr>
          <w:rFonts w:ascii="Calibri" w:hAnsi="Calibri" w:cs="Calibri"/>
          <w:color w:val="000000" w:themeColor="text1"/>
          <w:lang w:val="ru-RU"/>
        </w:rPr>
        <w:t xml:space="preserve">: </w:t>
      </w:r>
      <w:r w:rsidR="008417F1" w:rsidRPr="004F0ADC">
        <w:rPr>
          <w:rFonts w:ascii="Calibri" w:hAnsi="Calibri" w:cs="Calibri"/>
          <w:color w:val="000000" w:themeColor="text1"/>
        </w:rPr>
        <w:t>Перекладывание ответственности на объект "Компания" может привести к нарушению принципа разделения логики, если этот класс станет выполнять как бизнес-логику, так и подготовку данных для отчета.</w:t>
      </w:r>
    </w:p>
    <w:p w:rsidR="00616C0D" w:rsidRPr="004F0ADC" w:rsidRDefault="00616C0D" w:rsidP="00CF74F9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4F0ADC" w:rsidRDefault="008417F1" w:rsidP="008417F1">
      <w:pPr>
        <w:pStyle w:val="Heading2"/>
        <w:rPr>
          <w:rFonts w:ascii="Calibri" w:hAnsi="Calibri" w:cs="Calibri"/>
          <w:b/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bookmarkStart w:id="22" w:name="_Toc187688777"/>
      <w:r w:rsidRPr="004F0ADC"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  <w:t>Общие возможные ограничения</w:t>
      </w:r>
      <w:bookmarkEnd w:id="22"/>
    </w:p>
    <w:p w:rsidR="00CF74F9" w:rsidRPr="004F0ADC" w:rsidRDefault="00CF74F9" w:rsidP="00CF74F9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8417F1" w:rsidRDefault="008417F1" w:rsidP="008417F1">
      <w:pPr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r w:rsidRPr="008417F1">
        <w:rPr>
          <w:rFonts w:ascii="Calibri" w:hAnsi="Calibri" w:cs="Calibri"/>
          <w:color w:val="000000" w:themeColor="text1"/>
        </w:rPr>
        <w:t>Шаблон может привести к созданию "больших" классов, перегруженных ответственностями.</w:t>
      </w:r>
    </w:p>
    <w:p w:rsidR="008417F1" w:rsidRPr="008417F1" w:rsidRDefault="008417F1" w:rsidP="008417F1">
      <w:pPr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r w:rsidRPr="008417F1">
        <w:rPr>
          <w:rFonts w:ascii="Calibri" w:hAnsi="Calibri" w:cs="Calibri"/>
          <w:color w:val="000000" w:themeColor="text1"/>
        </w:rPr>
        <w:t>Зависимость от внутренней структуры объекта может затруднять рефакторинг, тестирование и расширение системы.</w:t>
      </w:r>
    </w:p>
    <w:p w:rsidR="00616C0D" w:rsidRPr="004F0ADC" w:rsidRDefault="00616C0D" w:rsidP="00CF74F9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F25233" w:rsidRDefault="008417F1" w:rsidP="008417F1">
      <w:pPr>
        <w:pStyle w:val="Heading1"/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23" w:name="_Toc187688778"/>
      <w:r w:rsidRPr="004F0ADC"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Шаблон </w:t>
      </w:r>
      <w:r w:rsidRPr="00F25233"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4: </w:t>
      </w:r>
      <w:r w:rsidRPr="004F0ADC">
        <w:rPr>
          <w:rFonts w:ascii="Calibri" w:hAnsi="Calibri" w:cs="Calibri"/>
          <w:b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  <w:t>Creator</w:t>
      </w:r>
      <w:r w:rsidRPr="00F25233"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4F0ADC">
        <w:rPr>
          <w:rFonts w:ascii="Calibri" w:hAnsi="Calibri" w:cs="Calibri"/>
          <w:b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  <w:t>GRASP</w:t>
      </w:r>
      <w:r w:rsidRPr="00F25233"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)</w:t>
      </w:r>
      <w:bookmarkEnd w:id="23"/>
    </w:p>
    <w:p w:rsidR="008417F1" w:rsidRPr="004F0ADC" w:rsidRDefault="008417F1" w:rsidP="00CF74F9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F25233" w:rsidRDefault="008417F1" w:rsidP="008417F1">
      <w:pPr>
        <w:pStyle w:val="Heading2"/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24" w:name="_Toc187688779"/>
      <w:r w:rsidRPr="004F0ADC"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  <w:lastRenderedPageBreak/>
        <w:t>Описание</w:t>
      </w:r>
      <w:bookmarkEnd w:id="24"/>
    </w:p>
    <w:p w:rsidR="008417F1" w:rsidRPr="00F25233" w:rsidRDefault="008417F1" w:rsidP="008417F1">
      <w:pPr>
        <w:rPr>
          <w:rFonts w:ascii="Calibri" w:hAnsi="Calibri" w:cs="Calibri"/>
          <w:lang w:val="ru-RU"/>
        </w:rPr>
      </w:pPr>
    </w:p>
    <w:p w:rsidR="008417F1" w:rsidRPr="008417F1" w:rsidRDefault="008417F1" w:rsidP="008417F1">
      <w:pPr>
        <w:rPr>
          <w:rFonts w:ascii="Calibri" w:hAnsi="Calibri" w:cs="Calibri"/>
        </w:rPr>
      </w:pPr>
      <w:r w:rsidRPr="008417F1">
        <w:rPr>
          <w:rFonts w:ascii="Calibri" w:hAnsi="Calibri" w:cs="Calibri"/>
        </w:rPr>
        <w:t>Creator определяет класс, который должен быть ответственен за создание экземпляров других классов. Класс, отвечающий за создание объекта, обычно является: </w:t>
      </w:r>
    </w:p>
    <w:p w:rsidR="008417F1" w:rsidRPr="008417F1" w:rsidRDefault="008417F1" w:rsidP="008417F1">
      <w:pPr>
        <w:numPr>
          <w:ilvl w:val="0"/>
          <w:numId w:val="8"/>
        </w:numPr>
        <w:rPr>
          <w:rFonts w:ascii="Calibri" w:hAnsi="Calibri" w:cs="Calibri"/>
        </w:rPr>
      </w:pPr>
      <w:r w:rsidRPr="008417F1">
        <w:rPr>
          <w:rFonts w:ascii="Calibri" w:hAnsi="Calibri" w:cs="Calibri"/>
        </w:rPr>
        <w:t>Классом, содержащим или агрегирующим создаваемые объекты. </w:t>
      </w:r>
    </w:p>
    <w:p w:rsidR="008417F1" w:rsidRPr="008417F1" w:rsidRDefault="008417F1" w:rsidP="008417F1">
      <w:pPr>
        <w:numPr>
          <w:ilvl w:val="0"/>
          <w:numId w:val="8"/>
        </w:numPr>
        <w:rPr>
          <w:rFonts w:ascii="Calibri" w:hAnsi="Calibri" w:cs="Calibri"/>
        </w:rPr>
      </w:pPr>
      <w:r w:rsidRPr="008417F1">
        <w:rPr>
          <w:rFonts w:ascii="Calibri" w:hAnsi="Calibri" w:cs="Calibri"/>
        </w:rPr>
        <w:t>Классом, использующим создаваемые объекты. </w:t>
      </w:r>
    </w:p>
    <w:p w:rsidR="008417F1" w:rsidRDefault="008417F1" w:rsidP="008417F1">
      <w:pPr>
        <w:numPr>
          <w:ilvl w:val="0"/>
          <w:numId w:val="8"/>
        </w:numPr>
        <w:rPr>
          <w:rFonts w:ascii="Calibri" w:hAnsi="Calibri" w:cs="Calibri"/>
        </w:rPr>
      </w:pPr>
      <w:r w:rsidRPr="008417F1">
        <w:rPr>
          <w:rFonts w:ascii="Calibri" w:hAnsi="Calibri" w:cs="Calibri"/>
        </w:rPr>
        <w:t>Классом, который обладает достаточной информацией для их создания.</w:t>
      </w:r>
    </w:p>
    <w:p w:rsidR="00F25233" w:rsidRDefault="00F25233" w:rsidP="00F25233">
      <w:pPr>
        <w:rPr>
          <w:rFonts w:ascii="Calibri" w:hAnsi="Calibri" w:cs="Calibri"/>
        </w:rPr>
      </w:pPr>
    </w:p>
    <w:p w:rsidR="00F25233" w:rsidRPr="008417F1" w:rsidRDefault="00F25233" w:rsidP="00F25233">
      <w:pPr>
        <w:jc w:val="center"/>
        <w:rPr>
          <w:rFonts w:ascii="Calibri" w:hAnsi="Calibri" w:cs="Calibri"/>
        </w:rPr>
      </w:pPr>
      <w:r>
        <w:fldChar w:fldCharType="begin"/>
      </w:r>
      <w:r>
        <w:instrText xml:space="preserve"> INCLUDEPICTURE "https://www.planttext.com/plantuml/png/SoWkIImgAStDuKhEIImkLd0kBIx9pqqjKgZcKW02xUIYrCIILF-YbDGY3Kq5AmKmYwkM2weSp8MgrKs6wRM26mCn1A8T9esGrGGP1BTHLzSEQfwLWf8psDvY9IukXzIy5A3x0000"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2959100" cy="2971800"/>
            <wp:effectExtent l="0" t="0" r="0" b="0"/>
            <wp:docPr id="1483512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8417F1" w:rsidRPr="00F25233" w:rsidRDefault="008417F1" w:rsidP="00CF74F9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4F0ADC" w:rsidRDefault="008417F1" w:rsidP="008417F1">
      <w:pPr>
        <w:pStyle w:val="Heading2"/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25" w:name="_Toc187688780"/>
      <w:r w:rsidRPr="004F0ADC"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  <w:t>Сценарии использования</w:t>
      </w:r>
      <w:bookmarkEnd w:id="25"/>
    </w:p>
    <w:p w:rsidR="008417F1" w:rsidRPr="004F0ADC" w:rsidRDefault="008417F1" w:rsidP="00CF74F9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4F0ADC" w:rsidRDefault="008417F1" w:rsidP="008417F1">
      <w:pPr>
        <w:rPr>
          <w:rFonts w:ascii="Calibri" w:hAnsi="Calibri" w:cs="Calibri"/>
          <w:color w:val="000000" w:themeColor="text1"/>
        </w:rPr>
      </w:pPr>
      <w:bookmarkStart w:id="26" w:name="_Toc187688781"/>
      <w:r w:rsidRPr="004F0ADC">
        <w:rPr>
          <w:rStyle w:val="Heading3Char"/>
          <w:rFonts w:ascii="Calibri" w:hAnsi="Calibri" w:cs="Calibri"/>
          <w:b/>
          <w:bCs/>
          <w:color w:val="000000" w:themeColor="text1"/>
          <w:lang w:val="ru-RU"/>
        </w:rPr>
        <w:t>Фабрика работников</w:t>
      </w:r>
      <w:proofErr w:type="gramStart"/>
      <w:r w:rsidRPr="004F0ADC">
        <w:rPr>
          <w:rStyle w:val="Heading3Char"/>
          <w:rFonts w:ascii="Calibri" w:hAnsi="Calibri" w:cs="Calibri"/>
          <w:b/>
          <w:bCs/>
          <w:color w:val="000000" w:themeColor="text1"/>
        </w:rPr>
        <w:t>:</w:t>
      </w:r>
      <w:bookmarkEnd w:id="26"/>
      <w:r w:rsidRPr="004F0ADC">
        <w:rPr>
          <w:rFonts w:ascii="Calibri" w:hAnsi="Calibri" w:cs="Calibri"/>
          <w:color w:val="000000" w:themeColor="text1"/>
        </w:rPr>
        <w:t> Предположим</w:t>
      </w:r>
      <w:proofErr w:type="gramEnd"/>
      <w:r w:rsidRPr="004F0ADC">
        <w:rPr>
          <w:rFonts w:ascii="Calibri" w:hAnsi="Calibri" w:cs="Calibri"/>
          <w:color w:val="000000" w:themeColor="text1"/>
        </w:rPr>
        <w:t>, существует система управления кадрами предприятия. Класс HRDepartment может отвечать за создание объектов "Сотрудник" (Employee), так как этот класс знает все данные, нужные для создания сотрудника и инициализации его свойств.</w:t>
      </w:r>
    </w:p>
    <w:p w:rsidR="008417F1" w:rsidRPr="004F0ADC" w:rsidRDefault="008417F1" w:rsidP="008417F1">
      <w:pPr>
        <w:rPr>
          <w:rFonts w:ascii="Calibri" w:hAnsi="Calibri" w:cs="Calibri"/>
          <w:color w:val="000000" w:themeColor="text1"/>
        </w:rPr>
      </w:pPr>
    </w:p>
    <w:p w:rsidR="008417F1" w:rsidRPr="004F0ADC" w:rsidRDefault="008417F1" w:rsidP="008417F1">
      <w:pPr>
        <w:pStyle w:val="ListParagraph"/>
        <w:numPr>
          <w:ilvl w:val="0"/>
          <w:numId w:val="11"/>
        </w:numPr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b/>
          <w:bCs/>
          <w:color w:val="000000" w:themeColor="text1"/>
          <w:lang w:val="ru-RU"/>
        </w:rPr>
        <w:t>Возможное ограничение</w:t>
      </w:r>
      <w:proofErr w:type="gramStart"/>
      <w:r w:rsidRPr="004F0ADC">
        <w:rPr>
          <w:rFonts w:ascii="Calibri" w:hAnsi="Calibri" w:cs="Calibri"/>
          <w:color w:val="000000" w:themeColor="text1"/>
          <w:lang w:val="ru-RU"/>
        </w:rPr>
        <w:t xml:space="preserve">: </w:t>
      </w:r>
      <w:r w:rsidRPr="004F0ADC">
        <w:rPr>
          <w:rFonts w:ascii="Calibri" w:hAnsi="Calibri" w:cs="Calibri"/>
          <w:color w:val="000000" w:themeColor="text1"/>
        </w:rPr>
        <w:t>Если</w:t>
      </w:r>
      <w:proofErr w:type="gramEnd"/>
      <w:r w:rsidRPr="004F0ADC">
        <w:rPr>
          <w:rFonts w:ascii="Calibri" w:hAnsi="Calibri" w:cs="Calibri"/>
          <w:color w:val="000000" w:themeColor="text1"/>
        </w:rPr>
        <w:t xml:space="preserve"> добавляются новые типы сотрудников с уникальными характеристиками, это может потребовать изменения логики класса HRDepartment. Это нарушает принцип открытости/закрытости (OCP).</w:t>
      </w:r>
    </w:p>
    <w:p w:rsidR="008417F1" w:rsidRPr="004F0ADC" w:rsidRDefault="008417F1" w:rsidP="008417F1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4F0ADC" w:rsidRDefault="008417F1" w:rsidP="008417F1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4F0ADC" w:rsidRDefault="008417F1" w:rsidP="008417F1">
      <w:pPr>
        <w:rPr>
          <w:rFonts w:ascii="Calibri" w:hAnsi="Calibri" w:cs="Calibri"/>
          <w:color w:val="000000" w:themeColor="text1"/>
          <w:lang w:val="ru-RU"/>
        </w:rPr>
      </w:pPr>
      <w:bookmarkStart w:id="27" w:name="_Toc187688782"/>
      <w:r w:rsidRPr="004F0ADC">
        <w:rPr>
          <w:rStyle w:val="Heading3Char"/>
          <w:rFonts w:ascii="Calibri" w:hAnsi="Calibri" w:cs="Calibri"/>
          <w:b/>
          <w:bCs/>
          <w:color w:val="000000" w:themeColor="text1"/>
          <w:lang w:val="ru-RU"/>
        </w:rPr>
        <w:t>Создание компонентов пользовательского интерфейса</w:t>
      </w:r>
      <w:r w:rsidRPr="004F0ADC">
        <w:rPr>
          <w:rStyle w:val="Heading3Char"/>
          <w:rFonts w:ascii="Calibri" w:hAnsi="Calibri" w:cs="Calibri"/>
          <w:b/>
          <w:bCs/>
          <w:color w:val="000000" w:themeColor="text1"/>
        </w:rPr>
        <w:t>:</w:t>
      </w:r>
      <w:bookmarkEnd w:id="27"/>
      <w:r w:rsidRPr="004F0ADC">
        <w:rPr>
          <w:rFonts w:ascii="Calibri" w:hAnsi="Calibri" w:cs="Calibri"/>
          <w:color w:val="000000" w:themeColor="text1"/>
        </w:rPr>
        <w:t> В графическом приложении класс WindowManager может отвечать за создание окон, диалогов и кнопок, так как он управляет основным жизненным циклом компонентов.</w:t>
      </w:r>
    </w:p>
    <w:p w:rsidR="008417F1" w:rsidRPr="004F0ADC" w:rsidRDefault="008417F1" w:rsidP="008417F1">
      <w:pPr>
        <w:rPr>
          <w:rFonts w:ascii="Calibri" w:hAnsi="Calibri" w:cs="Calibri"/>
          <w:b/>
          <w:bCs/>
          <w:color w:val="000000" w:themeColor="text1"/>
          <w:lang w:val="ru-RU"/>
        </w:rPr>
      </w:pPr>
    </w:p>
    <w:p w:rsidR="008417F1" w:rsidRPr="004F0ADC" w:rsidRDefault="008417F1" w:rsidP="008417F1">
      <w:pPr>
        <w:pStyle w:val="ListParagraph"/>
        <w:numPr>
          <w:ilvl w:val="0"/>
          <w:numId w:val="10"/>
        </w:numPr>
        <w:rPr>
          <w:rFonts w:ascii="Calibri" w:hAnsi="Calibri" w:cs="Calibri"/>
          <w:color w:val="000000" w:themeColor="text1"/>
          <w:lang w:val="ru-RU"/>
        </w:rPr>
      </w:pPr>
      <w:r w:rsidRPr="004F0ADC">
        <w:rPr>
          <w:rFonts w:ascii="Calibri" w:hAnsi="Calibri" w:cs="Calibri"/>
          <w:b/>
          <w:bCs/>
          <w:color w:val="000000" w:themeColor="text1"/>
          <w:lang w:val="ru-RU"/>
        </w:rPr>
        <w:lastRenderedPageBreak/>
        <w:t>Возможное ограничение</w:t>
      </w:r>
      <w:proofErr w:type="gramStart"/>
      <w:r w:rsidRPr="004F0ADC">
        <w:rPr>
          <w:rFonts w:ascii="Calibri" w:hAnsi="Calibri" w:cs="Calibri"/>
          <w:color w:val="000000" w:themeColor="text1"/>
          <w:lang w:val="ru-RU"/>
        </w:rPr>
        <w:t xml:space="preserve">: </w:t>
      </w:r>
      <w:r w:rsidRPr="004F0ADC">
        <w:rPr>
          <w:rFonts w:ascii="Calibri" w:hAnsi="Calibri" w:cs="Calibri"/>
          <w:color w:val="000000" w:themeColor="text1"/>
        </w:rPr>
        <w:t>Если</w:t>
      </w:r>
      <w:proofErr w:type="gramEnd"/>
      <w:r w:rsidRPr="004F0ADC">
        <w:rPr>
          <w:rFonts w:ascii="Calibri" w:hAnsi="Calibri" w:cs="Calibri"/>
          <w:color w:val="000000" w:themeColor="text1"/>
        </w:rPr>
        <w:t xml:space="preserve"> создание UI-компонентов становится гибким и требует множественных параметров, это может привести к сильной зависимости между WindowManager и всеми типами UI-объектов, усложняя поддержку.</w:t>
      </w:r>
    </w:p>
    <w:p w:rsidR="008417F1" w:rsidRPr="004F0ADC" w:rsidRDefault="008417F1" w:rsidP="008417F1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4F0ADC" w:rsidRDefault="008417F1" w:rsidP="008417F1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4F0ADC" w:rsidRDefault="008417F1" w:rsidP="008417F1">
      <w:pPr>
        <w:rPr>
          <w:rFonts w:ascii="Calibri" w:hAnsi="Calibri" w:cs="Calibri"/>
          <w:color w:val="000000" w:themeColor="text1"/>
        </w:rPr>
      </w:pPr>
      <w:bookmarkStart w:id="28" w:name="_Toc187688783"/>
      <w:r w:rsidRPr="004F0ADC">
        <w:rPr>
          <w:rStyle w:val="Heading3Char"/>
          <w:rFonts w:ascii="Calibri" w:hAnsi="Calibri" w:cs="Calibri"/>
          <w:b/>
          <w:bCs/>
          <w:color w:val="000000" w:themeColor="text1"/>
          <w:lang w:val="ru-RU"/>
        </w:rPr>
        <w:t xml:space="preserve">Создание заказов в </w:t>
      </w:r>
      <w:proofErr w:type="gramStart"/>
      <w:r w:rsidRPr="004F0ADC">
        <w:rPr>
          <w:rStyle w:val="Heading3Char"/>
          <w:rFonts w:ascii="Calibri" w:hAnsi="Calibri" w:cs="Calibri"/>
          <w:b/>
          <w:bCs/>
          <w:color w:val="000000" w:themeColor="text1"/>
          <w:lang w:val="ru-RU"/>
        </w:rPr>
        <w:t>интернет магазине</w:t>
      </w:r>
      <w:proofErr w:type="gramEnd"/>
      <w:r w:rsidRPr="004F0ADC">
        <w:rPr>
          <w:rStyle w:val="Heading3Char"/>
          <w:rFonts w:ascii="Calibri" w:hAnsi="Calibri" w:cs="Calibri"/>
          <w:b/>
          <w:bCs/>
          <w:color w:val="000000" w:themeColor="text1"/>
        </w:rPr>
        <w:t>:</w:t>
      </w:r>
      <w:bookmarkEnd w:id="28"/>
      <w:r w:rsidRPr="004F0ADC">
        <w:rPr>
          <w:rFonts w:ascii="Calibri" w:hAnsi="Calibri" w:cs="Calibri"/>
          <w:color w:val="000000" w:themeColor="text1"/>
        </w:rPr>
        <w:t> Объект Customer может выступать создателем заказов (Order), так как он обладает нужной информацией о клиенте, необходимой для начальной инициализации заказа.</w:t>
      </w:r>
    </w:p>
    <w:p w:rsidR="008417F1" w:rsidRPr="004F0ADC" w:rsidRDefault="008417F1" w:rsidP="008417F1">
      <w:pPr>
        <w:rPr>
          <w:rFonts w:ascii="Calibri" w:hAnsi="Calibri" w:cs="Calibri"/>
          <w:color w:val="000000" w:themeColor="text1"/>
        </w:rPr>
      </w:pPr>
    </w:p>
    <w:p w:rsidR="008417F1" w:rsidRPr="004F0ADC" w:rsidRDefault="008417F1" w:rsidP="008417F1">
      <w:pPr>
        <w:numPr>
          <w:ilvl w:val="0"/>
          <w:numId w:val="9"/>
        </w:numPr>
        <w:rPr>
          <w:rFonts w:ascii="Calibri" w:hAnsi="Calibri" w:cs="Calibri"/>
          <w:color w:val="000000" w:themeColor="text1"/>
        </w:rPr>
      </w:pPr>
      <w:r w:rsidRPr="004F0ADC">
        <w:rPr>
          <w:rFonts w:ascii="Calibri" w:hAnsi="Calibri" w:cs="Calibri"/>
          <w:b/>
          <w:bCs/>
          <w:color w:val="000000" w:themeColor="text1"/>
          <w:lang w:val="ru-RU"/>
        </w:rPr>
        <w:t>Возможное ограничение</w:t>
      </w:r>
      <w:proofErr w:type="gramStart"/>
      <w:r w:rsidRPr="004F0ADC">
        <w:rPr>
          <w:rFonts w:ascii="Calibri" w:hAnsi="Calibri" w:cs="Calibri"/>
          <w:color w:val="000000" w:themeColor="text1"/>
          <w:lang w:val="ru-RU"/>
        </w:rPr>
        <w:t xml:space="preserve">: </w:t>
      </w:r>
      <w:r w:rsidRPr="004F0ADC">
        <w:rPr>
          <w:rFonts w:ascii="Calibri" w:hAnsi="Calibri" w:cs="Calibri"/>
          <w:color w:val="000000" w:themeColor="text1"/>
        </w:rPr>
        <w:t>Если</w:t>
      </w:r>
      <w:proofErr w:type="gramEnd"/>
      <w:r w:rsidRPr="004F0ADC">
        <w:rPr>
          <w:rFonts w:ascii="Calibri" w:hAnsi="Calibri" w:cs="Calibri"/>
          <w:color w:val="000000" w:themeColor="text1"/>
        </w:rPr>
        <w:t xml:space="preserve"> в будущем добавится необходимость создания заказов из разных источников (например, через API или другими системами), то привязка создания только к объекту Customer становится ограничивающим фактором.</w:t>
      </w:r>
    </w:p>
    <w:p w:rsidR="008417F1" w:rsidRPr="004F0ADC" w:rsidRDefault="008417F1" w:rsidP="008417F1">
      <w:pPr>
        <w:rPr>
          <w:rFonts w:ascii="Calibri" w:hAnsi="Calibri" w:cs="Calibri"/>
          <w:color w:val="000000" w:themeColor="text1"/>
        </w:rPr>
      </w:pPr>
    </w:p>
    <w:p w:rsidR="008417F1" w:rsidRPr="004F0ADC" w:rsidRDefault="008417F1" w:rsidP="008417F1">
      <w:pPr>
        <w:pStyle w:val="Heading2"/>
        <w:rPr>
          <w:rFonts w:ascii="Calibri" w:hAnsi="Calibri" w:cs="Calibri"/>
          <w:b/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bookmarkStart w:id="29" w:name="_Toc187688784"/>
      <w:r w:rsidRPr="004F0ADC">
        <w:rPr>
          <w:rFonts w:ascii="Calibri" w:hAnsi="Calibri" w:cs="Calibri"/>
          <w:b/>
          <w:color w:val="000000" w:themeColor="text1"/>
          <w:sz w:val="28"/>
          <w:szCs w:val="28"/>
          <w:lang w:val="ru-RU"/>
          <w14:textOutline w14:w="0" w14:cap="flat" w14:cmpd="sng" w14:algn="ctr">
            <w14:noFill/>
            <w14:prstDash w14:val="solid"/>
            <w14:round/>
          </w14:textOutline>
        </w:rPr>
        <w:t>Общие возможные ограничения</w:t>
      </w:r>
      <w:bookmarkEnd w:id="29"/>
    </w:p>
    <w:p w:rsidR="008417F1" w:rsidRPr="004F0ADC" w:rsidRDefault="008417F1" w:rsidP="008417F1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8417F1" w:rsidRDefault="008417F1" w:rsidP="008417F1">
      <w:pPr>
        <w:numPr>
          <w:ilvl w:val="0"/>
          <w:numId w:val="12"/>
        </w:numPr>
        <w:rPr>
          <w:rFonts w:ascii="Calibri" w:hAnsi="Calibri" w:cs="Calibri"/>
          <w:color w:val="000000" w:themeColor="text1"/>
        </w:rPr>
      </w:pPr>
      <w:r w:rsidRPr="008417F1">
        <w:rPr>
          <w:rFonts w:ascii="Calibri" w:hAnsi="Calibri" w:cs="Calibri"/>
          <w:color w:val="000000" w:themeColor="text1"/>
        </w:rPr>
        <w:t>Может возникнуть высокая зависимость "создателя" от создаваемого объекта, что нарушает принцип инверсии зависимостей (DIP).</w:t>
      </w:r>
    </w:p>
    <w:p w:rsidR="008417F1" w:rsidRPr="008417F1" w:rsidRDefault="008417F1" w:rsidP="008417F1">
      <w:pPr>
        <w:numPr>
          <w:ilvl w:val="0"/>
          <w:numId w:val="12"/>
        </w:numPr>
        <w:rPr>
          <w:rFonts w:ascii="Calibri" w:hAnsi="Calibri" w:cs="Calibri"/>
          <w:color w:val="000000" w:themeColor="text1"/>
        </w:rPr>
      </w:pPr>
      <w:r w:rsidRPr="008417F1">
        <w:rPr>
          <w:rFonts w:ascii="Calibri" w:hAnsi="Calibri" w:cs="Calibri"/>
          <w:color w:val="000000" w:themeColor="text1"/>
        </w:rPr>
        <w:t>Если объектам требуется сложная и гибкая инициализация, использование Creator может затруднить расширение системы.</w:t>
      </w:r>
    </w:p>
    <w:p w:rsidR="008417F1" w:rsidRPr="004F0ADC" w:rsidRDefault="008417F1" w:rsidP="00CF74F9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4F0ADC" w:rsidRDefault="008417F1" w:rsidP="00CF74F9">
      <w:pPr>
        <w:rPr>
          <w:rFonts w:ascii="Calibri" w:hAnsi="Calibri" w:cs="Calibri"/>
          <w:color w:val="000000" w:themeColor="text1"/>
          <w:lang w:val="ru-RU"/>
        </w:rPr>
      </w:pPr>
    </w:p>
    <w:p w:rsidR="008417F1" w:rsidRPr="004F0ADC" w:rsidRDefault="008417F1" w:rsidP="008417F1">
      <w:pPr>
        <w:pStyle w:val="Heading1"/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30" w:name="_Toc187688785"/>
      <w:r w:rsidRPr="004F0ADC">
        <w:rPr>
          <w:rFonts w:ascii="Calibri" w:hAnsi="Calibri" w:cs="Calibri"/>
          <w:b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Вывод</w:t>
      </w:r>
      <w:bookmarkEnd w:id="30"/>
    </w:p>
    <w:p w:rsidR="008417F1" w:rsidRPr="004F0ADC" w:rsidRDefault="008417F1" w:rsidP="008417F1">
      <w:pPr>
        <w:rPr>
          <w:rFonts w:ascii="Calibri" w:hAnsi="Calibri" w:cs="Calibri"/>
          <w:lang w:val="ru-RU"/>
        </w:rPr>
      </w:pPr>
    </w:p>
    <w:p w:rsidR="004F0ADC" w:rsidRPr="004F0ADC" w:rsidRDefault="004F0ADC" w:rsidP="00CF74F9">
      <w:pPr>
        <w:rPr>
          <w:rFonts w:ascii="Calibri" w:hAnsi="Calibri" w:cs="Calibri"/>
        </w:rPr>
      </w:pPr>
      <w:r w:rsidRPr="004F0ADC">
        <w:rPr>
          <w:rFonts w:ascii="Calibri" w:hAnsi="Calibri" w:cs="Calibri"/>
        </w:rPr>
        <w:t>Каждый из описанных шаблонов проектирования обладает как преимуществами, так и ограничениями. Их внедрение требует детального анализа архитектуры системы, чтобы подобрать наиболее подходящий шаблон для решения конкретной задачи. Ключевая цель при выборе шаблона — найти баланс между простотой реализации, гибкостью и удобством сопровождения системы. Применение шаблонов должно быть обусловлено специфическими требованиями проекта и учитывать возможное влияние на дальнейшее развитие и поддержку системы.</w:t>
      </w:r>
    </w:p>
    <w:sectPr w:rsidR="004F0ADC" w:rsidRPr="004F0A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47FD0"/>
    <w:multiLevelType w:val="hybridMultilevel"/>
    <w:tmpl w:val="4A5E7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C7DD7"/>
    <w:multiLevelType w:val="hybridMultilevel"/>
    <w:tmpl w:val="CD0A7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40271"/>
    <w:multiLevelType w:val="hybridMultilevel"/>
    <w:tmpl w:val="8B3CD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37B7B"/>
    <w:multiLevelType w:val="hybridMultilevel"/>
    <w:tmpl w:val="A44EE2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B1062"/>
    <w:multiLevelType w:val="multilevel"/>
    <w:tmpl w:val="7AF4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F1A6C"/>
    <w:multiLevelType w:val="multilevel"/>
    <w:tmpl w:val="907A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B03C6"/>
    <w:multiLevelType w:val="hybridMultilevel"/>
    <w:tmpl w:val="DEE6D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0F14B6"/>
    <w:multiLevelType w:val="hybridMultilevel"/>
    <w:tmpl w:val="5E6A8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C1E01"/>
    <w:multiLevelType w:val="multilevel"/>
    <w:tmpl w:val="6E3C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D7CED"/>
    <w:multiLevelType w:val="multilevel"/>
    <w:tmpl w:val="DAC2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70305"/>
    <w:multiLevelType w:val="hybridMultilevel"/>
    <w:tmpl w:val="1F60F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C3F20"/>
    <w:multiLevelType w:val="hybridMultilevel"/>
    <w:tmpl w:val="E326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B6E12"/>
    <w:multiLevelType w:val="hybridMultilevel"/>
    <w:tmpl w:val="E7D68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9503FD"/>
    <w:multiLevelType w:val="hybridMultilevel"/>
    <w:tmpl w:val="DF72B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F301CD"/>
    <w:multiLevelType w:val="multilevel"/>
    <w:tmpl w:val="8A60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44470"/>
    <w:multiLevelType w:val="hybridMultilevel"/>
    <w:tmpl w:val="7656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1A575A"/>
    <w:multiLevelType w:val="hybridMultilevel"/>
    <w:tmpl w:val="C9E85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4A4E34"/>
    <w:multiLevelType w:val="hybridMultilevel"/>
    <w:tmpl w:val="AD8A0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D15C3B"/>
    <w:multiLevelType w:val="hybridMultilevel"/>
    <w:tmpl w:val="12FE1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F23048"/>
    <w:multiLevelType w:val="multilevel"/>
    <w:tmpl w:val="CF6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1410C"/>
    <w:multiLevelType w:val="multilevel"/>
    <w:tmpl w:val="74844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027061">
    <w:abstractNumId w:val="6"/>
  </w:num>
  <w:num w:numId="2" w16cid:durableId="1588923009">
    <w:abstractNumId w:val="20"/>
  </w:num>
  <w:num w:numId="3" w16cid:durableId="1291744081">
    <w:abstractNumId w:val="19"/>
  </w:num>
  <w:num w:numId="4" w16cid:durableId="1112089154">
    <w:abstractNumId w:val="13"/>
  </w:num>
  <w:num w:numId="5" w16cid:durableId="167984161">
    <w:abstractNumId w:val="4"/>
  </w:num>
  <w:num w:numId="6" w16cid:durableId="1810247344">
    <w:abstractNumId w:val="3"/>
  </w:num>
  <w:num w:numId="7" w16cid:durableId="588274961">
    <w:abstractNumId w:val="14"/>
  </w:num>
  <w:num w:numId="8" w16cid:durableId="1801918402">
    <w:abstractNumId w:val="8"/>
  </w:num>
  <w:num w:numId="9" w16cid:durableId="1353337216">
    <w:abstractNumId w:val="9"/>
  </w:num>
  <w:num w:numId="10" w16cid:durableId="1387725885">
    <w:abstractNumId w:val="16"/>
  </w:num>
  <w:num w:numId="11" w16cid:durableId="1148522568">
    <w:abstractNumId w:val="12"/>
  </w:num>
  <w:num w:numId="12" w16cid:durableId="2129665792">
    <w:abstractNumId w:val="5"/>
  </w:num>
  <w:num w:numId="13" w16cid:durableId="711343411">
    <w:abstractNumId w:val="1"/>
  </w:num>
  <w:num w:numId="14" w16cid:durableId="183984112">
    <w:abstractNumId w:val="10"/>
  </w:num>
  <w:num w:numId="15" w16cid:durableId="1189099156">
    <w:abstractNumId w:val="2"/>
  </w:num>
  <w:num w:numId="16" w16cid:durableId="711808721">
    <w:abstractNumId w:val="15"/>
  </w:num>
  <w:num w:numId="17" w16cid:durableId="1106584533">
    <w:abstractNumId w:val="18"/>
  </w:num>
  <w:num w:numId="18" w16cid:durableId="1459569181">
    <w:abstractNumId w:val="0"/>
  </w:num>
  <w:num w:numId="19" w16cid:durableId="1606615097">
    <w:abstractNumId w:val="11"/>
  </w:num>
  <w:num w:numId="20" w16cid:durableId="1025642160">
    <w:abstractNumId w:val="7"/>
  </w:num>
  <w:num w:numId="21" w16cid:durableId="1008082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DB"/>
    <w:rsid w:val="0004436B"/>
    <w:rsid w:val="001F07D4"/>
    <w:rsid w:val="00223BDB"/>
    <w:rsid w:val="00462BDD"/>
    <w:rsid w:val="004F0ADC"/>
    <w:rsid w:val="00616C0D"/>
    <w:rsid w:val="008417F1"/>
    <w:rsid w:val="008A6642"/>
    <w:rsid w:val="00A37792"/>
    <w:rsid w:val="00C47629"/>
    <w:rsid w:val="00CF74F9"/>
    <w:rsid w:val="00DE34F6"/>
    <w:rsid w:val="00E77BC7"/>
    <w:rsid w:val="00F2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DAF344"/>
  <w15:chartTrackingRefBased/>
  <w15:docId w15:val="{64B09D6E-95F8-A244-BD47-FD703B994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4F9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64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4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C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6C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74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F74F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F74F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F74F9"/>
    <w:rPr>
      <w:b/>
      <w:bCs/>
    </w:rPr>
  </w:style>
  <w:style w:type="character" w:customStyle="1" w:styleId="apple-converted-space">
    <w:name w:val="apple-converted-space"/>
    <w:basedOn w:val="DefaultParagraphFont"/>
    <w:rsid w:val="00CF74F9"/>
  </w:style>
  <w:style w:type="character" w:customStyle="1" w:styleId="Heading3Char">
    <w:name w:val="Heading 3 Char"/>
    <w:basedOn w:val="DefaultParagraphFont"/>
    <w:link w:val="Heading3"/>
    <w:uiPriority w:val="9"/>
    <w:rsid w:val="00616C0D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16C0D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417F1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417F1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417F1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417F1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417F1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417F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417F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417F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417F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417F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417F1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5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7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1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67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4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9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70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9C42DA-87DF-8F46-B8FD-70A54BD52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2061</Words>
  <Characters>11750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Biloshitskii</dc:creator>
  <cp:keywords/>
  <dc:description/>
  <cp:lastModifiedBy>Mikhail Biloshitskii</cp:lastModifiedBy>
  <cp:revision>3</cp:revision>
  <cp:lastPrinted>2025-01-13T16:31:00Z</cp:lastPrinted>
  <dcterms:created xsi:type="dcterms:W3CDTF">2025-01-13T16:31:00Z</dcterms:created>
  <dcterms:modified xsi:type="dcterms:W3CDTF">2025-01-13T16:31:00Z</dcterms:modified>
</cp:coreProperties>
</file>