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F2D5FB" w14:textId="77777777" w:rsidR="004B6212" w:rsidRDefault="004B6212" w:rsidP="004B6212">
      <w:pPr>
        <w:pStyle w:val="Heading1"/>
        <w:shd w:val="clear" w:color="auto" w:fill="FFFFFF"/>
        <w:spacing w:before="0"/>
        <w:rPr>
          <w:rFonts w:ascii="Helvetica" w:hAnsi="Helvetica"/>
          <w:color w:val="000000"/>
        </w:rPr>
      </w:pPr>
      <w:r>
        <w:rPr>
          <w:rFonts w:ascii="Helvetica" w:hAnsi="Helvetica"/>
          <w:color w:val="000000"/>
        </w:rPr>
        <w:t>Transmission Control Protocol</w:t>
      </w:r>
    </w:p>
    <w:p w14:paraId="1507B1E3" w14:textId="77777777" w:rsidR="004B6212" w:rsidRDefault="004B6212" w:rsidP="004B6212">
      <w:pPr>
        <w:pStyle w:val="Heading4"/>
        <w:shd w:val="clear" w:color="auto" w:fill="FFFFFF"/>
        <w:spacing w:before="0"/>
        <w:rPr>
          <w:rFonts w:ascii="Helvetica" w:hAnsi="Helvetica"/>
          <w:color w:val="000000"/>
        </w:rPr>
      </w:pPr>
      <w:r>
        <w:rPr>
          <w:rFonts w:ascii="Helvetica" w:hAnsi="Helvetica"/>
          <w:color w:val="000000"/>
        </w:rPr>
        <w:t>principal protocol used to stream data across an IP network</w:t>
      </w:r>
    </w:p>
    <w:p w14:paraId="662F140F" w14:textId="77777777" w:rsidR="004B6212" w:rsidRPr="004B6212" w:rsidRDefault="004B6212" w:rsidP="004B6212"/>
    <w:p w14:paraId="634011AD" w14:textId="77777777" w:rsidR="004B6212" w:rsidRDefault="004B6212" w:rsidP="004B6212">
      <w:pPr>
        <w:pStyle w:val="svelte-1sntxl4"/>
        <w:shd w:val="clear" w:color="auto" w:fill="FFFFFF"/>
        <w:spacing w:before="0" w:beforeAutospacing="0"/>
        <w:rPr>
          <w:rFonts w:ascii="Helvetica" w:hAnsi="Helvetica"/>
          <w:color w:val="000000"/>
        </w:rPr>
      </w:pPr>
      <w:r>
        <w:rPr>
          <w:rStyle w:val="svelte-1sntxl41"/>
          <w:rFonts w:ascii="Helvetica" w:hAnsi="Helvetica"/>
          <w:color w:val="000000"/>
        </w:rPr>
        <w:t>TCP, or Transmission Control Protocol, is a connection-oriented protocol that ensures reliable, ordered data transmission over a network by using techniques like a three-way handshake, error control, and flow control. It works in conjunction with the Internet Protocol (IP) for addressing and routing data packets, breaking down data into small bundles and reassembling them into the original message on the receiving end to ensure each message reaches its target location intact.</w:t>
      </w:r>
      <w:r>
        <w:rPr>
          <w:rStyle w:val="inline-refs"/>
          <w:rFonts w:ascii="Helvetica" w:eastAsiaTheme="majorEastAsia" w:hAnsi="Helvetica"/>
          <w:color w:val="000000"/>
        </w:rPr>
        <w:t>35</w:t>
      </w:r>
    </w:p>
    <w:p w14:paraId="2BF30D3D" w14:textId="77777777" w:rsidR="004B6212" w:rsidRDefault="004B6212" w:rsidP="004B6212">
      <w:pPr>
        <w:pStyle w:val="svelte-1sntxl4"/>
        <w:shd w:val="clear" w:color="auto" w:fill="FFFFFF"/>
        <w:spacing w:after="0" w:afterAutospacing="0"/>
        <w:rPr>
          <w:rFonts w:ascii="Helvetica" w:hAnsi="Helvetica"/>
          <w:color w:val="000000"/>
        </w:rPr>
      </w:pPr>
      <w:r>
        <w:rPr>
          <w:rStyle w:val="svelte-1sntxl41"/>
          <w:rFonts w:ascii="Helvetica" w:hAnsi="Helvetica"/>
          <w:color w:val="000000"/>
        </w:rPr>
        <w:t>TCP establishes a reliable connection between sender and receiver using a three-way handshake (SYN, SYN-ACK, ACK) and it uses a four-step handshake (FIN, ACK, FIN, ACK) to close connections properly.</w:t>
      </w:r>
      <w:r>
        <w:rPr>
          <w:rStyle w:val="inline-refs"/>
          <w:rFonts w:ascii="Helvetica" w:eastAsiaTheme="majorEastAsia" w:hAnsi="Helvetica"/>
          <w:color w:val="000000"/>
        </w:rPr>
        <w:t>3</w:t>
      </w:r>
      <w:r>
        <w:rPr>
          <w:rFonts w:ascii="Helvetica" w:hAnsi="Helvetica"/>
          <w:color w:val="000000"/>
        </w:rPr>
        <w:t> </w:t>
      </w:r>
      <w:r>
        <w:rPr>
          <w:rStyle w:val="svelte-1sntxl41"/>
          <w:rFonts w:ascii="Helvetica" w:hAnsi="Helvetica"/>
          <w:color w:val="000000"/>
        </w:rPr>
        <w:t>It ensures error-free, in-order delivery of data packets and uses acknowledgments (ACKs) to confirm receipt, preventing data overflow by adjusting the data transmission rate according to the receiver’s buffer size</w:t>
      </w:r>
    </w:p>
    <w:p w14:paraId="7CC08B39" w14:textId="4BE0ED0C" w:rsidR="00BE22E7" w:rsidRPr="004B6212" w:rsidRDefault="00BE22E7" w:rsidP="004B6212"/>
    <w:sectPr w:rsidR="00BE22E7" w:rsidRPr="004B621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91099034">
    <w:abstractNumId w:val="8"/>
  </w:num>
  <w:num w:numId="2" w16cid:durableId="1475414872">
    <w:abstractNumId w:val="6"/>
  </w:num>
  <w:num w:numId="3" w16cid:durableId="557477699">
    <w:abstractNumId w:val="5"/>
  </w:num>
  <w:num w:numId="4" w16cid:durableId="1963028052">
    <w:abstractNumId w:val="4"/>
  </w:num>
  <w:num w:numId="5" w16cid:durableId="1096680399">
    <w:abstractNumId w:val="7"/>
  </w:num>
  <w:num w:numId="6" w16cid:durableId="867718295">
    <w:abstractNumId w:val="3"/>
  </w:num>
  <w:num w:numId="7" w16cid:durableId="1647977508">
    <w:abstractNumId w:val="2"/>
  </w:num>
  <w:num w:numId="8" w16cid:durableId="1690569361">
    <w:abstractNumId w:val="1"/>
  </w:num>
  <w:num w:numId="9" w16cid:durableId="879559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B6212"/>
    <w:rsid w:val="00AA1D8D"/>
    <w:rsid w:val="00B47730"/>
    <w:rsid w:val="00BE22E7"/>
    <w:rsid w:val="00CB0664"/>
    <w:rsid w:val="00EF415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6BD06F"/>
  <w14:defaultImageDpi w14:val="300"/>
  <w15:docId w15:val="{4EF18052-BCDA-4D48-A314-983590D38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svelte-1sntxl4">
    <w:name w:val="svelte-1sntxl4"/>
    <w:basedOn w:val="Normal"/>
    <w:rsid w:val="004B6212"/>
    <w:pPr>
      <w:spacing w:before="100" w:beforeAutospacing="1" w:after="100" w:afterAutospacing="1" w:line="240" w:lineRule="auto"/>
    </w:pPr>
    <w:rPr>
      <w:rFonts w:ascii="Times New Roman" w:eastAsia="Times New Roman" w:hAnsi="Times New Roman" w:cs="Times New Roman"/>
      <w:sz w:val="24"/>
      <w:szCs w:val="24"/>
      <w:lang w:val="en-AU" w:eastAsia="en-GB"/>
    </w:rPr>
  </w:style>
  <w:style w:type="character" w:customStyle="1" w:styleId="svelte-1sntxl41">
    <w:name w:val="svelte-1sntxl41"/>
    <w:basedOn w:val="DefaultParagraphFont"/>
    <w:rsid w:val="004B6212"/>
  </w:style>
  <w:style w:type="character" w:customStyle="1" w:styleId="inline-refs">
    <w:name w:val="inline-refs"/>
    <w:basedOn w:val="DefaultParagraphFont"/>
    <w:rsid w:val="004B62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1686196">
      <w:bodyDiv w:val="1"/>
      <w:marLeft w:val="0"/>
      <w:marRight w:val="0"/>
      <w:marTop w:val="0"/>
      <w:marBottom w:val="0"/>
      <w:divBdr>
        <w:top w:val="none" w:sz="0" w:space="0" w:color="auto"/>
        <w:left w:val="none" w:sz="0" w:space="0" w:color="auto"/>
        <w:bottom w:val="none" w:sz="0" w:space="0" w:color="auto"/>
        <w:right w:val="none" w:sz="0" w:space="0" w:color="auto"/>
      </w:divBdr>
      <w:divsChild>
        <w:div w:id="1938362648">
          <w:marLeft w:val="0"/>
          <w:marRight w:val="0"/>
          <w:marTop w:val="0"/>
          <w:marBottom w:val="0"/>
          <w:divBdr>
            <w:top w:val="none" w:sz="0" w:space="0" w:color="auto"/>
            <w:left w:val="none" w:sz="0" w:space="0" w:color="auto"/>
            <w:bottom w:val="none" w:sz="0" w:space="0" w:color="auto"/>
            <w:right w:val="none" w:sz="0" w:space="0" w:color="auto"/>
          </w:divBdr>
          <w:divsChild>
            <w:div w:id="1363361846">
              <w:marLeft w:val="0"/>
              <w:marRight w:val="0"/>
              <w:marTop w:val="0"/>
              <w:marBottom w:val="0"/>
              <w:divBdr>
                <w:top w:val="none" w:sz="0" w:space="0" w:color="auto"/>
                <w:left w:val="none" w:sz="0" w:space="0" w:color="auto"/>
                <w:bottom w:val="none" w:sz="0" w:space="0" w:color="auto"/>
                <w:right w:val="none" w:sz="0" w:space="0" w:color="auto"/>
              </w:divBdr>
            </w:div>
          </w:divsChild>
        </w:div>
        <w:div w:id="1684278934">
          <w:marLeft w:val="0"/>
          <w:marRight w:val="0"/>
          <w:marTop w:val="0"/>
          <w:marBottom w:val="0"/>
          <w:divBdr>
            <w:top w:val="none" w:sz="0" w:space="0" w:color="auto"/>
            <w:left w:val="none" w:sz="0" w:space="0" w:color="auto"/>
            <w:bottom w:val="none" w:sz="0" w:space="0" w:color="auto"/>
            <w:right w:val="none" w:sz="0" w:space="0" w:color="auto"/>
          </w:divBdr>
          <w:divsChild>
            <w:div w:id="1053694887">
              <w:marLeft w:val="0"/>
              <w:marRight w:val="0"/>
              <w:marTop w:val="0"/>
              <w:marBottom w:val="0"/>
              <w:divBdr>
                <w:top w:val="none" w:sz="0" w:space="0" w:color="auto"/>
                <w:left w:val="none" w:sz="0" w:space="0" w:color="auto"/>
                <w:bottom w:val="none" w:sz="0" w:space="0" w:color="auto"/>
                <w:right w:val="none" w:sz="0" w:space="0" w:color="auto"/>
              </w:divBdr>
              <w:divsChild>
                <w:div w:id="1705136916">
                  <w:marLeft w:val="0"/>
                  <w:marRight w:val="0"/>
                  <w:marTop w:val="0"/>
                  <w:marBottom w:val="0"/>
                  <w:divBdr>
                    <w:top w:val="none" w:sz="0" w:space="0" w:color="auto"/>
                    <w:left w:val="none" w:sz="0" w:space="0" w:color="auto"/>
                    <w:bottom w:val="none" w:sz="0" w:space="0" w:color="auto"/>
                    <w:right w:val="none" w:sz="0" w:space="0" w:color="auto"/>
                  </w:divBdr>
                  <w:divsChild>
                    <w:div w:id="109255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147</Words>
  <Characters>843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Michael Borck</cp:lastModifiedBy>
  <cp:revision>2</cp:revision>
  <dcterms:created xsi:type="dcterms:W3CDTF">2013-12-23T23:15:00Z</dcterms:created>
  <dcterms:modified xsi:type="dcterms:W3CDTF">2025-03-29T21:42:00Z</dcterms:modified>
  <cp:category/>
</cp:coreProperties>
</file>