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48B3F" w14:textId="77777777" w:rsidR="000C4CD8" w:rsidRDefault="000C4CD8" w:rsidP="000C4C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Deising </w:t>
      </w:r>
    </w:p>
    <w:p w14:paraId="0DAEEFDE" w14:textId="77777777" w:rsidR="000C4CD8" w:rsidRDefault="000C4CD8" w:rsidP="000C4C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7</w:t>
      </w:r>
    </w:p>
    <w:p w14:paraId="0B34D46B" w14:textId="77777777" w:rsidR="000C4CD8" w:rsidRDefault="000C4CD8" w:rsidP="000C4CD8">
      <w:pPr>
        <w:rPr>
          <w:rFonts w:ascii="Times New Roman" w:hAnsi="Times New Roman" w:cs="Times New Roman"/>
          <w:sz w:val="24"/>
          <w:szCs w:val="24"/>
        </w:rPr>
      </w:pPr>
    </w:p>
    <w:p w14:paraId="04C5CC44" w14:textId="77777777" w:rsidR="000C4CD8" w:rsidRDefault="000C4CD8" w:rsidP="000C4C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7434B">
        <w:rPr>
          <w:rFonts w:ascii="Times New Roman" w:hAnsi="Times New Roman" w:cs="Times New Roman"/>
          <w:sz w:val="24"/>
          <w:szCs w:val="24"/>
        </w:rPr>
        <w:t>dormant diapause stages in the soil, waiting for the inundation of the habitat which triggers hatching and commencement of a new life cycle.</w:t>
      </w:r>
      <w:r>
        <w:rPr>
          <w:rFonts w:ascii="Times New Roman" w:hAnsi="Times New Roman" w:cs="Times New Roman"/>
          <w:sz w:val="24"/>
          <w:szCs w:val="24"/>
        </w:rPr>
        <w:t xml:space="preserve"> In the picture we can see that there is not much gene expression during this stage because it is not active yet or has hatched </w:t>
      </w:r>
    </w:p>
    <w:p w14:paraId="3339F371" w14:textId="77777777" w:rsidR="000C4CD8" w:rsidRDefault="000C4CD8" w:rsidP="000C4C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more gene expression and development during the larvae stages but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peaks are still similar maybe hinting this particular species (Rio </w:t>
      </w:r>
      <w:proofErr w:type="gramStart"/>
      <w:r>
        <w:rPr>
          <w:rFonts w:ascii="Times New Roman" w:hAnsi="Times New Roman" w:cs="Times New Roman"/>
          <w:sz w:val="24"/>
          <w:szCs w:val="24"/>
        </w:rPr>
        <w:t>pearlfish)  under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the diapause stage and is in the hatching larvae stage. </w:t>
      </w:r>
    </w:p>
    <w:p w14:paraId="513D0C5E" w14:textId="77777777" w:rsidR="000C4CD8" w:rsidRDefault="000C4CD8" w:rsidP="000C4C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picture of my screenshot </w:t>
      </w:r>
      <w:proofErr w:type="spellStart"/>
      <w:r>
        <w:rPr>
          <w:rFonts w:ascii="Times New Roman" w:hAnsi="Times New Roman" w:cs="Times New Roman"/>
          <w:sz w:val="24"/>
          <w:szCs w:val="24"/>
        </w:rPr>
        <w:t>RNAseq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colored orange,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ATACseq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colored green, and the annotation is colored red. </w:t>
      </w:r>
    </w:p>
    <w:p w14:paraId="2E105594" w14:textId="77777777" w:rsidR="000C4CD8" w:rsidRDefault="000C4CD8" w:rsidP="000C4C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gene is LOC119414798. </w:t>
      </w:r>
    </w:p>
    <w:p w14:paraId="43AFEA07" w14:textId="77777777" w:rsidR="000C4CD8" w:rsidRPr="00A516DE" w:rsidRDefault="000C4CD8" w:rsidP="000C4C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scale bar is at </w:t>
      </w:r>
      <w:proofErr w:type="gramStart"/>
      <w:r>
        <w:rPr>
          <w:rFonts w:ascii="Times New Roman" w:hAnsi="Times New Roman" w:cs="Times New Roman"/>
          <w:sz w:val="24"/>
          <w:szCs w:val="24"/>
        </w:rPr>
        <w:t>17pb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distance is about from 15,050 – 15,064kb</w:t>
      </w:r>
    </w:p>
    <w:p w14:paraId="56A50DD0" w14:textId="77777777" w:rsidR="00B32826" w:rsidRDefault="00B32826"/>
    <w:sectPr w:rsidR="00B32826" w:rsidSect="000F6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D8"/>
    <w:rsid w:val="000C4CD8"/>
    <w:rsid w:val="000C5DC4"/>
    <w:rsid w:val="000F62CF"/>
    <w:rsid w:val="00B3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E49F"/>
  <w15:chartTrackingRefBased/>
  <w15:docId w15:val="{A5ADDBE8-B1C2-43E7-8E6C-00C661A0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CD8"/>
  </w:style>
  <w:style w:type="paragraph" w:styleId="Heading1">
    <w:name w:val="heading 1"/>
    <w:basedOn w:val="Normal"/>
    <w:next w:val="Normal"/>
    <w:link w:val="Heading1Char"/>
    <w:uiPriority w:val="9"/>
    <w:qFormat/>
    <w:rsid w:val="000C4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Deising</dc:creator>
  <cp:keywords/>
  <dc:description/>
  <cp:lastModifiedBy>Michael Deising</cp:lastModifiedBy>
  <cp:revision>1</cp:revision>
  <dcterms:created xsi:type="dcterms:W3CDTF">2024-04-24T22:55:00Z</dcterms:created>
  <dcterms:modified xsi:type="dcterms:W3CDTF">2024-04-24T22:56:00Z</dcterms:modified>
</cp:coreProperties>
</file>