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1644" w:rsidRPr="00302DA9" w:rsidRDefault="003B1644">
      <w:pPr>
        <w:pStyle w:val="Body"/>
        <w:rPr>
          <w:rFonts w:ascii="Times New Roman" w:hAnsi="Times New Roman"/>
          <w:lang w:val="en-US"/>
        </w:rPr>
      </w:pPr>
      <w:r w:rsidRPr="00302DA9">
        <w:rPr>
          <w:rFonts w:ascii="Times New Roman" w:hAnsi="Times New Roman"/>
          <w:lang w:val="en-US"/>
        </w:rPr>
        <w:t>Dear Rick, Dear reviewers,</w:t>
      </w:r>
    </w:p>
    <w:p w:rsidR="003B1644" w:rsidRPr="00302DA9" w:rsidRDefault="003B1644">
      <w:pPr>
        <w:pStyle w:val="Body"/>
        <w:rPr>
          <w:rFonts w:ascii="Times New Roman" w:hAnsi="Times New Roman"/>
          <w:lang w:val="en-US"/>
        </w:rPr>
      </w:pPr>
    </w:p>
    <w:p w:rsidR="0040523C" w:rsidRPr="00302DA9" w:rsidRDefault="00D32F57">
      <w:pPr>
        <w:pStyle w:val="Body"/>
        <w:rPr>
          <w:rFonts w:ascii="Times New Roman" w:hAnsi="Times New Roman"/>
          <w:lang w:val="en-US"/>
        </w:rPr>
      </w:pPr>
      <w:r w:rsidRPr="00302DA9">
        <w:rPr>
          <w:rFonts w:ascii="Times New Roman" w:hAnsi="Times New Roman"/>
          <w:lang w:val="en-US"/>
        </w:rPr>
        <w:t>first of all, we would like to thank you very much for your close reading of our manuscript and the many helpful and constructive comments</w:t>
      </w:r>
      <w:r w:rsidR="00D66354" w:rsidRPr="00302DA9">
        <w:rPr>
          <w:rFonts w:ascii="Times New Roman" w:hAnsi="Times New Roman"/>
          <w:lang w:val="en-US"/>
        </w:rPr>
        <w:t>. We have tried to address all of the points raised in</w:t>
      </w:r>
      <w:r w:rsidR="0092270F" w:rsidRPr="00302DA9">
        <w:rPr>
          <w:rFonts w:ascii="Times New Roman" w:hAnsi="Times New Roman"/>
          <w:lang w:val="en-US"/>
        </w:rPr>
        <w:t xml:space="preserve"> the best way we could</w:t>
      </w:r>
      <w:r w:rsidR="0040523C" w:rsidRPr="00302DA9">
        <w:rPr>
          <w:rFonts w:ascii="Times New Roman" w:hAnsi="Times New Roman"/>
          <w:lang w:val="en-US"/>
        </w:rPr>
        <w:t>, while also keeping an eye to the length of the paper</w:t>
      </w:r>
      <w:r w:rsidR="0092270F" w:rsidRPr="00302DA9">
        <w:rPr>
          <w:rFonts w:ascii="Times New Roman" w:hAnsi="Times New Roman"/>
          <w:lang w:val="en-US"/>
        </w:rPr>
        <w:t xml:space="preserve">. Below is a detailed </w:t>
      </w:r>
      <w:r w:rsidR="0040523C" w:rsidRPr="00302DA9">
        <w:rPr>
          <w:rFonts w:ascii="Times New Roman" w:hAnsi="Times New Roman"/>
          <w:lang w:val="en-US"/>
        </w:rPr>
        <w:t xml:space="preserve">list of how we responded </w:t>
      </w:r>
      <w:r w:rsidR="0092270F" w:rsidRPr="00302DA9">
        <w:rPr>
          <w:rFonts w:ascii="Times New Roman" w:hAnsi="Times New Roman"/>
          <w:lang w:val="en-US"/>
        </w:rPr>
        <w:t>to comments</w:t>
      </w:r>
      <w:r w:rsidR="0040523C" w:rsidRPr="00302DA9">
        <w:rPr>
          <w:rFonts w:ascii="Times New Roman" w:hAnsi="Times New Roman"/>
          <w:lang w:val="en-US"/>
        </w:rPr>
        <w:t xml:space="preserve"> and suggestions</w:t>
      </w:r>
      <w:r w:rsidR="0092270F" w:rsidRPr="00302DA9">
        <w:rPr>
          <w:rFonts w:ascii="Times New Roman" w:hAnsi="Times New Roman"/>
          <w:lang w:val="en-US"/>
        </w:rPr>
        <w:t xml:space="preserve">. </w:t>
      </w:r>
    </w:p>
    <w:p w:rsidR="0092270F" w:rsidRPr="00302DA9" w:rsidRDefault="0092270F">
      <w:pPr>
        <w:pStyle w:val="Body"/>
        <w:rPr>
          <w:rFonts w:ascii="Times New Roman" w:hAnsi="Times New Roman"/>
          <w:lang w:val="en-US"/>
        </w:rPr>
      </w:pPr>
      <w:r w:rsidRPr="00302DA9">
        <w:rPr>
          <w:rFonts w:ascii="Times New Roman" w:hAnsi="Times New Roman"/>
          <w:lang w:val="en-US"/>
        </w:rPr>
        <w:t>The main changes in the paper are:</w:t>
      </w:r>
    </w:p>
    <w:p w:rsidR="0092270F" w:rsidRPr="00302DA9" w:rsidRDefault="0092270F" w:rsidP="0092270F">
      <w:pPr>
        <w:pStyle w:val="Body"/>
        <w:numPr>
          <w:ilvl w:val="0"/>
          <w:numId w:val="46"/>
        </w:numPr>
        <w:rPr>
          <w:rFonts w:ascii="Times New Roman" w:hAnsi="Times New Roman"/>
          <w:lang w:val="en-US"/>
        </w:rPr>
      </w:pPr>
      <w:r w:rsidRPr="00302DA9">
        <w:rPr>
          <w:rFonts w:ascii="Times New Roman" w:hAnsi="Times New Roman"/>
          <w:lang w:val="en-US"/>
        </w:rPr>
        <w:t>a shortened and tightened introduction, aimed at avoiding misunderstandings before crucial ideas and terminology has been introduced properly;</w:t>
      </w:r>
    </w:p>
    <w:p w:rsidR="0092270F" w:rsidRPr="00302DA9" w:rsidRDefault="0092270F" w:rsidP="0092270F">
      <w:pPr>
        <w:pStyle w:val="Body"/>
        <w:numPr>
          <w:ilvl w:val="0"/>
          <w:numId w:val="46"/>
        </w:numPr>
        <w:rPr>
          <w:rFonts w:ascii="Times New Roman" w:hAnsi="Times New Roman"/>
          <w:lang w:val="en-US"/>
        </w:rPr>
      </w:pPr>
      <w:r w:rsidRPr="00302DA9">
        <w:rPr>
          <w:rFonts w:ascii="Times New Roman" w:hAnsi="Times New Roman"/>
          <w:lang w:val="en-US"/>
        </w:rPr>
        <w:t xml:space="preserve">a complete make-over of the discussion of “core theories” </w:t>
      </w:r>
      <w:r w:rsidRPr="00302DA9">
        <w:rPr>
          <w:rFonts w:ascii="Times New Roman" w:hAnsi="Times New Roman"/>
          <w:i/>
          <w:lang w:val="en-US"/>
        </w:rPr>
        <w:t>traditionalism</w:t>
      </w:r>
      <w:r w:rsidRPr="00302DA9">
        <w:rPr>
          <w:rFonts w:ascii="Times New Roman" w:hAnsi="Times New Roman"/>
          <w:lang w:val="en-US"/>
        </w:rPr>
        <w:t xml:space="preserve"> and </w:t>
      </w:r>
      <w:r w:rsidRPr="00302DA9">
        <w:rPr>
          <w:rFonts w:ascii="Times New Roman" w:hAnsi="Times New Roman"/>
          <w:i/>
          <w:lang w:val="en-US"/>
        </w:rPr>
        <w:t>grammaticalism</w:t>
      </w:r>
      <w:r w:rsidRPr="00302DA9">
        <w:rPr>
          <w:rFonts w:ascii="Times New Roman" w:hAnsi="Times New Roman"/>
          <w:lang w:val="en-US"/>
        </w:rPr>
        <w:t>, especially a completely rewritten Section 3 which introduces these; and</w:t>
      </w:r>
    </w:p>
    <w:p w:rsidR="0092270F" w:rsidRPr="00302DA9" w:rsidRDefault="0092270F" w:rsidP="0092270F">
      <w:pPr>
        <w:pStyle w:val="Body"/>
        <w:numPr>
          <w:ilvl w:val="0"/>
          <w:numId w:val="46"/>
        </w:numPr>
        <w:rPr>
          <w:rFonts w:ascii="Times New Roman" w:hAnsi="Times New Roman"/>
          <w:lang w:val="en-US"/>
        </w:rPr>
      </w:pPr>
      <w:r w:rsidRPr="00302DA9">
        <w:rPr>
          <w:rFonts w:ascii="Times New Roman" w:hAnsi="Times New Roman"/>
          <w:lang w:val="en-US"/>
        </w:rPr>
        <w:t>an added Section 6, which took over material from the now shortened Section 5.4, dedicated to a general critical discussion of our methods and the interpretation of our results in light with the reviewer comments</w:t>
      </w:r>
      <w:r w:rsidR="0040523C" w:rsidRPr="00302DA9">
        <w:rPr>
          <w:rFonts w:ascii="Times New Roman" w:hAnsi="Times New Roman"/>
          <w:lang w:val="en-US"/>
        </w:rPr>
        <w:t>, including a very brief description (in the interest of overall length) of a post-experiment that we ran to properly address the well-taken methodological calms of Reviewer 1</w:t>
      </w:r>
      <w:r w:rsidRPr="00302DA9">
        <w:rPr>
          <w:rFonts w:ascii="Times New Roman" w:hAnsi="Times New Roman"/>
          <w:lang w:val="en-US"/>
        </w:rPr>
        <w:t>.</w:t>
      </w:r>
    </w:p>
    <w:p w:rsidR="0040523C" w:rsidRPr="00302DA9" w:rsidRDefault="0092270F">
      <w:pPr>
        <w:pStyle w:val="Body"/>
        <w:rPr>
          <w:rFonts w:ascii="Times New Roman" w:hAnsi="Times New Roman"/>
          <w:lang w:val="en-US"/>
        </w:rPr>
      </w:pPr>
      <w:r w:rsidRPr="00302DA9">
        <w:rPr>
          <w:rFonts w:ascii="Times New Roman" w:hAnsi="Times New Roman"/>
          <w:lang w:val="en-US"/>
        </w:rPr>
        <w:t>Core sections 4 and 5 are mostly as before, but we have changed many formulations in wording and emphasis to make clear the role of prosodic manipulations, our preference-related controls, the Bayesian analysis and other issues that were brought up</w:t>
      </w:r>
      <w:r w:rsidR="0040523C" w:rsidRPr="00302DA9">
        <w:rPr>
          <w:rFonts w:ascii="Times New Roman" w:hAnsi="Times New Roman"/>
          <w:lang w:val="en-US"/>
        </w:rPr>
        <w:t>.</w:t>
      </w:r>
    </w:p>
    <w:p w:rsidR="0040523C" w:rsidRPr="00302DA9" w:rsidRDefault="0040523C">
      <w:pPr>
        <w:pStyle w:val="Body"/>
        <w:rPr>
          <w:rFonts w:ascii="Times New Roman" w:hAnsi="Times New Roman"/>
          <w:lang w:val="en-US"/>
        </w:rPr>
      </w:pPr>
      <w:r w:rsidRPr="00302DA9">
        <w:rPr>
          <w:rFonts w:ascii="Times New Roman" w:hAnsi="Times New Roman"/>
          <w:lang w:val="en-US"/>
        </w:rPr>
        <w:t>We hope that it is recognizable that we wanted to respect every critical point raised. We are fully aware that there are many outstanding issues in this difficult and controversial terrain. Our aim is to provide a constructive empirical step forward, without polarization, and we would be grateful for any further thoughts and comments you will surely have to help us make achieve this goal.</w:t>
      </w:r>
    </w:p>
    <w:p w:rsidR="0040523C" w:rsidRPr="00302DA9" w:rsidRDefault="0040523C">
      <w:pPr>
        <w:pStyle w:val="Body"/>
        <w:rPr>
          <w:rFonts w:ascii="Times New Roman" w:hAnsi="Times New Roman"/>
          <w:lang w:val="en-US"/>
        </w:rPr>
      </w:pPr>
    </w:p>
    <w:p w:rsidR="0040523C" w:rsidRPr="00302DA9" w:rsidRDefault="0040523C">
      <w:pPr>
        <w:pStyle w:val="Body"/>
        <w:rPr>
          <w:rFonts w:ascii="Times New Roman" w:hAnsi="Times New Roman"/>
          <w:lang w:val="en-US"/>
        </w:rPr>
      </w:pPr>
      <w:r w:rsidRPr="00302DA9">
        <w:rPr>
          <w:rFonts w:ascii="Times New Roman" w:hAnsi="Times New Roman"/>
          <w:lang w:val="en-US"/>
        </w:rPr>
        <w:t>Thank you very much for your efforts!</w:t>
      </w:r>
    </w:p>
    <w:p w:rsidR="0040523C" w:rsidRPr="00302DA9" w:rsidRDefault="0040523C">
      <w:pPr>
        <w:pStyle w:val="Body"/>
        <w:rPr>
          <w:rFonts w:ascii="Times New Roman" w:hAnsi="Times New Roman"/>
          <w:lang w:val="en-US"/>
        </w:rPr>
      </w:pPr>
    </w:p>
    <w:p w:rsidR="0040523C" w:rsidRPr="00302DA9" w:rsidRDefault="0040523C">
      <w:pPr>
        <w:pStyle w:val="Body"/>
        <w:rPr>
          <w:rFonts w:ascii="Times New Roman" w:hAnsi="Times New Roman"/>
          <w:lang w:val="en-US"/>
        </w:rPr>
      </w:pPr>
      <w:r w:rsidRPr="00302DA9">
        <w:rPr>
          <w:rFonts w:ascii="Times New Roman" w:hAnsi="Times New Roman"/>
          <w:lang w:val="en-US"/>
        </w:rPr>
        <w:t>Best wishes,</w:t>
      </w:r>
    </w:p>
    <w:p w:rsidR="0040523C" w:rsidRPr="00302DA9" w:rsidRDefault="0040523C">
      <w:pPr>
        <w:pStyle w:val="Body"/>
        <w:rPr>
          <w:rFonts w:ascii="Times New Roman" w:hAnsi="Times New Roman"/>
          <w:lang w:val="en-US"/>
        </w:rPr>
      </w:pPr>
      <w:r w:rsidRPr="00302DA9">
        <w:rPr>
          <w:rFonts w:ascii="Times New Roman" w:hAnsi="Times New Roman"/>
          <w:lang w:val="en-US"/>
        </w:rPr>
        <w:t>the authors.</w:t>
      </w:r>
    </w:p>
    <w:p w:rsidR="0040523C" w:rsidRPr="00302DA9" w:rsidRDefault="0040523C">
      <w:pPr>
        <w:pStyle w:val="Body"/>
        <w:rPr>
          <w:rFonts w:ascii="Times New Roman" w:hAnsi="Times New Roman"/>
          <w:lang w:val="en-US"/>
        </w:rPr>
      </w:pPr>
    </w:p>
    <w:p w:rsidR="00626A03" w:rsidRPr="00302DA9" w:rsidRDefault="00626A03">
      <w:pPr>
        <w:pStyle w:val="Body"/>
        <w:rPr>
          <w:rFonts w:ascii="Times New Roman" w:hAnsi="Times New Roman"/>
          <w:lang w:val="en-US"/>
        </w:rPr>
      </w:pPr>
    </w:p>
    <w:p w:rsidR="00071897" w:rsidRPr="00302DA9" w:rsidRDefault="00071897">
      <w:pPr>
        <w:rPr>
          <w:rFonts w:eastAsiaTheme="majorEastAsia" w:cstheme="majorBidi"/>
          <w:b/>
          <w:bCs/>
          <w:color w:val="499BC9" w:themeColor="accent1"/>
          <w:sz w:val="26"/>
          <w:szCs w:val="26"/>
        </w:rPr>
      </w:pPr>
      <w:r w:rsidRPr="00302DA9">
        <w:br w:type="page"/>
      </w:r>
    </w:p>
    <w:p w:rsidR="004B74DF" w:rsidRPr="00302DA9" w:rsidRDefault="00626A03" w:rsidP="00626A03">
      <w:pPr>
        <w:pStyle w:val="berschrift2"/>
        <w:rPr>
          <w:rFonts w:ascii="Times New Roman" w:hAnsi="Times New Roman"/>
        </w:rPr>
      </w:pPr>
      <w:r w:rsidRPr="00302DA9">
        <w:rPr>
          <w:rFonts w:ascii="Times New Roman" w:hAnsi="Times New Roman"/>
        </w:rPr>
        <w:t>Editor’s comments</w:t>
      </w:r>
    </w:p>
    <w:p w:rsidR="004B74DF" w:rsidRPr="00302DA9" w:rsidRDefault="004B74DF" w:rsidP="00626A03">
      <w:pPr>
        <w:pStyle w:val="Body"/>
        <w:rPr>
          <w:rFonts w:ascii="Times New Roman" w:hAnsi="Times New Roman"/>
          <w:color w:val="0432FF"/>
          <w:lang w:val="en-US"/>
        </w:rPr>
      </w:pPr>
    </w:p>
    <w:p w:rsidR="004B74DF" w:rsidRPr="00302DA9" w:rsidRDefault="00A77856" w:rsidP="00E52801">
      <w:pPr>
        <w:pStyle w:val="Reviewercomment"/>
      </w:pPr>
      <w:r w:rsidRPr="00302DA9">
        <w:t xml:space="preserve">Both review 1 and 3 point out a worry regarding the experimental setup (or more accurately regarding the interpretation of certain responses). If I understand them correctly, they express the same worry: </w:t>
      </w:r>
      <w:r w:rsidRPr="00302DA9">
        <w:rPr>
          <w:bCs/>
          <w:u w:val="single"/>
        </w:rPr>
        <w:t>the danger with a verification task is that subjects accept the first compatible state. If that's a possible strategy, then it is unclear how to interpret your data</w:t>
      </w:r>
      <w:r w:rsidRPr="00302DA9">
        <w:t>.</w:t>
      </w:r>
    </w:p>
    <w:p w:rsidR="00ED6239" w:rsidRPr="00302DA9" w:rsidRDefault="00626A03" w:rsidP="00626A03">
      <w:pPr>
        <w:pStyle w:val="Body"/>
        <w:ind w:left="720"/>
        <w:rPr>
          <w:rFonts w:ascii="Times New Roman" w:hAnsi="Times New Roman"/>
          <w:color w:val="000000" w:themeColor="text1"/>
          <w:lang w:val="en-US"/>
        </w:rPr>
      </w:pPr>
      <w:r w:rsidRPr="00302DA9">
        <w:rPr>
          <w:rFonts w:ascii="Times New Roman" w:hAnsi="Times New Roman"/>
          <w:color w:val="000000" w:themeColor="text1"/>
          <w:lang w:val="en-US"/>
        </w:rPr>
        <w:t>Actually, the reviewers have expressed several doubts about our paradigm and the interpretation thereof. We have tried to address all of these without expanding the paper too much in a novel Section 6 (“Reflection”).</w:t>
      </w:r>
      <w:r w:rsidR="001D43DC" w:rsidRPr="00302DA9">
        <w:rPr>
          <w:rFonts w:ascii="Times New Roman" w:hAnsi="Times New Roman"/>
          <w:color w:val="000000" w:themeColor="text1"/>
          <w:lang w:val="en-US"/>
        </w:rPr>
        <w:t xml:space="preserve"> The most important addition is a short description of an additional experiment that we ran to address Revi</w:t>
      </w:r>
      <w:r w:rsidR="0040523C" w:rsidRPr="00302DA9">
        <w:rPr>
          <w:rFonts w:ascii="Times New Roman" w:hAnsi="Times New Roman"/>
          <w:color w:val="000000" w:themeColor="text1"/>
          <w:lang w:val="en-US"/>
        </w:rPr>
        <w:t>e</w:t>
      </w:r>
      <w:r w:rsidR="001D43DC" w:rsidRPr="00302DA9">
        <w:rPr>
          <w:rFonts w:ascii="Times New Roman" w:hAnsi="Times New Roman"/>
          <w:color w:val="000000" w:themeColor="text1"/>
          <w:lang w:val="en-US"/>
        </w:rPr>
        <w:t>wer 1’s worry that our task might be insensitive to implicature readings altogether.</w:t>
      </w:r>
      <w:r w:rsidRPr="00302DA9">
        <w:rPr>
          <w:rFonts w:ascii="Times New Roman" w:hAnsi="Times New Roman"/>
          <w:color w:val="000000" w:themeColor="text1"/>
          <w:lang w:val="en-US"/>
        </w:rPr>
        <w:t xml:space="preserve"> See below for a detailed reaction to the more specific comments of the reviewers.</w:t>
      </w:r>
    </w:p>
    <w:p w:rsidR="004B74DF" w:rsidRPr="00302DA9" w:rsidRDefault="004B74DF" w:rsidP="00626A03">
      <w:pPr>
        <w:pStyle w:val="Body"/>
        <w:ind w:left="720"/>
        <w:rPr>
          <w:rFonts w:ascii="Times New Roman" w:hAnsi="Times New Roman"/>
          <w:b/>
          <w:bCs/>
          <w:lang w:val="en-US"/>
        </w:rPr>
      </w:pPr>
    </w:p>
    <w:p w:rsidR="004B74DF" w:rsidRPr="00302DA9" w:rsidRDefault="00A77856" w:rsidP="00E52801">
      <w:pPr>
        <w:pStyle w:val="Reviewercomment"/>
      </w:pPr>
      <w:r w:rsidRPr="00302DA9">
        <w:t>This is tricky. It is very hard to do justice to such a fresh (and still moving) theoretical landscape. Clearly, both the grammatical camp and the traditional camp host a number of various more specific theories. Reviewer 2 makes an important point connected to that regarding the theoretical significance of the experimental result. The "camps" make very coarse predictions. The predictions the paper alludes to are the result of very fine design choices, which quite many scholar on the relevant side of the divide would disagree with.</w:t>
      </w:r>
    </w:p>
    <w:p w:rsidR="004B74DF" w:rsidRPr="00302DA9" w:rsidRDefault="00A77856" w:rsidP="00E52801">
      <w:pPr>
        <w:pStyle w:val="Reviewercomment"/>
      </w:pPr>
      <w:r w:rsidRPr="00302DA9">
        <w:t xml:space="preserve">There's a choice here: either you show that your results are relevant more generally, or you concede that things are much subtler and you sketch the consequences of your data regarding the debate much more precisely. </w:t>
      </w:r>
    </w:p>
    <w:p w:rsidR="0040523C" w:rsidRPr="00302DA9" w:rsidRDefault="001D43DC">
      <w:pPr>
        <w:pStyle w:val="Body"/>
        <w:ind w:left="720"/>
        <w:rPr>
          <w:rFonts w:ascii="Times New Roman" w:hAnsi="Times New Roman"/>
          <w:lang w:val="en-US"/>
        </w:rPr>
      </w:pPr>
      <w:r w:rsidRPr="00302DA9">
        <w:rPr>
          <w:rFonts w:ascii="Times New Roman" w:hAnsi="Times New Roman"/>
          <w:lang w:val="en-US"/>
        </w:rPr>
        <w:t xml:space="preserve">The point is well taken. </w:t>
      </w:r>
      <w:r w:rsidR="00ED6239" w:rsidRPr="00302DA9">
        <w:rPr>
          <w:rFonts w:ascii="Times New Roman" w:hAnsi="Times New Roman"/>
          <w:lang w:val="en-US"/>
        </w:rPr>
        <w:t xml:space="preserve">We have tried to do both. We reformulated every relevant part of the paper to </w:t>
      </w:r>
      <w:r w:rsidR="0040523C" w:rsidRPr="00302DA9">
        <w:rPr>
          <w:rFonts w:ascii="Times New Roman" w:hAnsi="Times New Roman"/>
          <w:lang w:val="en-US"/>
        </w:rPr>
        <w:t>emphasize even more clearly than before</w:t>
      </w:r>
      <w:r w:rsidR="00ED6239" w:rsidRPr="00302DA9">
        <w:rPr>
          <w:rFonts w:ascii="Times New Roman" w:hAnsi="Times New Roman"/>
          <w:lang w:val="en-US"/>
        </w:rPr>
        <w:t xml:space="preserve"> that there are alternative options</w:t>
      </w:r>
      <w:r w:rsidRPr="00302DA9">
        <w:rPr>
          <w:rFonts w:ascii="Times New Roman" w:hAnsi="Times New Roman"/>
          <w:lang w:val="en-US"/>
        </w:rPr>
        <w:t>.</w:t>
      </w:r>
      <w:r w:rsidR="00ED6239" w:rsidRPr="00302DA9">
        <w:rPr>
          <w:rFonts w:ascii="Times New Roman" w:hAnsi="Times New Roman"/>
          <w:lang w:val="en-US"/>
        </w:rPr>
        <w:t xml:space="preserve"> Section 3</w:t>
      </w:r>
      <w:r w:rsidRPr="00302DA9">
        <w:rPr>
          <w:rFonts w:ascii="Times New Roman" w:hAnsi="Times New Roman"/>
          <w:lang w:val="en-US"/>
        </w:rPr>
        <w:t>,</w:t>
      </w:r>
      <w:r w:rsidR="00ED6239" w:rsidRPr="00302DA9">
        <w:rPr>
          <w:rFonts w:ascii="Times New Roman" w:hAnsi="Times New Roman"/>
          <w:lang w:val="en-US"/>
        </w:rPr>
        <w:t xml:space="preserve"> which introduces the theoretical positions,</w:t>
      </w:r>
      <w:r w:rsidRPr="00302DA9">
        <w:rPr>
          <w:rFonts w:ascii="Times New Roman" w:hAnsi="Times New Roman"/>
          <w:lang w:val="en-US"/>
        </w:rPr>
        <w:t xml:space="preserve"> has been completely rewritten and there is </w:t>
      </w:r>
      <w:r w:rsidR="00F250B1" w:rsidRPr="00302DA9">
        <w:rPr>
          <w:rFonts w:ascii="Times New Roman" w:hAnsi="Times New Roman"/>
          <w:lang w:val="en-US"/>
        </w:rPr>
        <w:t>also the new discussion s</w:t>
      </w:r>
      <w:r w:rsidR="00ED6239" w:rsidRPr="00302DA9">
        <w:rPr>
          <w:rFonts w:ascii="Times New Roman" w:hAnsi="Times New Roman"/>
          <w:lang w:val="en-US"/>
        </w:rPr>
        <w:t>ection 6</w:t>
      </w:r>
      <w:r w:rsidR="00F250B1" w:rsidRPr="00302DA9">
        <w:rPr>
          <w:rFonts w:ascii="Times New Roman" w:hAnsi="Times New Roman"/>
          <w:lang w:val="en-US"/>
        </w:rPr>
        <w:t>, which addresses theoretical implications of our results more carefully and in more detail</w:t>
      </w:r>
      <w:r w:rsidR="00ED6239" w:rsidRPr="00302DA9">
        <w:rPr>
          <w:rFonts w:ascii="Times New Roman" w:hAnsi="Times New Roman"/>
          <w:lang w:val="en-US"/>
        </w:rPr>
        <w:t xml:space="preserve">. </w:t>
      </w:r>
    </w:p>
    <w:p w:rsidR="00F250B1" w:rsidRPr="00302DA9" w:rsidRDefault="00F250B1">
      <w:pPr>
        <w:pStyle w:val="Body"/>
        <w:ind w:left="720"/>
        <w:rPr>
          <w:rFonts w:ascii="Times New Roman" w:hAnsi="Times New Roman"/>
          <w:lang w:val="en-US"/>
        </w:rPr>
      </w:pPr>
      <w:r w:rsidRPr="00302DA9">
        <w:rPr>
          <w:rFonts w:ascii="Times New Roman" w:hAnsi="Times New Roman"/>
          <w:lang w:val="en-US"/>
        </w:rPr>
        <w:t>Throughout, w</w:t>
      </w:r>
      <w:r w:rsidR="00ED6239" w:rsidRPr="00302DA9">
        <w:rPr>
          <w:rFonts w:ascii="Times New Roman" w:hAnsi="Times New Roman"/>
          <w:lang w:val="en-US"/>
        </w:rPr>
        <w:t xml:space="preserve">e </w:t>
      </w:r>
      <w:r w:rsidRPr="00302DA9">
        <w:rPr>
          <w:rFonts w:ascii="Times New Roman" w:hAnsi="Times New Roman"/>
          <w:lang w:val="en-US"/>
        </w:rPr>
        <w:t xml:space="preserve">draw on </w:t>
      </w:r>
      <w:r w:rsidR="00ED6239" w:rsidRPr="00302DA9">
        <w:rPr>
          <w:rFonts w:ascii="Times New Roman" w:hAnsi="Times New Roman"/>
          <w:lang w:val="en-US"/>
        </w:rPr>
        <w:t>Chemla &amp; Singh (2014, Language &amp; Linguistics Compass) and adopt their terminology: we would like to compare “core theories”, but only under additional “auxiliary assumptions</w:t>
      </w:r>
      <w:r w:rsidRPr="00302DA9">
        <w:rPr>
          <w:rFonts w:ascii="Times New Roman" w:hAnsi="Times New Roman"/>
          <w:lang w:val="en-US"/>
        </w:rPr>
        <w:t xml:space="preserve">” will the core theories yield </w:t>
      </w:r>
      <w:r w:rsidR="00ED6239" w:rsidRPr="00302DA9">
        <w:rPr>
          <w:rFonts w:ascii="Times New Roman" w:hAnsi="Times New Roman"/>
          <w:lang w:val="en-US"/>
        </w:rPr>
        <w:t xml:space="preserve">falsifiable predictions about empirical data from a concrete experiment. (Chemla &amp; Singh are concerned with processing models, but the same applies for predictions about behavioral data independent of processing (e.g., whether to accept a sentence as true or false).) </w:t>
      </w:r>
    </w:p>
    <w:p w:rsidR="00071897" w:rsidRPr="00302DA9" w:rsidRDefault="00F250B1">
      <w:pPr>
        <w:pStyle w:val="Body"/>
        <w:ind w:left="720"/>
        <w:rPr>
          <w:rFonts w:ascii="Times New Roman" w:hAnsi="Times New Roman"/>
          <w:lang w:val="en-US"/>
        </w:rPr>
      </w:pPr>
      <w:r w:rsidRPr="00302DA9">
        <w:rPr>
          <w:rFonts w:ascii="Times New Roman" w:hAnsi="Times New Roman"/>
          <w:lang w:val="en-US"/>
        </w:rPr>
        <w:t xml:space="preserve">Section 3 gives </w:t>
      </w:r>
      <w:r w:rsidR="00D57C62" w:rsidRPr="00302DA9">
        <w:rPr>
          <w:rFonts w:ascii="Times New Roman" w:hAnsi="Times New Roman"/>
          <w:lang w:val="en-US"/>
        </w:rPr>
        <w:t xml:space="preserve">additional motivation and justification </w:t>
      </w:r>
      <w:r w:rsidRPr="00302DA9">
        <w:rPr>
          <w:rFonts w:ascii="Times New Roman" w:hAnsi="Times New Roman"/>
          <w:lang w:val="en-US"/>
        </w:rPr>
        <w:t xml:space="preserve">for </w:t>
      </w:r>
      <w:r w:rsidR="00D57C62" w:rsidRPr="00302DA9">
        <w:rPr>
          <w:rFonts w:ascii="Times New Roman" w:hAnsi="Times New Roman"/>
          <w:lang w:val="en-US"/>
        </w:rPr>
        <w:t xml:space="preserve">our </w:t>
      </w:r>
      <w:r w:rsidRPr="00302DA9">
        <w:rPr>
          <w:rFonts w:ascii="Times New Roman" w:hAnsi="Times New Roman"/>
          <w:lang w:val="en-US"/>
        </w:rPr>
        <w:t>focus on the versions of traditionalism and grammaticalism that we address at the outset.</w:t>
      </w:r>
      <w:r w:rsidR="007067CC" w:rsidRPr="00302DA9">
        <w:rPr>
          <w:rFonts w:ascii="Times New Roman" w:hAnsi="Times New Roman"/>
          <w:lang w:val="en-US"/>
        </w:rPr>
        <w:t xml:space="preserve"> To accommodate Reviewer 3’s criticism</w:t>
      </w:r>
      <w:r w:rsidR="00D57C62" w:rsidRPr="00302DA9">
        <w:rPr>
          <w:rFonts w:ascii="Times New Roman" w:hAnsi="Times New Roman"/>
          <w:lang w:val="en-US"/>
        </w:rPr>
        <w:t xml:space="preserve">, </w:t>
      </w:r>
      <w:r w:rsidR="007067CC" w:rsidRPr="00302DA9">
        <w:rPr>
          <w:rFonts w:ascii="Times New Roman" w:hAnsi="Times New Roman"/>
          <w:lang w:val="en-US"/>
        </w:rPr>
        <w:t xml:space="preserve">we </w:t>
      </w:r>
      <w:r w:rsidR="00D57C62" w:rsidRPr="00302DA9">
        <w:rPr>
          <w:rFonts w:ascii="Times New Roman" w:hAnsi="Times New Roman"/>
          <w:lang w:val="en-US"/>
        </w:rPr>
        <w:t xml:space="preserve">especially </w:t>
      </w:r>
      <w:r w:rsidR="007067CC" w:rsidRPr="00302DA9">
        <w:rPr>
          <w:rFonts w:ascii="Times New Roman" w:hAnsi="Times New Roman"/>
          <w:lang w:val="en-US"/>
        </w:rPr>
        <w:t xml:space="preserve">motivate our focus on </w:t>
      </w:r>
      <w:r w:rsidR="00D57C62" w:rsidRPr="00302DA9">
        <w:rPr>
          <w:rFonts w:ascii="Times New Roman" w:hAnsi="Times New Roman"/>
          <w:lang w:val="en-US"/>
        </w:rPr>
        <w:t>the Strongest Meaning Hypothesis</w:t>
      </w:r>
      <w:r w:rsidR="0040523C" w:rsidRPr="00302DA9">
        <w:rPr>
          <w:rFonts w:ascii="Times New Roman" w:hAnsi="Times New Roman"/>
          <w:lang w:val="en-US"/>
        </w:rPr>
        <w:t xml:space="preserve">. </w:t>
      </w:r>
      <w:r w:rsidR="00071897" w:rsidRPr="00302DA9">
        <w:rPr>
          <w:rFonts w:ascii="Times New Roman" w:hAnsi="Times New Roman"/>
          <w:lang w:val="en-US"/>
        </w:rPr>
        <w:t xml:space="preserve">We agree that </w:t>
      </w:r>
      <w:r w:rsidR="0040523C" w:rsidRPr="00302DA9">
        <w:rPr>
          <w:rFonts w:ascii="Times New Roman" w:hAnsi="Times New Roman"/>
          <w:lang w:val="en-US"/>
        </w:rPr>
        <w:t>it is a moot point arguing about “prominence”</w:t>
      </w:r>
      <w:r w:rsidR="00071897" w:rsidRPr="00302DA9">
        <w:rPr>
          <w:rFonts w:ascii="Times New Roman" w:hAnsi="Times New Roman"/>
          <w:lang w:val="en-US"/>
        </w:rPr>
        <w:t xml:space="preserve"> of an idea</w:t>
      </w:r>
      <w:r w:rsidR="0040523C" w:rsidRPr="00302DA9">
        <w:rPr>
          <w:rFonts w:ascii="Times New Roman" w:hAnsi="Times New Roman"/>
          <w:lang w:val="en-US"/>
        </w:rPr>
        <w:t xml:space="preserve"> in the literature</w:t>
      </w:r>
      <w:r w:rsidR="00071897" w:rsidRPr="00302DA9">
        <w:rPr>
          <w:rFonts w:ascii="Times New Roman" w:hAnsi="Times New Roman"/>
          <w:lang w:val="en-US"/>
        </w:rPr>
        <w:t>, as this is by necessity a subjective notion. But t</w:t>
      </w:r>
      <w:r w:rsidR="0040523C" w:rsidRPr="00302DA9">
        <w:rPr>
          <w:rFonts w:ascii="Times New Roman" w:hAnsi="Times New Roman"/>
          <w:lang w:val="en-US"/>
        </w:rPr>
        <w:t>he SMH</w:t>
      </w:r>
      <w:r w:rsidR="00D57C62" w:rsidRPr="00302DA9">
        <w:rPr>
          <w:rFonts w:ascii="Times New Roman" w:hAnsi="Times New Roman"/>
          <w:lang w:val="en-US"/>
        </w:rPr>
        <w:t xml:space="preserve"> has been used in other domain</w:t>
      </w:r>
      <w:r w:rsidR="007067CC" w:rsidRPr="00302DA9">
        <w:rPr>
          <w:rFonts w:ascii="Times New Roman" w:hAnsi="Times New Roman"/>
          <w:lang w:val="en-US"/>
        </w:rPr>
        <w:t>s as a disambiguation criterion,</w:t>
      </w:r>
      <w:r w:rsidR="00071897" w:rsidRPr="00302DA9">
        <w:rPr>
          <w:rFonts w:ascii="Times New Roman" w:hAnsi="Times New Roman"/>
          <w:lang w:val="en-US"/>
        </w:rPr>
        <w:t xml:space="preserve"> and is certainly itself an established, well-known notion,</w:t>
      </w:r>
      <w:r w:rsidR="007067CC" w:rsidRPr="00302DA9">
        <w:rPr>
          <w:rFonts w:ascii="Times New Roman" w:hAnsi="Times New Roman"/>
          <w:lang w:val="en-US"/>
        </w:rPr>
        <w:t xml:space="preserve"> which means that our results are </w:t>
      </w:r>
      <w:r w:rsidR="00D57C62" w:rsidRPr="00302DA9">
        <w:rPr>
          <w:rFonts w:ascii="Times New Roman" w:hAnsi="Times New Roman"/>
          <w:lang w:val="en-US"/>
        </w:rPr>
        <w:t>more generally relevant</w:t>
      </w:r>
      <w:r w:rsidR="007067CC" w:rsidRPr="00302DA9">
        <w:rPr>
          <w:rFonts w:ascii="Times New Roman" w:hAnsi="Times New Roman"/>
          <w:lang w:val="en-US"/>
        </w:rPr>
        <w:t xml:space="preserve"> as well</w:t>
      </w:r>
      <w:r w:rsidR="00D57C62" w:rsidRPr="00302DA9">
        <w:rPr>
          <w:rFonts w:ascii="Times New Roman" w:hAnsi="Times New Roman"/>
          <w:lang w:val="en-US"/>
        </w:rPr>
        <w:t>, beyond the debate about embedded implicatures.</w:t>
      </w:r>
      <w:r w:rsidR="00A77856" w:rsidRPr="00302DA9">
        <w:rPr>
          <w:rFonts w:ascii="Times New Roman" w:hAnsi="Times New Roman"/>
          <w:lang w:val="en-US"/>
        </w:rPr>
        <w:t xml:space="preserve"> </w:t>
      </w:r>
    </w:p>
    <w:p w:rsidR="004B74DF" w:rsidRPr="00302DA9" w:rsidRDefault="00AD598F">
      <w:pPr>
        <w:pStyle w:val="Body"/>
        <w:ind w:left="720"/>
        <w:rPr>
          <w:rFonts w:ascii="Times New Roman" w:hAnsi="Times New Roman"/>
          <w:lang w:val="en-US"/>
        </w:rPr>
      </w:pPr>
      <w:r w:rsidRPr="00302DA9">
        <w:rPr>
          <w:rFonts w:ascii="Times New Roman" w:hAnsi="Times New Roman"/>
          <w:lang w:val="en-US"/>
        </w:rPr>
        <w:t>But of course</w:t>
      </w:r>
      <w:r w:rsidR="00A77856" w:rsidRPr="00302DA9">
        <w:rPr>
          <w:rFonts w:ascii="Times New Roman" w:hAnsi="Times New Roman"/>
          <w:lang w:val="en-US"/>
        </w:rPr>
        <w:t>,</w:t>
      </w:r>
      <w:r w:rsidRPr="00302DA9">
        <w:rPr>
          <w:rFonts w:ascii="Times New Roman" w:hAnsi="Times New Roman"/>
          <w:lang w:val="en-US"/>
        </w:rPr>
        <w:t xml:space="preserve"> at the end of the day,</w:t>
      </w:r>
      <w:r w:rsidR="00A77856" w:rsidRPr="00302DA9">
        <w:rPr>
          <w:rFonts w:ascii="Times New Roman" w:hAnsi="Times New Roman"/>
          <w:lang w:val="en-US"/>
        </w:rPr>
        <w:t xml:space="preserve"> we </w:t>
      </w:r>
      <w:r w:rsidRPr="00302DA9">
        <w:rPr>
          <w:rFonts w:ascii="Times New Roman" w:hAnsi="Times New Roman"/>
          <w:lang w:val="en-US"/>
        </w:rPr>
        <w:t>totally agree that there are many more variations on “traditionalism” and “grammaticalism” that could be maintained, and therefore we consider more alternatives, as suggested by the reviewers, in Section 6. We stress, in the paper and here, that nothing we say decides between core theories for good, but that our data are nevertheless relevant in guiding the choice of “auxiliary assumptions” for either core theory. We believe that this is as much as can be achieved given the scattered theoretical landscape and controversy about how to properly map theoretical positions to empirical data. Still, we believe that ours is a constructive contribution</w:t>
      </w:r>
      <w:r w:rsidR="00071897" w:rsidRPr="00302DA9">
        <w:rPr>
          <w:rFonts w:ascii="Times New Roman" w:hAnsi="Times New Roman"/>
          <w:lang w:val="en-US"/>
        </w:rPr>
        <w:t xml:space="preserve"> that speaks exactly to this theoretical and methodological uncertainty</w:t>
      </w:r>
      <w:r w:rsidR="00AC0C5B" w:rsidRPr="00302DA9">
        <w:rPr>
          <w:rFonts w:ascii="Times New Roman" w:hAnsi="Times New Roman"/>
          <w:lang w:val="en-US"/>
        </w:rPr>
        <w:t xml:space="preserve"> by giving a study that tries to disentangle data on alleged implicature readings from confounds due to silent prosody and pictorial effects</w:t>
      </w:r>
      <w:r w:rsidRPr="00302DA9">
        <w:rPr>
          <w:rFonts w:ascii="Times New Roman" w:hAnsi="Times New Roman"/>
          <w:lang w:val="en-US"/>
        </w:rPr>
        <w:t>.</w:t>
      </w:r>
    </w:p>
    <w:p w:rsidR="004B74DF" w:rsidRPr="00302DA9" w:rsidRDefault="004B74DF">
      <w:pPr>
        <w:pStyle w:val="Body"/>
        <w:rPr>
          <w:rFonts w:ascii="Times New Roman" w:hAnsi="Times New Roman"/>
          <w:lang w:val="en-US"/>
        </w:rPr>
      </w:pPr>
    </w:p>
    <w:p w:rsidR="004B74DF" w:rsidRPr="00302DA9" w:rsidRDefault="004B74DF">
      <w:pPr>
        <w:pStyle w:val="Body"/>
        <w:rPr>
          <w:rFonts w:ascii="Times New Roman" w:hAnsi="Times New Roman"/>
          <w:lang w:val="en-US"/>
        </w:rPr>
      </w:pPr>
    </w:p>
    <w:p w:rsidR="00071897" w:rsidRPr="00302DA9" w:rsidRDefault="00071897">
      <w:pPr>
        <w:rPr>
          <w:rFonts w:eastAsiaTheme="majorEastAsia" w:cstheme="majorBidi"/>
          <w:b/>
          <w:bCs/>
          <w:color w:val="499BC9" w:themeColor="accent1"/>
          <w:sz w:val="26"/>
          <w:szCs w:val="26"/>
        </w:rPr>
      </w:pPr>
      <w:r w:rsidRPr="00302DA9">
        <w:br w:type="page"/>
      </w:r>
    </w:p>
    <w:p w:rsidR="004B74DF" w:rsidRPr="00302DA9" w:rsidRDefault="00A77856" w:rsidP="00071897">
      <w:pPr>
        <w:pStyle w:val="berschrift2"/>
        <w:rPr>
          <w:rFonts w:ascii="Times New Roman" w:hAnsi="Times New Roman"/>
        </w:rPr>
      </w:pPr>
      <w:r w:rsidRPr="00302DA9">
        <w:rPr>
          <w:rFonts w:ascii="Times New Roman" w:hAnsi="Times New Roman"/>
        </w:rPr>
        <w:t>Reviewer 1</w:t>
      </w:r>
    </w:p>
    <w:p w:rsidR="004B74DF" w:rsidRPr="00302DA9" w:rsidRDefault="004B74DF" w:rsidP="00071897">
      <w:pPr>
        <w:pStyle w:val="Body"/>
        <w:rPr>
          <w:rFonts w:ascii="Times New Roman" w:hAnsi="Times New Roman"/>
          <w:color w:val="0432FF"/>
          <w:lang w:val="en-US"/>
        </w:rPr>
      </w:pPr>
    </w:p>
    <w:p w:rsidR="004B74DF" w:rsidRPr="00302DA9" w:rsidRDefault="00A77856" w:rsidP="00E52801">
      <w:pPr>
        <w:pStyle w:val="Reviewercomment"/>
      </w:pPr>
      <w:r w:rsidRPr="00302DA9">
        <w:t xml:space="preserve">I do have one minor concern about the theoretical review. </w:t>
      </w:r>
      <w:r w:rsidRPr="00302DA9">
        <w:rPr>
          <w:bCs/>
          <w:u w:val="single"/>
        </w:rPr>
        <w:t>The discussion of typicality accounts of some previous data needs elaboration</w:t>
      </w:r>
      <w:r w:rsidRPr="00302DA9">
        <w:t>. I'd like to know what the authors think is typical of what, and why. What's typical about having some (or all) of some squares connected to some (or all) of some circles?</w:t>
      </w:r>
    </w:p>
    <w:p w:rsidR="004B74DF" w:rsidRPr="00302DA9" w:rsidRDefault="00615530">
      <w:pPr>
        <w:pStyle w:val="Body"/>
        <w:ind w:left="720"/>
        <w:rPr>
          <w:rFonts w:ascii="Times New Roman" w:hAnsi="Times New Roman"/>
          <w:color w:val="000000" w:themeColor="text1"/>
          <w:lang w:val="en-US"/>
        </w:rPr>
      </w:pPr>
      <w:r w:rsidRPr="00302DA9">
        <w:rPr>
          <w:rFonts w:ascii="Times New Roman" w:hAnsi="Times New Roman"/>
          <w:color w:val="000000" w:themeColor="text1"/>
          <w:lang w:val="en-US"/>
        </w:rPr>
        <w:t>We try to elaborate on what “typicality” means in footnote 6. The reason we are hesitant to venture into a lengthy discussion, is because the matter is very controversial, especially when it comes to the theoretical interpretation of “typicality effects”. It is quite intuitive that there are such effects, and this is all that really matters for our argument that we should be careful in our design to avoid potential “pictorial confounds” as much as possible.</w:t>
      </w:r>
    </w:p>
    <w:p w:rsidR="004B74DF" w:rsidRPr="00302DA9" w:rsidRDefault="004B74DF">
      <w:pPr>
        <w:pStyle w:val="Body"/>
        <w:rPr>
          <w:rFonts w:ascii="Times New Roman" w:hAnsi="Times New Roman"/>
          <w:lang w:val="en-US"/>
        </w:rPr>
      </w:pPr>
    </w:p>
    <w:p w:rsidR="004B74DF" w:rsidRPr="00302DA9" w:rsidRDefault="00A77856" w:rsidP="00E52801">
      <w:pPr>
        <w:pStyle w:val="Reviewercomment"/>
      </w:pPr>
      <w:r w:rsidRPr="00302DA9">
        <w:t>I have one major qualm about the task. Everyone agrees that "some" is typically strengthened in a simple sentence. Imagine what the present incremental verification task would be like with a simple sentence. A subject would hear something like "The letter is connected to some of its triangles." The subject then sees a picture in which one letter is shown connected to three triangles, with the connections to some unseen triangles obscured. Would the subject typically say "true" of this picture? I bet that many, perhaps most, subjects would. This would be a "literal" reading in the terms of the present paper. Would the authors thus conclude that scalar terms are not strengthened in simple sentences? To be sure, they could do an experiment like this (ideally including such simple sentences with the range of sentences studied in the present experiment) and show that I lose my bet. But in the absence of such evidence, I cannot take the present data to say anything specific about embedded implicatures.</w:t>
      </w:r>
    </w:p>
    <w:p w:rsidR="005053EC" w:rsidRPr="00302DA9" w:rsidRDefault="005053EC" w:rsidP="005053EC">
      <w:pPr>
        <w:pStyle w:val="Body"/>
        <w:ind w:left="720"/>
        <w:rPr>
          <w:rFonts w:ascii="Times New Roman" w:hAnsi="Times New Roman"/>
          <w:lang w:val="en-US"/>
        </w:rPr>
      </w:pPr>
      <w:r w:rsidRPr="00302DA9">
        <w:rPr>
          <w:rFonts w:ascii="Times New Roman" w:hAnsi="Times New Roman"/>
          <w:lang w:val="en-US"/>
        </w:rPr>
        <w:t xml:space="preserve">This is a very serious and very good point, and we are very grateful that is has been brought up. The only proper way of addressing this issue is to bite the bullet and run another test. This is what we have done. We implemented a short version of the incremental verification task, whose critical items were “simple” scalar implicature sentences with </w:t>
      </w:r>
      <w:r w:rsidRPr="00302DA9">
        <w:rPr>
          <w:rFonts w:ascii="Times New Roman" w:hAnsi="Times New Roman"/>
          <w:i/>
          <w:lang w:val="en-US"/>
        </w:rPr>
        <w:t>some</w:t>
      </w:r>
      <w:r w:rsidRPr="00302DA9">
        <w:rPr>
          <w:rFonts w:ascii="Times New Roman" w:hAnsi="Times New Roman"/>
          <w:lang w:val="en-US"/>
        </w:rPr>
        <w:t xml:space="preserve">. The results are clear: the task is generally sensitive to implicature readings; almost one third of the answer are “implicature answers”, even if these can be given only later than a literal answer. </w:t>
      </w:r>
    </w:p>
    <w:p w:rsidR="004B74DF" w:rsidRPr="00302DA9" w:rsidRDefault="00AB0D46" w:rsidP="00AB0D46">
      <w:pPr>
        <w:pStyle w:val="Body"/>
        <w:ind w:left="720"/>
        <w:rPr>
          <w:rFonts w:ascii="Times New Roman" w:eastAsia="Helvetica" w:hAnsi="Times New Roman" w:cs="Helvetica"/>
          <w:position w:val="-2"/>
          <w:lang w:val="en-US"/>
        </w:rPr>
      </w:pPr>
      <w:r w:rsidRPr="00302DA9">
        <w:rPr>
          <w:rFonts w:ascii="Times New Roman" w:eastAsia="Helvetica" w:hAnsi="Times New Roman" w:cs="Helvetica"/>
          <w:position w:val="-2"/>
          <w:lang w:val="en-US"/>
        </w:rPr>
        <w:t xml:space="preserve">It could be objected that there are too little pragmatic answers, showing that the task is still too insensitive. But that would not be fair. For one, </w:t>
      </w:r>
      <w:r w:rsidR="005053EC" w:rsidRPr="00302DA9">
        <w:rPr>
          <w:rFonts w:ascii="Times New Roman" w:eastAsia="Helvetica" w:hAnsi="Times New Roman" w:cs="Helvetica"/>
          <w:position w:val="-2"/>
          <w:lang w:val="en-US"/>
        </w:rPr>
        <w:t>the rates of implicature vs literal answer vary from task to task.</w:t>
      </w:r>
      <w:r w:rsidRPr="00302DA9">
        <w:rPr>
          <w:rFonts w:ascii="Times New Roman" w:eastAsia="Helvetica" w:hAnsi="Times New Roman" w:cs="Helvetica"/>
          <w:position w:val="-2"/>
          <w:lang w:val="en-US"/>
        </w:rPr>
        <w:t xml:space="preserve"> In a simple picture verification task there are also only about 35-40% or pragmatic answers (e.g., Benz &amp; Gotzner 2014).</w:t>
      </w:r>
      <w:r w:rsidR="005053EC" w:rsidRPr="00302DA9">
        <w:rPr>
          <w:rFonts w:ascii="Times New Roman" w:eastAsia="Helvetica" w:hAnsi="Times New Roman" w:cs="Helvetica"/>
          <w:position w:val="-2"/>
          <w:lang w:val="en-US"/>
        </w:rPr>
        <w:t xml:space="preserve"> </w:t>
      </w:r>
      <w:r w:rsidRPr="00302DA9">
        <w:rPr>
          <w:rFonts w:ascii="Times New Roman" w:eastAsia="Helvetica" w:hAnsi="Times New Roman" w:cs="Helvetica"/>
          <w:position w:val="-2"/>
          <w:lang w:val="en-US"/>
        </w:rPr>
        <w:t xml:space="preserve">Also, it has recently been suggested based on corpus-data (Judith Degen, to appear in </w:t>
      </w:r>
      <w:r w:rsidRPr="00302DA9">
        <w:rPr>
          <w:rFonts w:ascii="Times New Roman" w:eastAsia="Helvetica" w:hAnsi="Times New Roman" w:cs="Helvetica"/>
          <w:i/>
          <w:position w:val="-2"/>
          <w:lang w:val="en-US"/>
        </w:rPr>
        <w:t>Semantics &amp; Pragmatics</w:t>
      </w:r>
      <w:r w:rsidRPr="00302DA9">
        <w:rPr>
          <w:rFonts w:ascii="Times New Roman" w:eastAsia="Helvetica" w:hAnsi="Times New Roman" w:cs="Helvetica"/>
          <w:position w:val="-2"/>
          <w:lang w:val="en-US"/>
        </w:rPr>
        <w:t>) that non-epistmemic scalar implicatures are by far less frequent than commonly believed. Be that as it may, we hope that the fact that “only” almost one third of the responses were pragmatic is convincing enough to show that in principle our task is sensitive to implicature readings.</w:t>
      </w:r>
    </w:p>
    <w:p w:rsidR="004B74DF" w:rsidRPr="00302DA9" w:rsidRDefault="004B74DF">
      <w:pPr>
        <w:pStyle w:val="Body"/>
        <w:rPr>
          <w:rFonts w:ascii="Times New Roman" w:hAnsi="Times New Roman"/>
          <w:lang w:val="en-US"/>
        </w:rPr>
      </w:pPr>
    </w:p>
    <w:p w:rsidR="004B74DF" w:rsidRPr="00302DA9" w:rsidRDefault="00A77856">
      <w:pPr>
        <w:pStyle w:val="Body"/>
        <w:numPr>
          <w:ilvl w:val="0"/>
          <w:numId w:val="1"/>
        </w:numPr>
        <w:rPr>
          <w:rFonts w:ascii="Times New Roman" w:hAnsi="Times New Roman"/>
          <w:b/>
          <w:bCs/>
          <w:lang w:val="en-US"/>
        </w:rPr>
      </w:pPr>
      <w:r w:rsidRPr="00302DA9">
        <w:rPr>
          <w:rFonts w:ascii="Times New Roman" w:hAnsi="Times New Roman"/>
          <w:b/>
          <w:bCs/>
          <w:lang w:val="en-US"/>
        </w:rPr>
        <w:t>conflation of pitch accent and intonational phrase boundaries under term “intonational” manipulation</w:t>
      </w:r>
    </w:p>
    <w:p w:rsidR="004B74DF" w:rsidRPr="00302DA9" w:rsidRDefault="00A77856">
      <w:pPr>
        <w:pStyle w:val="Body"/>
        <w:numPr>
          <w:ilvl w:val="4"/>
          <w:numId w:val="2"/>
        </w:numPr>
        <w:rPr>
          <w:rFonts w:ascii="Times New Roman" w:eastAsia="Helvetica" w:hAnsi="Times New Roman" w:cs="Helvetica"/>
          <w:position w:val="-2"/>
          <w:lang w:val="en-US"/>
        </w:rPr>
      </w:pPr>
      <w:r w:rsidRPr="00302DA9">
        <w:rPr>
          <w:rFonts w:ascii="Times New Roman" w:hAnsi="Times New Roman"/>
          <w:lang w:val="en-US"/>
        </w:rPr>
        <w:t>check wording</w:t>
      </w:r>
    </w:p>
    <w:p w:rsidR="004B74DF" w:rsidRPr="00302DA9" w:rsidRDefault="004B74DF">
      <w:pPr>
        <w:pStyle w:val="Body"/>
        <w:rPr>
          <w:rFonts w:ascii="Times New Roman" w:hAnsi="Times New Roman"/>
          <w:lang w:val="en-US"/>
        </w:rPr>
      </w:pPr>
    </w:p>
    <w:p w:rsidR="004B74DF" w:rsidRPr="00302DA9" w:rsidRDefault="00A77856">
      <w:pPr>
        <w:pStyle w:val="Body"/>
        <w:numPr>
          <w:ilvl w:val="0"/>
          <w:numId w:val="1"/>
        </w:numPr>
        <w:rPr>
          <w:rFonts w:ascii="Times New Roman" w:hAnsi="Times New Roman"/>
          <w:b/>
          <w:bCs/>
          <w:lang w:val="en-US"/>
        </w:rPr>
      </w:pPr>
      <w:r w:rsidRPr="00302DA9">
        <w:rPr>
          <w:rFonts w:ascii="Times New Roman" w:hAnsi="Times New Roman"/>
          <w:b/>
          <w:bCs/>
          <w:lang w:val="en-US"/>
        </w:rPr>
        <w:t>concern about “preference-related controls”</w:t>
      </w:r>
    </w:p>
    <w:p w:rsidR="004B74DF" w:rsidRPr="00302DA9" w:rsidRDefault="004B74DF">
      <w:pPr>
        <w:pStyle w:val="Body"/>
        <w:rPr>
          <w:rFonts w:ascii="Times New Roman" w:hAnsi="Times New Roman"/>
          <w:b/>
          <w:bCs/>
          <w:lang w:val="en-US"/>
        </w:rPr>
      </w:pPr>
    </w:p>
    <w:p w:rsidR="004B74DF" w:rsidRPr="00302DA9" w:rsidRDefault="00A77856" w:rsidP="00E52801">
      <w:pPr>
        <w:pStyle w:val="Reviewercomment"/>
      </w:pPr>
      <w:r w:rsidRPr="00302DA9">
        <w:t xml:space="preserve">The authors assume that there is a strong late closure effect for post-nominal prepositional phrases ("This letter is connected with circles and squares with suns"). </w:t>
      </w:r>
      <w:r w:rsidRPr="00302DA9">
        <w:rPr>
          <w:bCs/>
          <w:u w:val="single"/>
        </w:rPr>
        <w:t>There is a huge "relative clause attachment" literature on items like these</w:t>
      </w:r>
      <w:r w:rsidRPr="00302DA9">
        <w:t xml:space="preserve"> (both relative clauses and prepositional phrases) that is often interpreted as evidence against late closure preferences in that some languages show a high attachment preference. German is one such language, for relative clauses, if little or no preference for prepositional phrases (e.g. Hemforth, Konie3czn, &amp; Scheepers, 2000). Sometimes, however, the interpretation is that lots of factors matter (e.g., Gilboy et al., Cognition 1995). Anyway, it's an odd 'control' even though there is a pretty strong preference for late closure in the data, especially strong when the sequence of images requires that an early closure interpretation be manifested as a "false" response early in the sequence of images. </w:t>
      </w:r>
      <w:r w:rsidRPr="00302DA9">
        <w:rPr>
          <w:bCs/>
          <w:u w:val="single"/>
        </w:rPr>
        <w:t>The effect of prosody here is clear but not particularly novel (and could be buttressed by citations of previous reports that prosodic phrase boundaries affect attachment of postnominal modifiers)</w:t>
      </w:r>
      <w:r w:rsidRPr="00302DA9">
        <w:t>. The success in finding such an effect here but not in the scalar sentences can't be securely interpreted, given that the prosodic manipulations were totally different (pitch accent vs. intonational phrase boundary).</w:t>
      </w:r>
    </w:p>
    <w:p w:rsidR="004B74DF" w:rsidRPr="00302DA9" w:rsidRDefault="00A77856">
      <w:pPr>
        <w:pStyle w:val="Body"/>
        <w:numPr>
          <w:ilvl w:val="4"/>
          <w:numId w:val="3"/>
        </w:numPr>
        <w:rPr>
          <w:rFonts w:ascii="Times New Roman" w:eastAsia="Helvetica" w:hAnsi="Times New Roman" w:cs="Helvetica"/>
          <w:position w:val="-2"/>
          <w:lang w:val="en-US"/>
        </w:rPr>
      </w:pPr>
      <w:r w:rsidRPr="00302DA9">
        <w:rPr>
          <w:rFonts w:ascii="Times New Roman" w:hAnsi="Times New Roman"/>
          <w:lang w:val="en-US"/>
        </w:rPr>
        <w:t xml:space="preserve">address the relevant mentioned literature; add references for prosodic effects </w:t>
      </w:r>
      <w:r w:rsidRPr="00302DA9">
        <w:rPr>
          <w:rFonts w:ascii="Times New Roman" w:hAnsi="Times New Roman"/>
          <w:color w:val="FF2600"/>
          <w:lang w:val="en-US"/>
        </w:rPr>
        <w:t>[PETRA]</w:t>
      </w:r>
    </w:p>
    <w:p w:rsidR="004B74DF" w:rsidRPr="00302DA9" w:rsidRDefault="00A77856">
      <w:pPr>
        <w:pStyle w:val="Body"/>
        <w:numPr>
          <w:ilvl w:val="4"/>
          <w:numId w:val="4"/>
        </w:numPr>
        <w:rPr>
          <w:rFonts w:ascii="Times New Roman" w:eastAsia="Helvetica" w:hAnsi="Times New Roman" w:cs="Helvetica"/>
          <w:position w:val="-2"/>
          <w:lang w:val="en-US"/>
        </w:rPr>
      </w:pPr>
      <w:r w:rsidRPr="00302DA9">
        <w:rPr>
          <w:rFonts w:ascii="Times New Roman" w:hAnsi="Times New Roman"/>
          <w:lang w:val="en-US"/>
        </w:rPr>
        <w:t>stress that it is not a problem for us, because our analysis can deal with any type of preference over readings</w:t>
      </w:r>
    </w:p>
    <w:p w:rsidR="004B74DF" w:rsidRPr="00302DA9" w:rsidRDefault="00A77856">
      <w:pPr>
        <w:pStyle w:val="Body"/>
        <w:numPr>
          <w:ilvl w:val="4"/>
          <w:numId w:val="5"/>
        </w:numPr>
        <w:rPr>
          <w:rFonts w:ascii="Times New Roman" w:eastAsia="Helvetica" w:hAnsi="Times New Roman" w:cs="Helvetica"/>
          <w:position w:val="-2"/>
          <w:lang w:val="en-US"/>
        </w:rPr>
      </w:pPr>
      <w:r w:rsidRPr="00302DA9">
        <w:rPr>
          <w:rFonts w:ascii="Times New Roman" w:hAnsi="Times New Roman"/>
          <w:lang w:val="en-US"/>
        </w:rPr>
        <w:t xml:space="preserve">acknowledge in discussion section that different types of “prosodic / intonational manipulations” could have had different effects [we simply cannot rule this out; the comparison is close to the best one can do] </w:t>
      </w:r>
      <w:r w:rsidRPr="00302DA9">
        <w:rPr>
          <w:rFonts w:ascii="Times New Roman" w:hAnsi="Times New Roman"/>
          <w:color w:val="FF2600"/>
          <w:lang w:val="en-US"/>
        </w:rPr>
        <w:t>[MICHAEL]</w:t>
      </w:r>
    </w:p>
    <w:p w:rsidR="004B74DF" w:rsidRPr="00302DA9" w:rsidRDefault="004B74DF">
      <w:pPr>
        <w:pStyle w:val="Body"/>
        <w:rPr>
          <w:rFonts w:ascii="Times New Roman" w:hAnsi="Times New Roman"/>
          <w:lang w:val="en-US"/>
        </w:rPr>
      </w:pPr>
    </w:p>
    <w:p w:rsidR="004B74DF" w:rsidRPr="00302DA9" w:rsidRDefault="00A77856">
      <w:pPr>
        <w:pStyle w:val="Body"/>
        <w:numPr>
          <w:ilvl w:val="0"/>
          <w:numId w:val="1"/>
        </w:numPr>
        <w:rPr>
          <w:rFonts w:ascii="Times New Roman" w:hAnsi="Times New Roman"/>
          <w:b/>
          <w:bCs/>
          <w:lang w:val="en-US"/>
        </w:rPr>
      </w:pPr>
      <w:r w:rsidRPr="00302DA9">
        <w:rPr>
          <w:rFonts w:ascii="Times New Roman" w:hAnsi="Times New Roman"/>
          <w:b/>
          <w:bCs/>
          <w:lang w:val="en-US"/>
        </w:rPr>
        <w:t xml:space="preserve">statistical analyses </w:t>
      </w:r>
      <w:r w:rsidRPr="00302DA9">
        <w:rPr>
          <w:rFonts w:ascii="Times New Roman" w:hAnsi="Times New Roman"/>
          <w:b/>
          <w:bCs/>
          <w:color w:val="FF2600"/>
          <w:lang w:val="en-US"/>
        </w:rPr>
        <w:t>[MICHAEL]</w:t>
      </w:r>
    </w:p>
    <w:p w:rsidR="004B74DF" w:rsidRPr="00302DA9" w:rsidRDefault="004B74DF" w:rsidP="00E52801">
      <w:pPr>
        <w:pStyle w:val="Reviewercomment"/>
      </w:pPr>
    </w:p>
    <w:p w:rsidR="00655C31" w:rsidRPr="00302DA9" w:rsidRDefault="00A77856" w:rsidP="00E52801">
      <w:pPr>
        <w:pStyle w:val="Reviewercomment"/>
      </w:pPr>
      <w:r w:rsidRPr="00302DA9">
        <w:t>There were some parts I did not understand (e.g. p 30, comparison of models with 3- vs 2-level Reading factor, why does the "more complex" model have fewer df than the less complex?).  </w:t>
      </w:r>
    </w:p>
    <w:p w:rsidR="00655C31" w:rsidRPr="00302DA9" w:rsidRDefault="00655C31" w:rsidP="00655C31">
      <w:pPr>
        <w:pStyle w:val="Body"/>
        <w:ind w:left="720"/>
        <w:rPr>
          <w:rFonts w:ascii="Times New Roman" w:hAnsi="Times New Roman"/>
          <w:lang w:val="en-US"/>
        </w:rPr>
      </w:pPr>
      <w:r w:rsidRPr="00302DA9">
        <w:rPr>
          <w:rFonts w:ascii="Times New Roman" w:eastAsia="Helvetica" w:hAnsi="Times New Roman" w:cs="Helvetica"/>
          <w:position w:val="-2"/>
          <w:lang w:val="en-US"/>
        </w:rPr>
        <w:t xml:space="preserve">Since this is a comparison of nested models, we followed the convention of reporting </w:t>
      </w:r>
      <w:r w:rsidR="00A13F0D" w:rsidRPr="00302DA9">
        <w:rPr>
          <w:rFonts w:ascii="Times New Roman" w:eastAsia="Helvetica" w:hAnsi="Times New Roman" w:cs="Helvetica"/>
          <w:position w:val="-2"/>
          <w:lang w:val="en-US"/>
        </w:rPr>
        <w:t>residual degrees of freedom, i.e., the degrees of freedom of the residuals, which is inversely related to the degrees of freedom of the model</w:t>
      </w:r>
      <w:r w:rsidR="003445FD" w:rsidRPr="00302DA9">
        <w:rPr>
          <w:rFonts w:ascii="Times New Roman" w:eastAsia="Helvetica" w:hAnsi="Times New Roman" w:cs="Helvetica"/>
          <w:position w:val="-2"/>
          <w:lang w:val="en-US"/>
        </w:rPr>
        <w:t>s</w:t>
      </w:r>
      <w:r w:rsidR="00A13F0D" w:rsidRPr="00302DA9">
        <w:rPr>
          <w:rFonts w:ascii="Times New Roman" w:eastAsia="Helvetica" w:hAnsi="Times New Roman" w:cs="Helvetica"/>
          <w:position w:val="-2"/>
          <w:lang w:val="en-US"/>
        </w:rPr>
        <w:t xml:space="preserve">. </w:t>
      </w:r>
    </w:p>
    <w:p w:rsidR="003445FD" w:rsidRPr="00302DA9" w:rsidRDefault="00A77856" w:rsidP="00E52801">
      <w:pPr>
        <w:pStyle w:val="Reviewercomment"/>
      </w:pPr>
      <w:r w:rsidRPr="00302DA9">
        <w:t xml:space="preserve">Further, the "generative Bayesian model" strikes me as egregious overkill. The basic results from the main experiment are terribly simple: literal readings are dominant, with local readings making occasional appearances. The results from the "preference controls" are not as simple, but all I see the model doing is showing that there is a positional/sequential bias that messes up the results for these controls. </w:t>
      </w:r>
    </w:p>
    <w:p w:rsidR="003445FD" w:rsidRPr="00302DA9" w:rsidRDefault="003445FD" w:rsidP="003445FD">
      <w:pPr>
        <w:pStyle w:val="Body"/>
        <w:ind w:left="720"/>
        <w:rPr>
          <w:rFonts w:ascii="Times New Roman" w:hAnsi="Times New Roman"/>
          <w:lang w:val="en-US"/>
        </w:rPr>
      </w:pPr>
      <w:r w:rsidRPr="00302DA9">
        <w:rPr>
          <w:rFonts w:ascii="Times New Roman" w:hAnsi="Times New Roman"/>
          <w:lang w:val="en-US"/>
        </w:rPr>
        <w:t xml:space="preserve">We have tried to work out the significance of the Bayesian model more clearly in the text. To repeat it here, the </w:t>
      </w:r>
      <w:r w:rsidR="00A77856" w:rsidRPr="00302DA9">
        <w:rPr>
          <w:rFonts w:ascii="Times New Roman" w:hAnsi="Times New Roman"/>
          <w:lang w:val="en-US"/>
        </w:rPr>
        <w:t xml:space="preserve">Bayesian model is important to address the question of </w:t>
      </w:r>
      <w:r w:rsidRPr="00302DA9">
        <w:rPr>
          <w:rFonts w:ascii="Times New Roman" w:hAnsi="Times New Roman"/>
          <w:lang w:val="en-US"/>
        </w:rPr>
        <w:t>how much a potential</w:t>
      </w:r>
      <w:r w:rsidR="00A77856" w:rsidRPr="00302DA9">
        <w:rPr>
          <w:rFonts w:ascii="Times New Roman" w:hAnsi="Times New Roman"/>
          <w:lang w:val="en-US"/>
        </w:rPr>
        <w:t xml:space="preserve"> bias towards answering early or late</w:t>
      </w:r>
      <w:r w:rsidRPr="00302DA9">
        <w:rPr>
          <w:rFonts w:ascii="Times New Roman" w:hAnsi="Times New Roman"/>
          <w:lang w:val="en-US"/>
        </w:rPr>
        <w:t xml:space="preserve"> should affect our judgment whether there are local readings at all. C</w:t>
      </w:r>
      <w:r w:rsidR="00A77856" w:rsidRPr="00302DA9">
        <w:rPr>
          <w:rFonts w:ascii="Times New Roman" w:hAnsi="Times New Roman"/>
          <w:lang w:val="en-US"/>
        </w:rPr>
        <w:t>lassical statistical methods simply cannot deliver here, because they are built on models that are not specific to the incremental task</w:t>
      </w:r>
      <w:r w:rsidRPr="00302DA9">
        <w:rPr>
          <w:rFonts w:ascii="Times New Roman" w:hAnsi="Times New Roman"/>
          <w:lang w:val="en-US"/>
        </w:rPr>
        <w:t>, i.e., do not take into account the sequential nature of the task. We agree that the analysis does not contradict what a commonsense inspection of the raw data suggests. But that does not mean that the analysis is superfluous, does it? In fact, without the model other readers would certainly demand a sound test that addresses the question whether the “occasional appearance” of local readings in AS-sentences is significantly different from error responses.</w:t>
      </w:r>
    </w:p>
    <w:p w:rsidR="004B74DF" w:rsidRPr="00302DA9" w:rsidRDefault="003445FD" w:rsidP="003445FD">
      <w:pPr>
        <w:pStyle w:val="Body"/>
        <w:ind w:left="720"/>
        <w:rPr>
          <w:rFonts w:ascii="Times New Roman" w:hAnsi="Times New Roman"/>
          <w:position w:val="-2"/>
          <w:lang w:val="en-US"/>
        </w:rPr>
      </w:pPr>
      <w:r w:rsidRPr="00302DA9">
        <w:rPr>
          <w:rFonts w:ascii="Times New Roman" w:hAnsi="Times New Roman"/>
          <w:lang w:val="en-US"/>
        </w:rPr>
        <w:t>In order to further put the model into perspective, we also reflect on it in Section 6.</w:t>
      </w:r>
    </w:p>
    <w:p w:rsidR="004B74DF" w:rsidRPr="00302DA9" w:rsidRDefault="00A77856" w:rsidP="00E52801">
      <w:pPr>
        <w:pStyle w:val="Reviewercomment"/>
      </w:pPr>
      <w:r w:rsidRPr="00302DA9">
        <w:t>The main experiment is ingenious and potentially very informative, *if* it is true that listeners do assign a single determinate interpretation to an AS or ES sentence (</w:t>
      </w:r>
      <w:r w:rsidRPr="00302DA9">
        <w:rPr>
          <w:bCs/>
          <w:u w:val="single"/>
        </w:rPr>
        <w:t>my worry is that they may merely leave the possibilities open, to be settled by other information that may be or become available</w:t>
      </w:r>
      <w:r w:rsidRPr="00302DA9">
        <w:t>).</w:t>
      </w:r>
    </w:p>
    <w:p w:rsidR="004B74DF" w:rsidRPr="00302DA9" w:rsidRDefault="003E21AB" w:rsidP="003E21AB">
      <w:pPr>
        <w:pStyle w:val="Body"/>
        <w:ind w:left="720"/>
        <w:rPr>
          <w:rFonts w:ascii="Times New Roman" w:eastAsia="Helvetica" w:hAnsi="Times New Roman" w:cs="Helvetica"/>
          <w:position w:val="-2"/>
          <w:lang w:val="en-US"/>
        </w:rPr>
      </w:pPr>
      <w:r w:rsidRPr="00302DA9">
        <w:rPr>
          <w:rFonts w:ascii="Times New Roman" w:hAnsi="Times New Roman"/>
          <w:lang w:val="en-US"/>
        </w:rPr>
        <w:t xml:space="preserve">We apologize for this misunderstanding and are very grateful for this comment, because it shows that the idea and motivation behind the Bayesian model has not been stated clearly enough. We address exactly this worry in the discussion on page 44. In short, </w:t>
      </w:r>
      <w:r w:rsidR="00A77856" w:rsidRPr="00302DA9">
        <w:rPr>
          <w:rFonts w:ascii="Times New Roman" w:hAnsi="Times New Roman"/>
          <w:lang w:val="en-US"/>
        </w:rPr>
        <w:t xml:space="preserve">the Bayesian model </w:t>
      </w:r>
      <w:r w:rsidRPr="00302DA9">
        <w:rPr>
          <w:rFonts w:ascii="Times New Roman" w:hAnsi="Times New Roman"/>
          <w:lang w:val="en-US"/>
        </w:rPr>
        <w:t xml:space="preserve">does not assume that </w:t>
      </w:r>
      <w:r w:rsidR="00A77856" w:rsidRPr="00302DA9">
        <w:rPr>
          <w:rFonts w:ascii="Times New Roman" w:hAnsi="Times New Roman"/>
          <w:lang w:val="en-US"/>
        </w:rPr>
        <w:t>subjects fix an interpretation in advance, but that they do assess interpretations at every step</w:t>
      </w:r>
      <w:r w:rsidRPr="00302DA9">
        <w:rPr>
          <w:rFonts w:ascii="Times New Roman" w:hAnsi="Times New Roman"/>
          <w:lang w:val="en-US"/>
        </w:rPr>
        <w:t>.</w:t>
      </w:r>
    </w:p>
    <w:p w:rsidR="004B74DF" w:rsidRPr="00302DA9" w:rsidRDefault="000305B2" w:rsidP="000305B2">
      <w:pPr>
        <w:pStyle w:val="berschrift2"/>
        <w:rPr>
          <w:rFonts w:ascii="Times New Roman" w:hAnsi="Times New Roman"/>
        </w:rPr>
      </w:pPr>
      <w:r w:rsidRPr="00302DA9">
        <w:rPr>
          <w:rFonts w:ascii="Times New Roman" w:hAnsi="Times New Roman"/>
        </w:rPr>
        <w:br w:type="page"/>
        <w:t>R</w:t>
      </w:r>
      <w:r w:rsidR="00A77856" w:rsidRPr="00302DA9">
        <w:rPr>
          <w:rFonts w:ascii="Times New Roman" w:hAnsi="Times New Roman"/>
        </w:rPr>
        <w:t>eviewer 2</w:t>
      </w:r>
    </w:p>
    <w:p w:rsidR="004B74DF" w:rsidRPr="00302DA9" w:rsidRDefault="004B74DF">
      <w:pPr>
        <w:pStyle w:val="Body"/>
        <w:rPr>
          <w:rFonts w:ascii="Times New Roman" w:hAnsi="Times New Roman"/>
          <w:lang w:val="en-US"/>
        </w:rPr>
      </w:pPr>
    </w:p>
    <w:p w:rsidR="004B74DF" w:rsidRPr="00302DA9" w:rsidRDefault="00A77856" w:rsidP="00E52801">
      <w:pPr>
        <w:pStyle w:val="Reviewercomment"/>
        <w:rPr>
          <w:sz w:val="24"/>
          <w:szCs w:val="24"/>
        </w:rPr>
      </w:pPr>
      <w:r w:rsidRPr="00302DA9">
        <w:t xml:space="preserve">My main concern, which is what I’ll largely focus on in this review, is with the assumed theoretical background and therefore also with the theoretical consequences the authors draw from their data. In particular, </w:t>
      </w:r>
      <w:r w:rsidRPr="00302DA9">
        <w:rPr>
          <w:bCs/>
          <w:u w:val="single"/>
        </w:rPr>
        <w:t>the main claim – that the data are problematic for both ‘traditionalism’ (an inapproriate name, I think – more on this in (3) in section 3 below) and ‘grammaticalism’ is exaggerated, at best. So far as I can see, most of the data are easily accommodated in both theories without much ado.</w:t>
      </w:r>
    </w:p>
    <w:p w:rsidR="004B74DF" w:rsidRPr="00302DA9" w:rsidRDefault="00EC75DF" w:rsidP="001B7C56">
      <w:pPr>
        <w:pStyle w:val="Body"/>
        <w:ind w:left="720"/>
        <w:rPr>
          <w:rFonts w:ascii="Times New Roman" w:hAnsi="Times New Roman"/>
          <w:lang w:val="en-US"/>
        </w:rPr>
      </w:pPr>
      <w:r w:rsidRPr="00302DA9">
        <w:rPr>
          <w:rFonts w:ascii="Times New Roman" w:hAnsi="Times New Roman"/>
          <w:lang w:val="en-US"/>
        </w:rPr>
        <w:t xml:space="preserve">We are very grateful for making us see that our initial assessment was unsatisfactory. The new version of the paper tries to fully acknowledge the reviewer’s well-taken points by (i) fully rephrasing the exposition of “core theories”, (ii) more rigorously motivating the choices of “auxiliary assumptions” necessary to derive non-trivial </w:t>
      </w:r>
      <w:r w:rsidRPr="00302DA9">
        <w:rPr>
          <w:rFonts w:ascii="Times New Roman" w:hAnsi="Times New Roman"/>
          <w:i/>
          <w:lang w:val="en-US"/>
        </w:rPr>
        <w:t>ex ante</w:t>
      </w:r>
      <w:r w:rsidRPr="00302DA9">
        <w:rPr>
          <w:rFonts w:ascii="Times New Roman" w:hAnsi="Times New Roman"/>
          <w:lang w:val="en-US"/>
        </w:rPr>
        <w:t xml:space="preserve"> predictions, (iii) stressing throughout which of our conclusions apply to the “core theories” and which apply only to the “core theories” + “auxiliary assumptions” that we fixed for the sake of exposition, and (iv) a more general reconsideration of other variants of the “core theories” in Section 6, including the very interesting suggestion made by the Reviewer about Magri’s proposal. </w:t>
      </w:r>
    </w:p>
    <w:p w:rsidR="004B74DF" w:rsidRPr="00302DA9" w:rsidRDefault="00A77856" w:rsidP="00E52801">
      <w:pPr>
        <w:pStyle w:val="Reviewercomment"/>
      </w:pPr>
      <w:r w:rsidRPr="00302DA9">
        <w:t>There is no justification for the authors’ decision to use the Strongest Meaning Hypothesis (SMH) as representative of grammaticalism. The authors say that it is ‘the most prominent’ of selection principles, but this is not a good justification.</w:t>
      </w:r>
    </w:p>
    <w:p w:rsidR="004B74DF" w:rsidRPr="00302DA9" w:rsidRDefault="001B7C56" w:rsidP="001B7C56">
      <w:pPr>
        <w:pStyle w:val="Body"/>
        <w:ind w:left="720"/>
        <w:rPr>
          <w:rFonts w:ascii="Times New Roman" w:eastAsia="Helvetica" w:hAnsi="Times New Roman" w:cs="Helvetica"/>
          <w:position w:val="-2"/>
          <w:lang w:val="en-US"/>
        </w:rPr>
      </w:pPr>
      <w:r w:rsidRPr="00302DA9">
        <w:rPr>
          <w:rFonts w:ascii="Times New Roman" w:hAnsi="Times New Roman"/>
          <w:lang w:val="en-US"/>
        </w:rPr>
        <w:t>We agree with the reviewer that additional motivation is necessary, and are grateful for pointing this out clearly to us. But we also believe that there can be a justification for placing the SMH into focus. As we argue in Section 3, the version of strength-based disambiguation that has been spelled out by Chierchia, Fox and Spector  (2012, Semantics Handbook) makes clear and non-trivial predictions about reading preferences in an experiment such as ours where there is no clear question under discussion and where it is moot to speculate which formal alternatives are relevant. Moreover, the SMH is an established notion that is called upon in other domains for disambiguation as well. We hope that this does give us some justification for focusing on the SMH, in order to enter the experimental realm with something concrete to test, especially since we reevaluate “grammaticalism” as a “core theory” in the light of our data and are clear that we do not wish to claim that our data could refute the whole “core theory” as such.</w:t>
      </w:r>
    </w:p>
    <w:p w:rsidR="004B74DF" w:rsidRPr="00302DA9" w:rsidRDefault="00A77856" w:rsidP="00E52801">
      <w:pPr>
        <w:pStyle w:val="Reviewercomment"/>
        <w:rPr>
          <w:sz w:val="24"/>
          <w:szCs w:val="24"/>
        </w:rPr>
      </w:pPr>
      <w:r w:rsidRPr="00302DA9">
        <w:t>The force of this objection gets its bite when we see what happens if we consider what is predicted under a different approach, say Magri (2009, 2011). Unless I’m mistaken, the approach actually makes quite a lot of sense of the authors’ data once we assume with Noveck and Posada (2003) (among others) that participants can often be classified into (i) those participants that generally select the literal meaning, and (ii) those participants that generally strengthen.</w:t>
      </w:r>
    </w:p>
    <w:p w:rsidR="004B74DF" w:rsidRPr="00302DA9" w:rsidRDefault="0077377C" w:rsidP="00AC7A3E">
      <w:pPr>
        <w:pStyle w:val="Body"/>
        <w:ind w:left="720"/>
        <w:rPr>
          <w:rFonts w:ascii="Times New Roman" w:eastAsia="Helvetica" w:hAnsi="Times New Roman" w:cs="Helvetica"/>
          <w:position w:val="-2"/>
          <w:lang w:val="en-US"/>
        </w:rPr>
      </w:pPr>
      <w:r w:rsidRPr="00302DA9">
        <w:rPr>
          <w:rFonts w:ascii="Times New Roman" w:hAnsi="Times New Roman"/>
          <w:sz w:val="24"/>
          <w:szCs w:val="24"/>
          <w:lang w:val="en-US"/>
        </w:rPr>
        <w:t xml:space="preserve">Just </w:t>
      </w:r>
      <w:r w:rsidR="007A6BA7" w:rsidRPr="00302DA9">
        <w:rPr>
          <w:rFonts w:ascii="Times New Roman" w:hAnsi="Times New Roman"/>
          <w:sz w:val="24"/>
          <w:szCs w:val="24"/>
          <w:lang w:val="en-US"/>
        </w:rPr>
        <w:t>to address this point directly here, so as to avoid any further misunderstanding. There was no indication in our data that subjects consistently answered with a literal or a local reading. Furthermore, the idea that there are “subjective types” of answerers is, to the best of our knowledge, sporadically floated, but not stringently addressed. For what it’s worth</w:t>
      </w:r>
      <w:r w:rsidR="00514280" w:rsidRPr="00302DA9">
        <w:rPr>
          <w:rFonts w:ascii="Times New Roman" w:hAnsi="Times New Roman"/>
          <w:sz w:val="24"/>
          <w:szCs w:val="24"/>
          <w:lang w:val="en-US"/>
        </w:rPr>
        <w:t>, we mention this here as further justification for our position:</w:t>
      </w:r>
      <w:r w:rsidR="007A6BA7" w:rsidRPr="00302DA9">
        <w:rPr>
          <w:rFonts w:ascii="Times New Roman" w:hAnsi="Times New Roman"/>
          <w:sz w:val="24"/>
          <w:szCs w:val="24"/>
          <w:lang w:val="en-US"/>
        </w:rPr>
        <w:t xml:space="preserve"> we were very interested in this issue as well, and ran a MechTurk pilot of a picture-verification task in which we presented pictures like in Geurts &amp; Pouscoulous experiments (but slightly clearer arranged to compensate for Chemla &amp; Spector’s worries). We recorded judgments of each subject for both ES-sentences and simple unembedded implicature sentences. We were interested in whether there was a correlation between how each subject would rate unembedded implicature sentences and ES-sentences (e.g., those who respond pragmatically in an unembedded context would most likely also choose a “local answer” for ES sentences). The result was disappointingly clear: there was no correlation at all. This does not refute the reviewers point below, but, from our point of view, undermines the motivation for treating the idea as a principled </w:t>
      </w:r>
      <w:r w:rsidR="007A6BA7" w:rsidRPr="00302DA9">
        <w:rPr>
          <w:rFonts w:ascii="Times New Roman" w:hAnsi="Times New Roman"/>
          <w:i/>
          <w:sz w:val="24"/>
          <w:szCs w:val="24"/>
          <w:lang w:val="en-US"/>
        </w:rPr>
        <w:t>ex ante</w:t>
      </w:r>
      <w:r w:rsidR="007A6BA7" w:rsidRPr="00302DA9">
        <w:rPr>
          <w:rFonts w:ascii="Times New Roman" w:hAnsi="Times New Roman"/>
          <w:sz w:val="24"/>
          <w:szCs w:val="24"/>
          <w:lang w:val="en-US"/>
        </w:rPr>
        <w:t xml:space="preserve"> account</w:t>
      </w:r>
      <w:r w:rsidR="0056116B" w:rsidRPr="00302DA9">
        <w:rPr>
          <w:rFonts w:ascii="Times New Roman" w:hAnsi="Times New Roman"/>
          <w:sz w:val="24"/>
          <w:szCs w:val="24"/>
          <w:lang w:val="en-US"/>
        </w:rPr>
        <w:t xml:space="preserve"> that stood out as salient enough on conceptual grounds above other potential variants of grammaticalsim in general or of Magri’s approach within it</w:t>
      </w:r>
      <w:r w:rsidR="007A6BA7" w:rsidRPr="00302DA9">
        <w:rPr>
          <w:rFonts w:ascii="Times New Roman" w:hAnsi="Times New Roman"/>
          <w:sz w:val="24"/>
          <w:szCs w:val="24"/>
          <w:lang w:val="en-US"/>
        </w:rPr>
        <w:t>.</w:t>
      </w:r>
      <w:r w:rsidR="0056116B" w:rsidRPr="00302DA9">
        <w:rPr>
          <w:rFonts w:ascii="Times New Roman" w:hAnsi="Times New Roman"/>
          <w:sz w:val="24"/>
          <w:szCs w:val="24"/>
          <w:lang w:val="en-US"/>
        </w:rPr>
        <w:t xml:space="preserve"> </w:t>
      </w:r>
    </w:p>
    <w:p w:rsidR="002425EB" w:rsidRPr="00302DA9" w:rsidRDefault="002425EB" w:rsidP="00E52801">
      <w:pPr>
        <w:pStyle w:val="Reviewercomment"/>
      </w:pPr>
      <w:r w:rsidRPr="00302DA9">
        <w:t xml:space="preserve">How would these interpretation strategies be implemented in Magri’s proposal? Under his approach – which is motivated by data, not </w:t>
      </w:r>
      <w:r w:rsidRPr="00302DA9">
        <w:rPr>
          <w:i/>
          <w:iCs/>
        </w:rPr>
        <w:t xml:space="preserve">a priori </w:t>
      </w:r>
      <w:r w:rsidRPr="00302DA9">
        <w:t>parsing principles – a complex sentence will have an EXH at each scope site. The literal meaning follows by treating alternatives as irrelevant, and hence by pruning them so that EXH is vacuous. So one strategy, call it the pruning strategy, is to prune alternatives from the domain of EXH. A second strategy, the strengthening strategy, is one in which you don’t prune alternatives at all.</w:t>
      </w:r>
    </w:p>
    <w:p w:rsidR="002425EB" w:rsidRPr="00302DA9" w:rsidRDefault="002425EB" w:rsidP="002425EB">
      <w:pPr>
        <w:pStyle w:val="Body"/>
        <w:ind w:left="720"/>
        <w:rPr>
          <w:rFonts w:ascii="Times New Roman" w:hAnsi="Times New Roman"/>
          <w:lang w:val="en-US"/>
        </w:rPr>
      </w:pPr>
      <w:r w:rsidRPr="00302DA9">
        <w:rPr>
          <w:rFonts w:ascii="Times New Roman" w:hAnsi="Times New Roman"/>
          <w:lang w:val="en-US"/>
        </w:rPr>
        <w:t xml:space="preserve">This is an excellent suggestion, which we have accommodated centrally in Section 6, in a form that even strengthens the reviewer’s point. Note, however, that before we have seen any data from our experiment, we do not see strong arguments why there should not also be other possibilities, like a partial pruning strategy, for example. The observations that justify talk of “types” is controversial and concerns only unembedded implicatures. It does not follow that this particular strategy </w:t>
      </w:r>
      <w:r w:rsidR="006B19AF" w:rsidRPr="00302DA9">
        <w:rPr>
          <w:rFonts w:ascii="Times New Roman" w:hAnsi="Times New Roman"/>
          <w:lang w:val="en-US"/>
        </w:rPr>
        <w:t>wa</w:t>
      </w:r>
      <w:r w:rsidRPr="00302DA9">
        <w:rPr>
          <w:rFonts w:ascii="Times New Roman" w:hAnsi="Times New Roman"/>
          <w:lang w:val="en-US"/>
        </w:rPr>
        <w:t>s in any sense equally salient as strength-based disambiguation</w:t>
      </w:r>
      <w:r w:rsidR="006B19AF" w:rsidRPr="00302DA9">
        <w:rPr>
          <w:rFonts w:ascii="Times New Roman" w:hAnsi="Times New Roman"/>
          <w:lang w:val="en-US"/>
        </w:rPr>
        <w:t xml:space="preserve"> at the outset, at least no </w:t>
      </w:r>
      <w:r w:rsidR="006B19AF" w:rsidRPr="00302DA9">
        <w:rPr>
          <w:rFonts w:ascii="Times New Roman" w:hAnsi="Times New Roman"/>
          <w:i/>
          <w:lang w:val="en-US"/>
        </w:rPr>
        <w:t>for us</w:t>
      </w:r>
      <w:r w:rsidRPr="00302DA9">
        <w:rPr>
          <w:rFonts w:ascii="Times New Roman" w:hAnsi="Times New Roman"/>
          <w:lang w:val="en-US"/>
        </w:rPr>
        <w:t>. Or, put another way, it was not salient to us, and our experiment was not designed and conducted to test it (remember that experimenter intentions are crucial for classical statistical analysis). For that reason, we cannot lie here and claim that the reviewer’s suggestion was a salient option for us</w:t>
      </w:r>
      <w:r w:rsidR="006B19AF" w:rsidRPr="00302DA9">
        <w:rPr>
          <w:rFonts w:ascii="Times New Roman" w:hAnsi="Times New Roman"/>
          <w:lang w:val="en-US"/>
        </w:rPr>
        <w:t xml:space="preserve"> right from the start</w:t>
      </w:r>
      <w:r w:rsidRPr="00302DA9">
        <w:rPr>
          <w:rFonts w:ascii="Times New Roman" w:hAnsi="Times New Roman"/>
          <w:lang w:val="en-US"/>
        </w:rPr>
        <w:t xml:space="preserve"> that we set out to test. Nevertheless, </w:t>
      </w:r>
      <w:r w:rsidR="006B19AF" w:rsidRPr="00302DA9">
        <w:rPr>
          <w:rFonts w:ascii="Times New Roman" w:hAnsi="Times New Roman"/>
          <w:lang w:val="en-US"/>
        </w:rPr>
        <w:t xml:space="preserve">we </w:t>
      </w:r>
      <w:r w:rsidRPr="00302DA9">
        <w:rPr>
          <w:rFonts w:ascii="Times New Roman" w:hAnsi="Times New Roman"/>
          <w:lang w:val="en-US"/>
        </w:rPr>
        <w:t>discuss the reviewer’s excellent suggestion in the discussion section, and not sooner.</w:t>
      </w:r>
    </w:p>
    <w:p w:rsidR="00FF41A6" w:rsidRPr="00302DA9" w:rsidRDefault="00FF41A6" w:rsidP="00E52801">
      <w:pPr>
        <w:pStyle w:val="Reviewercomment"/>
      </w:pPr>
      <w:r w:rsidRPr="00302DA9">
        <w:t xml:space="preserve">Thus, the only two form-meaning pairs predicted under Magri (2009, 2011), once a single auxiliary assumption is made about interpretation strategies, gives rise to precisely the two readings found in the authors’ data. What is needed, of course, is a statement about why the pruning strategy should be preferred to the strengthening strategy, and there are obvious suggestions worth pursuing, some of which the authors discuss (e.g., literal meanings require less computation, which might be preferred in a demanding task such as the one discussed in the authors’ paper). There is also the question of the differential availability of the local reading between </w:t>
      </w:r>
      <w:r w:rsidRPr="00302DA9">
        <w:rPr>
          <w:i/>
          <w:iCs/>
        </w:rPr>
        <w:t xml:space="preserve">every </w:t>
      </w:r>
      <w:r w:rsidRPr="00302DA9">
        <w:t xml:space="preserve">and </w:t>
      </w:r>
      <w:r w:rsidRPr="00302DA9">
        <w:rPr>
          <w:i/>
          <w:iCs/>
        </w:rPr>
        <w:t>exactly-one</w:t>
      </w:r>
      <w:r w:rsidRPr="00302DA9">
        <w:t xml:space="preserve">; this just means there’s work to do, but I don’t see how this is especially problematic for the grammatical theory. If anything, the data seem to support the approach, given the existence of a ready explanation that combines independently motivated assumptions about grammar (Magri, 2011) and independently motivated assumptions about interpretation strategies (Noveck and Posada, 2003). </w:t>
      </w:r>
    </w:p>
    <w:p w:rsidR="00FF41A6" w:rsidRPr="00302DA9" w:rsidRDefault="00FF41A6" w:rsidP="00FF41A6">
      <w:pPr>
        <w:pStyle w:val="Body"/>
        <w:ind w:left="720"/>
        <w:rPr>
          <w:rFonts w:ascii="Times New Roman" w:hAnsi="Times New Roman"/>
          <w:lang w:val="en-US"/>
        </w:rPr>
      </w:pPr>
      <w:r w:rsidRPr="00302DA9">
        <w:rPr>
          <w:rFonts w:ascii="Times New Roman" w:hAnsi="Times New Roman"/>
          <w:lang w:val="en-US"/>
        </w:rPr>
        <w:t xml:space="preserve">There is a way of strenghtening the reviewer’s suggestion even further: the observed preference order can be predicted if we additionally assume that ES-sentences do not have the “global alternative” because that one does not asymmetrically entail the to-be-interpreted ES-sentence. We do not say as much in the paper, but we would like to note for balance here (remaining, hopefully, neutral on the issue) that a proponent of traditionalism would object to grammaticalism precisely because of its inability to make concrete predictions </w:t>
      </w:r>
      <w:r w:rsidRPr="00302DA9">
        <w:rPr>
          <w:rFonts w:ascii="Times New Roman" w:hAnsi="Times New Roman"/>
          <w:i/>
          <w:lang w:val="en-US"/>
        </w:rPr>
        <w:t>ex ante</w:t>
      </w:r>
      <w:r w:rsidRPr="00302DA9">
        <w:rPr>
          <w:rFonts w:ascii="Times New Roman" w:hAnsi="Times New Roman"/>
          <w:lang w:val="en-US"/>
        </w:rPr>
        <w:t xml:space="preserve"> and its ability (or its defenders’ willingness) to accommodate almost every observation after the fact.</w:t>
      </w:r>
    </w:p>
    <w:p w:rsidR="004B74DF" w:rsidRPr="00302DA9" w:rsidRDefault="003A3748" w:rsidP="00E52801">
      <w:pPr>
        <w:pStyle w:val="Reviewercomment"/>
        <w:rPr>
          <w:sz w:val="24"/>
          <w:szCs w:val="24"/>
        </w:rPr>
      </w:pPr>
      <w:r w:rsidRPr="00302DA9">
        <w:rPr>
          <w:bdr w:val="none" w:sz="0" w:space="0" w:color="auto"/>
        </w:rPr>
        <w:t xml:space="preserve">I may of course have miscalculated, and the authors are encouraged to double- check everything I’ve said above. The main point nevertheless stands: </w:t>
      </w:r>
      <w:r w:rsidR="00FF41A6" w:rsidRPr="00302DA9">
        <w:t>after</w:t>
      </w:r>
      <w:r w:rsidR="00A77856" w:rsidRPr="00302DA9">
        <w:t xml:space="preserve"> (rightly) rejecting the SMH selection method, the authors are too quick to dismiss grammaticalism itself; I’d encourage them to clarify the nature of the challenge that remains for grammaticalism if it is to account for their data</w:t>
      </w:r>
    </w:p>
    <w:p w:rsidR="004B74DF" w:rsidRPr="00302DA9" w:rsidRDefault="00AC7A3E" w:rsidP="006B19AF">
      <w:pPr>
        <w:pStyle w:val="Body"/>
        <w:ind w:left="720"/>
        <w:rPr>
          <w:rFonts w:ascii="Times New Roman" w:eastAsia="Helvetica" w:hAnsi="Times New Roman" w:cs="Helvetica"/>
          <w:position w:val="-2"/>
          <w:lang w:val="en-US"/>
        </w:rPr>
      </w:pPr>
      <w:r w:rsidRPr="00302DA9">
        <w:rPr>
          <w:rFonts w:ascii="Times New Roman" w:hAnsi="Times New Roman"/>
          <w:sz w:val="24"/>
          <w:szCs w:val="24"/>
          <w:lang w:val="en-US"/>
        </w:rPr>
        <w:t xml:space="preserve">This is well put criticism and we have incorporated the Reviewer’s suggestion </w:t>
      </w:r>
      <w:r w:rsidR="006B19AF" w:rsidRPr="00302DA9">
        <w:rPr>
          <w:rFonts w:ascii="Times New Roman" w:hAnsi="Times New Roman"/>
          <w:sz w:val="24"/>
          <w:szCs w:val="24"/>
          <w:lang w:val="en-US"/>
        </w:rPr>
        <w:t xml:space="preserve">by expanding on the interpretation of our data in Section 6. </w:t>
      </w:r>
    </w:p>
    <w:p w:rsidR="004B74DF" w:rsidRPr="00302DA9" w:rsidRDefault="003A3748" w:rsidP="00E52801">
      <w:pPr>
        <w:pStyle w:val="Reviewercomment"/>
        <w:rPr>
          <w:sz w:val="24"/>
          <w:szCs w:val="24"/>
        </w:rPr>
      </w:pPr>
      <w:r w:rsidRPr="00302DA9">
        <w:rPr>
          <w:bdr w:val="none" w:sz="0" w:space="0" w:color="auto"/>
        </w:rPr>
        <w:t xml:space="preserve">As with grammaticalism, I feel that the authors are too quick to select from a set of certain choice points made available by traditionalism and take these choices as representative. For example, </w:t>
      </w:r>
      <w:r w:rsidR="00A77856" w:rsidRPr="00302DA9">
        <w:t>the authors establish a ‘weak traditionalism’ and a ‘strong traditionalism’ based on whether, by default, crucial contextual features (e.g., speaker-opinionatedness, etc.) are either assumed to hold or not hold. But are non-default strategies not conceivable? […] It might be that unless these features are clearly specified in the context, the listener will need to make a guess about whether the speaker is opinionated, say, and different people might make different guesses based on all sorts of factors.</w:t>
      </w:r>
    </w:p>
    <w:p w:rsidR="004B74DF" w:rsidRPr="00302DA9" w:rsidRDefault="003A3748" w:rsidP="003A3748">
      <w:pPr>
        <w:pStyle w:val="Body"/>
        <w:ind w:left="720"/>
        <w:rPr>
          <w:rFonts w:ascii="Times New Roman" w:eastAsia="Helvetica" w:hAnsi="Times New Roman" w:cs="Helvetica"/>
          <w:position w:val="-2"/>
          <w:lang w:val="en-US"/>
        </w:rPr>
      </w:pPr>
      <w:r w:rsidRPr="00302DA9">
        <w:rPr>
          <w:rFonts w:ascii="Times New Roman" w:hAnsi="Times New Roman"/>
          <w:sz w:val="24"/>
          <w:szCs w:val="24"/>
          <w:lang w:val="en-US"/>
        </w:rPr>
        <w:t>This is clearly a misunderstanding of what we had meant by ‘default’ in this context, and it is our fault that it arose. Thanks to the reviewer for pointing this out. We have reformulated the entire Section 3 with this in mind. The term ‘default’ is omitted entirely.</w:t>
      </w:r>
    </w:p>
    <w:p w:rsidR="004B74DF" w:rsidRPr="00302DA9" w:rsidRDefault="004B74DF">
      <w:pPr>
        <w:pStyle w:val="Body"/>
        <w:rPr>
          <w:rFonts w:ascii="Times New Roman" w:hAnsi="Times New Roman"/>
          <w:sz w:val="24"/>
          <w:szCs w:val="24"/>
          <w:lang w:val="en-US"/>
        </w:rPr>
      </w:pPr>
    </w:p>
    <w:p w:rsidR="004B74DF" w:rsidRPr="00302DA9" w:rsidRDefault="00A77856" w:rsidP="00E52801">
      <w:pPr>
        <w:pStyle w:val="Reviewercomment"/>
        <w:rPr>
          <w:sz w:val="24"/>
          <w:szCs w:val="24"/>
        </w:rPr>
      </w:pPr>
      <w:r w:rsidRPr="00302DA9">
        <w:t>More problematic, however, is the authors’ suggestion that a challenge for traditionalism is to explain their finding that accent does not increase the availability of local readings.</w:t>
      </w:r>
    </w:p>
    <w:p w:rsidR="004B74DF" w:rsidRPr="00302DA9" w:rsidRDefault="003A3748" w:rsidP="00E52801">
      <w:pPr>
        <w:pStyle w:val="Body"/>
        <w:ind w:left="720"/>
        <w:rPr>
          <w:rFonts w:ascii="Times New Roman" w:eastAsia="Helvetica" w:hAnsi="Times New Roman" w:cs="Helvetica"/>
          <w:position w:val="-2"/>
          <w:lang w:val="en-US"/>
        </w:rPr>
      </w:pPr>
      <w:r w:rsidRPr="00302DA9">
        <w:rPr>
          <w:rFonts w:ascii="Times New Roman" w:hAnsi="Times New Roman"/>
          <w:sz w:val="24"/>
          <w:szCs w:val="24"/>
          <w:lang w:val="en-US"/>
        </w:rPr>
        <w:t>We could not find the place in the paper that has conveyed to the reviewer that this is what we wanted to convey. We decidedly do not want to suggest that, because we agree with the reviewer that it would be unjust. If you could point out to us where in the paper this unfortunate misunderstanding arose, we would be happy to improve the text accordingly.</w:t>
      </w:r>
    </w:p>
    <w:p w:rsidR="004B74DF" w:rsidRPr="00302DA9" w:rsidRDefault="00A77856" w:rsidP="00E52801">
      <w:pPr>
        <w:pStyle w:val="Reviewercomment"/>
      </w:pPr>
      <w:r w:rsidRPr="00302DA9">
        <w:t>I don’t see how ‘unrestricted traditionalism’ (p.8) is a kind of traditionalism. The alternative in (8) does not even entail AS. Why, under a traditional Gricean view, should it even be considered as an alternative?</w:t>
      </w:r>
    </w:p>
    <w:p w:rsidR="00E52801" w:rsidRPr="00302DA9" w:rsidRDefault="003A3748" w:rsidP="006B4D1C">
      <w:pPr>
        <w:pStyle w:val="Body"/>
        <w:ind w:left="720"/>
        <w:rPr>
          <w:rFonts w:ascii="Times New Roman" w:eastAsia="Helvetica" w:hAnsi="Times New Roman" w:cs="Helvetica"/>
          <w:position w:val="-2"/>
          <w:lang w:val="en-US"/>
        </w:rPr>
      </w:pPr>
      <w:r w:rsidRPr="00302DA9">
        <w:rPr>
          <w:rFonts w:ascii="Times New Roman" w:hAnsi="Times New Roman"/>
          <w:lang w:val="en-US"/>
        </w:rPr>
        <w:t xml:space="preserve">We stick to the term “traditionalism” and are more clear about what we mean with it in Section 3. There, we also address the reviewer’s worry expressed here that only stronger alternatives should matter. This truly shows that the theoretical landscape is a mess and prone to miscommunication. It is only the Neo-Gricean position that appeals to lexicalized scales for which what Chemla &amp; Singh (2014, Compass) call </w:t>
      </w:r>
      <w:r w:rsidRPr="00302DA9">
        <w:rPr>
          <w:rFonts w:ascii="Times New Roman" w:hAnsi="Times New Roman"/>
          <w:i/>
          <w:lang w:val="en-US"/>
        </w:rPr>
        <w:t>Stonger Alternatives</w:t>
      </w:r>
      <w:r w:rsidRPr="00302DA9">
        <w:rPr>
          <w:rFonts w:ascii="Times New Roman" w:hAnsi="Times New Roman"/>
          <w:lang w:val="en-US"/>
        </w:rPr>
        <w:t xml:space="preserve"> is relevant. Our more encompassing notion of ‘traditionalism’ is not strictly committed to that. It is true that dispensing with the </w:t>
      </w:r>
      <w:r w:rsidRPr="00302DA9">
        <w:rPr>
          <w:rFonts w:ascii="Times New Roman" w:hAnsi="Times New Roman"/>
          <w:i/>
          <w:lang w:val="en-US"/>
        </w:rPr>
        <w:t>Stronger Alternatives</w:t>
      </w:r>
      <w:r w:rsidR="002F09EA" w:rsidRPr="00302DA9">
        <w:rPr>
          <w:rFonts w:ascii="Times New Roman" w:hAnsi="Times New Roman"/>
          <w:i/>
          <w:lang w:val="en-US"/>
        </w:rPr>
        <w:t xml:space="preserve"> </w:t>
      </w:r>
      <w:r w:rsidR="002F09EA" w:rsidRPr="00302DA9">
        <w:rPr>
          <w:rFonts w:ascii="Times New Roman" w:hAnsi="Times New Roman"/>
          <w:lang w:val="en-US"/>
        </w:rPr>
        <w:t xml:space="preserve">assumption gives rise to problems for traditionalism, but that does not mean that it cannot </w:t>
      </w:r>
      <w:r w:rsidR="00CD1BF1" w:rsidRPr="00302DA9">
        <w:rPr>
          <w:rFonts w:ascii="Times New Roman" w:hAnsi="Times New Roman"/>
          <w:lang w:val="en-US"/>
        </w:rPr>
        <w:t>plausibly assume the mentioned alternative (8) to squeeze out a local reading for AS-sentences. This is also the stance adopted by, for example, Chemla &amp; Spector in their experimental paper on the subject.</w:t>
      </w:r>
    </w:p>
    <w:p w:rsidR="00E52801" w:rsidRPr="00302DA9" w:rsidRDefault="00E52801" w:rsidP="00E52801">
      <w:pPr>
        <w:pStyle w:val="Reviewercomment"/>
      </w:pPr>
      <w:r w:rsidRPr="00302DA9">
        <w:t xml:space="preserve">(1) p.9: ‘The grammatical approach, as described so far, is not yet a fully articulated theory.’ </w:t>
      </w:r>
    </w:p>
    <w:p w:rsidR="00E52801" w:rsidRPr="00302DA9" w:rsidRDefault="00E52801" w:rsidP="00E52801">
      <w:pPr>
        <w:pStyle w:val="Reviewercomment"/>
      </w:pPr>
      <w:r w:rsidRPr="00302DA9">
        <w:t>Theory of what? Theory of grammar, or theory of human behaviour? Would anyone say that a syntactic theory that posited PP-attachment ambiguities was not a ‘fully articulated theory’? Of course, these ambiguities need to be resolved somehow, and auxiliary assumptions about processing, memory, planning, etc. are invoked to say how. But this is commonplace, no? I somehow fail to see what the substance of this claim is. (The discussion in Chemla and Singh (2014a,b) might be relevant.)</w:t>
      </w:r>
    </w:p>
    <w:p w:rsidR="00E52801" w:rsidRPr="00302DA9" w:rsidRDefault="00E52801" w:rsidP="00E52801">
      <w:pPr>
        <w:pStyle w:val="Body"/>
        <w:ind w:left="720"/>
        <w:rPr>
          <w:rFonts w:ascii="Times New Roman" w:hAnsi="Times New Roman"/>
          <w:lang w:val="en-US"/>
        </w:rPr>
      </w:pPr>
      <w:r w:rsidRPr="00302DA9">
        <w:rPr>
          <w:rFonts w:ascii="Times New Roman" w:hAnsi="Times New Roman"/>
          <w:lang w:val="en-US"/>
        </w:rPr>
        <w:t>This unfortunate locution was remove entirely, and the reviewer’s excellent suggestion to stick to Chemla &amp; Singh was taken up.</w:t>
      </w:r>
    </w:p>
    <w:p w:rsidR="00E52801" w:rsidRPr="00302DA9" w:rsidRDefault="00E52801" w:rsidP="00E52801">
      <w:pPr>
        <w:pStyle w:val="Reviewercomment"/>
      </w:pPr>
      <w:r w:rsidRPr="00302DA9">
        <w:t xml:space="preserve">(2) A potential difference between EC/LC and literal/strengthened ambiguities </w:t>
      </w:r>
    </w:p>
    <w:p w:rsidR="006B4D1C" w:rsidRPr="00302DA9" w:rsidRDefault="00E52801" w:rsidP="00E52801">
      <w:pPr>
        <w:pStyle w:val="Reviewercomment"/>
      </w:pPr>
      <w:r w:rsidRPr="00302DA9">
        <w:t xml:space="preserve">The authors found with the EC/LC ambiguities that there was a slight preference for delaying the response. This seems to be a rational strategy for a participant to follow – </w:t>
      </w:r>
      <w:r w:rsidRPr="00302DA9">
        <w:rPr>
          <w:b/>
        </w:rPr>
        <w:t>when there is an ambiguity it might make sense to wait for some time for relevant information to come in before deciding how to disambiguate, especially if there is little cost to doing so</w:t>
      </w:r>
      <w:r w:rsidRPr="00302DA9">
        <w:t xml:space="preserve"> (here resolving the ambiguity merely requires an answer to the question: where should the PP be attached?). </w:t>
      </w:r>
      <w:r w:rsidRPr="00302DA9">
        <w:rPr>
          <w:b/>
        </w:rPr>
        <w:t>With scalar sentences, on the other hand, we might naturally expect a preference for literal readings when the task imposes high demands on memory, because the literal reading requires strictly less computation: no need to generate alternatives, no need to exhaustify, etc</w:t>
      </w:r>
      <w:r w:rsidRPr="00302DA9">
        <w:t xml:space="preserve">. A lazy participant might wish to avoid all that computation. I wonder if this consideration has any merit, and whether it bears on the interpretation of the results. </w:t>
      </w:r>
    </w:p>
    <w:p w:rsidR="00E52801" w:rsidRPr="00302DA9" w:rsidRDefault="006B4D1C" w:rsidP="006B4D1C">
      <w:pPr>
        <w:pStyle w:val="Body"/>
        <w:ind w:left="720"/>
        <w:rPr>
          <w:rFonts w:ascii="Times New Roman" w:hAnsi="Times New Roman"/>
          <w:lang w:val="en-US"/>
        </w:rPr>
      </w:pPr>
      <w:r w:rsidRPr="00302DA9">
        <w:rPr>
          <w:rFonts w:ascii="Times New Roman" w:hAnsi="Times New Roman"/>
          <w:lang w:val="en-US"/>
        </w:rPr>
        <w:t>This is taken up in the discussion section. Thanks for bringing this up!</w:t>
      </w:r>
    </w:p>
    <w:p w:rsidR="00E52801" w:rsidRPr="00302DA9" w:rsidRDefault="00E52801" w:rsidP="00E52801">
      <w:pPr>
        <w:pStyle w:val="Reviewercomment"/>
      </w:pPr>
      <w:r w:rsidRPr="00302DA9">
        <w:t xml:space="preserve">(3) Traditionalism </w:t>
      </w:r>
    </w:p>
    <w:p w:rsidR="00E52801" w:rsidRPr="00302DA9" w:rsidRDefault="00E52801" w:rsidP="00E52801">
      <w:pPr>
        <w:pStyle w:val="Reviewercomment"/>
      </w:pPr>
      <w:r w:rsidRPr="00302DA9">
        <w:t xml:space="preserve">On p.6, the authors write that they use the word ‘traditionalism’ because it takes a ‘conservative stance’ with respect to Grice’s work. This totally ignores arguments </w:t>
      </w:r>
      <w:r w:rsidRPr="00302DA9">
        <w:rPr>
          <w:sz w:val="24"/>
          <w:szCs w:val="24"/>
        </w:rPr>
        <w:t xml:space="preserve">by Fox (2007, 2014) that the most conservative understanding of the Maxim of Quantity only yields ignorance inferences, not SIs. It is only with a radical stipulation, grammatically stipulated formal alternatives, that a quantity maxim can be used to derive SIs. Furthermore, as Larry Horn has pointed out in many papers, the debate over the source of the apparent ambiguity is very old, much older than the modern era. In light of these considerations, calling the neo-Gricean approach ‘traditional’ does not entirely do justice to tradition. </w:t>
      </w:r>
    </w:p>
    <w:p w:rsidR="00E52801" w:rsidRPr="00302DA9" w:rsidRDefault="00E52801" w:rsidP="00E52801">
      <w:pPr>
        <w:pStyle w:val="Reviewercomment"/>
      </w:pPr>
      <w:r w:rsidRPr="00302DA9">
        <w:rPr>
          <w:sz w:val="24"/>
          <w:szCs w:val="24"/>
        </w:rPr>
        <w:t xml:space="preserve">Why not use labels that more accurately characterize the debate? Isn’t the issue one about the domain-specificity of the strengthening mechanism? </w:t>
      </w:r>
    </w:p>
    <w:p w:rsidR="006B4D1C" w:rsidRPr="00302DA9" w:rsidRDefault="006B4D1C" w:rsidP="006B4D1C">
      <w:pPr>
        <w:pStyle w:val="Body"/>
        <w:ind w:left="720"/>
        <w:rPr>
          <w:rFonts w:ascii="Times New Roman" w:hAnsi="Times New Roman"/>
          <w:lang w:val="en-US"/>
        </w:rPr>
      </w:pPr>
      <w:r w:rsidRPr="00302DA9">
        <w:rPr>
          <w:rFonts w:ascii="Times New Roman" w:hAnsi="Times New Roman"/>
          <w:lang w:val="en-US"/>
        </w:rPr>
        <w:t>We do not feel strongly about the term ‘traditionalism’. We have kept it here, because it is not as loaded and misleading as other terms would be (such as ‘domain-general’). The ‘tradition’ that was started by Grice is enough of a historical tradition for our concerns. As pointed out above, this is not Neo-Griceanism as such, but something more in the spirit of Grice: a rationalization of speaker utterances.</w:t>
      </w:r>
    </w:p>
    <w:p w:rsidR="004B74DF" w:rsidRPr="00302DA9" w:rsidRDefault="006B4D1C" w:rsidP="00F5659E">
      <w:pPr>
        <w:pStyle w:val="Body"/>
        <w:ind w:left="720"/>
        <w:rPr>
          <w:rFonts w:ascii="Times New Roman" w:hAnsi="Times New Roman"/>
          <w:lang w:val="en-US"/>
        </w:rPr>
      </w:pPr>
      <w:r w:rsidRPr="00302DA9">
        <w:rPr>
          <w:rFonts w:ascii="Times New Roman" w:hAnsi="Times New Roman"/>
          <w:lang w:val="en-US"/>
        </w:rPr>
        <w:t xml:space="preserve">But, of course, if the reviewer and/or the editors feel strongly about this issue, a different term can be found for certain. </w:t>
      </w:r>
    </w:p>
    <w:p w:rsidR="004B74DF" w:rsidRPr="00302DA9" w:rsidRDefault="004B74DF">
      <w:pPr>
        <w:pStyle w:val="Body"/>
        <w:rPr>
          <w:rFonts w:ascii="Times New Roman" w:hAnsi="Times New Roman"/>
          <w:b/>
          <w:bCs/>
          <w:sz w:val="24"/>
          <w:szCs w:val="24"/>
          <w:lang w:val="en-US"/>
        </w:rPr>
      </w:pPr>
    </w:p>
    <w:p w:rsidR="00C37FC2" w:rsidRPr="00302DA9" w:rsidRDefault="00C37FC2" w:rsidP="00C37FC2">
      <w:pPr>
        <w:pStyle w:val="Reviewercomment"/>
      </w:pPr>
      <w:r w:rsidRPr="00302DA9">
        <w:t xml:space="preserve">I’m wondering if the authors might say a little bit more about how the incremental verification task suppresses typicality reasoning. Are the authors assuming that participants will not categorize certain configurations along the way as (a)typical? (Of course, I agree with the authors that ‘typicality’ is not an explanation but something in need of explanation; nevertheless, perhaps some comment might help further motivate the use of incremental verification.) </w:t>
      </w:r>
    </w:p>
    <w:p w:rsidR="00747A9D" w:rsidRPr="00302DA9" w:rsidRDefault="00C37FC2" w:rsidP="00C37FC2">
      <w:pPr>
        <w:pStyle w:val="Body"/>
        <w:ind w:left="720"/>
        <w:rPr>
          <w:rFonts w:ascii="Times New Roman" w:hAnsi="Times New Roman"/>
          <w:lang w:val="en-US"/>
        </w:rPr>
      </w:pPr>
      <w:r w:rsidRPr="00302DA9">
        <w:rPr>
          <w:rFonts w:ascii="Times New Roman" w:hAnsi="Times New Roman"/>
          <w:lang w:val="en-US"/>
        </w:rPr>
        <w:t>We address this issue in Section 6. Our main point is that for the aspired ‘typicality’-based explanation of in particular Geurts and van Tiel to apply, subjects would need to have expectations about likely typicality of pictures that they cannot fully see yet. This is all we need, and all we can say with reasonable confidence.</w:t>
      </w:r>
    </w:p>
    <w:p w:rsidR="00747A9D" w:rsidRPr="00302DA9" w:rsidRDefault="00747A9D" w:rsidP="00C37FC2">
      <w:pPr>
        <w:pStyle w:val="Body"/>
        <w:ind w:left="720"/>
        <w:rPr>
          <w:rFonts w:ascii="Times New Roman" w:hAnsi="Times New Roman"/>
          <w:lang w:val="en-US"/>
        </w:rPr>
      </w:pPr>
    </w:p>
    <w:p w:rsidR="00747A9D" w:rsidRPr="00302DA9" w:rsidRDefault="00747A9D" w:rsidP="00747A9D">
      <w:pPr>
        <w:pStyle w:val="Reviewercomment"/>
        <w:rPr>
          <w:rFonts w:ascii="CMSY10" w:hAnsi="CMSY10"/>
        </w:rPr>
      </w:pPr>
      <w:r w:rsidRPr="00302DA9">
        <w:t xml:space="preserve">Not a particularly relevant question, but just wondering: did the authors by any chance collect RTs at critical regions? (might be informative) </w:t>
      </w:r>
    </w:p>
    <w:p w:rsidR="00747A9D" w:rsidRPr="00302DA9" w:rsidRDefault="00747A9D" w:rsidP="00C37FC2">
      <w:pPr>
        <w:pStyle w:val="Body"/>
        <w:ind w:left="720"/>
        <w:rPr>
          <w:rFonts w:ascii="Times New Roman" w:hAnsi="Times New Roman"/>
          <w:lang w:val="en-US"/>
        </w:rPr>
      </w:pPr>
      <w:r w:rsidRPr="00302DA9">
        <w:rPr>
          <w:rFonts w:ascii="Times New Roman" w:hAnsi="Times New Roman"/>
          <w:lang w:val="en-US"/>
        </w:rPr>
        <w:t xml:space="preserve">We did collect timing information, but these were not always reliable enough. Besides, the paper is long and intricate already. We would like to leave this for another occasion. </w:t>
      </w:r>
    </w:p>
    <w:p w:rsidR="00747A9D" w:rsidRPr="00302DA9" w:rsidRDefault="00747A9D" w:rsidP="000F323A">
      <w:pPr>
        <w:pStyle w:val="Reviewercomment"/>
        <w:rPr>
          <w:rFonts w:ascii="CMSY10" w:hAnsi="CMSY10"/>
        </w:rPr>
      </w:pPr>
      <w:r w:rsidRPr="00302DA9">
        <w:t xml:space="preserve">I fail to see the prior plausibility of the disambiguation criterion the authors state at the bottom of p.39. </w:t>
      </w:r>
    </w:p>
    <w:p w:rsidR="000F323A" w:rsidRPr="00302DA9" w:rsidRDefault="00747A9D" w:rsidP="00C37FC2">
      <w:pPr>
        <w:pStyle w:val="Body"/>
        <w:ind w:left="720"/>
        <w:rPr>
          <w:rFonts w:ascii="Times New Roman" w:hAnsi="Times New Roman"/>
          <w:lang w:val="en-US"/>
        </w:rPr>
      </w:pPr>
      <w:r w:rsidRPr="00302DA9">
        <w:rPr>
          <w:rFonts w:ascii="Times New Roman" w:hAnsi="Times New Roman"/>
          <w:lang w:val="en-US"/>
        </w:rPr>
        <w:t>We have removed this in favor of a discussion of Magri’s proposal.</w:t>
      </w:r>
    </w:p>
    <w:p w:rsidR="000F323A" w:rsidRPr="00302DA9" w:rsidRDefault="000F323A" w:rsidP="000F323A">
      <w:pPr>
        <w:pStyle w:val="Reviewercomment"/>
        <w:rPr>
          <w:rFonts w:ascii="CMSY10" w:hAnsi="CMSY10"/>
        </w:rPr>
      </w:pPr>
      <w:r w:rsidRPr="00302DA9">
        <w:t xml:space="preserve">p.39, last paragraph: The QUD criterion in Fox (2007) does make clear pre- dictions. The problem is not with the predictions, but with the unfortunate fact that QUDs are hard to pin down. If we could find a way to overcome this obstacle, the predictions of the theory are clear (e.g., one might try fixing the QUD and see what happens; without an explicitly provided QUD, listeners have to guess one, cf. also a similar point raised in connection with traditionalism in section 2.2). </w:t>
      </w:r>
    </w:p>
    <w:p w:rsidR="000F323A" w:rsidRPr="00302DA9" w:rsidRDefault="000F323A" w:rsidP="000F323A">
      <w:pPr>
        <w:pStyle w:val="Body"/>
        <w:ind w:left="720"/>
        <w:rPr>
          <w:rFonts w:ascii="Times New Roman" w:hAnsi="Times New Roman"/>
          <w:lang w:val="en-US"/>
        </w:rPr>
      </w:pPr>
      <w:r w:rsidRPr="00302DA9">
        <w:rPr>
          <w:rFonts w:ascii="Times New Roman" w:hAnsi="Times New Roman"/>
          <w:lang w:val="en-US"/>
        </w:rPr>
        <w:t xml:space="preserve">We have tried to be clearer about our position on this in Section 3 and Section 6. The problem with the QUD based account is that it does not give non-trivial predictions for a neutral experiment that does not fix a QUD. In other words, the QUD approach does make testable predictions in the sense that there are experiments that can test it. But it does </w:t>
      </w:r>
      <w:r w:rsidRPr="00302DA9">
        <w:rPr>
          <w:rFonts w:ascii="Times New Roman" w:hAnsi="Times New Roman"/>
          <w:i/>
          <w:lang w:val="en-US"/>
        </w:rPr>
        <w:t>not</w:t>
      </w:r>
      <w:r w:rsidRPr="00302DA9">
        <w:rPr>
          <w:rFonts w:ascii="Times New Roman" w:hAnsi="Times New Roman"/>
          <w:lang w:val="en-US"/>
        </w:rPr>
        <w:t xml:space="preserve"> make predictions about every experiment.</w:t>
      </w:r>
    </w:p>
    <w:p w:rsidR="00302DA9" w:rsidRDefault="000F323A" w:rsidP="000F323A">
      <w:pPr>
        <w:pStyle w:val="Body"/>
        <w:ind w:left="720"/>
        <w:rPr>
          <w:rFonts w:ascii="Times New Roman" w:hAnsi="Times New Roman"/>
          <w:lang w:val="en-US"/>
        </w:rPr>
      </w:pPr>
      <w:r w:rsidRPr="00302DA9">
        <w:rPr>
          <w:rFonts w:ascii="Times New Roman" w:hAnsi="Times New Roman"/>
          <w:lang w:val="en-US"/>
        </w:rPr>
        <w:t xml:space="preserve">It can derive any relevant reading by the QUD whether that reading is true. But it does not predict which QUD is likely to be accommodated, at least not as far as we are aware of. If we are wrong here, then we are happy to hear about it, but the point mentioned above about </w:t>
      </w:r>
      <w:r w:rsidRPr="00302DA9">
        <w:rPr>
          <w:rFonts w:ascii="Times New Roman" w:hAnsi="Times New Roman"/>
          <w:i/>
          <w:lang w:val="en-US"/>
        </w:rPr>
        <w:t>our</w:t>
      </w:r>
      <w:r w:rsidRPr="00302DA9">
        <w:rPr>
          <w:rFonts w:ascii="Times New Roman" w:hAnsi="Times New Roman"/>
          <w:lang w:val="en-US"/>
        </w:rPr>
        <w:t xml:space="preserve"> research question at the start of the experiment remains. </w:t>
      </w:r>
    </w:p>
    <w:p w:rsidR="00302DA9" w:rsidRDefault="00302DA9" w:rsidP="000F323A">
      <w:pPr>
        <w:pStyle w:val="Body"/>
        <w:ind w:left="720"/>
        <w:rPr>
          <w:rFonts w:ascii="Times New Roman" w:hAnsi="Times New Roman"/>
          <w:lang w:val="en-US"/>
        </w:rPr>
      </w:pPr>
    </w:p>
    <w:p w:rsidR="00302DA9" w:rsidRDefault="00302DA9" w:rsidP="00302DA9">
      <w:pPr>
        <w:pStyle w:val="Reviewercomment"/>
      </w:pPr>
      <w:r>
        <w:t>Typos</w:t>
      </w:r>
      <w:r w:rsidR="008E7CC1">
        <w:t xml:space="preserve"> and errors</w:t>
      </w:r>
      <w:r>
        <w:t xml:space="preserve"> mentioned.</w:t>
      </w:r>
    </w:p>
    <w:p w:rsidR="00C37FC2" w:rsidRPr="00302DA9" w:rsidRDefault="00302DA9" w:rsidP="000F323A">
      <w:pPr>
        <w:pStyle w:val="Body"/>
        <w:ind w:left="720"/>
        <w:rPr>
          <w:rFonts w:ascii="Times New Roman" w:hAnsi="Times New Roman"/>
          <w:lang w:val="en-US"/>
        </w:rPr>
      </w:pPr>
      <w:r>
        <w:rPr>
          <w:rFonts w:ascii="Times New Roman" w:hAnsi="Times New Roman"/>
          <w:lang w:val="en-US"/>
        </w:rPr>
        <w:t>Fixed. Thanks!!</w:t>
      </w:r>
    </w:p>
    <w:p w:rsidR="00C37FC2" w:rsidRPr="00302DA9" w:rsidRDefault="00C37FC2" w:rsidP="00C37FC2">
      <w:pPr>
        <w:pStyle w:val="Reviewercomment"/>
      </w:pPr>
    </w:p>
    <w:p w:rsidR="00F5659E" w:rsidRPr="00302DA9" w:rsidRDefault="00F5659E">
      <w:pPr>
        <w:rPr>
          <w:rFonts w:asciiTheme="majorHAnsi" w:eastAsiaTheme="majorEastAsia" w:hAnsiTheme="majorHAnsi" w:cstheme="majorBidi"/>
          <w:b/>
          <w:bCs/>
          <w:color w:val="499BC9" w:themeColor="accent1"/>
          <w:sz w:val="26"/>
          <w:szCs w:val="26"/>
        </w:rPr>
      </w:pPr>
      <w:r w:rsidRPr="00302DA9">
        <w:br w:type="page"/>
      </w:r>
    </w:p>
    <w:p w:rsidR="004B74DF" w:rsidRPr="00302DA9" w:rsidRDefault="00A77856" w:rsidP="00F5659E">
      <w:pPr>
        <w:pStyle w:val="berschrift2"/>
      </w:pPr>
      <w:r w:rsidRPr="00302DA9">
        <w:t>Reviewer 3</w:t>
      </w:r>
    </w:p>
    <w:p w:rsidR="004B74DF" w:rsidRPr="00302DA9" w:rsidRDefault="004B74DF">
      <w:pPr>
        <w:pStyle w:val="Body"/>
        <w:rPr>
          <w:rFonts w:ascii="Times New Roman" w:hAnsi="Times New Roman"/>
          <w:lang w:val="en-US"/>
        </w:rPr>
      </w:pPr>
    </w:p>
    <w:p w:rsidR="004B74DF" w:rsidRPr="00302DA9" w:rsidRDefault="00A77856">
      <w:pPr>
        <w:pStyle w:val="Body"/>
        <w:numPr>
          <w:ilvl w:val="0"/>
          <w:numId w:val="23"/>
        </w:numPr>
        <w:rPr>
          <w:rFonts w:ascii="Times New Roman" w:hAnsi="Times New Roman"/>
          <w:b/>
          <w:bCs/>
          <w:lang w:val="en-US"/>
        </w:rPr>
      </w:pPr>
      <w:r w:rsidRPr="00302DA9">
        <w:rPr>
          <w:rFonts w:ascii="Times New Roman" w:hAnsi="Times New Roman"/>
          <w:b/>
          <w:bCs/>
          <w:lang w:val="en-US"/>
        </w:rPr>
        <w:t>general worry about “early exits”</w:t>
      </w:r>
    </w:p>
    <w:p w:rsidR="004B74DF" w:rsidRPr="00302DA9" w:rsidRDefault="004B74DF">
      <w:pPr>
        <w:pStyle w:val="Body"/>
        <w:rPr>
          <w:rFonts w:ascii="Times New Roman" w:hAnsi="Times New Roman"/>
          <w:b/>
          <w:bCs/>
          <w:lang w:val="en-US"/>
        </w:rPr>
      </w:pPr>
    </w:p>
    <w:p w:rsidR="004B74DF" w:rsidRPr="00302DA9" w:rsidRDefault="00A77856" w:rsidP="00E52801">
      <w:pPr>
        <w:pStyle w:val="Reviewercomment"/>
      </w:pPr>
      <w:r w:rsidRPr="00302DA9">
        <w:t>there is a concern that participant may have responded as soon as a reading was compatible with the state of affairs regardless of whether that reading was indeed the preferred reading.</w:t>
      </w:r>
    </w:p>
    <w:p w:rsidR="004B74DF" w:rsidRPr="00302DA9" w:rsidRDefault="00A77856">
      <w:pPr>
        <w:pStyle w:val="Body"/>
        <w:numPr>
          <w:ilvl w:val="4"/>
          <w:numId w:val="24"/>
        </w:numPr>
        <w:rPr>
          <w:rFonts w:ascii="Times New Roman" w:eastAsia="Helvetica" w:hAnsi="Times New Roman" w:cs="Helvetica"/>
          <w:position w:val="-2"/>
          <w:lang w:val="en-US"/>
        </w:rPr>
      </w:pPr>
      <w:r w:rsidRPr="00302DA9">
        <w:rPr>
          <w:rFonts w:ascii="Times New Roman" w:hAnsi="Times New Roman"/>
          <w:lang w:val="en-US"/>
        </w:rPr>
        <w:t xml:space="preserve">this worry is what the preference-related controls are for: this case shows that it is not </w:t>
      </w:r>
      <w:r w:rsidRPr="00302DA9">
        <w:rPr>
          <w:rFonts w:ascii="Times New Roman" w:hAnsi="Times New Roman"/>
          <w:b/>
          <w:bCs/>
          <w:lang w:val="en-US"/>
        </w:rPr>
        <w:t>generally</w:t>
      </w:r>
      <w:r w:rsidRPr="00302DA9">
        <w:rPr>
          <w:rFonts w:ascii="Times New Roman" w:hAnsi="Times New Roman"/>
          <w:lang w:val="en-US"/>
        </w:rPr>
        <w:t xml:space="preserve"> so that participants exit at the first possible reading</w:t>
      </w:r>
    </w:p>
    <w:p w:rsidR="004B74DF" w:rsidRPr="00302DA9" w:rsidRDefault="00A77856">
      <w:pPr>
        <w:pStyle w:val="Body"/>
        <w:numPr>
          <w:ilvl w:val="4"/>
          <w:numId w:val="25"/>
        </w:numPr>
        <w:rPr>
          <w:rFonts w:ascii="Times New Roman" w:eastAsia="Helvetica" w:hAnsi="Times New Roman" w:cs="Helvetica"/>
          <w:position w:val="-2"/>
          <w:lang w:val="en-US"/>
        </w:rPr>
      </w:pPr>
      <w:r w:rsidRPr="00302DA9">
        <w:rPr>
          <w:rFonts w:ascii="Times New Roman" w:hAnsi="Times New Roman"/>
          <w:lang w:val="en-US"/>
        </w:rPr>
        <w:t>it might be that the type of ambiguity/underspecificity in AS- and ES-sentences is so that subjects prefer to exit at the first possible position</w:t>
      </w:r>
    </w:p>
    <w:p w:rsidR="004B74DF" w:rsidRPr="00302DA9" w:rsidRDefault="00A77856">
      <w:pPr>
        <w:pStyle w:val="Body"/>
        <w:numPr>
          <w:ilvl w:val="4"/>
          <w:numId w:val="26"/>
        </w:numPr>
        <w:rPr>
          <w:rFonts w:ascii="Times New Roman" w:eastAsia="Helvetica" w:hAnsi="Times New Roman" w:cs="Helvetica"/>
          <w:position w:val="-2"/>
          <w:lang w:val="en-US"/>
        </w:rPr>
      </w:pPr>
      <w:r w:rsidRPr="00302DA9">
        <w:rPr>
          <w:rFonts w:ascii="Times New Roman" w:hAnsi="Times New Roman"/>
          <w:lang w:val="en-US"/>
        </w:rPr>
        <w:t>but that, too, is disconfirmed already by the data, in particular the ES-sentences AND the LOCAL responses in the AS-condition, which is not plausibly categorized as ERROR responses</w:t>
      </w:r>
    </w:p>
    <w:p w:rsidR="004B74DF" w:rsidRPr="00302DA9" w:rsidRDefault="00A77856">
      <w:pPr>
        <w:pStyle w:val="Body"/>
        <w:numPr>
          <w:ilvl w:val="4"/>
          <w:numId w:val="27"/>
        </w:numPr>
        <w:rPr>
          <w:rFonts w:ascii="Times New Roman" w:eastAsia="Helvetica" w:hAnsi="Times New Roman" w:cs="Helvetica"/>
          <w:position w:val="-2"/>
          <w:lang w:val="en-US"/>
        </w:rPr>
      </w:pPr>
      <w:r w:rsidRPr="00302DA9">
        <w:rPr>
          <w:rFonts w:ascii="Times New Roman" w:hAnsi="Times New Roman"/>
          <w:lang w:val="en-US"/>
        </w:rPr>
        <w:t>be careful to work this out clearly in the discussion</w:t>
      </w:r>
    </w:p>
    <w:p w:rsidR="004B74DF" w:rsidRPr="00302DA9" w:rsidRDefault="004B74DF">
      <w:pPr>
        <w:pStyle w:val="Body"/>
        <w:rPr>
          <w:rFonts w:ascii="Times New Roman" w:hAnsi="Times New Roman"/>
          <w:sz w:val="24"/>
          <w:szCs w:val="24"/>
          <w:lang w:val="en-US"/>
        </w:rPr>
      </w:pPr>
    </w:p>
    <w:p w:rsidR="004B74DF" w:rsidRPr="00302DA9" w:rsidRDefault="00A77856">
      <w:pPr>
        <w:pStyle w:val="Body"/>
        <w:rPr>
          <w:rFonts w:ascii="Times New Roman" w:hAnsi="Times New Roman"/>
          <w:b/>
          <w:bCs/>
          <w:sz w:val="24"/>
          <w:szCs w:val="24"/>
          <w:lang w:val="en-US"/>
        </w:rPr>
      </w:pPr>
      <w:r w:rsidRPr="00302DA9">
        <w:rPr>
          <w:rFonts w:ascii="Times New Roman" w:hAnsi="Times New Roman"/>
          <w:b/>
          <w:bCs/>
          <w:sz w:val="24"/>
          <w:szCs w:val="24"/>
          <w:lang w:val="en-US"/>
        </w:rPr>
        <w:t>2. enlarge on discussion of potential confounds and/or alternative interpretations</w:t>
      </w:r>
    </w:p>
    <w:p w:rsidR="004B74DF" w:rsidRPr="00302DA9" w:rsidRDefault="004B74DF">
      <w:pPr>
        <w:pStyle w:val="Body"/>
        <w:rPr>
          <w:rFonts w:ascii="Times New Roman" w:hAnsi="Times New Roman"/>
          <w:b/>
          <w:bCs/>
          <w:sz w:val="24"/>
          <w:szCs w:val="24"/>
          <w:lang w:val="en-US"/>
        </w:rPr>
      </w:pPr>
    </w:p>
    <w:p w:rsidR="004B74DF" w:rsidRPr="00302DA9" w:rsidRDefault="00A77856" w:rsidP="00E52801">
      <w:pPr>
        <w:pStyle w:val="Reviewercomment"/>
        <w:rPr>
          <w:sz w:val="24"/>
          <w:szCs w:val="24"/>
        </w:rPr>
      </w:pPr>
      <w:r w:rsidRPr="00302DA9">
        <w:t>An elaboration on the possible confounds that this new and useful paradigm may introduce is warranted and is blatantly missing in the discussion of the results of the experiment and the general discussion.</w:t>
      </w:r>
    </w:p>
    <w:p w:rsidR="004B74DF" w:rsidRPr="00302DA9" w:rsidRDefault="00A77856" w:rsidP="0056116B">
      <w:pPr>
        <w:pStyle w:val="Body"/>
        <w:numPr>
          <w:ilvl w:val="4"/>
          <w:numId w:val="28"/>
        </w:numPr>
        <w:ind w:left="900" w:hanging="180"/>
        <w:rPr>
          <w:rFonts w:ascii="Times New Roman" w:eastAsia="Helvetica" w:hAnsi="Times New Roman" w:cs="Helvetica"/>
          <w:position w:val="-2"/>
          <w:lang w:val="en-US"/>
        </w:rPr>
      </w:pPr>
      <w:r w:rsidRPr="00302DA9">
        <w:rPr>
          <w:rFonts w:ascii="Times New Roman" w:hAnsi="Times New Roman"/>
          <w:sz w:val="24"/>
          <w:szCs w:val="24"/>
          <w:lang w:val="en-US"/>
        </w:rPr>
        <w:t>add to the discussion</w:t>
      </w:r>
    </w:p>
    <w:p w:rsidR="004B74DF" w:rsidRPr="00302DA9" w:rsidRDefault="004B74DF">
      <w:pPr>
        <w:pStyle w:val="Body"/>
        <w:rPr>
          <w:rFonts w:ascii="Times New Roman" w:hAnsi="Times New Roman"/>
          <w:sz w:val="24"/>
          <w:szCs w:val="24"/>
          <w:lang w:val="en-US"/>
        </w:rPr>
      </w:pPr>
    </w:p>
    <w:p w:rsidR="004B74DF" w:rsidRPr="00302DA9" w:rsidRDefault="00A77856">
      <w:pPr>
        <w:pStyle w:val="Body"/>
        <w:rPr>
          <w:rFonts w:ascii="Times New Roman" w:hAnsi="Times New Roman"/>
          <w:b/>
          <w:bCs/>
          <w:sz w:val="24"/>
          <w:szCs w:val="24"/>
          <w:lang w:val="en-US"/>
        </w:rPr>
      </w:pPr>
      <w:r w:rsidRPr="00302DA9">
        <w:rPr>
          <w:rFonts w:ascii="Times New Roman" w:hAnsi="Times New Roman"/>
          <w:b/>
          <w:bCs/>
          <w:sz w:val="24"/>
          <w:szCs w:val="24"/>
          <w:lang w:val="en-US"/>
        </w:rPr>
        <w:t>3. alternative explanation No. 1: different type of ambiguity EC/LC vs. implicature</w:t>
      </w:r>
    </w:p>
    <w:p w:rsidR="004B74DF" w:rsidRPr="00302DA9" w:rsidRDefault="004B74DF">
      <w:pPr>
        <w:pStyle w:val="Body"/>
        <w:rPr>
          <w:rFonts w:ascii="Times New Roman" w:hAnsi="Times New Roman"/>
          <w:b/>
          <w:bCs/>
          <w:sz w:val="24"/>
          <w:szCs w:val="24"/>
          <w:lang w:val="en-US"/>
        </w:rPr>
      </w:pPr>
    </w:p>
    <w:p w:rsidR="004B74DF" w:rsidRPr="00302DA9" w:rsidRDefault="00A77856" w:rsidP="00E52801">
      <w:pPr>
        <w:pStyle w:val="Reviewercomment"/>
        <w:rPr>
          <w:sz w:val="24"/>
          <w:szCs w:val="24"/>
        </w:rPr>
      </w:pPr>
      <w:r w:rsidRPr="00302DA9">
        <w:t>A possible explanation for the difference between the controls and critical items is that when participants are requested to choose between two readings of a structurally ambiguous sentence, they need to decide between two distinctive LFs or propositions, whereas in the case of the critical items, participants are required to distinguish between different parses, only one of which is associated with the literal reading of the sentence.</w:t>
      </w:r>
    </w:p>
    <w:p w:rsidR="004B74DF" w:rsidRPr="00302DA9" w:rsidRDefault="00A77856" w:rsidP="0056116B">
      <w:pPr>
        <w:pStyle w:val="Body"/>
        <w:numPr>
          <w:ilvl w:val="4"/>
          <w:numId w:val="29"/>
        </w:numPr>
        <w:ind w:left="900" w:hanging="180"/>
        <w:rPr>
          <w:rFonts w:ascii="Times New Roman" w:eastAsia="Helvetica" w:hAnsi="Times New Roman" w:cs="Helvetica"/>
          <w:position w:val="-2"/>
          <w:lang w:val="en-US"/>
        </w:rPr>
      </w:pPr>
      <w:r w:rsidRPr="00302DA9">
        <w:rPr>
          <w:rFonts w:ascii="Times New Roman" w:hAnsi="Times New Roman"/>
          <w:sz w:val="24"/>
          <w:szCs w:val="24"/>
          <w:lang w:val="en-US"/>
        </w:rPr>
        <w:t>add to the discussion</w:t>
      </w:r>
    </w:p>
    <w:p w:rsidR="004B74DF" w:rsidRPr="00302DA9" w:rsidRDefault="00A77856" w:rsidP="0056116B">
      <w:pPr>
        <w:pStyle w:val="Body"/>
        <w:numPr>
          <w:ilvl w:val="4"/>
          <w:numId w:val="30"/>
        </w:numPr>
        <w:ind w:left="900" w:hanging="180"/>
        <w:rPr>
          <w:rFonts w:ascii="Times New Roman" w:eastAsia="Helvetica" w:hAnsi="Times New Roman" w:cs="Helvetica"/>
          <w:position w:val="-2"/>
          <w:lang w:val="en-US"/>
        </w:rPr>
      </w:pPr>
      <w:r w:rsidRPr="00302DA9">
        <w:rPr>
          <w:rFonts w:ascii="Times New Roman" w:hAnsi="Times New Roman"/>
          <w:sz w:val="24"/>
          <w:szCs w:val="24"/>
          <w:lang w:val="en-US"/>
        </w:rPr>
        <w:t>if phrased as difference in terms of processing (early vs. late or conscious vs. late disambiguation), then this makes total sense, but would be beyond the scope of this behavioral study;</w:t>
      </w:r>
    </w:p>
    <w:p w:rsidR="004B74DF" w:rsidRPr="00302DA9" w:rsidRDefault="00A77856" w:rsidP="0056116B">
      <w:pPr>
        <w:pStyle w:val="Body"/>
        <w:numPr>
          <w:ilvl w:val="4"/>
          <w:numId w:val="31"/>
        </w:numPr>
        <w:ind w:left="900" w:hanging="180"/>
        <w:rPr>
          <w:rFonts w:ascii="Times New Roman" w:eastAsia="Helvetica" w:hAnsi="Times New Roman" w:cs="Helvetica"/>
          <w:position w:val="-2"/>
          <w:lang w:val="en-US"/>
        </w:rPr>
      </w:pPr>
      <w:r w:rsidRPr="00302DA9">
        <w:rPr>
          <w:rFonts w:ascii="Times New Roman" w:hAnsi="Times New Roman"/>
          <w:sz w:val="24"/>
          <w:szCs w:val="24"/>
          <w:lang w:val="en-US"/>
        </w:rPr>
        <w:t>the contribution of this study could be to highlight these potential differences and to pave the way for subsequent processing-oriented studies that can address these worries</w:t>
      </w:r>
    </w:p>
    <w:p w:rsidR="004B74DF" w:rsidRPr="00302DA9" w:rsidRDefault="00A77856" w:rsidP="0056116B">
      <w:pPr>
        <w:pStyle w:val="Body"/>
        <w:numPr>
          <w:ilvl w:val="4"/>
          <w:numId w:val="32"/>
        </w:numPr>
        <w:ind w:left="900" w:hanging="180"/>
        <w:rPr>
          <w:rFonts w:ascii="Times New Roman" w:eastAsia="Helvetica" w:hAnsi="Times New Roman" w:cs="Helvetica"/>
          <w:position w:val="-2"/>
          <w:lang w:val="en-US"/>
        </w:rPr>
      </w:pPr>
      <w:r w:rsidRPr="00302DA9">
        <w:rPr>
          <w:rFonts w:ascii="Times New Roman" w:hAnsi="Times New Roman"/>
          <w:sz w:val="24"/>
          <w:szCs w:val="24"/>
          <w:lang w:val="en-US"/>
        </w:rPr>
        <w:t>acknowledge difference between EC/LC and implicature also when introducing conditions</w:t>
      </w:r>
    </w:p>
    <w:p w:rsidR="004B74DF" w:rsidRPr="00302DA9" w:rsidRDefault="00A77856" w:rsidP="0056116B">
      <w:pPr>
        <w:pStyle w:val="Body"/>
        <w:numPr>
          <w:ilvl w:val="4"/>
          <w:numId w:val="33"/>
        </w:numPr>
        <w:ind w:left="900" w:hanging="180"/>
        <w:rPr>
          <w:rFonts w:ascii="Times New Roman" w:eastAsia="Helvetica" w:hAnsi="Times New Roman" w:cs="Helvetica"/>
          <w:position w:val="-2"/>
          <w:lang w:val="en-US"/>
        </w:rPr>
      </w:pPr>
      <w:r w:rsidRPr="00302DA9">
        <w:rPr>
          <w:rFonts w:ascii="Times New Roman" w:hAnsi="Times New Roman"/>
          <w:sz w:val="24"/>
          <w:szCs w:val="24"/>
          <w:lang w:val="en-US"/>
        </w:rPr>
        <w:t>possible connect to Reviewer 1’s worry about the different types of intonation used to favor different readings</w:t>
      </w:r>
    </w:p>
    <w:p w:rsidR="004B74DF" w:rsidRPr="00302DA9" w:rsidRDefault="004B74DF">
      <w:pPr>
        <w:pStyle w:val="Body"/>
        <w:rPr>
          <w:rFonts w:ascii="Times New Roman" w:hAnsi="Times New Roman"/>
          <w:sz w:val="24"/>
          <w:szCs w:val="24"/>
          <w:lang w:val="en-US"/>
        </w:rPr>
      </w:pPr>
    </w:p>
    <w:p w:rsidR="004B74DF" w:rsidRPr="00302DA9" w:rsidRDefault="00A77856">
      <w:pPr>
        <w:pStyle w:val="Body"/>
        <w:rPr>
          <w:rFonts w:ascii="Times New Roman" w:hAnsi="Times New Roman"/>
          <w:b/>
          <w:bCs/>
          <w:sz w:val="24"/>
          <w:szCs w:val="24"/>
          <w:lang w:val="en-US"/>
        </w:rPr>
      </w:pPr>
      <w:r w:rsidRPr="00302DA9">
        <w:rPr>
          <w:rFonts w:ascii="Times New Roman" w:hAnsi="Times New Roman"/>
          <w:b/>
          <w:bCs/>
          <w:sz w:val="24"/>
          <w:szCs w:val="24"/>
          <w:lang w:val="en-US"/>
        </w:rPr>
        <w:t xml:space="preserve">4. alternative explanation No. 2: </w:t>
      </w:r>
    </w:p>
    <w:p w:rsidR="004B74DF" w:rsidRPr="00302DA9" w:rsidRDefault="004B74DF">
      <w:pPr>
        <w:pStyle w:val="Body"/>
        <w:rPr>
          <w:rFonts w:ascii="Times New Roman" w:hAnsi="Times New Roman"/>
          <w:sz w:val="24"/>
          <w:szCs w:val="24"/>
          <w:lang w:val="en-US"/>
        </w:rPr>
      </w:pPr>
    </w:p>
    <w:p w:rsidR="004B74DF" w:rsidRPr="00302DA9" w:rsidRDefault="00A77856" w:rsidP="00E52801">
      <w:pPr>
        <w:pStyle w:val="Reviewercomment"/>
        <w:rPr>
          <w:sz w:val="24"/>
          <w:szCs w:val="24"/>
        </w:rPr>
      </w:pPr>
      <w:r w:rsidRPr="00302DA9">
        <w:t xml:space="preserve">An alternative interpretation is also possible, however: Under a surface reading of the sentence, the pictorial information necessary to evaluate </w:t>
      </w:r>
      <w:r w:rsidRPr="00302DA9">
        <w:rPr>
          <w:i/>
          <w:iCs/>
        </w:rPr>
        <w:t>Exactly one bell is connected to some of its semicircles</w:t>
      </w:r>
      <w:r w:rsidRPr="00302DA9">
        <w:t xml:space="preserve">, participants wanted to wait till two bells are revealed in order to know whether more than one bell is connected to some of its semicircles, independently of the fact that the global reading became false after step 2.(…) In sum, participant’s hypothesized goal to check that </w:t>
      </w:r>
      <w:r w:rsidRPr="00302DA9">
        <w:rPr>
          <w:i/>
          <w:iCs/>
        </w:rPr>
        <w:t>exactly n</w:t>
      </w:r>
      <w:r w:rsidRPr="00302DA9">
        <w:t xml:space="preserve"> is true may mask their preferred reading, as the pictorial step that sheds light on the former also corresponds with the literal meaning.</w:t>
      </w:r>
    </w:p>
    <w:p w:rsidR="004B74DF" w:rsidRPr="00302DA9" w:rsidRDefault="00A77856" w:rsidP="0056116B">
      <w:pPr>
        <w:pStyle w:val="Body"/>
        <w:numPr>
          <w:ilvl w:val="4"/>
          <w:numId w:val="34"/>
        </w:numPr>
        <w:ind w:left="900" w:hanging="180"/>
        <w:rPr>
          <w:rFonts w:ascii="Times New Roman" w:eastAsia="Helvetica" w:hAnsi="Times New Roman" w:cs="Helvetica"/>
          <w:position w:val="-2"/>
          <w:lang w:val="en-US"/>
        </w:rPr>
      </w:pPr>
      <w:r w:rsidRPr="00302DA9">
        <w:rPr>
          <w:rFonts w:ascii="Times New Roman" w:hAnsi="Times New Roman"/>
          <w:sz w:val="24"/>
          <w:szCs w:val="24"/>
          <w:lang w:val="en-US"/>
        </w:rPr>
        <w:t>we do not understand this alternative explanation</w:t>
      </w:r>
    </w:p>
    <w:p w:rsidR="004B74DF" w:rsidRPr="00302DA9" w:rsidRDefault="00A77856" w:rsidP="0056116B">
      <w:pPr>
        <w:pStyle w:val="Body"/>
        <w:numPr>
          <w:ilvl w:val="4"/>
          <w:numId w:val="35"/>
        </w:numPr>
        <w:ind w:left="900" w:hanging="180"/>
        <w:rPr>
          <w:rFonts w:ascii="Times New Roman" w:eastAsia="Helvetica" w:hAnsi="Times New Roman" w:cs="Helvetica"/>
          <w:position w:val="-2"/>
          <w:lang w:val="en-US"/>
        </w:rPr>
      </w:pPr>
      <w:r w:rsidRPr="00302DA9">
        <w:rPr>
          <w:rFonts w:ascii="Times New Roman" w:hAnsi="Times New Roman"/>
          <w:sz w:val="24"/>
          <w:szCs w:val="24"/>
          <w:lang w:val="en-US"/>
        </w:rPr>
        <w:t xml:space="preserve">what does it mean to “check that </w:t>
      </w:r>
      <w:r w:rsidRPr="00302DA9">
        <w:rPr>
          <w:rFonts w:ascii="Times New Roman" w:hAnsi="Times New Roman"/>
          <w:i/>
          <w:iCs/>
          <w:sz w:val="24"/>
          <w:szCs w:val="24"/>
          <w:lang w:val="en-US"/>
        </w:rPr>
        <w:t xml:space="preserve">exactly n </w:t>
      </w:r>
      <w:r w:rsidRPr="00302DA9">
        <w:rPr>
          <w:rFonts w:ascii="Times New Roman" w:hAnsi="Times New Roman"/>
          <w:sz w:val="24"/>
          <w:szCs w:val="24"/>
          <w:lang w:val="en-US"/>
        </w:rPr>
        <w:t xml:space="preserve">is true” without paying any mind to </w:t>
      </w:r>
      <w:r w:rsidRPr="00302DA9">
        <w:rPr>
          <w:rFonts w:ascii="Times New Roman" w:hAnsi="Times New Roman"/>
          <w:lang w:val="en-US"/>
        </w:rPr>
        <w:t>what property these exactly n objects are supposed to have?</w:t>
      </w:r>
    </w:p>
    <w:p w:rsidR="004B74DF" w:rsidRPr="00302DA9" w:rsidRDefault="00A77856">
      <w:pPr>
        <w:pStyle w:val="Body"/>
        <w:numPr>
          <w:ilvl w:val="4"/>
          <w:numId w:val="36"/>
        </w:numPr>
        <w:rPr>
          <w:rFonts w:ascii="Times New Roman" w:eastAsia="Helvetica" w:hAnsi="Times New Roman" w:cs="Helvetica"/>
          <w:position w:val="-2"/>
          <w:lang w:val="en-US"/>
        </w:rPr>
      </w:pPr>
      <w:r w:rsidRPr="00302DA9">
        <w:rPr>
          <w:rFonts w:ascii="Times New Roman" w:hAnsi="Times New Roman"/>
          <w:lang w:val="en-US"/>
        </w:rPr>
        <w:t xml:space="preserve">what is the theoretical motivation for this alternative explanation? </w:t>
      </w:r>
    </w:p>
    <w:p w:rsidR="004B74DF" w:rsidRPr="00302DA9" w:rsidRDefault="004B74DF">
      <w:pPr>
        <w:pStyle w:val="Body"/>
        <w:rPr>
          <w:rFonts w:ascii="Times New Roman" w:hAnsi="Times New Roman"/>
          <w:lang w:val="en-US"/>
        </w:rPr>
      </w:pPr>
    </w:p>
    <w:p w:rsidR="004B74DF" w:rsidRPr="00302DA9" w:rsidRDefault="00A77856">
      <w:pPr>
        <w:pStyle w:val="Body"/>
        <w:rPr>
          <w:rFonts w:ascii="Times New Roman" w:hAnsi="Times New Roman"/>
          <w:b/>
          <w:bCs/>
          <w:lang w:val="en-US"/>
        </w:rPr>
      </w:pPr>
      <w:r w:rsidRPr="00302DA9">
        <w:rPr>
          <w:rFonts w:ascii="Times New Roman" w:hAnsi="Times New Roman"/>
          <w:b/>
          <w:bCs/>
          <w:lang w:val="en-US"/>
        </w:rPr>
        <w:t>5. QUD for our task</w:t>
      </w:r>
    </w:p>
    <w:p w:rsidR="004B74DF" w:rsidRPr="00302DA9" w:rsidRDefault="004B74DF">
      <w:pPr>
        <w:pStyle w:val="Body"/>
        <w:rPr>
          <w:rFonts w:ascii="Times New Roman" w:hAnsi="Times New Roman"/>
          <w:lang w:val="en-US"/>
        </w:rPr>
      </w:pPr>
    </w:p>
    <w:p w:rsidR="004B74DF" w:rsidRPr="00302DA9" w:rsidRDefault="00A77856" w:rsidP="00E52801">
      <w:pPr>
        <w:pStyle w:val="Reviewercomment"/>
      </w:pPr>
      <w:r w:rsidRPr="00302DA9">
        <w:t>How about the idea that given the task, the question (not phrased as an open proposition, obviously) is “give me the picture that best matches the sentences,” with a bias toward the first unambiguous reading that matches the picture.</w:t>
      </w:r>
    </w:p>
    <w:p w:rsidR="004B74DF" w:rsidRPr="00302DA9" w:rsidRDefault="00A77856">
      <w:pPr>
        <w:pStyle w:val="Body"/>
        <w:numPr>
          <w:ilvl w:val="4"/>
          <w:numId w:val="37"/>
        </w:numPr>
        <w:rPr>
          <w:rFonts w:ascii="Times New Roman" w:eastAsia="Helvetica" w:hAnsi="Times New Roman" w:cs="Helvetica"/>
          <w:position w:val="-2"/>
          <w:lang w:val="en-US"/>
        </w:rPr>
      </w:pPr>
      <w:r w:rsidRPr="00302DA9">
        <w:rPr>
          <w:rFonts w:ascii="Times New Roman" w:hAnsi="Times New Roman"/>
          <w:lang w:val="en-US"/>
        </w:rPr>
        <w:t>interesting proposal, but how to motivate it theoretically and ex ante?</w:t>
      </w:r>
    </w:p>
    <w:p w:rsidR="004B74DF" w:rsidRPr="00302DA9" w:rsidRDefault="00A77856">
      <w:pPr>
        <w:pStyle w:val="Body"/>
        <w:numPr>
          <w:ilvl w:val="4"/>
          <w:numId w:val="38"/>
        </w:numPr>
        <w:rPr>
          <w:rFonts w:ascii="Times New Roman" w:eastAsia="Helvetica" w:hAnsi="Times New Roman" w:cs="Helvetica"/>
          <w:position w:val="-2"/>
          <w:lang w:val="en-US"/>
        </w:rPr>
      </w:pPr>
      <w:r w:rsidRPr="00302DA9">
        <w:rPr>
          <w:rFonts w:ascii="Times New Roman" w:hAnsi="Times New Roman"/>
          <w:lang w:val="en-US"/>
        </w:rPr>
        <w:t>don’t address this at all!?</w:t>
      </w:r>
    </w:p>
    <w:p w:rsidR="004B74DF" w:rsidRPr="00302DA9" w:rsidRDefault="004B74DF">
      <w:pPr>
        <w:pStyle w:val="Body"/>
        <w:rPr>
          <w:rFonts w:ascii="Times New Roman" w:hAnsi="Times New Roman"/>
          <w:lang w:val="en-US"/>
        </w:rPr>
      </w:pPr>
    </w:p>
    <w:p w:rsidR="004B74DF" w:rsidRPr="00302DA9" w:rsidRDefault="00A77856">
      <w:pPr>
        <w:pStyle w:val="Body"/>
        <w:rPr>
          <w:rFonts w:ascii="Times New Roman" w:hAnsi="Times New Roman"/>
          <w:b/>
          <w:bCs/>
          <w:lang w:val="en-US"/>
        </w:rPr>
      </w:pPr>
      <w:r w:rsidRPr="00302DA9">
        <w:rPr>
          <w:rFonts w:ascii="Times New Roman" w:hAnsi="Times New Roman"/>
          <w:b/>
          <w:bCs/>
          <w:lang w:val="en-US"/>
        </w:rPr>
        <w:t>6. “quick on the trigger” responses</w:t>
      </w:r>
    </w:p>
    <w:p w:rsidR="004B74DF" w:rsidRPr="00302DA9" w:rsidRDefault="00A77856" w:rsidP="00E52801">
      <w:pPr>
        <w:pStyle w:val="Reviewercomment"/>
      </w:pPr>
      <w:r w:rsidRPr="00302DA9">
        <w:t xml:space="preserve">I wonder if the authors should be more cautious about incorporating the any observations from the surprising true responses on step 2 of </w:t>
      </w:r>
      <w:r w:rsidRPr="00302DA9">
        <w:rPr>
          <w:i/>
          <w:iCs/>
        </w:rPr>
        <w:t>exactly one...some</w:t>
      </w:r>
      <w:r w:rsidRPr="00302DA9">
        <w:t xml:space="preserve"> into any semantic-pragmatic account for implicature. There’s always the possibility that these cases of “quick on the trigger” responses are not guided by participants’ deciding on a unique vs. non-unique interpretation of exactly. A similar type of early response occurred in the preference-related controls (Table 5) as well, even though an early response might turn out to be incorrect.</w:t>
      </w:r>
    </w:p>
    <w:p w:rsidR="004B74DF" w:rsidRPr="00302DA9" w:rsidRDefault="00A77856">
      <w:pPr>
        <w:pStyle w:val="Body"/>
        <w:numPr>
          <w:ilvl w:val="4"/>
          <w:numId w:val="39"/>
        </w:numPr>
        <w:rPr>
          <w:rFonts w:ascii="Times New Roman" w:eastAsia="Helvetica" w:hAnsi="Times New Roman" w:cs="Helvetica"/>
          <w:position w:val="-2"/>
          <w:lang w:val="en-US"/>
        </w:rPr>
      </w:pPr>
      <w:r w:rsidRPr="00302DA9">
        <w:rPr>
          <w:rFonts w:ascii="Times New Roman" w:hAnsi="Times New Roman"/>
          <w:lang w:val="en-US"/>
        </w:rPr>
        <w:t>we are not incorporating these observations into a new semantic-pragmatic account of implicature, but suggesting that there might be problems for experimentally validating any given such theories, based on unanticipated readings of modified numerals</w:t>
      </w:r>
    </w:p>
    <w:p w:rsidR="004B74DF" w:rsidRPr="00302DA9" w:rsidRDefault="00A77856">
      <w:pPr>
        <w:pStyle w:val="Body"/>
        <w:numPr>
          <w:ilvl w:val="4"/>
          <w:numId w:val="40"/>
        </w:numPr>
        <w:rPr>
          <w:rFonts w:ascii="Times New Roman" w:eastAsia="Helvetica" w:hAnsi="Times New Roman" w:cs="Helvetica"/>
          <w:position w:val="-2"/>
          <w:lang w:val="en-US"/>
        </w:rPr>
      </w:pPr>
      <w:r w:rsidRPr="00302DA9">
        <w:rPr>
          <w:rFonts w:ascii="Times New Roman" w:hAnsi="Times New Roman"/>
          <w:lang w:val="en-US"/>
        </w:rPr>
        <w:t>it is not clear to us which responses the reviewer has in mind for the preference-related controls, as there are no similarly high numbers of errors that cannot be explained as spill-overs or true-false errors</w:t>
      </w:r>
    </w:p>
    <w:p w:rsidR="004B74DF" w:rsidRPr="00302DA9" w:rsidRDefault="004B74DF">
      <w:pPr>
        <w:pStyle w:val="Body"/>
        <w:rPr>
          <w:rFonts w:ascii="Times New Roman" w:hAnsi="Times New Roman"/>
          <w:lang w:val="en-US"/>
        </w:rPr>
      </w:pPr>
    </w:p>
    <w:p w:rsidR="004B74DF" w:rsidRPr="00302DA9" w:rsidRDefault="00A77856">
      <w:pPr>
        <w:pStyle w:val="Body"/>
        <w:rPr>
          <w:rFonts w:ascii="Times New Roman" w:hAnsi="Times New Roman"/>
          <w:b/>
          <w:bCs/>
          <w:lang w:val="en-US"/>
        </w:rPr>
      </w:pPr>
      <w:r w:rsidRPr="00302DA9">
        <w:rPr>
          <w:rFonts w:ascii="Times New Roman" w:hAnsi="Times New Roman"/>
          <w:b/>
          <w:bCs/>
          <w:lang w:val="en-US"/>
        </w:rPr>
        <w:t>7. provide a uniform set of modifications to account for AS- and ES-data</w:t>
      </w:r>
    </w:p>
    <w:p w:rsidR="004B74DF" w:rsidRPr="00302DA9" w:rsidRDefault="00A77856" w:rsidP="00E52801">
      <w:pPr>
        <w:pStyle w:val="Reviewercomment"/>
      </w:pPr>
      <w:r w:rsidRPr="00302DA9">
        <w:t>The modifications the authors seems incongruous. Could the authors suggest modifications for each view that would account for both the AS and ES accounts?</w:t>
      </w:r>
    </w:p>
    <w:p w:rsidR="004B74DF" w:rsidRPr="00302DA9" w:rsidRDefault="00A77856">
      <w:pPr>
        <w:pStyle w:val="Body"/>
        <w:numPr>
          <w:ilvl w:val="4"/>
          <w:numId w:val="41"/>
        </w:numPr>
        <w:rPr>
          <w:rFonts w:ascii="Times New Roman" w:eastAsia="Helvetica" w:hAnsi="Times New Roman" w:cs="Helvetica"/>
          <w:position w:val="-2"/>
          <w:lang w:val="en-US"/>
        </w:rPr>
      </w:pPr>
      <w:r w:rsidRPr="00302DA9">
        <w:rPr>
          <w:rFonts w:ascii="Times New Roman" w:hAnsi="Times New Roman"/>
          <w:lang w:val="en-US"/>
        </w:rPr>
        <w:t>we certainly would, if we could; but we don’t see how (yet)</w:t>
      </w:r>
    </w:p>
    <w:p w:rsidR="004B74DF" w:rsidRPr="00302DA9" w:rsidRDefault="00A77856">
      <w:pPr>
        <w:pStyle w:val="Body"/>
        <w:numPr>
          <w:ilvl w:val="4"/>
          <w:numId w:val="42"/>
        </w:numPr>
        <w:rPr>
          <w:rFonts w:ascii="Times New Roman" w:eastAsia="Helvetica" w:hAnsi="Times New Roman" w:cs="Helvetica"/>
          <w:position w:val="-2"/>
          <w:lang w:val="en-US"/>
        </w:rPr>
      </w:pPr>
      <w:r w:rsidRPr="00302DA9">
        <w:rPr>
          <w:rFonts w:ascii="Times New Roman" w:hAnsi="Times New Roman"/>
          <w:lang w:val="en-US"/>
        </w:rPr>
        <w:t>unfortunately, we must pass this over as an open problem that we cannot fix</w:t>
      </w:r>
    </w:p>
    <w:p w:rsidR="004B74DF" w:rsidRPr="00302DA9" w:rsidRDefault="004B74DF">
      <w:pPr>
        <w:pStyle w:val="Default"/>
        <w:spacing w:after="240"/>
        <w:rPr>
          <w:rFonts w:ascii="Times New Roman" w:eastAsia="Times Roman" w:hAnsi="Times New Roman" w:cs="Times Roman"/>
          <w:sz w:val="30"/>
          <w:szCs w:val="30"/>
        </w:rPr>
      </w:pPr>
    </w:p>
    <w:p w:rsidR="004B74DF" w:rsidRPr="00302DA9" w:rsidRDefault="00A77856">
      <w:pPr>
        <w:pStyle w:val="Heading3"/>
        <w:rPr>
          <w:rFonts w:ascii="Times New Roman" w:hAnsi="Times New Roman"/>
          <w:lang w:val="en-US"/>
        </w:rPr>
      </w:pPr>
      <w:r w:rsidRPr="00302DA9">
        <w:rPr>
          <w:rFonts w:ascii="Times New Roman" w:hAnsi="Times New Roman"/>
          <w:lang w:val="en-US"/>
        </w:rPr>
        <w:t>Main ToDo’s</w:t>
      </w:r>
    </w:p>
    <w:p w:rsidR="004B74DF" w:rsidRPr="00302DA9" w:rsidRDefault="00A77856">
      <w:pPr>
        <w:pStyle w:val="Body"/>
        <w:numPr>
          <w:ilvl w:val="0"/>
          <w:numId w:val="43"/>
        </w:numPr>
        <w:rPr>
          <w:rFonts w:ascii="Times New Roman" w:eastAsia="Helvetica" w:hAnsi="Times New Roman" w:cs="Helvetica"/>
          <w:position w:val="-2"/>
          <w:lang w:val="en-US"/>
        </w:rPr>
      </w:pPr>
      <w:r w:rsidRPr="00302DA9">
        <w:rPr>
          <w:rFonts w:ascii="Times New Roman" w:hAnsi="Times New Roman"/>
          <w:lang w:val="en-US"/>
        </w:rPr>
        <w:t>highlight the need of linking functions to turn theoretical positions into predictive theories testable in the lab (cite Chemla &amp; Singh)</w:t>
      </w:r>
    </w:p>
    <w:p w:rsidR="004B74DF" w:rsidRPr="00302DA9" w:rsidRDefault="00A77856">
      <w:pPr>
        <w:pStyle w:val="Body"/>
        <w:numPr>
          <w:ilvl w:val="0"/>
          <w:numId w:val="44"/>
        </w:numPr>
        <w:rPr>
          <w:rFonts w:ascii="Times New Roman" w:eastAsia="Helvetica" w:hAnsi="Times New Roman" w:cs="Helvetica"/>
          <w:position w:val="-2"/>
          <w:lang w:val="en-US"/>
        </w:rPr>
      </w:pPr>
      <w:r w:rsidRPr="00302DA9">
        <w:rPr>
          <w:rFonts w:ascii="Times New Roman" w:hAnsi="Times New Roman"/>
          <w:lang w:val="en-US"/>
        </w:rPr>
        <w:t>consider our contribution as a theoretical investigation of some (hopefully plausible) linking functions, and a suggestion of an experimental method for testing reading preferences</w:t>
      </w:r>
    </w:p>
    <w:p w:rsidR="004B74DF" w:rsidRPr="00302DA9" w:rsidRDefault="00A77856">
      <w:pPr>
        <w:pStyle w:val="Heading3"/>
        <w:rPr>
          <w:rFonts w:ascii="Times New Roman" w:hAnsi="Times New Roman"/>
          <w:lang w:val="en-US"/>
        </w:rPr>
      </w:pPr>
      <w:r w:rsidRPr="00302DA9">
        <w:rPr>
          <w:rFonts w:ascii="Times New Roman" w:hAnsi="Times New Roman"/>
          <w:lang w:val="en-US"/>
        </w:rPr>
        <w:t>Questions for Rick</w:t>
      </w:r>
    </w:p>
    <w:p w:rsidR="004B74DF" w:rsidRPr="00302DA9" w:rsidRDefault="00A77856">
      <w:pPr>
        <w:pStyle w:val="Body"/>
        <w:numPr>
          <w:ilvl w:val="0"/>
          <w:numId w:val="45"/>
        </w:numPr>
        <w:rPr>
          <w:rFonts w:ascii="Times New Roman" w:eastAsia="Helvetica" w:hAnsi="Times New Roman" w:cs="Helvetica"/>
          <w:lang w:val="en-US"/>
        </w:rPr>
      </w:pPr>
      <w:r w:rsidRPr="00302DA9">
        <w:rPr>
          <w:rFonts w:ascii="Times New Roman" w:hAnsi="Times New Roman"/>
          <w:lang w:val="en-US"/>
        </w:rPr>
        <w:t>Reviewer 1: “leave it for psychology … not JoS” -&gt; but that’s what we do, so not worth it?</w:t>
      </w:r>
    </w:p>
    <w:p w:rsidR="004B74DF" w:rsidRPr="00302DA9" w:rsidRDefault="00A77856">
      <w:pPr>
        <w:pStyle w:val="Body"/>
        <w:numPr>
          <w:ilvl w:val="0"/>
          <w:numId w:val="45"/>
        </w:numPr>
        <w:rPr>
          <w:rFonts w:ascii="Times New Roman" w:eastAsia="Helvetica" w:hAnsi="Times New Roman" w:cs="Helvetica"/>
          <w:lang w:val="en-US"/>
        </w:rPr>
      </w:pPr>
      <w:r w:rsidRPr="00302DA9">
        <w:rPr>
          <w:rFonts w:ascii="Times New Roman" w:hAnsi="Times New Roman"/>
          <w:lang w:val="en-US"/>
        </w:rPr>
        <w:t>what to make of Reviewer 3’s second alternative explanation suggestion</w:t>
      </w:r>
    </w:p>
    <w:p w:rsidR="004B74DF" w:rsidRPr="00302DA9" w:rsidRDefault="004B74DF">
      <w:pPr>
        <w:pStyle w:val="Body"/>
        <w:rPr>
          <w:rFonts w:ascii="Times New Roman" w:hAnsi="Times New Roman"/>
          <w:lang w:val="en-US"/>
        </w:rPr>
      </w:pPr>
    </w:p>
    <w:sectPr w:rsidR="004B74DF" w:rsidRPr="00302DA9" w:rsidSect="004B74DF">
      <w:headerReference w:type="default" r:id="rId5"/>
      <w:footerReference w:type="default" r:id="rId6"/>
      <w:pgSz w:w="11906" w:h="16838"/>
      <w:pgMar w:top="1134" w:right="1134" w:bottom="1134" w:left="1134" w:header="709" w:footer="85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MSY10">
    <w:altName w:val="Cambria"/>
    <w:panose1 w:val="00000000000000000000"/>
    <w:charset w:val="4D"/>
    <w:family w:val="roman"/>
    <w:notTrueType/>
    <w:pitch w:val="default"/>
    <w:sig w:usb0="00000003" w:usb1="00000000" w:usb2="00000000" w:usb3="00000000" w:csb0="00000001" w:csb1="00000000"/>
  </w:font>
  <w:font w:name="Times Roman">
    <w:altName w:val="Times New Roman"/>
    <w:charset w:val="00"/>
    <w:family w:val="roman"/>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F323A" w:rsidRDefault="000F323A"/>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F323A" w:rsidRDefault="000F323A"/>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B41EA"/>
    <w:multiLevelType w:val="multilevel"/>
    <w:tmpl w:val="BB6463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
    <w:nsid w:val="012F2692"/>
    <w:multiLevelType w:val="multilevel"/>
    <w:tmpl w:val="C618213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018C15B5"/>
    <w:multiLevelType w:val="multilevel"/>
    <w:tmpl w:val="EF32FFC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03F914C0"/>
    <w:multiLevelType w:val="multilevel"/>
    <w:tmpl w:val="90104C2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
    <w:nsid w:val="04637CC3"/>
    <w:multiLevelType w:val="multilevel"/>
    <w:tmpl w:val="1004EAE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049A418F"/>
    <w:multiLevelType w:val="multilevel"/>
    <w:tmpl w:val="8482E11C"/>
    <w:styleLink w:val="List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059A1878"/>
    <w:multiLevelType w:val="multilevel"/>
    <w:tmpl w:val="BB5677A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096F2A56"/>
    <w:multiLevelType w:val="multilevel"/>
    <w:tmpl w:val="E24AC58E"/>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8">
    <w:nsid w:val="0B991D96"/>
    <w:multiLevelType w:val="multilevel"/>
    <w:tmpl w:val="7ABE280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9">
    <w:nsid w:val="0D8A27AD"/>
    <w:multiLevelType w:val="multilevel"/>
    <w:tmpl w:val="994C666C"/>
    <w:lvl w:ilvl="0">
      <w:start w:val="3"/>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10">
    <w:nsid w:val="0D9C3E1A"/>
    <w:multiLevelType w:val="multilevel"/>
    <w:tmpl w:val="5160294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nsid w:val="12AF08F2"/>
    <w:multiLevelType w:val="multilevel"/>
    <w:tmpl w:val="A7DE969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16C12E20"/>
    <w:multiLevelType w:val="multilevel"/>
    <w:tmpl w:val="919C8DD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3">
    <w:nsid w:val="1DD24370"/>
    <w:multiLevelType w:val="multilevel"/>
    <w:tmpl w:val="AAB67F4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nsid w:val="1FC87B61"/>
    <w:multiLevelType w:val="multilevel"/>
    <w:tmpl w:val="F78A00D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
    <w:nsid w:val="227B0CED"/>
    <w:multiLevelType w:val="hybridMultilevel"/>
    <w:tmpl w:val="245AF3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F31281"/>
    <w:multiLevelType w:val="multilevel"/>
    <w:tmpl w:val="3E0CE59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nsid w:val="279B0FF8"/>
    <w:multiLevelType w:val="multilevel"/>
    <w:tmpl w:val="95C671A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nsid w:val="2CBA109A"/>
    <w:multiLevelType w:val="multilevel"/>
    <w:tmpl w:val="48B81DF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
    <w:nsid w:val="2E3616AF"/>
    <w:multiLevelType w:val="multilevel"/>
    <w:tmpl w:val="D624C596"/>
    <w:styleLink w:val="Bullet"/>
    <w:lvl w:ilvl="0">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
    <w:nsid w:val="2ED61440"/>
    <w:multiLevelType w:val="multilevel"/>
    <w:tmpl w:val="3AC2B30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
    <w:nsid w:val="31CD3552"/>
    <w:multiLevelType w:val="multilevel"/>
    <w:tmpl w:val="8F80AEE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
    <w:nsid w:val="3453126B"/>
    <w:multiLevelType w:val="multilevel"/>
    <w:tmpl w:val="97AC314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3">
    <w:nsid w:val="34C101CB"/>
    <w:multiLevelType w:val="multilevel"/>
    <w:tmpl w:val="DC60EA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4">
    <w:nsid w:val="3535037D"/>
    <w:multiLevelType w:val="multilevel"/>
    <w:tmpl w:val="25DCE3C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5">
    <w:nsid w:val="37A74960"/>
    <w:multiLevelType w:val="multilevel"/>
    <w:tmpl w:val="367A51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6">
    <w:nsid w:val="389D1686"/>
    <w:multiLevelType w:val="multilevel"/>
    <w:tmpl w:val="AE2A0E2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7">
    <w:nsid w:val="3EF50DD3"/>
    <w:multiLevelType w:val="multilevel"/>
    <w:tmpl w:val="1AE40954"/>
    <w:lvl w:ilvl="0">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8">
    <w:nsid w:val="3F7B1AB9"/>
    <w:multiLevelType w:val="multilevel"/>
    <w:tmpl w:val="BA9680A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9">
    <w:nsid w:val="434B5EF5"/>
    <w:multiLevelType w:val="multilevel"/>
    <w:tmpl w:val="6C44CEFE"/>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0">
    <w:nsid w:val="44A1072A"/>
    <w:multiLevelType w:val="multilevel"/>
    <w:tmpl w:val="F5F6697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1">
    <w:nsid w:val="4C9667BE"/>
    <w:multiLevelType w:val="multilevel"/>
    <w:tmpl w:val="5D8ACC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2">
    <w:nsid w:val="4CBC7A5C"/>
    <w:multiLevelType w:val="multilevel"/>
    <w:tmpl w:val="E6504136"/>
    <w:styleLink w:val="Numbered"/>
    <w:lvl w:ilvl="0">
      <w:start w:val="1"/>
      <w:numFmt w:val="decimal"/>
      <w:lvlText w:val="%1."/>
      <w:lvlJc w:val="left"/>
      <w:pPr>
        <w:tabs>
          <w:tab w:val="num" w:pos="360"/>
        </w:tabs>
        <w:ind w:left="36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3">
    <w:nsid w:val="4DA56D30"/>
    <w:multiLevelType w:val="multilevel"/>
    <w:tmpl w:val="1E9C9DF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4">
    <w:nsid w:val="54092007"/>
    <w:multiLevelType w:val="multilevel"/>
    <w:tmpl w:val="ABFECCB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5">
    <w:nsid w:val="55B7239B"/>
    <w:multiLevelType w:val="multilevel"/>
    <w:tmpl w:val="4AAC0F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6">
    <w:nsid w:val="56D60A30"/>
    <w:multiLevelType w:val="multilevel"/>
    <w:tmpl w:val="0CCC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D4445CA"/>
    <w:multiLevelType w:val="multilevel"/>
    <w:tmpl w:val="33F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E8141FD"/>
    <w:multiLevelType w:val="multilevel"/>
    <w:tmpl w:val="712AD67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9">
    <w:nsid w:val="63CC680B"/>
    <w:multiLevelType w:val="multilevel"/>
    <w:tmpl w:val="5AEA1FB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0">
    <w:nsid w:val="64F60490"/>
    <w:multiLevelType w:val="multilevel"/>
    <w:tmpl w:val="775C76F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1">
    <w:nsid w:val="720E559F"/>
    <w:multiLevelType w:val="multilevel"/>
    <w:tmpl w:val="D5B8A55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2">
    <w:nsid w:val="73BD67E6"/>
    <w:multiLevelType w:val="multilevel"/>
    <w:tmpl w:val="6CA6A83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3">
    <w:nsid w:val="749724B9"/>
    <w:multiLevelType w:val="multilevel"/>
    <w:tmpl w:val="22AA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2F0B6F"/>
    <w:multiLevelType w:val="multilevel"/>
    <w:tmpl w:val="9014F53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5">
    <w:nsid w:val="776C34F6"/>
    <w:multiLevelType w:val="multilevel"/>
    <w:tmpl w:val="0CD49672"/>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6">
    <w:nsid w:val="7CB511E3"/>
    <w:multiLevelType w:val="multilevel"/>
    <w:tmpl w:val="AA143A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7">
    <w:nsid w:val="7DCB3483"/>
    <w:multiLevelType w:val="multilevel"/>
    <w:tmpl w:val="7F127DE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8">
    <w:nsid w:val="7EDA3BF1"/>
    <w:multiLevelType w:val="multilevel"/>
    <w:tmpl w:val="7DFC9EB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num w:numId="1">
    <w:abstractNumId w:val="9"/>
  </w:num>
  <w:num w:numId="2">
    <w:abstractNumId w:val="39"/>
  </w:num>
  <w:num w:numId="3">
    <w:abstractNumId w:val="35"/>
  </w:num>
  <w:num w:numId="4">
    <w:abstractNumId w:val="6"/>
  </w:num>
  <w:num w:numId="5">
    <w:abstractNumId w:val="28"/>
  </w:num>
  <w:num w:numId="6">
    <w:abstractNumId w:val="5"/>
  </w:num>
  <w:num w:numId="7">
    <w:abstractNumId w:val="42"/>
  </w:num>
  <w:num w:numId="8">
    <w:abstractNumId w:val="0"/>
  </w:num>
  <w:num w:numId="9">
    <w:abstractNumId w:val="22"/>
  </w:num>
  <w:num w:numId="10">
    <w:abstractNumId w:val="41"/>
  </w:num>
  <w:num w:numId="11">
    <w:abstractNumId w:val="12"/>
  </w:num>
  <w:num w:numId="12">
    <w:abstractNumId w:val="48"/>
  </w:num>
  <w:num w:numId="13">
    <w:abstractNumId w:val="45"/>
  </w:num>
  <w:num w:numId="14">
    <w:abstractNumId w:val="8"/>
  </w:num>
  <w:num w:numId="15">
    <w:abstractNumId w:val="11"/>
  </w:num>
  <w:num w:numId="16">
    <w:abstractNumId w:val="2"/>
  </w:num>
  <w:num w:numId="17">
    <w:abstractNumId w:val="24"/>
  </w:num>
  <w:num w:numId="18">
    <w:abstractNumId w:val="10"/>
  </w:num>
  <w:num w:numId="19">
    <w:abstractNumId w:val="40"/>
  </w:num>
  <w:num w:numId="20">
    <w:abstractNumId w:val="1"/>
  </w:num>
  <w:num w:numId="21">
    <w:abstractNumId w:val="4"/>
  </w:num>
  <w:num w:numId="22">
    <w:abstractNumId w:val="33"/>
  </w:num>
  <w:num w:numId="23">
    <w:abstractNumId w:val="7"/>
  </w:num>
  <w:num w:numId="24">
    <w:abstractNumId w:val="29"/>
  </w:num>
  <w:num w:numId="25">
    <w:abstractNumId w:val="20"/>
  </w:num>
  <w:num w:numId="26">
    <w:abstractNumId w:val="26"/>
  </w:num>
  <w:num w:numId="27">
    <w:abstractNumId w:val="31"/>
  </w:num>
  <w:num w:numId="28">
    <w:abstractNumId w:val="44"/>
  </w:num>
  <w:num w:numId="29">
    <w:abstractNumId w:val="38"/>
  </w:num>
  <w:num w:numId="30">
    <w:abstractNumId w:val="46"/>
  </w:num>
  <w:num w:numId="31">
    <w:abstractNumId w:val="23"/>
  </w:num>
  <w:num w:numId="32">
    <w:abstractNumId w:val="25"/>
  </w:num>
  <w:num w:numId="33">
    <w:abstractNumId w:val="47"/>
  </w:num>
  <w:num w:numId="34">
    <w:abstractNumId w:val="34"/>
  </w:num>
  <w:num w:numId="35">
    <w:abstractNumId w:val="3"/>
  </w:num>
  <w:num w:numId="36">
    <w:abstractNumId w:val="14"/>
  </w:num>
  <w:num w:numId="37">
    <w:abstractNumId w:val="13"/>
  </w:num>
  <w:num w:numId="38">
    <w:abstractNumId w:val="16"/>
  </w:num>
  <w:num w:numId="39">
    <w:abstractNumId w:val="18"/>
  </w:num>
  <w:num w:numId="40">
    <w:abstractNumId w:val="17"/>
  </w:num>
  <w:num w:numId="41">
    <w:abstractNumId w:val="21"/>
  </w:num>
  <w:num w:numId="42">
    <w:abstractNumId w:val="30"/>
  </w:num>
  <w:num w:numId="43">
    <w:abstractNumId w:val="27"/>
  </w:num>
  <w:num w:numId="44">
    <w:abstractNumId w:val="19"/>
  </w:num>
  <w:num w:numId="45">
    <w:abstractNumId w:val="32"/>
  </w:num>
  <w:num w:numId="46">
    <w:abstractNumId w:val="15"/>
  </w:num>
  <w:num w:numId="47">
    <w:abstractNumId w:val="37"/>
  </w:num>
  <w:num w:numId="48">
    <w:abstractNumId w:val="43"/>
  </w:num>
  <w:num w:numId="4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visionView w:formatting="0"/>
  <w:doNotTrackMoves/>
  <w:defaultTabStop w:val="720"/>
  <w:hyphenationZone w:val="425"/>
  <w:characterSpacingControl w:val="doNotCompress"/>
  <w:compat/>
  <w:rsids>
    <w:rsidRoot w:val="004B74DF"/>
    <w:rsid w:val="000305B2"/>
    <w:rsid w:val="00071897"/>
    <w:rsid w:val="000F323A"/>
    <w:rsid w:val="001B7C56"/>
    <w:rsid w:val="001C4F97"/>
    <w:rsid w:val="001D43DC"/>
    <w:rsid w:val="00222325"/>
    <w:rsid w:val="002425EB"/>
    <w:rsid w:val="002F09EA"/>
    <w:rsid w:val="00302DA9"/>
    <w:rsid w:val="003445FD"/>
    <w:rsid w:val="003A3748"/>
    <w:rsid w:val="003B1644"/>
    <w:rsid w:val="003E21AB"/>
    <w:rsid w:val="0040523C"/>
    <w:rsid w:val="004B74DF"/>
    <w:rsid w:val="005053EC"/>
    <w:rsid w:val="00514280"/>
    <w:rsid w:val="0056116B"/>
    <w:rsid w:val="00615530"/>
    <w:rsid w:val="00626A03"/>
    <w:rsid w:val="00655C31"/>
    <w:rsid w:val="006B19AF"/>
    <w:rsid w:val="006B4D1C"/>
    <w:rsid w:val="007067CC"/>
    <w:rsid w:val="00747A9D"/>
    <w:rsid w:val="0077377C"/>
    <w:rsid w:val="007A6BA7"/>
    <w:rsid w:val="007C4DFC"/>
    <w:rsid w:val="008E7CC1"/>
    <w:rsid w:val="00916C71"/>
    <w:rsid w:val="0092270F"/>
    <w:rsid w:val="00A13F0D"/>
    <w:rsid w:val="00A77856"/>
    <w:rsid w:val="00AB0D46"/>
    <w:rsid w:val="00AC0C5B"/>
    <w:rsid w:val="00AC7A3E"/>
    <w:rsid w:val="00AD598F"/>
    <w:rsid w:val="00AF104C"/>
    <w:rsid w:val="00C37FC2"/>
    <w:rsid w:val="00CD1BF1"/>
    <w:rsid w:val="00D32F57"/>
    <w:rsid w:val="00D57C62"/>
    <w:rsid w:val="00D66354"/>
    <w:rsid w:val="00E52801"/>
    <w:rsid w:val="00EA045E"/>
    <w:rsid w:val="00EC75DF"/>
    <w:rsid w:val="00ED6239"/>
    <w:rsid w:val="00F250B1"/>
    <w:rsid w:val="00F5659E"/>
    <w:rsid w:val="00FF41A6"/>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4"/>
        <w:szCs w:val="24"/>
        <w:bdr w:val="nil"/>
        <w:lang w:val="en-US" w:eastAsia="de-DE"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lsdException w:name="Normal (Web)" w:uiPriority="99"/>
  </w:latentStyles>
  <w:style w:type="paragraph" w:default="1" w:styleId="Standard">
    <w:name w:val="Normal"/>
    <w:rsid w:val="004B74DF"/>
    <w:rPr>
      <w:lang w:eastAsia="en-US"/>
    </w:rPr>
  </w:style>
  <w:style w:type="paragraph" w:styleId="berschrift2">
    <w:name w:val="heading 2"/>
    <w:basedOn w:val="Standard"/>
    <w:next w:val="Standard"/>
    <w:link w:val="berschrift2Zeichen"/>
    <w:uiPriority w:val="9"/>
    <w:unhideWhenUsed/>
    <w:qFormat/>
    <w:rsid w:val="00626A03"/>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rsid w:val="004B74DF"/>
    <w:rPr>
      <w:u w:val="single"/>
    </w:rPr>
  </w:style>
  <w:style w:type="table" w:customStyle="1" w:styleId="TableNormal">
    <w:name w:val="Table Normal"/>
    <w:rsid w:val="004B74DF"/>
    <w:tblPr>
      <w:tblInd w:w="0" w:type="dxa"/>
      <w:tblCellMar>
        <w:top w:w="0" w:type="dxa"/>
        <w:left w:w="0" w:type="dxa"/>
        <w:bottom w:w="0" w:type="dxa"/>
        <w:right w:w="0" w:type="dxa"/>
      </w:tblCellMar>
    </w:tblPr>
  </w:style>
  <w:style w:type="paragraph" w:customStyle="1" w:styleId="Heading">
    <w:name w:val="Heading"/>
    <w:next w:val="Body"/>
    <w:rsid w:val="004B74DF"/>
    <w:pPr>
      <w:outlineLvl w:val="0"/>
    </w:pPr>
    <w:rPr>
      <w:rFonts w:ascii="Helvetica" w:hAnsi="Arial Unicode MS" w:cs="Arial Unicode MS"/>
      <w:b/>
      <w:bCs/>
      <w:color w:val="000000"/>
      <w:sz w:val="36"/>
      <w:szCs w:val="36"/>
      <w:lang w:val="nl-NL"/>
    </w:rPr>
  </w:style>
  <w:style w:type="paragraph" w:customStyle="1" w:styleId="Body">
    <w:name w:val="Body"/>
    <w:rsid w:val="004B74DF"/>
    <w:rPr>
      <w:rFonts w:ascii="Helvetica" w:hAnsi="Arial Unicode MS" w:cs="Arial Unicode MS"/>
      <w:color w:val="000000"/>
      <w:sz w:val="22"/>
      <w:szCs w:val="22"/>
      <w:lang w:val="nl-NL"/>
    </w:rPr>
  </w:style>
  <w:style w:type="paragraph" w:customStyle="1" w:styleId="Heading3">
    <w:name w:val="Heading 3"/>
    <w:next w:val="Body"/>
    <w:rsid w:val="004B74DF"/>
    <w:pPr>
      <w:spacing w:before="360" w:after="40" w:line="288" w:lineRule="auto"/>
      <w:outlineLvl w:val="2"/>
    </w:pPr>
    <w:rPr>
      <w:rFonts w:ascii="Helvetica Light" w:hAnsi="Arial Unicode MS" w:cs="Arial Unicode MS"/>
      <w:color w:val="000000"/>
      <w:spacing w:val="5"/>
      <w:sz w:val="28"/>
      <w:szCs w:val="28"/>
      <w:lang w:val="nl-NL"/>
    </w:rPr>
  </w:style>
  <w:style w:type="numbering" w:customStyle="1" w:styleId="Numbered">
    <w:name w:val="Numbered"/>
    <w:rsid w:val="004B74DF"/>
    <w:pPr>
      <w:numPr>
        <w:numId w:val="45"/>
      </w:numPr>
    </w:pPr>
  </w:style>
  <w:style w:type="paragraph" w:customStyle="1" w:styleId="Reviewercomment">
    <w:name w:val="Reviewer comment"/>
    <w:autoRedefine/>
    <w:rsid w:val="00E52801"/>
    <w:pPr>
      <w:spacing w:before="120" w:after="120"/>
    </w:pPr>
    <w:rPr>
      <w:rFonts w:cs="Arial Unicode MS"/>
      <w:color w:val="808080" w:themeColor="background1" w:themeShade="80"/>
      <w:sz w:val="22"/>
      <w:szCs w:val="22"/>
    </w:rPr>
  </w:style>
  <w:style w:type="numbering" w:customStyle="1" w:styleId="Bullet">
    <w:name w:val="Bullet"/>
    <w:rsid w:val="004B74DF"/>
    <w:pPr>
      <w:numPr>
        <w:numId w:val="44"/>
      </w:numPr>
    </w:pPr>
  </w:style>
  <w:style w:type="numbering" w:customStyle="1" w:styleId="List0">
    <w:name w:val="List 0"/>
    <w:basedOn w:val="Bullet"/>
    <w:rsid w:val="004B74DF"/>
    <w:pPr>
      <w:numPr>
        <w:numId w:val="6"/>
      </w:numPr>
    </w:pPr>
  </w:style>
  <w:style w:type="paragraph" w:customStyle="1" w:styleId="Default">
    <w:name w:val="Default"/>
    <w:rsid w:val="004B74DF"/>
    <w:rPr>
      <w:rFonts w:ascii="Helvetica" w:eastAsia="Helvetica" w:hAnsi="Helvetica" w:cs="Helvetica"/>
      <w:color w:val="000000"/>
      <w:sz w:val="22"/>
      <w:szCs w:val="22"/>
    </w:rPr>
  </w:style>
  <w:style w:type="character" w:customStyle="1" w:styleId="berschrift2Zeichen">
    <w:name w:val="Überschrift 2 Zeichen"/>
    <w:basedOn w:val="Absatzstandardschriftart"/>
    <w:link w:val="berschrift2"/>
    <w:uiPriority w:val="9"/>
    <w:rsid w:val="00626A03"/>
    <w:rPr>
      <w:rFonts w:asciiTheme="majorHAnsi" w:eastAsiaTheme="majorEastAsia" w:hAnsiTheme="majorHAnsi" w:cstheme="majorBidi"/>
      <w:b/>
      <w:bCs/>
      <w:color w:val="499BC9" w:themeColor="accent1"/>
      <w:sz w:val="26"/>
      <w:szCs w:val="26"/>
      <w:lang w:eastAsia="en-US"/>
    </w:rPr>
  </w:style>
  <w:style w:type="paragraph" w:styleId="StandardWeb">
    <w:name w:val="Normal (Web)"/>
    <w:basedOn w:val="Standard"/>
    <w:uiPriority w:val="99"/>
    <w:rsid w:val="002425EB"/>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hAnsi="Times"/>
      <w:sz w:val="20"/>
      <w:szCs w:val="20"/>
      <w:bdr w:val="none" w:sz="0" w:space="0" w:color="auto"/>
      <w:lang w:eastAsia="de-DE"/>
    </w:rPr>
  </w:style>
</w:styles>
</file>

<file path=word/webSettings.xml><?xml version="1.0" encoding="utf-8"?>
<w:webSettings xmlns:r="http://schemas.openxmlformats.org/officeDocument/2006/relationships" xmlns:w="http://schemas.openxmlformats.org/wordprocessingml/2006/main">
  <w:divs>
    <w:div w:id="157043026">
      <w:bodyDiv w:val="1"/>
      <w:marLeft w:val="0"/>
      <w:marRight w:val="0"/>
      <w:marTop w:val="0"/>
      <w:marBottom w:val="0"/>
      <w:divBdr>
        <w:top w:val="none" w:sz="0" w:space="0" w:color="auto"/>
        <w:left w:val="none" w:sz="0" w:space="0" w:color="auto"/>
        <w:bottom w:val="none" w:sz="0" w:space="0" w:color="auto"/>
        <w:right w:val="none" w:sz="0" w:space="0" w:color="auto"/>
      </w:divBdr>
      <w:divsChild>
        <w:div w:id="985817302">
          <w:marLeft w:val="0"/>
          <w:marRight w:val="0"/>
          <w:marTop w:val="0"/>
          <w:marBottom w:val="0"/>
          <w:divBdr>
            <w:top w:val="none" w:sz="0" w:space="0" w:color="auto"/>
            <w:left w:val="none" w:sz="0" w:space="0" w:color="auto"/>
            <w:bottom w:val="none" w:sz="0" w:space="0" w:color="auto"/>
            <w:right w:val="none" w:sz="0" w:space="0" w:color="auto"/>
          </w:divBdr>
          <w:divsChild>
            <w:div w:id="1988780894">
              <w:marLeft w:val="0"/>
              <w:marRight w:val="0"/>
              <w:marTop w:val="0"/>
              <w:marBottom w:val="0"/>
              <w:divBdr>
                <w:top w:val="none" w:sz="0" w:space="0" w:color="auto"/>
                <w:left w:val="none" w:sz="0" w:space="0" w:color="auto"/>
                <w:bottom w:val="none" w:sz="0" w:space="0" w:color="auto"/>
                <w:right w:val="none" w:sz="0" w:space="0" w:color="auto"/>
              </w:divBdr>
              <w:divsChild>
                <w:div w:id="87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39793">
      <w:bodyDiv w:val="1"/>
      <w:marLeft w:val="0"/>
      <w:marRight w:val="0"/>
      <w:marTop w:val="0"/>
      <w:marBottom w:val="0"/>
      <w:divBdr>
        <w:top w:val="none" w:sz="0" w:space="0" w:color="auto"/>
        <w:left w:val="none" w:sz="0" w:space="0" w:color="auto"/>
        <w:bottom w:val="none" w:sz="0" w:space="0" w:color="auto"/>
        <w:right w:val="none" w:sz="0" w:space="0" w:color="auto"/>
      </w:divBdr>
      <w:divsChild>
        <w:div w:id="413741868">
          <w:marLeft w:val="0"/>
          <w:marRight w:val="0"/>
          <w:marTop w:val="0"/>
          <w:marBottom w:val="0"/>
          <w:divBdr>
            <w:top w:val="none" w:sz="0" w:space="0" w:color="auto"/>
            <w:left w:val="none" w:sz="0" w:space="0" w:color="auto"/>
            <w:bottom w:val="none" w:sz="0" w:space="0" w:color="auto"/>
            <w:right w:val="none" w:sz="0" w:space="0" w:color="auto"/>
          </w:divBdr>
          <w:divsChild>
            <w:div w:id="1073967810">
              <w:marLeft w:val="0"/>
              <w:marRight w:val="0"/>
              <w:marTop w:val="0"/>
              <w:marBottom w:val="0"/>
              <w:divBdr>
                <w:top w:val="none" w:sz="0" w:space="0" w:color="auto"/>
                <w:left w:val="none" w:sz="0" w:space="0" w:color="auto"/>
                <w:bottom w:val="none" w:sz="0" w:space="0" w:color="auto"/>
                <w:right w:val="none" w:sz="0" w:space="0" w:color="auto"/>
              </w:divBdr>
              <w:divsChild>
                <w:div w:id="3377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4446">
      <w:bodyDiv w:val="1"/>
      <w:marLeft w:val="0"/>
      <w:marRight w:val="0"/>
      <w:marTop w:val="0"/>
      <w:marBottom w:val="0"/>
      <w:divBdr>
        <w:top w:val="none" w:sz="0" w:space="0" w:color="auto"/>
        <w:left w:val="none" w:sz="0" w:space="0" w:color="auto"/>
        <w:bottom w:val="none" w:sz="0" w:space="0" w:color="auto"/>
        <w:right w:val="none" w:sz="0" w:space="0" w:color="auto"/>
      </w:divBdr>
      <w:divsChild>
        <w:div w:id="1110661612">
          <w:marLeft w:val="0"/>
          <w:marRight w:val="0"/>
          <w:marTop w:val="0"/>
          <w:marBottom w:val="0"/>
          <w:divBdr>
            <w:top w:val="none" w:sz="0" w:space="0" w:color="auto"/>
            <w:left w:val="none" w:sz="0" w:space="0" w:color="auto"/>
            <w:bottom w:val="none" w:sz="0" w:space="0" w:color="auto"/>
            <w:right w:val="none" w:sz="0" w:space="0" w:color="auto"/>
          </w:divBdr>
          <w:divsChild>
            <w:div w:id="1738556469">
              <w:marLeft w:val="0"/>
              <w:marRight w:val="0"/>
              <w:marTop w:val="0"/>
              <w:marBottom w:val="0"/>
              <w:divBdr>
                <w:top w:val="none" w:sz="0" w:space="0" w:color="auto"/>
                <w:left w:val="none" w:sz="0" w:space="0" w:color="auto"/>
                <w:bottom w:val="none" w:sz="0" w:space="0" w:color="auto"/>
                <w:right w:val="none" w:sz="0" w:space="0" w:color="auto"/>
              </w:divBdr>
              <w:divsChild>
                <w:div w:id="2813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2268">
      <w:bodyDiv w:val="1"/>
      <w:marLeft w:val="0"/>
      <w:marRight w:val="0"/>
      <w:marTop w:val="0"/>
      <w:marBottom w:val="0"/>
      <w:divBdr>
        <w:top w:val="none" w:sz="0" w:space="0" w:color="auto"/>
        <w:left w:val="none" w:sz="0" w:space="0" w:color="auto"/>
        <w:bottom w:val="none" w:sz="0" w:space="0" w:color="auto"/>
        <w:right w:val="none" w:sz="0" w:space="0" w:color="auto"/>
      </w:divBdr>
      <w:divsChild>
        <w:div w:id="1500540067">
          <w:marLeft w:val="0"/>
          <w:marRight w:val="0"/>
          <w:marTop w:val="0"/>
          <w:marBottom w:val="0"/>
          <w:divBdr>
            <w:top w:val="none" w:sz="0" w:space="0" w:color="auto"/>
            <w:left w:val="none" w:sz="0" w:space="0" w:color="auto"/>
            <w:bottom w:val="none" w:sz="0" w:space="0" w:color="auto"/>
            <w:right w:val="none" w:sz="0" w:space="0" w:color="auto"/>
          </w:divBdr>
          <w:divsChild>
            <w:div w:id="1496068268">
              <w:marLeft w:val="0"/>
              <w:marRight w:val="0"/>
              <w:marTop w:val="0"/>
              <w:marBottom w:val="0"/>
              <w:divBdr>
                <w:top w:val="none" w:sz="0" w:space="0" w:color="auto"/>
                <w:left w:val="none" w:sz="0" w:space="0" w:color="auto"/>
                <w:bottom w:val="none" w:sz="0" w:space="0" w:color="auto"/>
                <w:right w:val="none" w:sz="0" w:space="0" w:color="auto"/>
              </w:divBdr>
              <w:divsChild>
                <w:div w:id="17427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3959">
      <w:bodyDiv w:val="1"/>
      <w:marLeft w:val="0"/>
      <w:marRight w:val="0"/>
      <w:marTop w:val="0"/>
      <w:marBottom w:val="0"/>
      <w:divBdr>
        <w:top w:val="none" w:sz="0" w:space="0" w:color="auto"/>
        <w:left w:val="none" w:sz="0" w:space="0" w:color="auto"/>
        <w:bottom w:val="none" w:sz="0" w:space="0" w:color="auto"/>
        <w:right w:val="none" w:sz="0" w:space="0" w:color="auto"/>
      </w:divBdr>
      <w:divsChild>
        <w:div w:id="1391809464">
          <w:marLeft w:val="0"/>
          <w:marRight w:val="0"/>
          <w:marTop w:val="0"/>
          <w:marBottom w:val="0"/>
          <w:divBdr>
            <w:top w:val="none" w:sz="0" w:space="0" w:color="auto"/>
            <w:left w:val="none" w:sz="0" w:space="0" w:color="auto"/>
            <w:bottom w:val="none" w:sz="0" w:space="0" w:color="auto"/>
            <w:right w:val="none" w:sz="0" w:space="0" w:color="auto"/>
          </w:divBdr>
          <w:divsChild>
            <w:div w:id="705377599">
              <w:marLeft w:val="0"/>
              <w:marRight w:val="0"/>
              <w:marTop w:val="0"/>
              <w:marBottom w:val="0"/>
              <w:divBdr>
                <w:top w:val="none" w:sz="0" w:space="0" w:color="auto"/>
                <w:left w:val="none" w:sz="0" w:space="0" w:color="auto"/>
                <w:bottom w:val="none" w:sz="0" w:space="0" w:color="auto"/>
                <w:right w:val="none" w:sz="0" w:space="0" w:color="auto"/>
              </w:divBdr>
              <w:divsChild>
                <w:div w:id="2070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4284">
      <w:bodyDiv w:val="1"/>
      <w:marLeft w:val="0"/>
      <w:marRight w:val="0"/>
      <w:marTop w:val="0"/>
      <w:marBottom w:val="0"/>
      <w:divBdr>
        <w:top w:val="none" w:sz="0" w:space="0" w:color="auto"/>
        <w:left w:val="none" w:sz="0" w:space="0" w:color="auto"/>
        <w:bottom w:val="none" w:sz="0" w:space="0" w:color="auto"/>
        <w:right w:val="none" w:sz="0" w:space="0" w:color="auto"/>
      </w:divBdr>
      <w:divsChild>
        <w:div w:id="44448695">
          <w:marLeft w:val="0"/>
          <w:marRight w:val="0"/>
          <w:marTop w:val="0"/>
          <w:marBottom w:val="0"/>
          <w:divBdr>
            <w:top w:val="none" w:sz="0" w:space="0" w:color="auto"/>
            <w:left w:val="none" w:sz="0" w:space="0" w:color="auto"/>
            <w:bottom w:val="none" w:sz="0" w:space="0" w:color="auto"/>
            <w:right w:val="none" w:sz="0" w:space="0" w:color="auto"/>
          </w:divBdr>
          <w:divsChild>
            <w:div w:id="1139110737">
              <w:marLeft w:val="0"/>
              <w:marRight w:val="0"/>
              <w:marTop w:val="0"/>
              <w:marBottom w:val="0"/>
              <w:divBdr>
                <w:top w:val="none" w:sz="0" w:space="0" w:color="auto"/>
                <w:left w:val="none" w:sz="0" w:space="0" w:color="auto"/>
                <w:bottom w:val="none" w:sz="0" w:space="0" w:color="auto"/>
                <w:right w:val="none" w:sz="0" w:space="0" w:color="auto"/>
              </w:divBdr>
              <w:divsChild>
                <w:div w:id="9529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5569">
      <w:bodyDiv w:val="1"/>
      <w:marLeft w:val="0"/>
      <w:marRight w:val="0"/>
      <w:marTop w:val="0"/>
      <w:marBottom w:val="0"/>
      <w:divBdr>
        <w:top w:val="none" w:sz="0" w:space="0" w:color="auto"/>
        <w:left w:val="none" w:sz="0" w:space="0" w:color="auto"/>
        <w:bottom w:val="none" w:sz="0" w:space="0" w:color="auto"/>
        <w:right w:val="none" w:sz="0" w:space="0" w:color="auto"/>
      </w:divBdr>
      <w:divsChild>
        <w:div w:id="1088111283">
          <w:marLeft w:val="0"/>
          <w:marRight w:val="0"/>
          <w:marTop w:val="0"/>
          <w:marBottom w:val="0"/>
          <w:divBdr>
            <w:top w:val="none" w:sz="0" w:space="0" w:color="auto"/>
            <w:left w:val="none" w:sz="0" w:space="0" w:color="auto"/>
            <w:bottom w:val="none" w:sz="0" w:space="0" w:color="auto"/>
            <w:right w:val="none" w:sz="0" w:space="0" w:color="auto"/>
          </w:divBdr>
          <w:divsChild>
            <w:div w:id="109400321">
              <w:marLeft w:val="0"/>
              <w:marRight w:val="0"/>
              <w:marTop w:val="0"/>
              <w:marBottom w:val="0"/>
              <w:divBdr>
                <w:top w:val="none" w:sz="0" w:space="0" w:color="auto"/>
                <w:left w:val="none" w:sz="0" w:space="0" w:color="auto"/>
                <w:bottom w:val="none" w:sz="0" w:space="0" w:color="auto"/>
                <w:right w:val="none" w:sz="0" w:space="0" w:color="auto"/>
              </w:divBdr>
              <w:divsChild>
                <w:div w:id="230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39352">
      <w:bodyDiv w:val="1"/>
      <w:marLeft w:val="0"/>
      <w:marRight w:val="0"/>
      <w:marTop w:val="0"/>
      <w:marBottom w:val="0"/>
      <w:divBdr>
        <w:top w:val="none" w:sz="0" w:space="0" w:color="auto"/>
        <w:left w:val="none" w:sz="0" w:space="0" w:color="auto"/>
        <w:bottom w:val="none" w:sz="0" w:space="0" w:color="auto"/>
        <w:right w:val="none" w:sz="0" w:space="0" w:color="auto"/>
      </w:divBdr>
      <w:divsChild>
        <w:div w:id="1239826289">
          <w:marLeft w:val="0"/>
          <w:marRight w:val="0"/>
          <w:marTop w:val="0"/>
          <w:marBottom w:val="0"/>
          <w:divBdr>
            <w:top w:val="none" w:sz="0" w:space="0" w:color="auto"/>
            <w:left w:val="none" w:sz="0" w:space="0" w:color="auto"/>
            <w:bottom w:val="none" w:sz="0" w:space="0" w:color="auto"/>
            <w:right w:val="none" w:sz="0" w:space="0" w:color="auto"/>
          </w:divBdr>
          <w:divsChild>
            <w:div w:id="1856192718">
              <w:marLeft w:val="0"/>
              <w:marRight w:val="0"/>
              <w:marTop w:val="0"/>
              <w:marBottom w:val="0"/>
              <w:divBdr>
                <w:top w:val="none" w:sz="0" w:space="0" w:color="auto"/>
                <w:left w:val="none" w:sz="0" w:space="0" w:color="auto"/>
                <w:bottom w:val="none" w:sz="0" w:space="0" w:color="auto"/>
                <w:right w:val="none" w:sz="0" w:space="0" w:color="auto"/>
              </w:divBdr>
              <w:divsChild>
                <w:div w:id="15151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3417">
      <w:bodyDiv w:val="1"/>
      <w:marLeft w:val="0"/>
      <w:marRight w:val="0"/>
      <w:marTop w:val="0"/>
      <w:marBottom w:val="0"/>
      <w:divBdr>
        <w:top w:val="none" w:sz="0" w:space="0" w:color="auto"/>
        <w:left w:val="none" w:sz="0" w:space="0" w:color="auto"/>
        <w:bottom w:val="none" w:sz="0" w:space="0" w:color="auto"/>
        <w:right w:val="none" w:sz="0" w:space="0" w:color="auto"/>
      </w:divBdr>
      <w:divsChild>
        <w:div w:id="1080827375">
          <w:marLeft w:val="0"/>
          <w:marRight w:val="0"/>
          <w:marTop w:val="0"/>
          <w:marBottom w:val="0"/>
          <w:divBdr>
            <w:top w:val="none" w:sz="0" w:space="0" w:color="auto"/>
            <w:left w:val="none" w:sz="0" w:space="0" w:color="auto"/>
            <w:bottom w:val="none" w:sz="0" w:space="0" w:color="auto"/>
            <w:right w:val="none" w:sz="0" w:space="0" w:color="auto"/>
          </w:divBdr>
          <w:divsChild>
            <w:div w:id="1986353193">
              <w:marLeft w:val="0"/>
              <w:marRight w:val="0"/>
              <w:marTop w:val="0"/>
              <w:marBottom w:val="0"/>
              <w:divBdr>
                <w:top w:val="none" w:sz="0" w:space="0" w:color="auto"/>
                <w:left w:val="none" w:sz="0" w:space="0" w:color="auto"/>
                <w:bottom w:val="none" w:sz="0" w:space="0" w:color="auto"/>
                <w:right w:val="none" w:sz="0" w:space="0" w:color="auto"/>
              </w:divBdr>
              <w:divsChild>
                <w:div w:id="10704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7557">
      <w:bodyDiv w:val="1"/>
      <w:marLeft w:val="0"/>
      <w:marRight w:val="0"/>
      <w:marTop w:val="0"/>
      <w:marBottom w:val="0"/>
      <w:divBdr>
        <w:top w:val="none" w:sz="0" w:space="0" w:color="auto"/>
        <w:left w:val="none" w:sz="0" w:space="0" w:color="auto"/>
        <w:bottom w:val="none" w:sz="0" w:space="0" w:color="auto"/>
        <w:right w:val="none" w:sz="0" w:space="0" w:color="auto"/>
      </w:divBdr>
      <w:divsChild>
        <w:div w:id="2145585289">
          <w:marLeft w:val="0"/>
          <w:marRight w:val="0"/>
          <w:marTop w:val="0"/>
          <w:marBottom w:val="0"/>
          <w:divBdr>
            <w:top w:val="none" w:sz="0" w:space="0" w:color="auto"/>
            <w:left w:val="none" w:sz="0" w:space="0" w:color="auto"/>
            <w:bottom w:val="none" w:sz="0" w:space="0" w:color="auto"/>
            <w:right w:val="none" w:sz="0" w:space="0" w:color="auto"/>
          </w:divBdr>
          <w:divsChild>
            <w:div w:id="1338384746">
              <w:marLeft w:val="0"/>
              <w:marRight w:val="0"/>
              <w:marTop w:val="0"/>
              <w:marBottom w:val="0"/>
              <w:divBdr>
                <w:top w:val="none" w:sz="0" w:space="0" w:color="auto"/>
                <w:left w:val="none" w:sz="0" w:space="0" w:color="auto"/>
                <w:bottom w:val="none" w:sz="0" w:space="0" w:color="auto"/>
                <w:right w:val="none" w:sz="0" w:space="0" w:color="auto"/>
              </w:divBdr>
              <w:divsChild>
                <w:div w:id="10903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4796</Words>
  <Characters>27339</Characters>
  <Application>Microsoft Word 12.0.0</Application>
  <DocSecurity>0</DocSecurity>
  <Lines>227</Lines>
  <Paragraphs>54</Paragraphs>
  <ScaleCrop>false</ScaleCrop>
  <LinksUpToDate>false</LinksUpToDate>
  <CharactersWithSpaces>33574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lastModifiedBy>
  <cp:revision>33</cp:revision>
  <dcterms:created xsi:type="dcterms:W3CDTF">2015-02-05T11:04:00Z</dcterms:created>
  <dcterms:modified xsi:type="dcterms:W3CDTF">2015-02-09T12:48:00Z</dcterms:modified>
</cp:coreProperties>
</file>