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DBD7" w14:textId="77777777" w:rsidR="00A41B24" w:rsidRPr="00A41B24" w:rsidRDefault="00A41B24" w:rsidP="00A41B24">
      <w:pPr>
        <w:jc w:val="center"/>
        <w:rPr>
          <w:b/>
          <w:bCs/>
          <w:u w:val="single"/>
          <w:lang w:val="en-US"/>
        </w:rPr>
      </w:pPr>
      <w:r w:rsidRPr="00A41B24">
        <w:rPr>
          <w:b/>
          <w:bCs/>
          <w:u w:val="single"/>
          <w:lang w:val="en-US"/>
        </w:rPr>
        <w:t>Attributes</w:t>
      </w:r>
      <w:r w:rsidRPr="00A41B24">
        <w:rPr>
          <w:b/>
          <w:bCs/>
          <w:lang w:val="en-US"/>
        </w:rPr>
        <w:t xml:space="preserve"> - </w:t>
      </w:r>
      <w:r w:rsidRPr="00A41B24">
        <w:rPr>
          <w:lang w:val="en-US"/>
        </w:rPr>
        <w:t>Metadata to an object that can be customized</w:t>
      </w:r>
    </w:p>
    <w:p w14:paraId="6DCC855E" w14:textId="77777777" w:rsidR="00A41B24" w:rsidRDefault="00A41B24" w:rsidP="00A41B24">
      <w:pPr>
        <w:spacing w:after="0"/>
        <w:rPr>
          <w:noProof/>
        </w:rPr>
      </w:pPr>
      <w:r w:rsidRPr="00CC534B">
        <w:rPr>
          <w:i/>
          <w:iCs/>
          <w:lang w:val="en-US"/>
        </w:rPr>
        <w:t xml:space="preserve">NOTE: Attribute name during declaration must have a “Attribute” suffix, </w:t>
      </w:r>
      <w:r>
        <w:rPr>
          <w:i/>
          <w:iCs/>
          <w:lang w:val="en-US"/>
        </w:rPr>
        <w:t>which is</w:t>
      </w:r>
      <w:r w:rsidRPr="00CC534B">
        <w:rPr>
          <w:i/>
          <w:iCs/>
          <w:lang w:val="en-US"/>
        </w:rPr>
        <w:t xml:space="preserve"> </w:t>
      </w:r>
      <w:r w:rsidRPr="00C960DC">
        <w:rPr>
          <w:i/>
          <w:iCs/>
          <w:u w:val="single"/>
          <w:lang w:val="en-US"/>
        </w:rPr>
        <w:t>omitted when using</w:t>
      </w:r>
    </w:p>
    <w:p w14:paraId="5A25652E" w14:textId="77777777" w:rsidR="00A41B24" w:rsidRPr="00895CFB" w:rsidRDefault="00A41B24" w:rsidP="00A41B24">
      <w:pPr>
        <w:pStyle w:val="ListParagraph"/>
        <w:numPr>
          <w:ilvl w:val="0"/>
          <w:numId w:val="2"/>
        </w:numPr>
        <w:spacing w:after="0" w:line="240" w:lineRule="auto"/>
        <w:rPr>
          <w:lang w:val="en-US"/>
        </w:rPr>
      </w:pPr>
      <w:r w:rsidRPr="00895CFB">
        <w:rPr>
          <w:lang w:val="en-US"/>
        </w:rPr>
        <w:t xml:space="preserve">We can also add </w:t>
      </w:r>
      <w:r w:rsidRPr="00895CFB">
        <w:rPr>
          <w:highlight w:val="yellow"/>
          <w:lang w:val="en-US"/>
        </w:rPr>
        <w:t>AttributeTarget</w:t>
      </w:r>
      <w:r w:rsidRPr="00895CFB">
        <w:rPr>
          <w:lang w:val="en-US"/>
        </w:rPr>
        <w:t xml:space="preserve"> to define usage of an attribute</w:t>
      </w:r>
    </w:p>
    <w:p w14:paraId="67A76B80" w14:textId="77777777" w:rsidR="00A41B24" w:rsidRPr="00895CFB" w:rsidRDefault="00A41B24" w:rsidP="00A41B24">
      <w:pPr>
        <w:pStyle w:val="ListParagraph"/>
        <w:numPr>
          <w:ilvl w:val="1"/>
          <w:numId w:val="2"/>
        </w:numPr>
        <w:spacing w:after="0" w:line="240" w:lineRule="auto"/>
        <w:rPr>
          <w:lang w:val="en-US"/>
        </w:rPr>
      </w:pPr>
      <w:r w:rsidRPr="00895CFB">
        <w:rPr>
          <w:lang w:val="en-US"/>
        </w:rPr>
        <w:t>What the attribute can be applied to (class/method/all…)</w:t>
      </w:r>
    </w:p>
    <w:p w14:paraId="1CD40CE1" w14:textId="77777777" w:rsidR="00A41B24" w:rsidRPr="00895CFB" w:rsidRDefault="00A41B24" w:rsidP="00A41B24">
      <w:pPr>
        <w:pStyle w:val="ListParagraph"/>
        <w:numPr>
          <w:ilvl w:val="1"/>
          <w:numId w:val="2"/>
        </w:numPr>
        <w:spacing w:after="0" w:line="240" w:lineRule="auto"/>
        <w:rPr>
          <w:lang w:val="en-US"/>
        </w:rPr>
      </w:pPr>
      <w:r w:rsidRPr="00895CFB">
        <w:rPr>
          <w:lang w:val="en-US"/>
        </w:rPr>
        <w:t xml:space="preserve">Whether the attribute can be inherited by classes that are </w:t>
      </w:r>
      <w:r w:rsidRPr="00895CFB">
        <w:rPr>
          <w:b/>
          <w:bCs/>
          <w:lang w:val="en-US"/>
        </w:rPr>
        <w:t>child of applying class</w:t>
      </w:r>
    </w:p>
    <w:p w14:paraId="0DFEE57D" w14:textId="77777777" w:rsidR="00A41B24" w:rsidRPr="00895CFB" w:rsidRDefault="00A41B24" w:rsidP="00A41B24">
      <w:pPr>
        <w:pStyle w:val="ListParagraph"/>
        <w:numPr>
          <w:ilvl w:val="0"/>
          <w:numId w:val="2"/>
        </w:numPr>
        <w:spacing w:after="0" w:line="240" w:lineRule="auto"/>
        <w:rPr>
          <w:lang w:val="en-US"/>
        </w:rPr>
      </w:pPr>
      <w:r w:rsidRPr="00895CFB">
        <w:rPr>
          <w:lang w:val="en-US"/>
        </w:rPr>
        <w:t>Declare constructor</w:t>
      </w:r>
    </w:p>
    <w:p w14:paraId="06B6A669" w14:textId="77777777" w:rsidR="00A41B24" w:rsidRPr="008F5B45" w:rsidRDefault="00A41B24" w:rsidP="00A41B24">
      <w:pPr>
        <w:spacing w:after="0" w:line="240" w:lineRule="auto"/>
        <w:rPr>
          <w:i/>
          <w:iCs/>
          <w:lang w:val="en-US"/>
        </w:rPr>
      </w:pPr>
      <w:r w:rsidRPr="008F5B45">
        <w:rPr>
          <w:i/>
          <w:iCs/>
          <w:lang w:val="en-US"/>
        </w:rPr>
        <w:drawing>
          <wp:anchor distT="0" distB="0" distL="114300" distR="114300" simplePos="0" relativeHeight="251659264" behindDoc="0" locked="0" layoutInCell="1" allowOverlap="1" wp14:anchorId="179E9781" wp14:editId="3A26EA3C">
            <wp:simplePos x="0" y="0"/>
            <wp:positionH relativeFrom="column">
              <wp:posOffset>912223</wp:posOffset>
            </wp:positionH>
            <wp:positionV relativeFrom="paragraph">
              <wp:posOffset>137613</wp:posOffset>
            </wp:positionV>
            <wp:extent cx="4321175" cy="205105"/>
            <wp:effectExtent l="0" t="0" r="3175" b="4445"/>
            <wp:wrapSquare wrapText="bothSides"/>
            <wp:docPr id="141853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32553" name=""/>
                    <pic:cNvPicPr/>
                  </pic:nvPicPr>
                  <pic:blipFill>
                    <a:blip r:embed="rId5">
                      <a:extLst>
                        <a:ext uri="{28A0092B-C50C-407E-A947-70E740481C1C}">
                          <a14:useLocalDpi xmlns:a14="http://schemas.microsoft.com/office/drawing/2010/main" val="0"/>
                        </a:ext>
                      </a:extLst>
                    </a:blip>
                    <a:stretch>
                      <a:fillRect/>
                    </a:stretch>
                  </pic:blipFill>
                  <pic:spPr>
                    <a:xfrm>
                      <a:off x="0" y="0"/>
                      <a:ext cx="4321175" cy="205105"/>
                    </a:xfrm>
                    <a:prstGeom prst="rect">
                      <a:avLst/>
                    </a:prstGeom>
                  </pic:spPr>
                </pic:pic>
              </a:graphicData>
            </a:graphic>
            <wp14:sizeRelH relativeFrom="page">
              <wp14:pctWidth>0</wp14:pctWidth>
            </wp14:sizeRelH>
            <wp14:sizeRelV relativeFrom="page">
              <wp14:pctHeight>0</wp14:pctHeight>
            </wp14:sizeRelV>
          </wp:anchor>
        </w:drawing>
      </w:r>
    </w:p>
    <w:p w14:paraId="281AADE3" w14:textId="77777777" w:rsidR="00A41B24" w:rsidRPr="00CC534B" w:rsidRDefault="00A41B24" w:rsidP="00A41B24">
      <w:pPr>
        <w:spacing w:after="0" w:line="240" w:lineRule="auto"/>
        <w:rPr>
          <w:i/>
          <w:iCs/>
          <w:lang w:val="en-US"/>
        </w:rPr>
      </w:pPr>
      <w:r w:rsidRPr="00895CFB">
        <w:rPr>
          <w:lang w:val="en-US"/>
        </w:rPr>
        <w:drawing>
          <wp:anchor distT="0" distB="0" distL="114300" distR="114300" simplePos="0" relativeHeight="251660288" behindDoc="0" locked="0" layoutInCell="1" allowOverlap="1" wp14:anchorId="01F4C662" wp14:editId="266B5520">
            <wp:simplePos x="0" y="0"/>
            <wp:positionH relativeFrom="column">
              <wp:posOffset>914400</wp:posOffset>
            </wp:positionH>
            <wp:positionV relativeFrom="paragraph">
              <wp:posOffset>173990</wp:posOffset>
            </wp:positionV>
            <wp:extent cx="3515995" cy="222250"/>
            <wp:effectExtent l="0" t="0" r="8255" b="6350"/>
            <wp:wrapSquare wrapText="bothSides"/>
            <wp:docPr id="138375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50526" name=""/>
                    <pic:cNvPicPr/>
                  </pic:nvPicPr>
                  <pic:blipFill>
                    <a:blip r:embed="rId6">
                      <a:extLst>
                        <a:ext uri="{28A0092B-C50C-407E-A947-70E740481C1C}">
                          <a14:useLocalDpi xmlns:a14="http://schemas.microsoft.com/office/drawing/2010/main" val="0"/>
                        </a:ext>
                      </a:extLst>
                    </a:blip>
                    <a:stretch>
                      <a:fillRect/>
                    </a:stretch>
                  </pic:blipFill>
                  <pic:spPr>
                    <a:xfrm>
                      <a:off x="0" y="0"/>
                      <a:ext cx="3515995" cy="222250"/>
                    </a:xfrm>
                    <a:prstGeom prst="rect">
                      <a:avLst/>
                    </a:prstGeom>
                  </pic:spPr>
                </pic:pic>
              </a:graphicData>
            </a:graphic>
            <wp14:sizeRelH relativeFrom="page">
              <wp14:pctWidth>0</wp14:pctWidth>
            </wp14:sizeRelH>
            <wp14:sizeRelV relativeFrom="page">
              <wp14:pctHeight>0</wp14:pctHeight>
            </wp14:sizeRelV>
          </wp:anchor>
        </w:drawing>
      </w:r>
    </w:p>
    <w:p w14:paraId="228DA998" w14:textId="77777777" w:rsidR="00A41B24" w:rsidRDefault="00A41B24" w:rsidP="00A41B24">
      <w:pPr>
        <w:ind w:left="720" w:firstLine="720"/>
        <w:rPr>
          <w:lang w:val="en-US"/>
        </w:rPr>
      </w:pPr>
      <w:r w:rsidRPr="00291F10">
        <w:rPr>
          <w:noProof/>
          <w:lang w:val="en-US"/>
        </w:rPr>
        <w:drawing>
          <wp:inline distT="0" distB="0" distL="0" distR="0" wp14:anchorId="7EAD76F4" wp14:editId="5FB966AD">
            <wp:extent cx="2232660" cy="1245264"/>
            <wp:effectExtent l="0" t="0" r="0" b="0"/>
            <wp:docPr id="5978911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9112" name="Picture 1" descr="A screen shot of a computer code&#10;&#10;Description automatically generated with low confidence"/>
                    <pic:cNvPicPr/>
                  </pic:nvPicPr>
                  <pic:blipFill>
                    <a:blip r:embed="rId7"/>
                    <a:stretch>
                      <a:fillRect/>
                    </a:stretch>
                  </pic:blipFill>
                  <pic:spPr>
                    <a:xfrm>
                      <a:off x="0" y="0"/>
                      <a:ext cx="2248277" cy="1253974"/>
                    </a:xfrm>
                    <a:prstGeom prst="rect">
                      <a:avLst/>
                    </a:prstGeom>
                  </pic:spPr>
                </pic:pic>
              </a:graphicData>
            </a:graphic>
          </wp:inline>
        </w:drawing>
      </w:r>
    </w:p>
    <w:p w14:paraId="2FAFF4AD" w14:textId="77777777" w:rsidR="00A41B24" w:rsidRDefault="00A41B24" w:rsidP="00A41B24">
      <w:pPr>
        <w:pStyle w:val="ListParagraph"/>
        <w:numPr>
          <w:ilvl w:val="0"/>
          <w:numId w:val="2"/>
        </w:numPr>
        <w:rPr>
          <w:lang w:val="en-US"/>
        </w:rPr>
      </w:pPr>
      <w:r>
        <w:rPr>
          <w:lang w:val="en-US"/>
        </w:rPr>
        <w:t>You can also declare properties of the Attribute (like a normal class)</w:t>
      </w:r>
    </w:p>
    <w:p w14:paraId="0C4A5D21" w14:textId="77777777" w:rsidR="00A41B24" w:rsidRDefault="00A41B24" w:rsidP="00A41B24">
      <w:pPr>
        <w:pStyle w:val="ListParagraph"/>
        <w:numPr>
          <w:ilvl w:val="0"/>
          <w:numId w:val="2"/>
        </w:numPr>
        <w:rPr>
          <w:lang w:val="en-US"/>
        </w:rPr>
      </w:pPr>
      <w:r>
        <w:rPr>
          <w:lang w:val="en-US"/>
        </w:rPr>
        <w:t>Apply Attribute:</w:t>
      </w:r>
    </w:p>
    <w:p w14:paraId="1BE36B05" w14:textId="77777777" w:rsidR="00A41B24" w:rsidRPr="008F5B45" w:rsidRDefault="00A41B24" w:rsidP="00A41B24">
      <w:pPr>
        <w:ind w:left="720" w:firstLine="720"/>
        <w:rPr>
          <w:lang w:val="en-US"/>
        </w:rPr>
      </w:pPr>
      <w:r w:rsidRPr="00CC534B">
        <w:rPr>
          <w:noProof/>
          <w:lang w:val="en-US"/>
        </w:rPr>
        <w:drawing>
          <wp:inline distT="0" distB="0" distL="0" distR="0" wp14:anchorId="66A4D463" wp14:editId="5C74B620">
            <wp:extent cx="2366010" cy="589184"/>
            <wp:effectExtent l="0" t="0" r="0" b="1905"/>
            <wp:docPr id="180943529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35299" name="Picture 1" descr="A picture containing text, font, screenshot&#10;&#10;Description automatically generated"/>
                    <pic:cNvPicPr/>
                  </pic:nvPicPr>
                  <pic:blipFill>
                    <a:blip r:embed="rId8"/>
                    <a:stretch>
                      <a:fillRect/>
                    </a:stretch>
                  </pic:blipFill>
                  <pic:spPr>
                    <a:xfrm>
                      <a:off x="0" y="0"/>
                      <a:ext cx="2440100" cy="607634"/>
                    </a:xfrm>
                    <a:prstGeom prst="rect">
                      <a:avLst/>
                    </a:prstGeom>
                  </pic:spPr>
                </pic:pic>
              </a:graphicData>
            </a:graphic>
          </wp:inline>
        </w:drawing>
      </w:r>
    </w:p>
    <w:p w14:paraId="7E8D62D9" w14:textId="77777777" w:rsidR="00A41B24" w:rsidRPr="00EF02A8" w:rsidRDefault="00A41B24" w:rsidP="00A41B24">
      <w:pPr>
        <w:rPr>
          <w:lang w:val="en-US"/>
        </w:rPr>
      </w:pPr>
      <w:r>
        <w:rPr>
          <w:lang w:val="en-US"/>
        </w:rPr>
        <w:t>Retrieving information stored in attribute</w:t>
      </w:r>
    </w:p>
    <w:p w14:paraId="11161C57" w14:textId="77777777" w:rsidR="00A41B24" w:rsidRPr="00F365D7" w:rsidRDefault="00A41B24" w:rsidP="00A41B24">
      <w:pPr>
        <w:pStyle w:val="ListParagraph"/>
        <w:numPr>
          <w:ilvl w:val="0"/>
          <w:numId w:val="3"/>
        </w:numPr>
        <w:rPr>
          <w:b/>
          <w:bCs/>
          <w:lang w:val="en-US"/>
        </w:rPr>
      </w:pPr>
      <w:r w:rsidRPr="00F365D7">
        <w:rPr>
          <w:b/>
          <w:bCs/>
          <w:lang w:val="en-US"/>
        </w:rPr>
        <w:drawing>
          <wp:anchor distT="0" distB="0" distL="114300" distR="114300" simplePos="0" relativeHeight="251661312" behindDoc="0" locked="0" layoutInCell="1" allowOverlap="1" wp14:anchorId="047BD381" wp14:editId="1D6DA23B">
            <wp:simplePos x="0" y="0"/>
            <wp:positionH relativeFrom="column">
              <wp:posOffset>0</wp:posOffset>
            </wp:positionH>
            <wp:positionV relativeFrom="paragraph">
              <wp:posOffset>276225</wp:posOffset>
            </wp:positionV>
            <wp:extent cx="3722370" cy="402590"/>
            <wp:effectExtent l="0" t="0" r="0" b="0"/>
            <wp:wrapSquare wrapText="bothSides"/>
            <wp:docPr id="1181555019"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55019" name="Picture 1" descr="A screen shot of a computer program&#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b="78233"/>
                    <a:stretch/>
                  </pic:blipFill>
                  <pic:spPr bwMode="auto">
                    <a:xfrm>
                      <a:off x="0" y="0"/>
                      <a:ext cx="3722370" cy="402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65D7">
        <w:rPr>
          <w:b/>
          <w:bCs/>
          <w:lang w:val="en-US"/>
        </w:rPr>
        <w:t>Retrieving a Single Instance of an Attribute</w:t>
      </w:r>
    </w:p>
    <w:p w14:paraId="1849F2AD" w14:textId="77777777" w:rsidR="00A41B24" w:rsidRDefault="00A41B24" w:rsidP="00A41B24">
      <w:pPr>
        <w:rPr>
          <w:lang w:val="en-US"/>
        </w:rPr>
      </w:pPr>
      <w:r>
        <w:rPr>
          <w:lang w:val="en-US"/>
        </w:rPr>
        <w:t>Where “t” is typeof(class)</w:t>
      </w:r>
    </w:p>
    <w:p w14:paraId="67EF8BBF" w14:textId="77777777" w:rsidR="00A41B24" w:rsidRPr="00895CFB" w:rsidRDefault="00A41B24" w:rsidP="00A41B24">
      <w:pPr>
        <w:rPr>
          <w:lang w:val="en-US"/>
        </w:rPr>
      </w:pPr>
    </w:p>
    <w:p w14:paraId="6BD1015D" w14:textId="77777777" w:rsidR="00A41B24" w:rsidRPr="00F365D7" w:rsidRDefault="00A41B24" w:rsidP="00A41B24">
      <w:pPr>
        <w:pStyle w:val="ListParagraph"/>
        <w:numPr>
          <w:ilvl w:val="0"/>
          <w:numId w:val="3"/>
        </w:numPr>
        <w:rPr>
          <w:b/>
          <w:bCs/>
          <w:lang w:val="en-US"/>
        </w:rPr>
      </w:pPr>
      <w:r w:rsidRPr="00F365D7">
        <w:rPr>
          <w:b/>
          <w:bCs/>
          <w:lang w:val="en-US"/>
        </w:rPr>
        <w:t>Retrieving Multiple Instances of an Attribute Applied to the Same Scope (only 1 member)</w:t>
      </w:r>
    </w:p>
    <w:p w14:paraId="4C2E4AF7" w14:textId="77777777" w:rsidR="00A41B24" w:rsidRPr="00EF02A8" w:rsidRDefault="00A41B24" w:rsidP="00A41B24">
      <w:pPr>
        <w:rPr>
          <w:sz w:val="19"/>
          <w:szCs w:val="19"/>
          <w:lang w:val="en-US"/>
        </w:rPr>
      </w:pPr>
      <w:r w:rsidRPr="00EF02A8">
        <w:rPr>
          <w:color w:val="339933"/>
          <w:sz w:val="19"/>
          <w:szCs w:val="19"/>
          <w:shd w:val="clear" w:color="auto" w:fill="0D0D0D" w:themeFill="text1" w:themeFillTint="F2"/>
          <w:lang w:val="en-US"/>
        </w:rPr>
        <w:t>TestAttribute</w:t>
      </w:r>
      <w:r w:rsidRPr="00EF02A8">
        <w:rPr>
          <w:color w:val="FFC000"/>
          <w:sz w:val="19"/>
          <w:szCs w:val="19"/>
          <w:shd w:val="clear" w:color="auto" w:fill="0D0D0D" w:themeFill="text1" w:themeFillTint="F2"/>
          <w:lang w:val="en-US"/>
        </w:rPr>
        <w:t>[]</w:t>
      </w:r>
      <w:r w:rsidRPr="00EF02A8">
        <w:rPr>
          <w:sz w:val="19"/>
          <w:szCs w:val="19"/>
          <w:shd w:val="clear" w:color="auto" w:fill="0D0D0D" w:themeFill="text1" w:themeFillTint="F2"/>
          <w:lang w:val="en-US"/>
        </w:rPr>
        <w:t xml:space="preserve"> </w:t>
      </w:r>
      <w:r w:rsidRPr="00EF02A8">
        <w:rPr>
          <w:color w:val="00B0F0"/>
          <w:sz w:val="19"/>
          <w:szCs w:val="19"/>
          <w:shd w:val="clear" w:color="auto" w:fill="0D0D0D" w:themeFill="text1" w:themeFillTint="F2"/>
          <w:lang w:val="en-US"/>
        </w:rPr>
        <w:t xml:space="preserve">attributes </w:t>
      </w:r>
      <w:r w:rsidRPr="00EF02A8">
        <w:rPr>
          <w:sz w:val="19"/>
          <w:szCs w:val="19"/>
          <w:shd w:val="clear" w:color="auto" w:fill="0D0D0D" w:themeFill="text1" w:themeFillTint="F2"/>
          <w:lang w:val="en-US"/>
        </w:rPr>
        <w:t xml:space="preserve">= </w:t>
      </w:r>
      <w:r w:rsidRPr="00EF02A8">
        <w:rPr>
          <w:color w:val="00B0F0"/>
          <w:sz w:val="19"/>
          <w:szCs w:val="19"/>
          <w:shd w:val="clear" w:color="auto" w:fill="0D0D0D" w:themeFill="text1" w:themeFillTint="F2"/>
          <w:lang w:val="en-US"/>
        </w:rPr>
        <w:t>typeof</w:t>
      </w:r>
      <w:r w:rsidRPr="00EF02A8">
        <w:rPr>
          <w:sz w:val="19"/>
          <w:szCs w:val="19"/>
          <w:shd w:val="clear" w:color="auto" w:fill="0D0D0D" w:themeFill="text1" w:themeFillTint="F2"/>
          <w:lang w:val="en-US"/>
        </w:rPr>
        <w:t>(</w:t>
      </w:r>
      <w:r w:rsidRPr="00EF02A8">
        <w:rPr>
          <w:color w:val="339933"/>
          <w:sz w:val="19"/>
          <w:szCs w:val="19"/>
          <w:shd w:val="clear" w:color="auto" w:fill="0D0D0D" w:themeFill="text1" w:themeFillTint="F2"/>
          <w:lang w:val="en-US"/>
        </w:rPr>
        <w:t>TestAttribute</w:t>
      </w:r>
      <w:r w:rsidRPr="00EF02A8">
        <w:rPr>
          <w:color w:val="FFC000"/>
          <w:sz w:val="19"/>
          <w:szCs w:val="19"/>
          <w:shd w:val="clear" w:color="auto" w:fill="0D0D0D" w:themeFill="text1" w:themeFillTint="F2"/>
          <w:lang w:val="en-US"/>
        </w:rPr>
        <w:t>[]</w:t>
      </w:r>
      <w:r w:rsidRPr="00EF02A8">
        <w:rPr>
          <w:sz w:val="19"/>
          <w:szCs w:val="19"/>
          <w:shd w:val="clear" w:color="auto" w:fill="0D0D0D" w:themeFill="text1" w:themeFillTint="F2"/>
          <w:lang w:val="en-US"/>
        </w:rPr>
        <w:t>)Attributes.</w:t>
      </w:r>
      <w:r w:rsidRPr="00EF02A8">
        <w:rPr>
          <w:color w:val="ED7D31" w:themeColor="accent2"/>
          <w:sz w:val="19"/>
          <w:szCs w:val="19"/>
          <w:shd w:val="clear" w:color="auto" w:fill="0D0D0D" w:themeFill="text1" w:themeFillTint="F2"/>
          <w:lang w:val="en-US"/>
        </w:rPr>
        <w:t>GetCustomAttribute</w:t>
      </w:r>
      <w:r w:rsidRPr="00EF02A8">
        <w:rPr>
          <w:b/>
          <w:bCs/>
          <w:color w:val="ED7D31" w:themeColor="accent2"/>
          <w:sz w:val="19"/>
          <w:szCs w:val="19"/>
          <w:shd w:val="clear" w:color="auto" w:fill="0D0D0D" w:themeFill="text1" w:themeFillTint="F2"/>
          <w:lang w:val="en-US"/>
        </w:rPr>
        <w:t>s</w:t>
      </w:r>
      <w:r w:rsidRPr="00EF02A8">
        <w:rPr>
          <w:sz w:val="19"/>
          <w:szCs w:val="19"/>
          <w:shd w:val="clear" w:color="auto" w:fill="0D0D0D" w:themeFill="text1" w:themeFillTint="F2"/>
          <w:lang w:val="en-US"/>
        </w:rPr>
        <w:t>(</w:t>
      </w:r>
      <w:r w:rsidRPr="00EF02A8">
        <w:rPr>
          <w:color w:val="00B0F0"/>
          <w:sz w:val="19"/>
          <w:szCs w:val="19"/>
          <w:shd w:val="clear" w:color="auto" w:fill="0D0D0D" w:themeFill="text1" w:themeFillTint="F2"/>
          <w:lang w:val="en-US"/>
        </w:rPr>
        <w:t>typeof</w:t>
      </w:r>
      <w:r w:rsidRPr="00EF02A8">
        <w:rPr>
          <w:sz w:val="19"/>
          <w:szCs w:val="19"/>
          <w:shd w:val="clear" w:color="auto" w:fill="0D0D0D" w:themeFill="text1" w:themeFillTint="F2"/>
          <w:lang w:val="en-US"/>
        </w:rPr>
        <w:t>(</w:t>
      </w:r>
      <w:r>
        <w:rPr>
          <w:color w:val="00B050"/>
          <w:sz w:val="19"/>
          <w:szCs w:val="19"/>
          <w:shd w:val="clear" w:color="auto" w:fill="0D0D0D" w:themeFill="text1" w:themeFillTint="F2"/>
          <w:lang w:val="en-US"/>
        </w:rPr>
        <w:t>member</w:t>
      </w:r>
      <w:r w:rsidRPr="00EF02A8">
        <w:rPr>
          <w:sz w:val="19"/>
          <w:szCs w:val="19"/>
          <w:shd w:val="clear" w:color="auto" w:fill="0D0D0D" w:themeFill="text1" w:themeFillTint="F2"/>
          <w:lang w:val="en-US"/>
        </w:rPr>
        <w:t xml:space="preserve">), </w:t>
      </w:r>
      <w:r w:rsidRPr="00EF02A8">
        <w:rPr>
          <w:color w:val="00B0F0"/>
          <w:sz w:val="19"/>
          <w:szCs w:val="19"/>
          <w:shd w:val="clear" w:color="auto" w:fill="0D0D0D" w:themeFill="text1" w:themeFillTint="F2"/>
          <w:lang w:val="en-US"/>
        </w:rPr>
        <w:t>typeof</w:t>
      </w:r>
      <w:r w:rsidRPr="00EF02A8">
        <w:rPr>
          <w:color w:val="0070C0"/>
          <w:sz w:val="19"/>
          <w:szCs w:val="19"/>
          <w:shd w:val="clear" w:color="auto" w:fill="0D0D0D" w:themeFill="text1" w:themeFillTint="F2"/>
          <w:lang w:val="en-US"/>
        </w:rPr>
        <w:t>(</w:t>
      </w:r>
      <w:r w:rsidRPr="00EF02A8">
        <w:rPr>
          <w:color w:val="339933"/>
          <w:sz w:val="19"/>
          <w:szCs w:val="19"/>
          <w:shd w:val="clear" w:color="auto" w:fill="0D0D0D" w:themeFill="text1" w:themeFillTint="F2"/>
          <w:lang w:val="en-US"/>
        </w:rPr>
        <w:t>TestAttribute</w:t>
      </w:r>
      <w:r w:rsidRPr="00EF02A8">
        <w:rPr>
          <w:color w:val="0070C0"/>
          <w:sz w:val="19"/>
          <w:szCs w:val="19"/>
          <w:shd w:val="clear" w:color="auto" w:fill="0D0D0D" w:themeFill="text1" w:themeFillTint="F2"/>
          <w:lang w:val="en-US"/>
        </w:rPr>
        <w:t>)</w:t>
      </w:r>
      <w:r w:rsidRPr="00EF02A8">
        <w:rPr>
          <w:sz w:val="19"/>
          <w:szCs w:val="19"/>
          <w:shd w:val="clear" w:color="auto" w:fill="0D0D0D" w:themeFill="text1" w:themeFillTint="F2"/>
          <w:lang w:val="en-US"/>
        </w:rPr>
        <w:t>)</w:t>
      </w:r>
    </w:p>
    <w:p w14:paraId="26FEBB13" w14:textId="77777777" w:rsidR="00A41B24" w:rsidRDefault="00A41B24" w:rsidP="00A41B24">
      <w:pPr>
        <w:pStyle w:val="ListParagraph"/>
        <w:numPr>
          <w:ilvl w:val="0"/>
          <w:numId w:val="2"/>
        </w:numPr>
        <w:rPr>
          <w:lang w:val="en-US"/>
        </w:rPr>
      </w:pPr>
      <w:bookmarkStart w:id="0" w:name="_Hlk136419542"/>
      <w:r>
        <w:rPr>
          <w:lang w:val="en-US"/>
        </w:rPr>
        <w:t>Returns an array of all custom attributes applied to this member</w:t>
      </w:r>
    </w:p>
    <w:bookmarkEnd w:id="0"/>
    <w:p w14:paraId="155B9D79" w14:textId="77777777" w:rsidR="00A41B24" w:rsidRPr="00EF02A8" w:rsidRDefault="00A41B24" w:rsidP="00A41B24">
      <w:pPr>
        <w:pStyle w:val="ListParagraph"/>
        <w:rPr>
          <w:lang w:val="en-US"/>
        </w:rPr>
      </w:pPr>
    </w:p>
    <w:p w14:paraId="76B4EF10" w14:textId="77777777" w:rsidR="00A41B24" w:rsidRPr="00F365D7" w:rsidRDefault="00A41B24" w:rsidP="00A41B24">
      <w:pPr>
        <w:pStyle w:val="ListParagraph"/>
        <w:numPr>
          <w:ilvl w:val="0"/>
          <w:numId w:val="3"/>
        </w:numPr>
        <w:rPr>
          <w:b/>
          <w:bCs/>
          <w:lang w:val="en-US"/>
        </w:rPr>
      </w:pPr>
      <w:r w:rsidRPr="00F365D7">
        <w:rPr>
          <w:b/>
          <w:bCs/>
          <w:lang w:val="en-US"/>
        </w:rPr>
        <w:t>Retrieving Multiple Instances of an Attribute Applied to Different Scopes</w:t>
      </w:r>
    </w:p>
    <w:p w14:paraId="16443D4A" w14:textId="77777777" w:rsidR="00A41B24" w:rsidRDefault="00A41B24" w:rsidP="00A41B24">
      <w:pPr>
        <w:rPr>
          <w:lang w:val="en-US"/>
        </w:rPr>
      </w:pPr>
      <w:r w:rsidRPr="006A5911">
        <w:rPr>
          <w:lang w:val="en-US"/>
        </w:rPr>
        <w:t xml:space="preserve">If you have a class with the same attribute applied to every member and you want to retrieve the values in all the attributes applied to those members, you must supply every method or member individually to </w:t>
      </w:r>
      <w:r w:rsidRPr="006A5911">
        <w:rPr>
          <w:b/>
          <w:bCs/>
          <w:lang w:val="en-US"/>
        </w:rPr>
        <w:t>GetCustomAttributes</w:t>
      </w:r>
      <w:r w:rsidRPr="006A5911">
        <w:rPr>
          <w:lang w:val="en-US"/>
        </w:rPr>
        <w:t xml:space="preserve"> and </w:t>
      </w:r>
      <w:r w:rsidRPr="006A5911">
        <w:rPr>
          <w:b/>
          <w:bCs/>
          <w:lang w:val="en-US"/>
        </w:rPr>
        <w:t>GetCustomAttribute</w:t>
      </w:r>
      <w:r w:rsidRPr="006A5911">
        <w:rPr>
          <w:lang w:val="en-US"/>
        </w:rPr>
        <w:t>.</w:t>
      </w:r>
    </w:p>
    <w:p w14:paraId="52EFF8C1" w14:textId="77777777" w:rsidR="00A41B24" w:rsidRDefault="00A41B24" w:rsidP="00A41B24">
      <w:pPr>
        <w:ind w:left="-142"/>
        <w:rPr>
          <w:lang w:val="en-US"/>
        </w:rPr>
      </w:pPr>
      <w:r w:rsidRPr="006A5911">
        <w:rPr>
          <w:lang w:val="en-US"/>
        </w:rPr>
        <w:lastRenderedPageBreak/>
        <w:drawing>
          <wp:inline distT="0" distB="0" distL="0" distR="0" wp14:anchorId="11F564EA" wp14:editId="0E2D1052">
            <wp:extent cx="6465275" cy="6563360"/>
            <wp:effectExtent l="0" t="0" r="0" b="8890"/>
            <wp:docPr id="170109956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99564" name="Picture 1" descr="A screen shot of a computer program&#10;&#10;Description automatically generated with low confidence"/>
                    <pic:cNvPicPr/>
                  </pic:nvPicPr>
                  <pic:blipFill>
                    <a:blip r:embed="rId10"/>
                    <a:stretch>
                      <a:fillRect/>
                    </a:stretch>
                  </pic:blipFill>
                  <pic:spPr>
                    <a:xfrm>
                      <a:off x="0" y="0"/>
                      <a:ext cx="6479477" cy="6577777"/>
                    </a:xfrm>
                    <a:prstGeom prst="rect">
                      <a:avLst/>
                    </a:prstGeom>
                  </pic:spPr>
                </pic:pic>
              </a:graphicData>
            </a:graphic>
          </wp:inline>
        </w:drawing>
      </w:r>
    </w:p>
    <w:p w14:paraId="5B26D8C8" w14:textId="77777777" w:rsidR="00A41B24" w:rsidRPr="00243F2B" w:rsidRDefault="00A41B24" w:rsidP="00A41B24">
      <w:pPr>
        <w:pStyle w:val="ListParagraph"/>
        <w:numPr>
          <w:ilvl w:val="0"/>
          <w:numId w:val="3"/>
        </w:numPr>
        <w:rPr>
          <w:b/>
          <w:bCs/>
          <w:lang w:val="en-US"/>
        </w:rPr>
      </w:pPr>
      <w:r w:rsidRPr="00243F2B">
        <w:rPr>
          <w:b/>
          <w:bCs/>
          <w:lang w:val="en-US"/>
        </w:rPr>
        <w:t>Find the specific attributeType of a member</w:t>
      </w:r>
    </w:p>
    <w:p w14:paraId="7C57543C" w14:textId="77777777" w:rsidR="00A41B24" w:rsidRPr="00CC534B" w:rsidRDefault="00A41B24" w:rsidP="00A41B24">
      <w:pPr>
        <w:jc w:val="center"/>
        <w:rPr>
          <w:sz w:val="16"/>
          <w:szCs w:val="16"/>
          <w:lang w:val="en-US"/>
        </w:rPr>
      </w:pPr>
      <w:r w:rsidRPr="00CC534B">
        <w:rPr>
          <w:rStyle w:val="mtk6"/>
          <w:rFonts w:ascii="Consolas" w:hAnsi="Consolas"/>
          <w:color w:val="569CD6"/>
          <w:sz w:val="20"/>
          <w:szCs w:val="20"/>
          <w:shd w:val="clear" w:color="auto" w:fill="252526"/>
        </w:rPr>
        <w:t>object</w:t>
      </w:r>
      <w:r w:rsidRPr="00CC534B">
        <w:rPr>
          <w:rStyle w:val="mtk23"/>
          <w:rFonts w:ascii="Consolas" w:hAnsi="Consolas"/>
          <w:color w:val="B4B4B4"/>
          <w:sz w:val="20"/>
          <w:szCs w:val="20"/>
          <w:shd w:val="clear" w:color="auto" w:fill="252526"/>
        </w:rPr>
        <w:t>[]</w:t>
      </w:r>
      <w:r w:rsidRPr="00CC534B">
        <w:rPr>
          <w:rStyle w:val="mtk1"/>
          <w:rFonts w:ascii="Consolas" w:hAnsi="Consolas"/>
          <w:color w:val="DADADA"/>
          <w:sz w:val="20"/>
          <w:szCs w:val="20"/>
          <w:shd w:val="clear" w:color="auto" w:fill="252526"/>
        </w:rPr>
        <w:t xml:space="preserve"> </w:t>
      </w:r>
      <w:r w:rsidRPr="00CC534B">
        <w:rPr>
          <w:rStyle w:val="mtk17"/>
          <w:rFonts w:ascii="Consolas" w:hAnsi="Consolas"/>
          <w:color w:val="4EC9B0"/>
          <w:sz w:val="20"/>
          <w:szCs w:val="20"/>
          <w:shd w:val="clear" w:color="auto" w:fill="252526"/>
        </w:rPr>
        <w:t>MemberInfo</w:t>
      </w:r>
      <w:r w:rsidRPr="00CC534B">
        <w:rPr>
          <w:rStyle w:val="mtk23"/>
          <w:rFonts w:ascii="Consolas" w:hAnsi="Consolas"/>
          <w:color w:val="B4B4B4"/>
          <w:sz w:val="20"/>
          <w:szCs w:val="20"/>
          <w:shd w:val="clear" w:color="auto" w:fill="252526"/>
        </w:rPr>
        <w:t>.</w:t>
      </w:r>
      <w:r w:rsidRPr="00CC534B">
        <w:rPr>
          <w:rStyle w:val="mtk16"/>
          <w:rFonts w:ascii="Consolas" w:hAnsi="Consolas"/>
          <w:color w:val="DCDCAA"/>
          <w:sz w:val="20"/>
          <w:szCs w:val="20"/>
          <w:shd w:val="clear" w:color="auto" w:fill="252526"/>
        </w:rPr>
        <w:t>GetCustomAttributes</w:t>
      </w:r>
      <w:r w:rsidRPr="00CC534B">
        <w:rPr>
          <w:rStyle w:val="mtk23"/>
          <w:rFonts w:ascii="Consolas" w:hAnsi="Consolas"/>
          <w:color w:val="B4B4B4"/>
          <w:sz w:val="20"/>
          <w:szCs w:val="20"/>
          <w:shd w:val="clear" w:color="auto" w:fill="252526"/>
        </w:rPr>
        <w:t>(</w:t>
      </w:r>
      <w:r w:rsidRPr="00CC534B">
        <w:rPr>
          <w:rStyle w:val="mtk17"/>
          <w:rFonts w:ascii="Consolas" w:hAnsi="Consolas"/>
          <w:color w:val="4EC9B0"/>
          <w:sz w:val="20"/>
          <w:szCs w:val="20"/>
          <w:shd w:val="clear" w:color="auto" w:fill="252526"/>
        </w:rPr>
        <w:t>Type</w:t>
      </w:r>
      <w:r w:rsidRPr="00CC534B">
        <w:rPr>
          <w:rStyle w:val="mtk1"/>
          <w:rFonts w:ascii="Consolas" w:hAnsi="Consolas"/>
          <w:color w:val="DADADA"/>
          <w:sz w:val="20"/>
          <w:szCs w:val="20"/>
          <w:shd w:val="clear" w:color="auto" w:fill="252526"/>
        </w:rPr>
        <w:t xml:space="preserve"> </w:t>
      </w:r>
      <w:r w:rsidRPr="00CC534B">
        <w:rPr>
          <w:rStyle w:val="mtk10"/>
          <w:rFonts w:ascii="Consolas" w:hAnsi="Consolas"/>
          <w:color w:val="9CDCFE"/>
          <w:sz w:val="20"/>
          <w:szCs w:val="20"/>
          <w:shd w:val="clear" w:color="auto" w:fill="252526"/>
        </w:rPr>
        <w:t>attributeType</w:t>
      </w:r>
      <w:r w:rsidRPr="00CC534B">
        <w:rPr>
          <w:rStyle w:val="mtk23"/>
          <w:rFonts w:ascii="Consolas" w:hAnsi="Consolas"/>
          <w:color w:val="B4B4B4"/>
          <w:sz w:val="20"/>
          <w:szCs w:val="20"/>
          <w:shd w:val="clear" w:color="auto" w:fill="252526"/>
        </w:rPr>
        <w:t>,</w:t>
      </w:r>
      <w:r w:rsidRPr="00CC534B">
        <w:rPr>
          <w:rStyle w:val="mtk1"/>
          <w:rFonts w:ascii="Consolas" w:hAnsi="Consolas"/>
          <w:color w:val="DADADA"/>
          <w:sz w:val="20"/>
          <w:szCs w:val="20"/>
          <w:shd w:val="clear" w:color="auto" w:fill="252526"/>
        </w:rPr>
        <w:t xml:space="preserve"> </w:t>
      </w:r>
      <w:r w:rsidRPr="00CC534B">
        <w:rPr>
          <w:rStyle w:val="mtk6"/>
          <w:rFonts w:ascii="Consolas" w:hAnsi="Consolas"/>
          <w:color w:val="569CD6"/>
          <w:sz w:val="20"/>
          <w:szCs w:val="20"/>
          <w:shd w:val="clear" w:color="auto" w:fill="252526"/>
        </w:rPr>
        <w:t>bool</w:t>
      </w:r>
      <w:r w:rsidRPr="00CC534B">
        <w:rPr>
          <w:rStyle w:val="mtk1"/>
          <w:rFonts w:ascii="Consolas" w:hAnsi="Consolas"/>
          <w:color w:val="DADADA"/>
          <w:sz w:val="20"/>
          <w:szCs w:val="20"/>
          <w:shd w:val="clear" w:color="auto" w:fill="252526"/>
        </w:rPr>
        <w:t xml:space="preserve"> </w:t>
      </w:r>
      <w:r w:rsidRPr="00CC534B">
        <w:rPr>
          <w:rStyle w:val="mtk10"/>
          <w:rFonts w:ascii="Consolas" w:hAnsi="Consolas"/>
          <w:color w:val="9CDCFE"/>
          <w:sz w:val="20"/>
          <w:szCs w:val="20"/>
          <w:shd w:val="clear" w:color="auto" w:fill="252526"/>
        </w:rPr>
        <w:t>inherit</w:t>
      </w:r>
      <w:r w:rsidRPr="00CC534B">
        <w:rPr>
          <w:rStyle w:val="mtk23"/>
          <w:rFonts w:ascii="Consolas" w:hAnsi="Consolas"/>
          <w:color w:val="B4B4B4"/>
          <w:sz w:val="20"/>
          <w:szCs w:val="20"/>
          <w:shd w:val="clear" w:color="auto" w:fill="252526"/>
        </w:rPr>
        <w:t>)</w:t>
      </w:r>
    </w:p>
    <w:p w14:paraId="3D476AFF" w14:textId="77777777" w:rsidR="00A41B24" w:rsidRDefault="00A41B24" w:rsidP="00A41B24">
      <w:pPr>
        <w:pStyle w:val="ListParagraph"/>
        <w:numPr>
          <w:ilvl w:val="0"/>
          <w:numId w:val="2"/>
        </w:numPr>
        <w:rPr>
          <w:lang w:val="en-US"/>
        </w:rPr>
      </w:pPr>
      <w:r>
        <w:rPr>
          <w:lang w:val="en-US"/>
        </w:rPr>
        <w:t xml:space="preserve">Returns an array of all custom attributes applied to this member and identified by </w:t>
      </w:r>
      <w:r w:rsidRPr="00CC534B">
        <w:rPr>
          <w:rStyle w:val="mtk17"/>
          <w:rFonts w:ascii="Consolas" w:hAnsi="Consolas"/>
          <w:color w:val="4EC9B0"/>
          <w:sz w:val="20"/>
          <w:szCs w:val="20"/>
          <w:shd w:val="clear" w:color="auto" w:fill="252526"/>
        </w:rPr>
        <w:t>Type</w:t>
      </w:r>
    </w:p>
    <w:p w14:paraId="77E0935F" w14:textId="77777777" w:rsidR="00A41B24" w:rsidRDefault="00A41B24" w:rsidP="00A41B24">
      <w:pPr>
        <w:pStyle w:val="ListParagraph"/>
        <w:numPr>
          <w:ilvl w:val="0"/>
          <w:numId w:val="2"/>
        </w:numPr>
        <w:rPr>
          <w:lang w:val="en-US"/>
        </w:rPr>
      </w:pPr>
      <w:r>
        <w:rPr>
          <w:b/>
          <w:bCs/>
          <w:i/>
          <w:iCs/>
          <w:lang w:val="en-US"/>
        </w:rPr>
        <w:t>attributeType</w:t>
      </w:r>
      <w:r>
        <w:rPr>
          <w:lang w:val="en-US"/>
        </w:rPr>
        <w:t xml:space="preserve">: the type of attribute to search for. Only attributes that are assignable to this type are returned </w:t>
      </w:r>
    </w:p>
    <w:p w14:paraId="7D82A270" w14:textId="77777777" w:rsidR="00A41B24" w:rsidRPr="007211A8" w:rsidRDefault="00A41B24" w:rsidP="00A41B24">
      <w:pPr>
        <w:pStyle w:val="ListParagraph"/>
        <w:numPr>
          <w:ilvl w:val="0"/>
          <w:numId w:val="2"/>
        </w:numPr>
        <w:rPr>
          <w:lang w:val="en-US"/>
        </w:rPr>
      </w:pPr>
      <w:r w:rsidRPr="00045A0B">
        <w:rPr>
          <w:b/>
          <w:bCs/>
          <w:i/>
          <w:iCs/>
          <w:lang w:val="en-US"/>
        </w:rPr>
        <w:t xml:space="preserve">Inherit: </w:t>
      </w:r>
      <w:r w:rsidRPr="00045A0B">
        <w:rPr>
          <w:lang w:val="en-US"/>
        </w:rPr>
        <w:t>true to search this member’s inheritance chain to find attributes; otherwise false.</w:t>
      </w:r>
    </w:p>
    <w:p w14:paraId="4419BC2D" w14:textId="33A2636C" w:rsidR="00834CF2" w:rsidRPr="00834CF2" w:rsidRDefault="00834CF2" w:rsidP="00834CF2">
      <w:pPr>
        <w:jc w:val="center"/>
        <w:rPr>
          <w:b/>
          <w:bCs/>
          <w:u w:val="single"/>
        </w:rPr>
      </w:pPr>
      <w:r w:rsidRPr="00834CF2">
        <w:rPr>
          <w:b/>
          <w:bCs/>
          <w:u w:val="single"/>
        </w:rPr>
        <w:lastRenderedPageBreak/>
        <w:t>Metadata and Self-Describing Components</w:t>
      </w:r>
    </w:p>
    <w:p w14:paraId="0B1F6DF7" w14:textId="77777777" w:rsidR="00834CF2" w:rsidRDefault="00834CF2" w:rsidP="00834CF2">
      <w:r>
        <w:t xml:space="preserve">When compiling .NET, a </w:t>
      </w:r>
      <w:r w:rsidRPr="00834CF2">
        <w:rPr>
          <w:b/>
          <w:bCs/>
          <w:highlight w:val="yellow"/>
        </w:rPr>
        <w:t>PE file</w:t>
      </w:r>
      <w:r>
        <w:rPr>
          <w:b/>
          <w:bCs/>
        </w:rPr>
        <w:t xml:space="preserve"> </w:t>
      </w:r>
      <w:r>
        <w:t xml:space="preserve">is created. </w:t>
      </w:r>
      <w:r w:rsidRPr="00834CF2">
        <w:rPr>
          <w:highlight w:val="yellow"/>
        </w:rPr>
        <w:t>Metadata</w:t>
      </w:r>
      <w:r>
        <w:t xml:space="preserve"> is inserted into </w:t>
      </w:r>
      <w:r w:rsidRPr="00834CF2">
        <w:t xml:space="preserve">one portion of the file, and your code is converted to </w:t>
      </w:r>
      <w:r w:rsidRPr="00834CF2">
        <w:rPr>
          <w:highlight w:val="yellow"/>
        </w:rPr>
        <w:t>Microsoft intermediate language (MSIL)</w:t>
      </w:r>
      <w:r w:rsidRPr="00834CF2">
        <w:t xml:space="preserve"> and inserted into another portion of the file.</w:t>
      </w:r>
      <w:r w:rsidRPr="00834CF2">
        <w:t xml:space="preserve"> </w:t>
      </w:r>
    </w:p>
    <w:p w14:paraId="0C6C42E4" w14:textId="07B6CE92" w:rsidR="00834CF2" w:rsidRDefault="00834CF2" w:rsidP="00834CF2">
      <w:r w:rsidRPr="00834CF2">
        <w:t>Every type and member that is defined and referenced in a module or assembly is described within metadata. When code is executed, the runtime loads metadata into memory and references it to discover information about your code's classes, members, inheritance, and so on.</w:t>
      </w:r>
    </w:p>
    <w:p w14:paraId="51EE1217" w14:textId="18BC5D7A" w:rsidR="00E440C7" w:rsidRDefault="00E440C7" w:rsidP="00E440C7">
      <w:r>
        <w:t xml:space="preserve">Metadata describes every type and member defined in your code in a </w:t>
      </w:r>
      <w:r w:rsidRPr="00E440C7">
        <w:rPr>
          <w:highlight w:val="yellow"/>
        </w:rPr>
        <w:t>language-neutral manner</w:t>
      </w:r>
      <w:r>
        <w:t>. Metadata stores the following information:</w:t>
      </w:r>
    </w:p>
    <w:p w14:paraId="5EEB9FF1" w14:textId="7467A254" w:rsidR="00E440C7" w:rsidRDefault="00E440C7" w:rsidP="00E440C7">
      <w:pPr>
        <w:pStyle w:val="ListParagraph"/>
        <w:numPr>
          <w:ilvl w:val="0"/>
          <w:numId w:val="2"/>
        </w:numPr>
      </w:pPr>
      <w:r>
        <w:t>Description of the assembly.</w:t>
      </w:r>
    </w:p>
    <w:p w14:paraId="5D1A9E30" w14:textId="1466F1A1" w:rsidR="00E440C7" w:rsidRDefault="00E440C7" w:rsidP="00E440C7">
      <w:pPr>
        <w:pStyle w:val="ListParagraph"/>
        <w:numPr>
          <w:ilvl w:val="1"/>
          <w:numId w:val="2"/>
        </w:numPr>
      </w:pPr>
      <w:r>
        <w:t>Identity (name, version, culture, public key).</w:t>
      </w:r>
    </w:p>
    <w:p w14:paraId="10566265" w14:textId="37526835" w:rsidR="00E440C7" w:rsidRDefault="00E440C7" w:rsidP="00E440C7">
      <w:pPr>
        <w:pStyle w:val="ListParagraph"/>
        <w:numPr>
          <w:ilvl w:val="1"/>
          <w:numId w:val="2"/>
        </w:numPr>
      </w:pPr>
      <w:r>
        <w:t>The types that are exported.</w:t>
      </w:r>
    </w:p>
    <w:p w14:paraId="50209C46" w14:textId="5D300F08" w:rsidR="00E440C7" w:rsidRDefault="00E440C7" w:rsidP="00E440C7">
      <w:pPr>
        <w:pStyle w:val="ListParagraph"/>
        <w:numPr>
          <w:ilvl w:val="1"/>
          <w:numId w:val="2"/>
        </w:numPr>
      </w:pPr>
      <w:r>
        <w:t>Other assemblies that this assembly depends on.</w:t>
      </w:r>
    </w:p>
    <w:p w14:paraId="497EC888" w14:textId="41F1456B" w:rsidR="00E440C7" w:rsidRDefault="00E440C7" w:rsidP="00E440C7">
      <w:pPr>
        <w:pStyle w:val="ListParagraph"/>
        <w:numPr>
          <w:ilvl w:val="1"/>
          <w:numId w:val="2"/>
        </w:numPr>
      </w:pPr>
      <w:r>
        <w:t>Security permissions needed to run.</w:t>
      </w:r>
    </w:p>
    <w:p w14:paraId="6CCCE628" w14:textId="62499494" w:rsidR="00E440C7" w:rsidRDefault="00E440C7" w:rsidP="00E440C7">
      <w:pPr>
        <w:pStyle w:val="ListParagraph"/>
        <w:numPr>
          <w:ilvl w:val="0"/>
          <w:numId w:val="2"/>
        </w:numPr>
      </w:pPr>
      <w:r>
        <w:t>Description of types.</w:t>
      </w:r>
    </w:p>
    <w:p w14:paraId="0EB9E253" w14:textId="4F60FBA9" w:rsidR="00E440C7" w:rsidRDefault="00E440C7" w:rsidP="00E440C7">
      <w:pPr>
        <w:pStyle w:val="ListParagraph"/>
        <w:numPr>
          <w:ilvl w:val="1"/>
          <w:numId w:val="2"/>
        </w:numPr>
      </w:pPr>
      <w:r>
        <w:t>Name, visibility, base class, and interfaces implemented.</w:t>
      </w:r>
    </w:p>
    <w:p w14:paraId="18873830" w14:textId="03BD18D0" w:rsidR="00E440C7" w:rsidRDefault="00E440C7" w:rsidP="00E440C7">
      <w:pPr>
        <w:pStyle w:val="ListParagraph"/>
        <w:numPr>
          <w:ilvl w:val="1"/>
          <w:numId w:val="2"/>
        </w:numPr>
      </w:pPr>
      <w:r>
        <w:t>Members (methods, fields, properties, events, nested types).</w:t>
      </w:r>
    </w:p>
    <w:p w14:paraId="46BE6C69" w14:textId="7F130375" w:rsidR="00E440C7" w:rsidRDefault="00E440C7" w:rsidP="00E440C7">
      <w:pPr>
        <w:pStyle w:val="ListParagraph"/>
        <w:numPr>
          <w:ilvl w:val="0"/>
          <w:numId w:val="2"/>
        </w:numPr>
      </w:pPr>
      <w:r>
        <w:t>Attributes.</w:t>
      </w:r>
    </w:p>
    <w:p w14:paraId="42D29857" w14:textId="7B3CA3A3" w:rsidR="00593F0F" w:rsidRDefault="00E440C7" w:rsidP="00593F0F">
      <w:pPr>
        <w:pStyle w:val="ListParagraph"/>
        <w:numPr>
          <w:ilvl w:val="1"/>
          <w:numId w:val="2"/>
        </w:numPr>
      </w:pPr>
      <w:r>
        <w:t>Additional descriptive elements that modify types and members.</w:t>
      </w:r>
    </w:p>
    <w:p w14:paraId="32732382" w14:textId="73B54B42" w:rsidR="00593F0F" w:rsidRDefault="00593F0F" w:rsidP="00593F0F">
      <w:r>
        <w:t>PE file:</w:t>
      </w: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51"/>
        <w:gridCol w:w="8572"/>
      </w:tblGrid>
      <w:tr w:rsidR="00593F0F" w:rsidRPr="00593F0F" w14:paraId="225E1FE5" w14:textId="77777777" w:rsidTr="00593F0F">
        <w:trPr>
          <w:tblHeader/>
        </w:trPr>
        <w:tc>
          <w:tcPr>
            <w:tcW w:w="0" w:type="auto"/>
            <w:shd w:val="clear" w:color="auto" w:fill="FFFFFF" w:themeFill="background1"/>
            <w:hideMark/>
          </w:tcPr>
          <w:p w14:paraId="3F115DCC" w14:textId="77777777" w:rsidR="00593F0F" w:rsidRPr="00593F0F" w:rsidRDefault="00593F0F" w:rsidP="00593F0F">
            <w:pPr>
              <w:rPr>
                <w:b/>
                <w:bCs/>
              </w:rPr>
            </w:pPr>
            <w:r w:rsidRPr="00593F0F">
              <w:rPr>
                <w:b/>
                <w:bCs/>
              </w:rPr>
              <w:t>PE section</w:t>
            </w:r>
          </w:p>
        </w:tc>
        <w:tc>
          <w:tcPr>
            <w:tcW w:w="8572" w:type="dxa"/>
            <w:shd w:val="clear" w:color="auto" w:fill="FFFFFF" w:themeFill="background1"/>
            <w:hideMark/>
          </w:tcPr>
          <w:p w14:paraId="18482272" w14:textId="77777777" w:rsidR="00593F0F" w:rsidRPr="00593F0F" w:rsidRDefault="00593F0F" w:rsidP="00593F0F">
            <w:pPr>
              <w:rPr>
                <w:b/>
                <w:bCs/>
              </w:rPr>
            </w:pPr>
            <w:r w:rsidRPr="00593F0F">
              <w:rPr>
                <w:b/>
                <w:bCs/>
              </w:rPr>
              <w:t>Contents of PE section</w:t>
            </w:r>
          </w:p>
        </w:tc>
      </w:tr>
      <w:tr w:rsidR="00593F0F" w:rsidRPr="00593F0F" w14:paraId="7B4581F0" w14:textId="77777777" w:rsidTr="00593F0F">
        <w:tc>
          <w:tcPr>
            <w:tcW w:w="0" w:type="auto"/>
            <w:shd w:val="clear" w:color="auto" w:fill="FFFFFF" w:themeFill="background1"/>
            <w:hideMark/>
          </w:tcPr>
          <w:p w14:paraId="0FFA5BAD" w14:textId="77777777" w:rsidR="00593F0F" w:rsidRPr="00593F0F" w:rsidRDefault="00593F0F" w:rsidP="00593F0F">
            <w:r w:rsidRPr="00593F0F">
              <w:t>PE header</w:t>
            </w:r>
          </w:p>
        </w:tc>
        <w:tc>
          <w:tcPr>
            <w:tcW w:w="8572" w:type="dxa"/>
            <w:shd w:val="clear" w:color="auto" w:fill="FFFFFF" w:themeFill="background1"/>
            <w:hideMark/>
          </w:tcPr>
          <w:p w14:paraId="129BBA44" w14:textId="77777777" w:rsidR="00593F0F" w:rsidRPr="00593F0F" w:rsidRDefault="00593F0F" w:rsidP="00593F0F">
            <w:r w:rsidRPr="00593F0F">
              <w:t>The index of the PE file's main sections and the address of the entry point.</w:t>
            </w:r>
            <w:r w:rsidRPr="00593F0F">
              <w:br/>
            </w:r>
            <w:r w:rsidRPr="00593F0F">
              <w:br/>
              <w:t>The runtime uses this information to identify the file as a PE file and to determine where execution starts when loading the program into memory.</w:t>
            </w:r>
          </w:p>
        </w:tc>
      </w:tr>
      <w:tr w:rsidR="00593F0F" w:rsidRPr="00593F0F" w14:paraId="18968A35" w14:textId="77777777" w:rsidTr="00593F0F">
        <w:tc>
          <w:tcPr>
            <w:tcW w:w="0" w:type="auto"/>
            <w:shd w:val="clear" w:color="auto" w:fill="FFFFFF" w:themeFill="background1"/>
            <w:hideMark/>
          </w:tcPr>
          <w:p w14:paraId="3496E014" w14:textId="77777777" w:rsidR="00593F0F" w:rsidRPr="00593F0F" w:rsidRDefault="00593F0F" w:rsidP="00593F0F">
            <w:r w:rsidRPr="00593F0F">
              <w:t>MSIL instructions</w:t>
            </w:r>
          </w:p>
        </w:tc>
        <w:tc>
          <w:tcPr>
            <w:tcW w:w="8572" w:type="dxa"/>
            <w:shd w:val="clear" w:color="auto" w:fill="FFFFFF" w:themeFill="background1"/>
            <w:hideMark/>
          </w:tcPr>
          <w:p w14:paraId="1B1F3DE7" w14:textId="77777777" w:rsidR="00593F0F" w:rsidRPr="00593F0F" w:rsidRDefault="00593F0F" w:rsidP="00593F0F">
            <w:r w:rsidRPr="00593F0F">
              <w:t>The Microsoft intermediate language instructions (MSIL) that make up your code. Many MSIL instructions are accompanied by metadata tokens.</w:t>
            </w:r>
          </w:p>
        </w:tc>
      </w:tr>
      <w:tr w:rsidR="00593F0F" w:rsidRPr="00593F0F" w14:paraId="35E1A25C" w14:textId="77777777" w:rsidTr="00593F0F">
        <w:tc>
          <w:tcPr>
            <w:tcW w:w="0" w:type="auto"/>
            <w:shd w:val="clear" w:color="auto" w:fill="FFFFFF" w:themeFill="background1"/>
            <w:hideMark/>
          </w:tcPr>
          <w:p w14:paraId="6240CB13" w14:textId="77777777" w:rsidR="00593F0F" w:rsidRPr="00593F0F" w:rsidRDefault="00593F0F" w:rsidP="00593F0F">
            <w:r w:rsidRPr="00593F0F">
              <w:t>Metadata</w:t>
            </w:r>
          </w:p>
        </w:tc>
        <w:tc>
          <w:tcPr>
            <w:tcW w:w="8572" w:type="dxa"/>
            <w:shd w:val="clear" w:color="auto" w:fill="FFFFFF" w:themeFill="background1"/>
            <w:hideMark/>
          </w:tcPr>
          <w:p w14:paraId="6ABB7E1A" w14:textId="77777777" w:rsidR="00593F0F" w:rsidRPr="00593F0F" w:rsidRDefault="00593F0F" w:rsidP="00593F0F">
            <w:r w:rsidRPr="00593F0F">
              <w:t>Metadata tables and heaps. The runtime uses this section to record information about every type and member in your code. This section also includes custom attributes and security information.</w:t>
            </w:r>
          </w:p>
        </w:tc>
      </w:tr>
    </w:tbl>
    <w:p w14:paraId="7D7DBE44" w14:textId="77777777" w:rsidR="00593F0F" w:rsidRDefault="00593F0F" w:rsidP="00593F0F"/>
    <w:p w14:paraId="288BDD6B" w14:textId="4D5421E8" w:rsidR="00593F0F" w:rsidRDefault="00593F0F" w:rsidP="00593F0F">
      <w:r>
        <w:t xml:space="preserve">More details on metadata: </w:t>
      </w:r>
      <w:hyperlink r:id="rId11" w:history="1">
        <w:r w:rsidRPr="0045252C">
          <w:rPr>
            <w:rStyle w:val="Hyperlink"/>
          </w:rPr>
          <w:t>https://learn.microsoft.com/en-us/dotnet/standard/metadata-and-self-describing-components</w:t>
        </w:r>
      </w:hyperlink>
    </w:p>
    <w:p w14:paraId="7B9F8BD4" w14:textId="77777777" w:rsidR="00593F0F" w:rsidRPr="00834CF2" w:rsidRDefault="00593F0F" w:rsidP="00593F0F"/>
    <w:sectPr w:rsidR="00593F0F" w:rsidRPr="00834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8051B"/>
    <w:multiLevelType w:val="hybridMultilevel"/>
    <w:tmpl w:val="F18C3A30"/>
    <w:lvl w:ilvl="0" w:tplc="9CCCEF90">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654511"/>
    <w:multiLevelType w:val="hybridMultilevel"/>
    <w:tmpl w:val="6E8C5610"/>
    <w:lvl w:ilvl="0" w:tplc="7BE8FACE">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2F640D1"/>
    <w:multiLevelType w:val="hybridMultilevel"/>
    <w:tmpl w:val="8C3A21E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09882584">
    <w:abstractNumId w:val="0"/>
  </w:num>
  <w:num w:numId="2" w16cid:durableId="1860465410">
    <w:abstractNumId w:val="1"/>
  </w:num>
  <w:num w:numId="3" w16cid:durableId="1742094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24"/>
    <w:rsid w:val="00593F0F"/>
    <w:rsid w:val="00834CF2"/>
    <w:rsid w:val="0098409F"/>
    <w:rsid w:val="00A41B24"/>
    <w:rsid w:val="00AE3107"/>
    <w:rsid w:val="00B83B52"/>
    <w:rsid w:val="00E440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E5A9"/>
  <w15:chartTrackingRefBased/>
  <w15:docId w15:val="{92531001-6B9B-4CF3-92D0-E5E08082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B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24"/>
    <w:pPr>
      <w:ind w:left="720"/>
      <w:contextualSpacing/>
    </w:pPr>
  </w:style>
  <w:style w:type="character" w:customStyle="1" w:styleId="mtk6">
    <w:name w:val="mtk6"/>
    <w:basedOn w:val="DefaultParagraphFont"/>
    <w:rsid w:val="00A41B24"/>
  </w:style>
  <w:style w:type="character" w:customStyle="1" w:styleId="mtk23">
    <w:name w:val="mtk23"/>
    <w:basedOn w:val="DefaultParagraphFont"/>
    <w:rsid w:val="00A41B24"/>
  </w:style>
  <w:style w:type="character" w:customStyle="1" w:styleId="mtk1">
    <w:name w:val="mtk1"/>
    <w:basedOn w:val="DefaultParagraphFont"/>
    <w:rsid w:val="00A41B24"/>
  </w:style>
  <w:style w:type="character" w:customStyle="1" w:styleId="mtk17">
    <w:name w:val="mtk17"/>
    <w:basedOn w:val="DefaultParagraphFont"/>
    <w:rsid w:val="00A41B24"/>
  </w:style>
  <w:style w:type="character" w:customStyle="1" w:styleId="mtk16">
    <w:name w:val="mtk16"/>
    <w:basedOn w:val="DefaultParagraphFont"/>
    <w:rsid w:val="00A41B24"/>
  </w:style>
  <w:style w:type="character" w:customStyle="1" w:styleId="mtk10">
    <w:name w:val="mtk10"/>
    <w:basedOn w:val="DefaultParagraphFont"/>
    <w:rsid w:val="00A41B24"/>
  </w:style>
  <w:style w:type="character" w:styleId="Hyperlink">
    <w:name w:val="Hyperlink"/>
    <w:basedOn w:val="DefaultParagraphFont"/>
    <w:uiPriority w:val="99"/>
    <w:unhideWhenUsed/>
    <w:rsid w:val="00593F0F"/>
    <w:rPr>
      <w:color w:val="0563C1" w:themeColor="hyperlink"/>
      <w:u w:val="single"/>
    </w:rPr>
  </w:style>
  <w:style w:type="character" w:styleId="UnresolvedMention">
    <w:name w:val="Unresolved Mention"/>
    <w:basedOn w:val="DefaultParagraphFont"/>
    <w:uiPriority w:val="99"/>
    <w:semiHidden/>
    <w:unhideWhenUsed/>
    <w:rsid w:val="00593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7707">
      <w:bodyDiv w:val="1"/>
      <w:marLeft w:val="0"/>
      <w:marRight w:val="0"/>
      <w:marTop w:val="0"/>
      <w:marBottom w:val="0"/>
      <w:divBdr>
        <w:top w:val="none" w:sz="0" w:space="0" w:color="auto"/>
        <w:left w:val="none" w:sz="0" w:space="0" w:color="auto"/>
        <w:bottom w:val="none" w:sz="0" w:space="0" w:color="auto"/>
        <w:right w:val="none" w:sz="0" w:space="0" w:color="auto"/>
      </w:divBdr>
    </w:div>
    <w:div w:id="920986765">
      <w:bodyDiv w:val="1"/>
      <w:marLeft w:val="0"/>
      <w:marRight w:val="0"/>
      <w:marTop w:val="0"/>
      <w:marBottom w:val="0"/>
      <w:divBdr>
        <w:top w:val="none" w:sz="0" w:space="0" w:color="auto"/>
        <w:left w:val="none" w:sz="0" w:space="0" w:color="auto"/>
        <w:bottom w:val="none" w:sz="0" w:space="0" w:color="auto"/>
        <w:right w:val="none" w:sz="0" w:space="0" w:color="auto"/>
      </w:divBdr>
    </w:div>
    <w:div w:id="158919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dotnet/standard/metadata-and-self-describing-component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dc:creator>
  <cp:keywords/>
  <dc:description/>
  <cp:lastModifiedBy>Viet Minh</cp:lastModifiedBy>
  <cp:revision>3</cp:revision>
  <dcterms:created xsi:type="dcterms:W3CDTF">2023-05-31T14:11:00Z</dcterms:created>
  <dcterms:modified xsi:type="dcterms:W3CDTF">2023-05-31T14:34:00Z</dcterms:modified>
</cp:coreProperties>
</file>