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3454" w14:textId="63F4EF18" w:rsidR="00AE3107" w:rsidRPr="00B72806" w:rsidRDefault="00AC55BA" w:rsidP="00AC55BA">
      <w:pPr>
        <w:jc w:val="center"/>
        <w:rPr>
          <w:b/>
          <w:bCs/>
          <w:lang w:val="en-US"/>
        </w:rPr>
      </w:pPr>
      <w:r w:rsidRPr="00B72806">
        <w:rPr>
          <w:b/>
          <w:bCs/>
          <w:sz w:val="24"/>
          <w:szCs w:val="24"/>
          <w:lang w:val="en-US"/>
        </w:rPr>
        <w:t>C++/CLI</w:t>
      </w:r>
    </w:p>
    <w:p w14:paraId="3EB44A5D" w14:textId="469A8B3A" w:rsidR="009F4180" w:rsidRPr="009F4180" w:rsidRDefault="009F4180" w:rsidP="009F418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9F4180">
        <w:rPr>
          <w:b/>
          <w:bCs/>
          <w:u w:val="single"/>
          <w:lang w:val="en-US"/>
        </w:rPr>
        <w:t>Blittable &amp; Non-Blittable Types</w:t>
      </w:r>
    </w:p>
    <w:p w14:paraId="309B8AAC" w14:textId="064D76B6" w:rsidR="009F4180" w:rsidRDefault="009F4180" w:rsidP="009F4180">
      <w:pPr>
        <w:rPr>
          <w:lang w:val="en-US"/>
        </w:rPr>
      </w:pPr>
      <w:r>
        <w:rPr>
          <w:lang w:val="en-US"/>
        </w:rPr>
        <w:t xml:space="preserve">C# </w:t>
      </w:r>
      <w:r w:rsidR="00B50BEE">
        <w:rPr>
          <w:lang w:val="en-US"/>
        </w:rPr>
        <w:t>and C++</w:t>
      </w:r>
      <w:r>
        <w:rPr>
          <w:lang w:val="en-US"/>
        </w:rPr>
        <w:t xml:space="preserve"> has data types related issues - C# cannot call char, struct, objects,… </w:t>
      </w:r>
      <w:r w:rsidRPr="009F4180">
        <w:rPr>
          <w:lang w:val="en-US"/>
        </w:rPr>
        <w:sym w:font="Wingdings" w:char="F0E0"/>
      </w:r>
      <w:r>
        <w:rPr>
          <w:lang w:val="en-US"/>
        </w:rPr>
        <w:t xml:space="preserve"> Non-Blittable types</w:t>
      </w:r>
    </w:p>
    <w:p w14:paraId="41C256CB" w14:textId="19978D84" w:rsidR="009F4180" w:rsidRDefault="00B50BEE" w:rsidP="009F41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e.g, </w:t>
      </w:r>
      <w:r w:rsidR="009F4180">
        <w:rPr>
          <w:lang w:val="en-US"/>
        </w:rPr>
        <w:t>In C#, char is 16bits, in C++, char is 8bits</w:t>
      </w:r>
    </w:p>
    <w:p w14:paraId="5E67AE0D" w14:textId="5DA5BB6A" w:rsidR="009F4180" w:rsidRPr="009F4180" w:rsidRDefault="009F4180" w:rsidP="009F4180">
      <w:pPr>
        <w:rPr>
          <w:lang w:val="en-US"/>
        </w:rPr>
      </w:pPr>
      <w:r>
        <w:rPr>
          <w:lang w:val="en-US"/>
        </w:rPr>
        <w:t xml:space="preserve">Blittable </w:t>
      </w:r>
      <w:r w:rsidRPr="009F4180">
        <w:rPr>
          <w:lang w:val="en-US"/>
        </w:rPr>
        <w:sym w:font="Wingdings" w:char="F0E0"/>
      </w:r>
      <w:r>
        <w:rPr>
          <w:lang w:val="en-US"/>
        </w:rPr>
        <w:t xml:space="preserve"> System.Byte, SByte, Int16, UInt16, Int32, UInt32, Int64, UInt64, IntPtr, UIntPtr, Single, Double</w:t>
      </w:r>
      <w:r w:rsidR="00B50BEE">
        <w:rPr>
          <w:lang w:val="en-US"/>
        </w:rPr>
        <w:t xml:space="preserve"> (same in C# and C++)</w:t>
      </w:r>
    </w:p>
    <w:p w14:paraId="212F7239" w14:textId="77777777" w:rsidR="009F4180" w:rsidRDefault="009F4180" w:rsidP="00B72806">
      <w:pPr>
        <w:rPr>
          <w:lang w:val="en-US"/>
        </w:rPr>
      </w:pPr>
    </w:p>
    <w:p w14:paraId="097D7AD1" w14:textId="7D550311" w:rsidR="00FB1B86" w:rsidRDefault="00261D82" w:rsidP="00FB1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>C++/</w:t>
      </w:r>
      <w:r w:rsidR="00FB1B86" w:rsidRPr="009F4180">
        <w:rPr>
          <w:b/>
          <w:bCs/>
          <w:u w:val="single"/>
          <w:lang w:val="en-US"/>
        </w:rPr>
        <w:t>CLI</w:t>
      </w:r>
      <w:r w:rsidR="00FB1B86">
        <w:rPr>
          <w:lang w:val="en-US"/>
        </w:rPr>
        <w:t xml:space="preserve"> - Common Language Infrastructure</w:t>
      </w:r>
      <w:r w:rsidR="00910A62">
        <w:rPr>
          <w:lang w:val="en-US"/>
        </w:rPr>
        <w:t xml:space="preserve"> (</w:t>
      </w:r>
      <w:r w:rsidR="00910A62" w:rsidRPr="00910A62">
        <w:rPr>
          <w:b/>
          <w:bCs/>
          <w:color w:val="FF0000"/>
          <w:lang w:val="en-US"/>
        </w:rPr>
        <w:t>Managed</w:t>
      </w:r>
      <w:r w:rsidR="00910A62">
        <w:rPr>
          <w:lang w:val="en-US"/>
        </w:rPr>
        <w:t>)</w:t>
      </w:r>
    </w:p>
    <w:p w14:paraId="0395AB75" w14:textId="7580C89F" w:rsidR="00DE1AFE" w:rsidRDefault="00DE1AFE" w:rsidP="00DE1AFE">
      <w:pPr>
        <w:rPr>
          <w:lang w:val="en-US"/>
        </w:rPr>
      </w:pPr>
      <w:r>
        <w:rPr>
          <w:lang w:val="en-US"/>
        </w:rPr>
        <w:t>DLLs that wraps native C++ code</w:t>
      </w:r>
      <w:r w:rsidR="009F4180">
        <w:rPr>
          <w:lang w:val="en-US"/>
        </w:rPr>
        <w:t xml:space="preserve"> (binary routines)</w:t>
      </w:r>
      <w:r>
        <w:rPr>
          <w:lang w:val="en-US"/>
        </w:rPr>
        <w:t xml:space="preserve"> and make it </w:t>
      </w:r>
      <w:r>
        <w:rPr>
          <w:b/>
          <w:bCs/>
          <w:lang w:val="en-US"/>
        </w:rPr>
        <w:t>accessible from .NET programs</w:t>
      </w:r>
      <w:r w:rsidR="004E632E">
        <w:rPr>
          <w:lang w:val="en-US"/>
        </w:rPr>
        <w:t xml:space="preserve"> </w:t>
      </w:r>
    </w:p>
    <w:p w14:paraId="7DBA9843" w14:textId="24A2BA68" w:rsidR="009F4180" w:rsidRDefault="009F4180" w:rsidP="00DE1AFE">
      <w:pPr>
        <w:rPr>
          <w:lang w:val="en-US"/>
        </w:rPr>
      </w:pPr>
      <w:r>
        <w:rPr>
          <w:lang w:val="en-US"/>
        </w:rPr>
        <w:t>Can access both C++ and .NET objects</w:t>
      </w:r>
    </w:p>
    <w:p w14:paraId="5565D7D8" w14:textId="49CB0AE4" w:rsidR="00B50BEE" w:rsidRDefault="00B50BEE" w:rsidP="00DE1AFE">
      <w:pPr>
        <w:rPr>
          <w:lang w:val="en-US"/>
        </w:rPr>
      </w:pPr>
      <w:r w:rsidRPr="00B50BEE">
        <w:rPr>
          <w:highlight w:val="yellow"/>
          <w:lang w:val="en-US"/>
        </w:rPr>
        <w:t>**In project: A Wrapper class is created, which has a pointer to a “</w:t>
      </w:r>
      <w:r w:rsidRPr="00B50BEE">
        <w:rPr>
          <w:b/>
          <w:bCs/>
          <w:color w:val="7030A0"/>
          <w:highlight w:val="yellow"/>
          <w:lang w:val="en-US"/>
        </w:rPr>
        <w:t>new</w:t>
      </w:r>
      <w:r w:rsidRPr="00B50BEE">
        <w:rPr>
          <w:highlight w:val="yellow"/>
          <w:lang w:val="en-US"/>
        </w:rPr>
        <w:t>” C++ engine object and a bunch of calculation methods. These methods takes in C# arguments and invokes C++ functions of the engine</w:t>
      </w:r>
    </w:p>
    <w:p w14:paraId="75B1CB7F" w14:textId="42147977" w:rsidR="00B50BEE" w:rsidRPr="00B50BEE" w:rsidRDefault="00B50BEE" w:rsidP="00B50B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Wrapper object in C# and invokes its methods for calculations</w:t>
      </w:r>
    </w:p>
    <w:p w14:paraId="244735A0" w14:textId="2AA22C9A" w:rsidR="00DE1AFE" w:rsidRDefault="004E632E" w:rsidP="00DE1AFE">
      <w:pPr>
        <w:rPr>
          <w:lang w:val="en-US"/>
        </w:rPr>
      </w:pPr>
      <w:r w:rsidRPr="004E632E">
        <w:rPr>
          <w:b/>
          <w:bCs/>
          <w:u w:val="single"/>
          <w:lang w:val="en-US"/>
        </w:rPr>
        <w:t>Syntax</w:t>
      </w:r>
      <w:r w:rsidR="00DE1AFE">
        <w:rPr>
          <w:lang w:val="en-US"/>
        </w:rPr>
        <w:t>:</w:t>
      </w:r>
    </w:p>
    <w:p w14:paraId="0C5D665F" w14:textId="7E720834" w:rsidR="00DE1AFE" w:rsidRDefault="00DE1AFE" w:rsidP="00DE1AFE">
      <w:pPr>
        <w:pStyle w:val="ListParagraph"/>
        <w:numPr>
          <w:ilvl w:val="0"/>
          <w:numId w:val="2"/>
        </w:numPr>
        <w:rPr>
          <w:lang w:val="en-US"/>
        </w:rPr>
      </w:pPr>
      <w:r w:rsidRPr="00DE1AFE">
        <w:rPr>
          <w:b/>
          <w:bCs/>
          <w:color w:val="7030A0"/>
          <w:lang w:val="en-US"/>
        </w:rPr>
        <w:t>ref</w:t>
      </w:r>
      <w:r w:rsidRPr="00DE1AFE">
        <w:rPr>
          <w:color w:val="7030A0"/>
          <w:lang w:val="en-US"/>
        </w:rPr>
        <w:t xml:space="preserve"> </w:t>
      </w:r>
      <w:r>
        <w:rPr>
          <w:lang w:val="en-US"/>
        </w:rPr>
        <w:t xml:space="preserve">= added before class </w:t>
      </w:r>
      <w:r w:rsidR="00102CEE">
        <w:rPr>
          <w:lang w:val="en-US"/>
        </w:rPr>
        <w:t xml:space="preserve">definition </w:t>
      </w:r>
      <w:r>
        <w:rPr>
          <w:lang w:val="en-US"/>
        </w:rPr>
        <w:t>to designate for CLI/CLR</w:t>
      </w:r>
    </w:p>
    <w:p w14:paraId="162202C2" w14:textId="3C4CE463" w:rsidR="009B0BAE" w:rsidRDefault="00DE1AFE" w:rsidP="00DE1AFE">
      <w:pPr>
        <w:pStyle w:val="ListParagraph"/>
        <w:numPr>
          <w:ilvl w:val="0"/>
          <w:numId w:val="2"/>
        </w:numPr>
        <w:rPr>
          <w:lang w:val="en-US"/>
        </w:rPr>
      </w:pPr>
      <w:r w:rsidRPr="00DE1AFE">
        <w:rPr>
          <w:b/>
          <w:bCs/>
          <w:color w:val="7030A0"/>
          <w:lang w:val="en-US"/>
        </w:rPr>
        <w:t>^</w:t>
      </w:r>
      <w:r w:rsidRPr="00DE1AFE">
        <w:rPr>
          <w:color w:val="7030A0"/>
          <w:lang w:val="en-US"/>
        </w:rPr>
        <w:t xml:space="preserve"> </w:t>
      </w:r>
      <w:r>
        <w:rPr>
          <w:lang w:val="en-US"/>
        </w:rPr>
        <w:t xml:space="preserve">= </w:t>
      </w:r>
      <w:r w:rsidR="00F94398">
        <w:rPr>
          <w:lang w:val="en-US"/>
        </w:rPr>
        <w:t xml:space="preserve">managed version of </w:t>
      </w:r>
      <w:r>
        <w:rPr>
          <w:lang w:val="en-US"/>
        </w:rPr>
        <w:t>*</w:t>
      </w:r>
      <w:r w:rsidR="00F94398">
        <w:rPr>
          <w:lang w:val="en-US"/>
        </w:rPr>
        <w:t xml:space="preserve"> (unmanaged)</w:t>
      </w:r>
      <w:r>
        <w:rPr>
          <w:lang w:val="en-US"/>
        </w:rPr>
        <w:t xml:space="preserve"> for pointers</w:t>
      </w:r>
      <w:r w:rsidR="009B0BAE">
        <w:rPr>
          <w:lang w:val="en-US"/>
        </w:rPr>
        <w:t xml:space="preserve"> (</w:t>
      </w:r>
      <w:r w:rsidR="00F94398">
        <w:rPr>
          <w:lang w:val="en-US"/>
        </w:rPr>
        <w:t>CLI heap</w:t>
      </w:r>
      <w:r w:rsidR="009B0BAE">
        <w:rPr>
          <w:lang w:val="en-US"/>
        </w:rPr>
        <w:t xml:space="preserve">) </w:t>
      </w:r>
    </w:p>
    <w:p w14:paraId="515CA21A" w14:textId="538BF13A" w:rsidR="00DE1AFE" w:rsidRDefault="009B0BAE" w:rsidP="009B0BAE">
      <w:pPr>
        <w:pStyle w:val="ListParagraph"/>
        <w:numPr>
          <w:ilvl w:val="1"/>
          <w:numId w:val="2"/>
        </w:numPr>
        <w:rPr>
          <w:lang w:val="en-US"/>
        </w:rPr>
      </w:pPr>
      <w:r w:rsidRPr="00F94398">
        <w:rPr>
          <w:highlight w:val="yellow"/>
          <w:lang w:val="en-US"/>
        </w:rPr>
        <w:t xml:space="preserve">(.NET) </w:t>
      </w:r>
      <w:r w:rsidR="00650BAF">
        <w:rPr>
          <w:highlight w:val="yellow"/>
          <w:lang w:val="en-US"/>
        </w:rPr>
        <w:t>System::</w:t>
      </w:r>
      <w:r w:rsidRPr="00F94398">
        <w:rPr>
          <w:highlight w:val="yellow"/>
          <w:lang w:val="en-US"/>
        </w:rPr>
        <w:t xml:space="preserve">String hi == (C++/CLI) </w:t>
      </w:r>
      <w:r w:rsidR="00650BAF">
        <w:rPr>
          <w:highlight w:val="yellow"/>
          <w:lang w:val="en-US"/>
        </w:rPr>
        <w:t>System::</w:t>
      </w:r>
      <w:r w:rsidRPr="00F94398">
        <w:rPr>
          <w:highlight w:val="yellow"/>
          <w:lang w:val="en-US"/>
        </w:rPr>
        <w:t>String^ hi</w:t>
      </w:r>
      <w:r w:rsidR="00302FD1">
        <w:rPr>
          <w:lang w:val="en-US"/>
        </w:rPr>
        <w:tab/>
        <w:t>(String is reference type in C#)</w:t>
      </w:r>
    </w:p>
    <w:p w14:paraId="2EB3DC37" w14:textId="1DC6EEEC" w:rsidR="00F9166C" w:rsidRDefault="00F9166C" w:rsidP="009B0BAE">
      <w:pPr>
        <w:pStyle w:val="ListParagraph"/>
        <w:numPr>
          <w:ilvl w:val="1"/>
          <w:numId w:val="2"/>
        </w:numPr>
        <w:rPr>
          <w:lang w:val="en-US"/>
        </w:rPr>
      </w:pPr>
      <w:r w:rsidRPr="00F9166C">
        <w:rPr>
          <w:color w:val="FF0000"/>
          <w:lang w:val="en-US"/>
        </w:rPr>
        <w:t xml:space="preserve">MUST </w:t>
      </w:r>
      <w:r>
        <w:rPr>
          <w:lang w:val="en-US"/>
        </w:rPr>
        <w:t>add for any types that were reference type in C#</w:t>
      </w:r>
    </w:p>
    <w:p w14:paraId="73BD9D53" w14:textId="1093720B" w:rsidR="00F9166C" w:rsidRDefault="00F9166C" w:rsidP="009B0BAE">
      <w:pPr>
        <w:pStyle w:val="ListParagraph"/>
        <w:numPr>
          <w:ilvl w:val="1"/>
          <w:numId w:val="2"/>
        </w:numPr>
        <w:rPr>
          <w:lang w:val="en-US"/>
        </w:rPr>
      </w:pPr>
      <w:r w:rsidRPr="00F9166C">
        <w:rPr>
          <w:color w:val="FF0000"/>
          <w:lang w:val="en-US"/>
        </w:rPr>
        <w:t>HOWEVER</w:t>
      </w:r>
      <w:r>
        <w:rPr>
          <w:lang w:val="en-US"/>
        </w:rPr>
        <w:t>, their memory allocation now is similar to C++ (not automatically reference)</w:t>
      </w:r>
    </w:p>
    <w:p w14:paraId="3A801C1E" w14:textId="15F4965F" w:rsidR="00DE1AFE" w:rsidRDefault="00DE1AFE" w:rsidP="00DE1AFE">
      <w:pPr>
        <w:pStyle w:val="ListParagraph"/>
        <w:numPr>
          <w:ilvl w:val="0"/>
          <w:numId w:val="2"/>
        </w:numPr>
        <w:rPr>
          <w:lang w:val="en-US"/>
        </w:rPr>
      </w:pPr>
      <w:r w:rsidRPr="00DE1AFE">
        <w:rPr>
          <w:b/>
          <w:bCs/>
          <w:color w:val="7030A0"/>
          <w:lang w:val="en-US"/>
        </w:rPr>
        <w:t>gcnew</w:t>
      </w:r>
      <w:r w:rsidRPr="00DE1AFE">
        <w:rPr>
          <w:color w:val="7030A0"/>
          <w:lang w:val="en-US"/>
        </w:rPr>
        <w:t xml:space="preserve"> </w:t>
      </w:r>
      <w:r w:rsidR="009B0BAE">
        <w:rPr>
          <w:lang w:val="en-US"/>
        </w:rPr>
        <w:t xml:space="preserve">= Creates a reference to a </w:t>
      </w:r>
      <w:r w:rsidR="00F94398">
        <w:rPr>
          <w:lang w:val="en-US"/>
        </w:rPr>
        <w:t>.NET</w:t>
      </w:r>
      <w:r w:rsidR="009B0BAE">
        <w:rPr>
          <w:lang w:val="en-US"/>
        </w:rPr>
        <w:t xml:space="preserve"> object (</w:t>
      </w:r>
      <w:r w:rsidR="00F94398">
        <w:rPr>
          <w:lang w:val="en-US"/>
        </w:rPr>
        <w:t>managed</w:t>
      </w:r>
      <w:r w:rsidR="009B0BAE">
        <w:rPr>
          <w:lang w:val="en-US"/>
        </w:rPr>
        <w:t>)</w:t>
      </w:r>
      <w:r w:rsidR="006057BB">
        <w:rPr>
          <w:lang w:val="en-US"/>
        </w:rPr>
        <w:t xml:space="preserve">  </w:t>
      </w:r>
    </w:p>
    <w:p w14:paraId="75E04401" w14:textId="68D312F0" w:rsidR="002A115F" w:rsidRDefault="002A115F" w:rsidP="00DE1A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color w:val="7030A0"/>
          <w:lang w:val="en-US"/>
        </w:rPr>
        <w:t xml:space="preserve">!Class() </w:t>
      </w:r>
      <w:r>
        <w:rPr>
          <w:lang w:val="en-US"/>
        </w:rPr>
        <w:t>= Finalizers (in case the destructor of a class isn’t called - forgot to “delete”)</w:t>
      </w:r>
    </w:p>
    <w:p w14:paraId="6D35601A" w14:textId="58018BF5" w:rsidR="009F4180" w:rsidRDefault="00102CEE" w:rsidP="009F4180">
      <w:pPr>
        <w:rPr>
          <w:lang w:val="en-US"/>
        </w:rPr>
      </w:pPr>
      <w:r>
        <w:rPr>
          <w:lang w:val="en-US"/>
        </w:rPr>
        <w:t>**</w:t>
      </w:r>
      <w:r w:rsidRPr="00102CEE">
        <w:rPr>
          <w:color w:val="7030A0"/>
          <w:lang w:val="en-US"/>
        </w:rPr>
        <w:t xml:space="preserve">gcnew </w:t>
      </w:r>
      <w:r>
        <w:rPr>
          <w:lang w:val="en-US"/>
        </w:rPr>
        <w:t xml:space="preserve">is creating an object in C# (Heap), while doing </w:t>
      </w:r>
      <w:r w:rsidR="00302FD1">
        <w:rPr>
          <w:lang w:val="en-US"/>
        </w:rPr>
        <w:t>“</w:t>
      </w:r>
      <w:r>
        <w:rPr>
          <w:lang w:val="en-US"/>
        </w:rPr>
        <w:t>MyClass obj</w:t>
      </w:r>
      <w:r w:rsidR="00302FD1">
        <w:rPr>
          <w:lang w:val="en-US"/>
        </w:rPr>
        <w:t>”</w:t>
      </w:r>
      <w:r>
        <w:rPr>
          <w:lang w:val="en-US"/>
        </w:rPr>
        <w:t xml:space="preserve"> </w:t>
      </w:r>
      <w:r w:rsidR="00302FD1">
        <w:rPr>
          <w:lang w:val="en-US"/>
        </w:rPr>
        <w:t xml:space="preserve">in C++/CLI </w:t>
      </w:r>
      <w:r>
        <w:rPr>
          <w:lang w:val="en-US"/>
        </w:rPr>
        <w:t>(Stack, Value)</w:t>
      </w:r>
    </w:p>
    <w:p w14:paraId="188DFB73" w14:textId="1398321E" w:rsidR="00210D58" w:rsidRDefault="00210D58" w:rsidP="009F4180">
      <w:pPr>
        <w:rPr>
          <w:lang w:val="en-US"/>
        </w:rPr>
      </w:pPr>
      <w:r w:rsidRPr="00210D58">
        <w:rPr>
          <w:b/>
          <w:bCs/>
          <w:u w:val="single"/>
          <w:lang w:val="en-US"/>
        </w:rPr>
        <w:t>Arrays</w:t>
      </w:r>
    </w:p>
    <w:p w14:paraId="0E9C591B" w14:textId="084E4611" w:rsidR="00210D58" w:rsidRDefault="00210D58" w:rsidP="009F4180">
      <w:pPr>
        <w:rPr>
          <w:b/>
          <w:bCs/>
          <w:lang w:val="en-US"/>
        </w:rPr>
      </w:pPr>
      <w:r>
        <w:rPr>
          <w:lang w:val="en-US"/>
        </w:rPr>
        <w:t xml:space="preserve">In C++, an array is </w:t>
      </w:r>
      <w:r w:rsidR="00645211">
        <w:rPr>
          <w:lang w:val="en-US"/>
        </w:rPr>
        <w:t xml:space="preserve">just </w:t>
      </w:r>
      <w:r>
        <w:rPr>
          <w:lang w:val="en-US"/>
        </w:rPr>
        <w:t>block</w:t>
      </w:r>
      <w:r w:rsidR="00645211">
        <w:rPr>
          <w:lang w:val="en-US"/>
        </w:rPr>
        <w:t>s</w:t>
      </w:r>
      <w:r>
        <w:rPr>
          <w:lang w:val="en-US"/>
        </w:rPr>
        <w:t xml:space="preserve"> of memory, but in .NET, an array is </w:t>
      </w:r>
      <w:r w:rsidR="00645211">
        <w:rPr>
          <w:lang w:val="en-US"/>
        </w:rPr>
        <w:t xml:space="preserve">an </w:t>
      </w:r>
      <w:r w:rsidR="00645211" w:rsidRPr="00645211">
        <w:rPr>
          <w:b/>
          <w:bCs/>
          <w:lang w:val="en-US"/>
        </w:rPr>
        <w:t>object</w:t>
      </w:r>
    </w:p>
    <w:p w14:paraId="7FC7C0E2" w14:textId="0A18B54D" w:rsidR="0048257D" w:rsidRPr="0048257D" w:rsidRDefault="0048257D" w:rsidP="009F4180">
      <w:pPr>
        <w:rPr>
          <w:lang w:val="en-US"/>
        </w:rPr>
      </w:pPr>
      <w:r>
        <w:rPr>
          <w:lang w:val="en-US"/>
        </w:rPr>
        <w:t xml:space="preserve">In C#, arrays were of reference type </w:t>
      </w:r>
    </w:p>
    <w:p w14:paraId="0E5D18EA" w14:textId="0252B94F" w:rsidR="00210D58" w:rsidRDefault="00645211" w:rsidP="00645211">
      <w:pPr>
        <w:ind w:firstLine="720"/>
        <w:rPr>
          <w:lang w:val="en-US"/>
        </w:rPr>
      </w:pPr>
      <w:r w:rsidRPr="00645211">
        <w:rPr>
          <w:color w:val="00B0F0"/>
          <w:lang w:val="en-US"/>
        </w:rPr>
        <w:t>array</w:t>
      </w:r>
      <w:r>
        <w:rPr>
          <w:lang w:val="en-US"/>
        </w:rPr>
        <w:t>&lt;</w:t>
      </w:r>
      <w:r w:rsidR="0048257D" w:rsidRPr="0048257D">
        <w:rPr>
          <w:color w:val="0070C0"/>
          <w:lang w:val="en-US"/>
        </w:rPr>
        <w:t>String</w:t>
      </w:r>
      <w:r w:rsidR="0048257D">
        <w:rPr>
          <w:lang w:val="en-US"/>
        </w:rPr>
        <w:t>^</w:t>
      </w:r>
      <w:r>
        <w:rPr>
          <w:lang w:val="en-US"/>
        </w:rPr>
        <w:t xml:space="preserve">&gt;^ </w:t>
      </w:r>
      <w:r w:rsidR="0048257D">
        <w:rPr>
          <w:lang w:val="en-US"/>
        </w:rPr>
        <w:t>str</w:t>
      </w:r>
      <w:r>
        <w:rPr>
          <w:lang w:val="en-US"/>
        </w:rPr>
        <w:t>_array = { 1, 2, 3, 4 }</w:t>
      </w:r>
    </w:p>
    <w:p w14:paraId="2FB558D1" w14:textId="1F66E5AE" w:rsidR="00645211" w:rsidRDefault="00645211" w:rsidP="00645211">
      <w:pPr>
        <w:ind w:firstLine="720"/>
        <w:rPr>
          <w:lang w:val="en-US"/>
        </w:rPr>
      </w:pPr>
      <w:r w:rsidRPr="00645211">
        <w:rPr>
          <w:color w:val="00B0F0"/>
          <w:lang w:val="en-US"/>
        </w:rPr>
        <w:t>array</w:t>
      </w:r>
      <w:r>
        <w:rPr>
          <w:lang w:val="en-US"/>
        </w:rPr>
        <w:t>&lt;</w:t>
      </w:r>
      <w:r w:rsidR="0048257D" w:rsidRPr="0048257D">
        <w:rPr>
          <w:color w:val="0070C0"/>
          <w:lang w:val="en-US"/>
        </w:rPr>
        <w:t>String</w:t>
      </w:r>
      <w:r w:rsidR="0048257D">
        <w:rPr>
          <w:lang w:val="en-US"/>
        </w:rPr>
        <w:t>^</w:t>
      </w:r>
      <w:r>
        <w:rPr>
          <w:lang w:val="en-US"/>
        </w:rPr>
        <w:t xml:space="preserve">&gt;^ </w:t>
      </w:r>
      <w:r w:rsidR="0048257D">
        <w:rPr>
          <w:lang w:val="en-US"/>
        </w:rPr>
        <w:t xml:space="preserve">str_array </w:t>
      </w:r>
      <w:r>
        <w:rPr>
          <w:lang w:val="en-US"/>
        </w:rPr>
        <w:t xml:space="preserve">= </w:t>
      </w:r>
      <w:r w:rsidRPr="00645211">
        <w:rPr>
          <w:color w:val="0070C0"/>
          <w:lang w:val="en-US"/>
        </w:rPr>
        <w:t xml:space="preserve">gcnew </w:t>
      </w:r>
      <w:r w:rsidRPr="00645211">
        <w:rPr>
          <w:color w:val="00B0F0"/>
          <w:lang w:val="en-US"/>
        </w:rPr>
        <w:t>array</w:t>
      </w:r>
      <w:r>
        <w:rPr>
          <w:lang w:val="en-US"/>
        </w:rPr>
        <w:t>&lt;</w:t>
      </w:r>
      <w:r w:rsidR="0048257D" w:rsidRPr="0048257D">
        <w:rPr>
          <w:color w:val="0070C0"/>
          <w:lang w:val="en-US"/>
        </w:rPr>
        <w:t>String</w:t>
      </w:r>
      <w:r w:rsidR="0048257D">
        <w:rPr>
          <w:lang w:val="en-US"/>
        </w:rPr>
        <w:t>^</w:t>
      </w:r>
      <w:r>
        <w:rPr>
          <w:lang w:val="en-US"/>
        </w:rPr>
        <w:t>&gt;(4);</w:t>
      </w:r>
    </w:p>
    <w:p w14:paraId="6D7712B8" w14:textId="1C3FAF7F" w:rsidR="0048257D" w:rsidRDefault="0048257D" w:rsidP="0048257D">
      <w:pPr>
        <w:rPr>
          <w:lang w:val="en-US"/>
        </w:rPr>
      </w:pPr>
      <w:r>
        <w:rPr>
          <w:lang w:val="en-US"/>
        </w:rPr>
        <w:t>Array of arrays:</w:t>
      </w:r>
    </w:p>
    <w:p w14:paraId="2BDD0164" w14:textId="21E16376" w:rsidR="0048257D" w:rsidRDefault="0048257D" w:rsidP="0048257D">
      <w:pPr>
        <w:ind w:firstLine="720"/>
        <w:rPr>
          <w:lang w:val="en-US"/>
        </w:rPr>
      </w:pPr>
      <w:r w:rsidRPr="00645211">
        <w:rPr>
          <w:color w:val="00B0F0"/>
          <w:lang w:val="en-US"/>
        </w:rPr>
        <w:t>array</w:t>
      </w:r>
      <w:r>
        <w:rPr>
          <w:lang w:val="en-US"/>
        </w:rPr>
        <w:t>&lt;</w:t>
      </w:r>
      <w:r w:rsidRPr="00645211">
        <w:rPr>
          <w:color w:val="00B0F0"/>
          <w:lang w:val="en-US"/>
        </w:rPr>
        <w:t>array</w:t>
      </w:r>
      <w:r>
        <w:rPr>
          <w:lang w:val="en-US"/>
        </w:rPr>
        <w:t>&lt;</w:t>
      </w:r>
      <w:r w:rsidRPr="0048257D">
        <w:rPr>
          <w:color w:val="0070C0"/>
          <w:lang w:val="en-US"/>
        </w:rPr>
        <w:t>String</w:t>
      </w:r>
      <w:r>
        <w:rPr>
          <w:lang w:val="en-US"/>
        </w:rPr>
        <w:t xml:space="preserve">^&gt;^&gt;^ str_array = </w:t>
      </w:r>
      <w:r w:rsidRPr="00645211">
        <w:rPr>
          <w:color w:val="0070C0"/>
          <w:lang w:val="en-US"/>
        </w:rPr>
        <w:t xml:space="preserve">gcnew </w:t>
      </w:r>
      <w:r w:rsidRPr="00645211">
        <w:rPr>
          <w:color w:val="00B0F0"/>
          <w:lang w:val="en-US"/>
        </w:rPr>
        <w:t>array</w:t>
      </w:r>
      <w:r>
        <w:rPr>
          <w:lang w:val="en-US"/>
        </w:rPr>
        <w:t>&lt;</w:t>
      </w:r>
      <w:r w:rsidRPr="0048257D">
        <w:rPr>
          <w:color w:val="0070C0"/>
          <w:lang w:val="en-US"/>
        </w:rPr>
        <w:t>String</w:t>
      </w:r>
      <w:r>
        <w:rPr>
          <w:lang w:val="en-US"/>
        </w:rPr>
        <w:t>^&gt;(3);</w:t>
      </w:r>
      <w:r>
        <w:rPr>
          <w:lang w:val="en-US"/>
        </w:rPr>
        <w:tab/>
      </w:r>
      <w:r w:rsidRPr="0048257D">
        <w:rPr>
          <w:color w:val="00B050"/>
          <w:lang w:val="en-US"/>
        </w:rPr>
        <w:t>// &lt;- 3 rows</w:t>
      </w:r>
    </w:p>
    <w:p w14:paraId="4831EECD" w14:textId="4194722C" w:rsidR="0048257D" w:rsidRDefault="0048257D" w:rsidP="0048257D">
      <w:pPr>
        <w:ind w:firstLine="720"/>
        <w:rPr>
          <w:lang w:val="en-US"/>
        </w:rPr>
      </w:pPr>
      <w:r>
        <w:rPr>
          <w:lang w:val="en-US"/>
        </w:rPr>
        <w:t>str_array[0, 0]</w:t>
      </w:r>
    </w:p>
    <w:p w14:paraId="2A032163" w14:textId="77777777" w:rsidR="00DD4F67" w:rsidRDefault="00DD4F67" w:rsidP="0048257D">
      <w:pPr>
        <w:rPr>
          <w:b/>
          <w:bCs/>
          <w:u w:val="single"/>
          <w:lang w:val="en-US"/>
        </w:rPr>
      </w:pPr>
    </w:p>
    <w:p w14:paraId="7B3FA9EB" w14:textId="77777777" w:rsidR="00DD4F67" w:rsidRDefault="00DD4F67" w:rsidP="0048257D">
      <w:pPr>
        <w:rPr>
          <w:b/>
          <w:bCs/>
          <w:u w:val="single"/>
          <w:lang w:val="en-US"/>
        </w:rPr>
      </w:pPr>
    </w:p>
    <w:p w14:paraId="6DE2F73D" w14:textId="5524AE4D" w:rsidR="0048257D" w:rsidRPr="00B50BEE" w:rsidRDefault="00B50BEE" w:rsidP="0048257D">
      <w:pPr>
        <w:rPr>
          <w:b/>
          <w:bCs/>
          <w:u w:val="single"/>
          <w:lang w:val="en-US"/>
        </w:rPr>
      </w:pPr>
      <w:r w:rsidRPr="00B50BEE">
        <w:rPr>
          <w:b/>
          <w:bCs/>
          <w:u w:val="single"/>
          <w:lang w:val="en-US"/>
        </w:rPr>
        <w:lastRenderedPageBreak/>
        <w:t>pin_ptr</w:t>
      </w:r>
    </w:p>
    <w:p w14:paraId="3A84F9CA" w14:textId="77777777" w:rsidR="00DD4F67" w:rsidRDefault="00DD4F67" w:rsidP="00DD4F67">
      <w:pPr>
        <w:pStyle w:val="ListParagraph"/>
        <w:numPr>
          <w:ilvl w:val="0"/>
          <w:numId w:val="2"/>
        </w:numPr>
        <w:rPr>
          <w:lang w:val="en-US"/>
        </w:rPr>
      </w:pPr>
      <w:r w:rsidRPr="00DD4F67">
        <w:rPr>
          <w:lang w:val="en-US"/>
        </w:rPr>
        <w:t xml:space="preserve">A pinning pointer is an interior pointer that prevents the object pointed to from moving on the garbage-collected heap. That is, the value of a pinning pointer is not changed by the common language runtime. </w:t>
      </w:r>
    </w:p>
    <w:p w14:paraId="21CF7B41" w14:textId="56B6B685" w:rsidR="00B50BEE" w:rsidRDefault="00DD4F67" w:rsidP="00DD4F67">
      <w:pPr>
        <w:pStyle w:val="ListParagraph"/>
        <w:numPr>
          <w:ilvl w:val="0"/>
          <w:numId w:val="2"/>
        </w:numPr>
        <w:rPr>
          <w:lang w:val="en-US"/>
        </w:rPr>
      </w:pPr>
      <w:r w:rsidRPr="00DD4F67">
        <w:rPr>
          <w:lang w:val="en-US"/>
        </w:rPr>
        <w:t xml:space="preserve">This is </w:t>
      </w:r>
      <w:r w:rsidRPr="00DD4F67">
        <w:rPr>
          <w:b/>
          <w:bCs/>
          <w:lang w:val="en-US"/>
        </w:rPr>
        <w:t>required</w:t>
      </w:r>
      <w:r w:rsidRPr="00DD4F67">
        <w:rPr>
          <w:lang w:val="en-US"/>
        </w:rPr>
        <w:t xml:space="preserve"> when you pass the address of a managed class to an unmanaged function so that the address will not change unexpectedly during resolution of the unmanaged function call.</w:t>
      </w:r>
    </w:p>
    <w:p w14:paraId="6C94DD62" w14:textId="18065E3B" w:rsidR="00DD4F67" w:rsidRPr="00DD4F67" w:rsidRDefault="00DD4F67" w:rsidP="00DD4F67">
      <w:pPr>
        <w:jc w:val="center"/>
        <w:rPr>
          <w:sz w:val="18"/>
          <w:szCs w:val="18"/>
          <w:lang w:val="en-US"/>
        </w:rPr>
      </w:pPr>
      <w:r w:rsidRPr="00DD4F67">
        <w:rPr>
          <w:rFonts w:ascii="Consolas" w:hAnsi="Consolas"/>
          <w:color w:val="E6E6E6"/>
          <w:sz w:val="18"/>
          <w:szCs w:val="18"/>
          <w:shd w:val="clear" w:color="auto" w:fill="2F2F2F"/>
        </w:rPr>
        <w:t>[cli::]pin_ptr&lt;cv_qualifiertype&gt;</w:t>
      </w:r>
      <w:r>
        <w:rPr>
          <w:rFonts w:ascii="Consolas" w:hAnsi="Consolas"/>
          <w:color w:val="E6E6E6"/>
          <w:sz w:val="18"/>
          <w:szCs w:val="18"/>
          <w:shd w:val="clear" w:color="auto" w:fill="2F2F2F"/>
        </w:rPr>
        <w:t xml:space="preserve"> </w:t>
      </w:r>
      <w:r w:rsidRPr="00DD4F67">
        <w:rPr>
          <w:rFonts w:ascii="Consolas" w:hAnsi="Consolas"/>
          <w:color w:val="E6E6E6"/>
          <w:sz w:val="18"/>
          <w:szCs w:val="18"/>
          <w:shd w:val="clear" w:color="auto" w:fill="2F2F2F"/>
        </w:rPr>
        <w:t>var = &amp;initializer;</w:t>
      </w:r>
    </w:p>
    <w:p w14:paraId="3CE5A8F3" w14:textId="3FE10DB9" w:rsidR="00910A62" w:rsidRDefault="00910A62" w:rsidP="00910A62">
      <w:pPr>
        <w:spacing w:after="0"/>
        <w:ind w:firstLine="720"/>
        <w:rPr>
          <w:lang w:val="en-US"/>
        </w:rPr>
      </w:pPr>
      <w:r w:rsidRPr="00910A62">
        <w:rPr>
          <w:lang w:val="en-US"/>
        </w:rPr>
        <w:drawing>
          <wp:inline distT="0" distB="0" distL="0" distR="0" wp14:anchorId="37D84E72" wp14:editId="37A2A064">
            <wp:extent cx="2250721" cy="159544"/>
            <wp:effectExtent l="0" t="0" r="0" b="0"/>
            <wp:docPr id="23649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92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9936" cy="16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748B" w14:textId="6A5AEA91" w:rsidR="00910A62" w:rsidRDefault="00910A62" w:rsidP="00910A62">
      <w:pPr>
        <w:ind w:firstLine="720"/>
        <w:rPr>
          <w:i/>
          <w:iCs/>
          <w:lang w:val="en-US"/>
        </w:rPr>
      </w:pPr>
      <w:r w:rsidRPr="00910A62">
        <w:rPr>
          <w:lang w:val="en-US"/>
        </w:rPr>
        <w:drawing>
          <wp:inline distT="0" distB="0" distL="0" distR="0" wp14:anchorId="187B9B6E" wp14:editId="0D5507CA">
            <wp:extent cx="3538538" cy="551958"/>
            <wp:effectExtent l="0" t="0" r="5080" b="635"/>
            <wp:docPr id="20124677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6779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55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i/>
          <w:iCs/>
          <w:lang w:val="en-US"/>
        </w:rPr>
        <w:t>(native_function unmanaged)</w:t>
      </w:r>
    </w:p>
    <w:p w14:paraId="5306D6BA" w14:textId="77777777" w:rsidR="00910A62" w:rsidRPr="00910A62" w:rsidRDefault="00910A62" w:rsidP="00910A62">
      <w:pPr>
        <w:rPr>
          <w:lang w:val="en-US"/>
        </w:rPr>
      </w:pPr>
    </w:p>
    <w:p w14:paraId="6B9FBE78" w14:textId="78C7EA96" w:rsidR="00910A62" w:rsidRDefault="00650BAF" w:rsidP="00910A62">
      <w:pPr>
        <w:rPr>
          <w:b/>
          <w:bCs/>
          <w:u w:val="single"/>
          <w:lang w:val="en-US"/>
        </w:rPr>
      </w:pPr>
      <w:r w:rsidRPr="00650BAF">
        <w:rPr>
          <w:b/>
          <w:bCs/>
          <w:u w:val="single"/>
          <w:lang w:val="en-US"/>
        </w:rPr>
        <w:t>msclr::interop::marshal_as</w:t>
      </w:r>
    </w:p>
    <w:p w14:paraId="3A647281" w14:textId="5BCE9148" w:rsidR="00650BAF" w:rsidRDefault="00650BAF" w:rsidP="00910A62">
      <w:pPr>
        <w:rPr>
          <w:lang w:val="en-US"/>
        </w:rPr>
      </w:pPr>
      <w:r>
        <w:rPr>
          <w:lang w:val="en-US"/>
        </w:rPr>
        <w:t xml:space="preserve">Defined in </w:t>
      </w:r>
      <w:r w:rsidRPr="00650BAF">
        <w:rPr>
          <w:color w:val="ED7D31" w:themeColor="accent2"/>
          <w:lang w:val="en-US"/>
        </w:rPr>
        <w:t>#include &lt;msclr\marshal_cppstd.h&gt;</w:t>
      </w:r>
      <w:r>
        <w:rPr>
          <w:lang w:val="en-US"/>
        </w:rPr>
        <w:t xml:space="preserve"> header file</w:t>
      </w:r>
    </w:p>
    <w:p w14:paraId="3B20EDD5" w14:textId="113BA67F" w:rsidR="00650BAF" w:rsidRDefault="00390B6F" w:rsidP="00910A62">
      <w:pPr>
        <w:rPr>
          <w:lang w:val="en-US"/>
        </w:rPr>
      </w:pPr>
      <w:r w:rsidRPr="00390B6F">
        <w:rPr>
          <w:lang w:val="en-US"/>
        </w:rPr>
        <w:t>The marshal_as function uses a technique called "marshaling" to convert between managed and unmanaged types.</w:t>
      </w:r>
    </w:p>
    <w:p w14:paraId="0C8DF48E" w14:textId="2937D2A2" w:rsidR="00390B6F" w:rsidRDefault="00390B6F" w:rsidP="00390B6F">
      <w:pPr>
        <w:ind w:firstLine="720"/>
        <w:rPr>
          <w:lang w:val="en-US"/>
        </w:rPr>
      </w:pPr>
      <w:r w:rsidRPr="00390B6F">
        <w:rPr>
          <w:lang w:val="en-US"/>
        </w:rPr>
        <w:drawing>
          <wp:inline distT="0" distB="0" distL="0" distR="0" wp14:anchorId="5D98660B" wp14:editId="0182AC8B">
            <wp:extent cx="2715986" cy="336309"/>
            <wp:effectExtent l="0" t="0" r="0" b="6985"/>
            <wp:docPr id="623368312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68312" name="Picture 1" descr="A black background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254" cy="34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8F2B" w14:textId="2048393E" w:rsidR="00390B6F" w:rsidRDefault="00390B6F" w:rsidP="00390B6F">
      <w:pPr>
        <w:ind w:firstLine="720"/>
        <w:rPr>
          <w:lang w:val="en-US"/>
        </w:rPr>
      </w:pPr>
      <w:r>
        <w:rPr>
          <w:lang w:val="en-US"/>
        </w:rPr>
        <w:t>e.g:</w:t>
      </w:r>
      <w:r>
        <w:rPr>
          <w:lang w:val="en-US"/>
        </w:rPr>
        <w:tab/>
      </w:r>
      <w:r w:rsidRPr="00390B6F">
        <w:rPr>
          <w:highlight w:val="yellow"/>
          <w:lang w:val="en-US"/>
        </w:rPr>
        <w:t>std::string unmanagedid = msclr::interop::</w:t>
      </w:r>
      <w:r w:rsidRPr="00390B6F">
        <w:rPr>
          <w:color w:val="ED7D31" w:themeColor="accent2"/>
          <w:highlight w:val="yellow"/>
          <w:lang w:val="en-US"/>
        </w:rPr>
        <w:t>marshal_as</w:t>
      </w:r>
      <w:r w:rsidRPr="00390B6F">
        <w:rPr>
          <w:highlight w:val="yellow"/>
          <w:lang w:val="en-US"/>
        </w:rPr>
        <w:t>&lt;std::</w:t>
      </w:r>
      <w:r w:rsidRPr="00390B6F">
        <w:rPr>
          <w:color w:val="00B050"/>
          <w:highlight w:val="yellow"/>
          <w:lang w:val="en-US"/>
        </w:rPr>
        <w:t>string</w:t>
      </w:r>
      <w:r w:rsidRPr="00390B6F">
        <w:rPr>
          <w:highlight w:val="yellow"/>
          <w:lang w:val="en-US"/>
        </w:rPr>
        <w:t>&gt;</w:t>
      </w:r>
      <w:r w:rsidRPr="00390B6F">
        <w:rPr>
          <w:color w:val="0070C0"/>
          <w:highlight w:val="yellow"/>
          <w:lang w:val="en-US"/>
        </w:rPr>
        <w:t>(</w:t>
      </w:r>
      <w:r w:rsidRPr="00390B6F">
        <w:rPr>
          <w:highlight w:val="yellow"/>
          <w:lang w:val="en-US"/>
        </w:rPr>
        <w:t>id</w:t>
      </w:r>
      <w:r w:rsidRPr="00390B6F">
        <w:rPr>
          <w:color w:val="0070C0"/>
          <w:highlight w:val="yellow"/>
          <w:lang w:val="en-US"/>
        </w:rPr>
        <w:t>)</w:t>
      </w:r>
      <w:r w:rsidRPr="00390B6F">
        <w:rPr>
          <w:highlight w:val="yellow"/>
          <w:lang w:val="en-US"/>
        </w:rPr>
        <w:t>;</w:t>
      </w:r>
    </w:p>
    <w:p w14:paraId="608878D6" w14:textId="4923D2AB" w:rsidR="00390B6F" w:rsidRPr="00650BAF" w:rsidRDefault="00390B6F" w:rsidP="00390B6F">
      <w:pPr>
        <w:rPr>
          <w:lang w:val="en-US"/>
        </w:rPr>
      </w:pPr>
    </w:p>
    <w:sectPr w:rsidR="00390B6F" w:rsidRPr="00650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81F75"/>
    <w:multiLevelType w:val="hybridMultilevel"/>
    <w:tmpl w:val="E39C972C"/>
    <w:lvl w:ilvl="0" w:tplc="F5EE58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65CD2"/>
    <w:multiLevelType w:val="hybridMultilevel"/>
    <w:tmpl w:val="6728CE2E"/>
    <w:lvl w:ilvl="0" w:tplc="BD7E14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01B04"/>
    <w:multiLevelType w:val="hybridMultilevel"/>
    <w:tmpl w:val="C7268F0E"/>
    <w:lvl w:ilvl="0" w:tplc="BD7E14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B7441"/>
    <w:multiLevelType w:val="hybridMultilevel"/>
    <w:tmpl w:val="BF36F2FA"/>
    <w:lvl w:ilvl="0" w:tplc="40F45B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7295D"/>
    <w:multiLevelType w:val="hybridMultilevel"/>
    <w:tmpl w:val="29C4A044"/>
    <w:lvl w:ilvl="0" w:tplc="75B2D26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135072">
    <w:abstractNumId w:val="0"/>
  </w:num>
  <w:num w:numId="2" w16cid:durableId="2000302934">
    <w:abstractNumId w:val="3"/>
  </w:num>
  <w:num w:numId="3" w16cid:durableId="1014065608">
    <w:abstractNumId w:val="2"/>
  </w:num>
  <w:num w:numId="4" w16cid:durableId="1293288798">
    <w:abstractNumId w:val="1"/>
  </w:num>
  <w:num w:numId="5" w16cid:durableId="1416240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BA"/>
    <w:rsid w:val="000A647A"/>
    <w:rsid w:val="00102CEE"/>
    <w:rsid w:val="00210D58"/>
    <w:rsid w:val="00261D82"/>
    <w:rsid w:val="002A115F"/>
    <w:rsid w:val="00302FD1"/>
    <w:rsid w:val="00390B6F"/>
    <w:rsid w:val="00442A88"/>
    <w:rsid w:val="0048257D"/>
    <w:rsid w:val="004E632E"/>
    <w:rsid w:val="006057BB"/>
    <w:rsid w:val="00645211"/>
    <w:rsid w:val="00650BAF"/>
    <w:rsid w:val="00846F6A"/>
    <w:rsid w:val="00910A62"/>
    <w:rsid w:val="0098409F"/>
    <w:rsid w:val="009B0BAE"/>
    <w:rsid w:val="009F4180"/>
    <w:rsid w:val="00AC55BA"/>
    <w:rsid w:val="00AE3107"/>
    <w:rsid w:val="00B50BEE"/>
    <w:rsid w:val="00B72806"/>
    <w:rsid w:val="00B83B52"/>
    <w:rsid w:val="00DD4F67"/>
    <w:rsid w:val="00DE1AFE"/>
    <w:rsid w:val="00F9166C"/>
    <w:rsid w:val="00F94398"/>
    <w:rsid w:val="00FB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807E"/>
  <w15:chartTrackingRefBased/>
  <w15:docId w15:val="{66A58E0D-7BCF-45B6-8CE6-BC86C10B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12</cp:revision>
  <dcterms:created xsi:type="dcterms:W3CDTF">2023-05-10T15:25:00Z</dcterms:created>
  <dcterms:modified xsi:type="dcterms:W3CDTF">2023-05-11T16:02:00Z</dcterms:modified>
</cp:coreProperties>
</file>