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7F1FC" w14:textId="38724F9E" w:rsidR="00B84854" w:rsidRPr="00AC2E2D" w:rsidRDefault="006C79AE" w:rsidP="006C79AE">
      <w:pPr>
        <w:jc w:val="center"/>
        <w:rPr>
          <w:b/>
          <w:bCs/>
          <w:sz w:val="28"/>
          <w:szCs w:val="24"/>
        </w:rPr>
      </w:pPr>
      <w:r w:rsidRPr="00AC2E2D">
        <w:rPr>
          <w:b/>
          <w:bCs/>
          <w:sz w:val="28"/>
          <w:szCs w:val="24"/>
        </w:rPr>
        <w:t>Classes and Objects</w:t>
      </w:r>
    </w:p>
    <w:p w14:paraId="14652363" w14:textId="7288FBF6" w:rsidR="006C79AE" w:rsidRDefault="006C79AE"/>
    <w:p w14:paraId="0C36F2F3" w14:textId="5CB9E0D5" w:rsidR="00516556" w:rsidRPr="00516556" w:rsidRDefault="00516556" w:rsidP="0051655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516556">
        <w:rPr>
          <w:b/>
          <w:bCs/>
          <w:u w:val="single"/>
        </w:rPr>
        <w:t>Class definition</w:t>
      </w:r>
    </w:p>
    <w:p w14:paraId="57ED271D" w14:textId="3939F35E" w:rsidR="006C79AE" w:rsidRDefault="006C79AE">
      <w:r>
        <w:t xml:space="preserve">To create a class </w:t>
      </w:r>
      <w:r w:rsidRPr="008F73A8">
        <w:rPr>
          <w:color w:val="FF0000"/>
        </w:rPr>
        <w:t>(should be defined in header file)</w:t>
      </w:r>
    </w:p>
    <w:p w14:paraId="0B58B2EF" w14:textId="642312C2" w:rsidR="00571896" w:rsidRDefault="006C79AE">
      <w:r>
        <w:t>We can define attributes and methods:</w:t>
      </w:r>
      <w:r w:rsidR="00704A58">
        <w:t xml:space="preserve"> (can access class attributes inside methods)</w:t>
      </w:r>
    </w:p>
    <w:p w14:paraId="0E2DBC38" w14:textId="2ACC995E" w:rsidR="00571896" w:rsidRDefault="00571896" w:rsidP="00571896">
      <w:pPr>
        <w:ind w:left="720" w:firstLine="720"/>
      </w:pPr>
      <w:r w:rsidRPr="00571896">
        <w:drawing>
          <wp:inline distT="0" distB="0" distL="0" distR="0" wp14:anchorId="2F4669A6" wp14:editId="62FA051F">
            <wp:extent cx="3615425" cy="2476500"/>
            <wp:effectExtent l="0" t="0" r="444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6642" cy="249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7F72" w14:textId="4139F927" w:rsidR="008F73A8" w:rsidRDefault="008F73A8" w:rsidP="00571896">
      <w:pPr>
        <w:ind w:left="720" w:firstLine="720"/>
      </w:pPr>
      <w:r w:rsidRPr="00D50C3F">
        <w:rPr>
          <w:rStyle w:val="mtk16"/>
          <w:rFonts w:ascii="Ubuntu Mono" w:hAnsi="Ubuntu Mono"/>
          <w:color w:val="939598"/>
          <w:sz w:val="21"/>
          <w:szCs w:val="21"/>
          <w:highlight w:val="cyan"/>
          <w:shd w:val="clear" w:color="auto" w:fill="211E2F"/>
        </w:rPr>
        <w:t>//</w:t>
      </w:r>
      <w:r w:rsidRPr="003B0989">
        <w:rPr>
          <w:rStyle w:val="mtk16"/>
          <w:rFonts w:ascii="Ubuntu Mono" w:hAnsi="Ubuntu Mono"/>
          <w:color w:val="939598"/>
          <w:sz w:val="21"/>
          <w:szCs w:val="21"/>
          <w:highlight w:val="cyan"/>
          <w:shd w:val="clear" w:color="auto" w:fill="211E2F"/>
        </w:rPr>
        <w:t>&lt;-- notice this semicolon!</w:t>
      </w:r>
    </w:p>
    <w:p w14:paraId="693A22EE" w14:textId="2DA4D74B" w:rsidR="006C79AE" w:rsidRDefault="00516556">
      <w:r>
        <w:t xml:space="preserve">** </w:t>
      </w:r>
      <w:r w:rsidR="006C79AE" w:rsidRPr="006C79AE">
        <w:t xml:space="preserve">Unless we have a mostly empty class, it’s common to </w:t>
      </w:r>
      <w:r w:rsidR="006C79AE" w:rsidRPr="006C79AE">
        <w:rPr>
          <w:color w:val="FF0000"/>
        </w:rPr>
        <w:t>split function declarations from definitions</w:t>
      </w:r>
      <w:r w:rsidR="006C79AE" w:rsidRPr="006C79AE">
        <w:t>. We declare methods inside the class (in a header), then define the methods outside the class (in a .cpp file of the same name).</w:t>
      </w:r>
    </w:p>
    <w:p w14:paraId="0640CCC5" w14:textId="6818249B" w:rsidR="00AC2E2D" w:rsidRDefault="00AC2E2D">
      <w:r>
        <w:t xml:space="preserve">To define a method outside a class, we </w:t>
      </w:r>
      <w:r w:rsidR="00516556">
        <w:t>add</w:t>
      </w:r>
      <w:r>
        <w:t xml:space="preserve"> Classname:: before method name</w:t>
      </w:r>
    </w:p>
    <w:p w14:paraId="7C8D1845" w14:textId="7410D0D8" w:rsidR="00AC2E2D" w:rsidRDefault="00AC2E2D" w:rsidP="00AC2E2D">
      <w:pPr>
        <w:ind w:left="720" w:firstLine="720"/>
      </w:pPr>
      <w:r w:rsidRPr="00AC2E2D">
        <w:drawing>
          <wp:inline distT="0" distB="0" distL="0" distR="0" wp14:anchorId="158AE1DC" wp14:editId="1E46B69E">
            <wp:extent cx="3359638" cy="723900"/>
            <wp:effectExtent l="0" t="0" r="0" b="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141" cy="73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E028" w14:textId="27E4299F" w:rsidR="00AC2E2D" w:rsidRDefault="00AC2E2D" w:rsidP="00AC2E2D">
      <w:r>
        <w:sym w:font="Wingdings" w:char="F0E0"/>
      </w:r>
      <w:r>
        <w:t xml:space="preserve"> We also need to include the header file in the .cpp file where we define the methods</w:t>
      </w:r>
    </w:p>
    <w:p w14:paraId="771D7646" w14:textId="404F6081" w:rsidR="00516556" w:rsidRDefault="00516556" w:rsidP="00AC2E2D"/>
    <w:p w14:paraId="4035FF1E" w14:textId="2B2EF31F" w:rsidR="00516556" w:rsidRPr="00516556" w:rsidRDefault="00516556" w:rsidP="0051655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516556">
        <w:rPr>
          <w:b/>
          <w:bCs/>
          <w:u w:val="single"/>
        </w:rPr>
        <w:t>Creating Objects</w:t>
      </w:r>
    </w:p>
    <w:p w14:paraId="4B7B6BA5" w14:textId="731CF753" w:rsidR="00516556" w:rsidRDefault="00516556" w:rsidP="00516556">
      <w:r>
        <w:t>To instantiate an object, we can do like how we create a new instance of int, double:</w:t>
      </w:r>
    </w:p>
    <w:p w14:paraId="394920CA" w14:textId="64713E34" w:rsidR="00516556" w:rsidRPr="00D50BBC" w:rsidRDefault="00516556" w:rsidP="00516556">
      <w:pPr>
        <w:jc w:val="center"/>
        <w:rPr>
          <w:color w:val="FFFFFF" w:themeColor="background1"/>
        </w:rPr>
      </w:pPr>
      <w:r w:rsidRPr="00D50BBC">
        <w:rPr>
          <w:color w:val="FFFFFF" w:themeColor="background1"/>
          <w:highlight w:val="black"/>
        </w:rPr>
        <w:t>&lt;Classname&gt; &lt;InstanceName&gt;</w:t>
      </w:r>
      <w:r w:rsidR="00D50BBC">
        <w:rPr>
          <w:color w:val="FFFFFF" w:themeColor="background1"/>
          <w:highlight w:val="black"/>
        </w:rPr>
        <w:t xml:space="preserve"> </w:t>
      </w:r>
      <w:r w:rsidRPr="00D50BBC">
        <w:rPr>
          <w:color w:val="FFFFFF" w:themeColor="background1"/>
          <w:highlight w:val="black"/>
        </w:rPr>
        <w:t>;</w:t>
      </w:r>
    </w:p>
    <w:p w14:paraId="4E71FE05" w14:textId="5946F315" w:rsidR="00516556" w:rsidRDefault="00516556" w:rsidP="00516556">
      <w:r>
        <w:t>Then we can access/change the attributes and functions of the objects accordingly using “.”</w:t>
      </w:r>
    </w:p>
    <w:p w14:paraId="11E84A84" w14:textId="177F7449" w:rsidR="00516556" w:rsidRDefault="00516556" w:rsidP="00516556"/>
    <w:p w14:paraId="0F9CCF31" w14:textId="4EAE6FFC" w:rsidR="00516556" w:rsidRDefault="00516556">
      <w:pPr>
        <w:spacing w:before="0" w:after="200" w:line="276" w:lineRule="auto"/>
      </w:pPr>
      <w:r>
        <w:br w:type="page"/>
      </w:r>
    </w:p>
    <w:p w14:paraId="150AF196" w14:textId="18D6421E" w:rsidR="00516556" w:rsidRPr="00AB0B8A" w:rsidRDefault="00516556" w:rsidP="0051655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AB0B8A">
        <w:rPr>
          <w:b/>
          <w:bCs/>
          <w:u w:val="single"/>
        </w:rPr>
        <w:lastRenderedPageBreak/>
        <w:t>Access Control: Public and Private</w:t>
      </w:r>
    </w:p>
    <w:p w14:paraId="6EB341CD" w14:textId="5BA84FD5" w:rsidR="00516556" w:rsidRPr="007730CB" w:rsidRDefault="007730CB" w:rsidP="00516556">
      <w:pPr>
        <w:rPr>
          <w:color w:val="FF0000"/>
        </w:rPr>
      </w:pPr>
      <w:r w:rsidRPr="007730CB">
        <w:rPr>
          <w:highlight w:val="yellow"/>
        </w:rPr>
        <w:t>By default, everything in a class is private</w:t>
      </w:r>
      <w:r w:rsidRPr="007730CB">
        <w:t>, meaning class members</w:t>
      </w:r>
      <w:r>
        <w:t xml:space="preserve"> (attributes and methods)</w:t>
      </w:r>
      <w:r w:rsidRPr="007730CB">
        <w:t xml:space="preserve"> are limited to the scope of the class. This makes it easier to keep data from mistakenly being altered, and abstracts away all the nitty gritty details. </w:t>
      </w:r>
      <w:r w:rsidRPr="007730CB">
        <w:rPr>
          <w:color w:val="FF0000"/>
        </w:rPr>
        <w:t>If you try to access a private class member, you’ll get an error.</w:t>
      </w:r>
    </w:p>
    <w:p w14:paraId="179C0A14" w14:textId="20ED94F6" w:rsidR="007730CB" w:rsidRDefault="007730CB" w:rsidP="00516556">
      <w:r>
        <w:sym w:font="Wingdings" w:char="F0E0"/>
      </w:r>
      <w:r>
        <w:t xml:space="preserve"> Therefore, sometimes if we need to get access to class members, we need to make the members public. Everything below the “public:” will be made public.</w:t>
      </w:r>
    </w:p>
    <w:p w14:paraId="55785F68" w14:textId="1FA9D656" w:rsidR="007730CB" w:rsidRDefault="007730CB" w:rsidP="00516556">
      <w:r>
        <w:sym w:font="Wingdings" w:char="F0E0"/>
      </w:r>
      <w:r>
        <w:t xml:space="preserve"> If we want to make something private under public, we can also use the private access modifier.</w:t>
      </w:r>
    </w:p>
    <w:p w14:paraId="51906294" w14:textId="35DC9CFB" w:rsidR="007730CB" w:rsidRDefault="007730CB" w:rsidP="007730CB">
      <w:pPr>
        <w:jc w:val="center"/>
      </w:pPr>
      <w:r w:rsidRPr="007730CB">
        <w:drawing>
          <wp:inline distT="0" distB="0" distL="0" distR="0" wp14:anchorId="67437EB0" wp14:editId="4C6215A3">
            <wp:extent cx="3590925" cy="2488094"/>
            <wp:effectExtent l="0" t="0" r="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3988" cy="249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208C" w14:textId="07109320" w:rsidR="000A0932" w:rsidRDefault="000A0932" w:rsidP="000A0932"/>
    <w:p w14:paraId="21E8D445" w14:textId="5EC9731A" w:rsidR="000A0932" w:rsidRPr="000A0932" w:rsidRDefault="000A0932" w:rsidP="000A0932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0A0932">
        <w:rPr>
          <w:b/>
          <w:bCs/>
          <w:u w:val="single"/>
        </w:rPr>
        <w:t>Constructor</w:t>
      </w:r>
    </w:p>
    <w:p w14:paraId="35A15068" w14:textId="10EFC555" w:rsidR="000A0932" w:rsidRDefault="000A0932" w:rsidP="000A0932">
      <w:r>
        <w:t xml:space="preserve">A constructor is a special kind of method that defines how an object of a class is created. </w:t>
      </w:r>
    </w:p>
    <w:p w14:paraId="59721117" w14:textId="3FFF2074" w:rsidR="000A0932" w:rsidRDefault="000A0932" w:rsidP="000A0932">
      <w:r w:rsidRPr="000A0932">
        <w:rPr>
          <w:highlight w:val="yellow"/>
        </w:rPr>
        <w:t>It has the same name as the class and no return type.</w:t>
      </w:r>
    </w:p>
    <w:p w14:paraId="398CD83C" w14:textId="1680B56F" w:rsidR="000A0932" w:rsidRDefault="000A0932" w:rsidP="000A0932">
      <w:r>
        <w:sym w:font="Wingdings" w:char="F0E0"/>
      </w:r>
      <w:r>
        <w:t xml:space="preserve"> W</w:t>
      </w:r>
      <w:r w:rsidRPr="000A0932">
        <w:t>e can use parameters and a member initializer list to initialize attributes to values passed in</w:t>
      </w:r>
    </w:p>
    <w:p w14:paraId="62BD26E8" w14:textId="4C32E514" w:rsidR="0010203E" w:rsidRDefault="0010203E" w:rsidP="0010203E">
      <w:pPr>
        <w:jc w:val="center"/>
      </w:pPr>
      <w:r w:rsidRPr="0010203E">
        <w:drawing>
          <wp:inline distT="0" distB="0" distL="0" distR="0" wp14:anchorId="487D11E2" wp14:editId="35BDC4C7">
            <wp:extent cx="3591560" cy="827794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689" cy="8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017D" w14:textId="06FB7BC6" w:rsidR="0010203E" w:rsidRDefault="0010203E" w:rsidP="0010203E">
      <w:r>
        <w:rPr>
          <w:b/>
          <w:bCs/>
        </w:rPr>
        <w:t xml:space="preserve">or </w:t>
      </w:r>
      <w:r>
        <w:t>we can also write like this:</w:t>
      </w:r>
    </w:p>
    <w:p w14:paraId="78C7FC1F" w14:textId="7999A3AE" w:rsidR="0010203E" w:rsidRDefault="0010203E" w:rsidP="0010203E">
      <w:pPr>
        <w:jc w:val="center"/>
      </w:pPr>
      <w:r w:rsidRPr="0010203E">
        <w:drawing>
          <wp:inline distT="0" distB="0" distL="0" distR="0" wp14:anchorId="6D73934D" wp14:editId="1A599444">
            <wp:extent cx="3603354" cy="89916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6375" cy="90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4625" w14:textId="4874BDB3" w:rsidR="0010203E" w:rsidRDefault="0010203E" w:rsidP="0010203E">
      <w:pPr>
        <w:jc w:val="center"/>
      </w:pPr>
    </w:p>
    <w:p w14:paraId="419E6813" w14:textId="27D030E6" w:rsidR="0010203E" w:rsidRPr="003B0989" w:rsidRDefault="00F51316" w:rsidP="00F5131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3B0989">
        <w:rPr>
          <w:b/>
          <w:bCs/>
          <w:u w:val="single"/>
        </w:rPr>
        <w:lastRenderedPageBreak/>
        <w:t>Destructors</w:t>
      </w:r>
    </w:p>
    <w:p w14:paraId="78F0B7E0" w14:textId="6222A0FC" w:rsidR="00F51316" w:rsidRDefault="00F51316" w:rsidP="00F51316">
      <w:r>
        <w:t xml:space="preserve">Object destructors will help prevent memory leaks and tidy up </w:t>
      </w:r>
      <w:r>
        <w:sym w:font="Wingdings" w:char="F0E0"/>
      </w:r>
      <w:r>
        <w:t xml:space="preserve"> Destroy objects</w:t>
      </w:r>
    </w:p>
    <w:p w14:paraId="5180D794" w14:textId="11FCEDFF" w:rsidR="00F51316" w:rsidRDefault="00F51316" w:rsidP="00F51316">
      <w:r w:rsidRPr="00F51316">
        <w:rPr>
          <w:highlight w:val="yellow"/>
        </w:rPr>
        <w:t>Like the constructor, it has the same name as the class and no return type, but is preceded by a ~ operator and takes no parameters.</w:t>
      </w:r>
    </w:p>
    <w:p w14:paraId="2F4314F2" w14:textId="2FD9DD12" w:rsidR="00F51316" w:rsidRPr="0010203E" w:rsidRDefault="00F51316" w:rsidP="00F51316">
      <w:pPr>
        <w:jc w:val="center"/>
      </w:pPr>
      <w:r w:rsidRPr="00F51316">
        <w:drawing>
          <wp:inline distT="0" distB="0" distL="0" distR="0" wp14:anchorId="5402C019" wp14:editId="3D989B4D">
            <wp:extent cx="3973286" cy="3513689"/>
            <wp:effectExtent l="0" t="0" r="825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6629" cy="351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B0989" w14:paraId="7882BA48" w14:textId="77777777" w:rsidTr="003B0989">
        <w:tc>
          <w:tcPr>
            <w:tcW w:w="9576" w:type="dxa"/>
          </w:tcPr>
          <w:p w14:paraId="0B1953EF" w14:textId="77777777" w:rsidR="003B0989" w:rsidRPr="003B0989" w:rsidRDefault="003B0989" w:rsidP="003B0989">
            <w:pPr>
              <w:rPr>
                <w:color w:val="4F6228" w:themeColor="accent3" w:themeShade="80"/>
              </w:rPr>
            </w:pPr>
            <w:r w:rsidRPr="003B0989">
              <w:rPr>
                <w:color w:val="4F6228" w:themeColor="accent3" w:themeShade="80"/>
              </w:rPr>
              <w:t>We generally don’t need to call the destructor; it will be called automatically in any of the scenarios:</w:t>
            </w:r>
          </w:p>
          <w:p w14:paraId="65B5BCE8" w14:textId="77777777" w:rsidR="003B0989" w:rsidRPr="003B0989" w:rsidRDefault="003B0989" w:rsidP="003B0989">
            <w:pPr>
              <w:pStyle w:val="ListParagraph"/>
              <w:numPr>
                <w:ilvl w:val="0"/>
                <w:numId w:val="2"/>
              </w:numPr>
              <w:rPr>
                <w:color w:val="4F6228" w:themeColor="accent3" w:themeShade="80"/>
              </w:rPr>
            </w:pPr>
            <w:r w:rsidRPr="003B0989">
              <w:rPr>
                <w:color w:val="4F6228" w:themeColor="accent3" w:themeShade="80"/>
              </w:rPr>
              <w:t>The object moves out of scope.</w:t>
            </w:r>
          </w:p>
          <w:p w14:paraId="081CFC42" w14:textId="77777777" w:rsidR="003B0989" w:rsidRPr="003B0989" w:rsidRDefault="003B0989" w:rsidP="003B0989">
            <w:pPr>
              <w:pStyle w:val="ListParagraph"/>
              <w:numPr>
                <w:ilvl w:val="0"/>
                <w:numId w:val="2"/>
              </w:numPr>
              <w:rPr>
                <w:color w:val="4F6228" w:themeColor="accent3" w:themeShade="80"/>
              </w:rPr>
            </w:pPr>
            <w:r w:rsidRPr="003B0989">
              <w:rPr>
                <w:color w:val="4F6228" w:themeColor="accent3" w:themeShade="80"/>
              </w:rPr>
              <w:t>The object is explicitly deleted.</w:t>
            </w:r>
          </w:p>
          <w:p w14:paraId="44A49206" w14:textId="6BE06A56" w:rsidR="003B0989" w:rsidRDefault="003B0989" w:rsidP="000A0932">
            <w:pPr>
              <w:pStyle w:val="ListParagraph"/>
              <w:numPr>
                <w:ilvl w:val="0"/>
                <w:numId w:val="2"/>
              </w:numPr>
            </w:pPr>
            <w:r w:rsidRPr="003B0989">
              <w:rPr>
                <w:color w:val="4F6228" w:themeColor="accent3" w:themeShade="80"/>
              </w:rPr>
              <w:t>When the program ends.</w:t>
            </w:r>
          </w:p>
        </w:tc>
      </w:tr>
    </w:tbl>
    <w:p w14:paraId="2A44537B" w14:textId="77777777" w:rsidR="003B0989" w:rsidRDefault="003B0989" w:rsidP="000A0932"/>
    <w:sectPr w:rsidR="003B0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4037"/>
    <w:multiLevelType w:val="hybridMultilevel"/>
    <w:tmpl w:val="5CE063E6"/>
    <w:lvl w:ilvl="0" w:tplc="8A508F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67A2C"/>
    <w:multiLevelType w:val="hybridMultilevel"/>
    <w:tmpl w:val="7D0E0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853422">
    <w:abstractNumId w:val="0"/>
  </w:num>
  <w:num w:numId="2" w16cid:durableId="1610039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79AE"/>
    <w:rsid w:val="000A0932"/>
    <w:rsid w:val="000D731A"/>
    <w:rsid w:val="0010203E"/>
    <w:rsid w:val="001124EE"/>
    <w:rsid w:val="003B0989"/>
    <w:rsid w:val="003F1543"/>
    <w:rsid w:val="0041584D"/>
    <w:rsid w:val="00454A82"/>
    <w:rsid w:val="00516556"/>
    <w:rsid w:val="00571896"/>
    <w:rsid w:val="0060543F"/>
    <w:rsid w:val="00610BBB"/>
    <w:rsid w:val="006A0F0A"/>
    <w:rsid w:val="006C576C"/>
    <w:rsid w:val="006C79AE"/>
    <w:rsid w:val="00704A58"/>
    <w:rsid w:val="007730CB"/>
    <w:rsid w:val="008F73A8"/>
    <w:rsid w:val="00981A7C"/>
    <w:rsid w:val="00AB0B8A"/>
    <w:rsid w:val="00AC2E2D"/>
    <w:rsid w:val="00B529FF"/>
    <w:rsid w:val="00C77967"/>
    <w:rsid w:val="00D50BBC"/>
    <w:rsid w:val="00D50C3F"/>
    <w:rsid w:val="00F51316"/>
    <w:rsid w:val="00F9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61F8C"/>
  <w15:chartTrackingRefBased/>
  <w15:docId w15:val="{96D79F8D-0D65-4990-A0CE-AB0EB1A74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A7C"/>
    <w:pPr>
      <w:spacing w:before="120" w:after="120" w:line="240" w:lineRule="auto"/>
    </w:pPr>
    <w:rPr>
      <w:rFonts w:ascii="Times New Roman" w:hAnsi="Times New Roman"/>
      <w:noProof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81A7C"/>
    <w:pPr>
      <w:keepNext/>
      <w:keepLines/>
      <w:spacing w:before="480" w:after="480"/>
      <w:jc w:val="center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81A7C"/>
    <w:pPr>
      <w:keepNext/>
      <w:keepLines/>
      <w:spacing w:before="240" w:after="240"/>
      <w:outlineLvl w:val="1"/>
    </w:pPr>
    <w:rPr>
      <w:rFonts w:eastAsiaTheme="majorEastAsia" w:cstheme="majorBidi"/>
      <w:b/>
      <w:bCs/>
      <w:color w:val="17365D" w:themeColor="text2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A7C"/>
    <w:rPr>
      <w:rFonts w:ascii="Times New Roman" w:eastAsiaTheme="majorEastAsia" w:hAnsi="Times New Roman" w:cstheme="majorBidi"/>
      <w:b/>
      <w:bCs/>
      <w:color w:val="C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1A7C"/>
    <w:rPr>
      <w:rFonts w:ascii="Times New Roman" w:eastAsiaTheme="majorEastAsia" w:hAnsi="Times New Roman" w:cstheme="majorBidi"/>
      <w:b/>
      <w:bCs/>
      <w:color w:val="17365D" w:themeColor="text2" w:themeShade="BF"/>
      <w:sz w:val="24"/>
      <w:szCs w:val="26"/>
    </w:rPr>
  </w:style>
  <w:style w:type="character" w:customStyle="1" w:styleId="mtk12">
    <w:name w:val="mtk12"/>
    <w:basedOn w:val="DefaultParagraphFont"/>
    <w:rsid w:val="006C79AE"/>
  </w:style>
  <w:style w:type="character" w:customStyle="1" w:styleId="mtk1">
    <w:name w:val="mtk1"/>
    <w:basedOn w:val="DefaultParagraphFont"/>
    <w:rsid w:val="006C79AE"/>
  </w:style>
  <w:style w:type="character" w:customStyle="1" w:styleId="mtk16">
    <w:name w:val="mtk16"/>
    <w:basedOn w:val="DefaultParagraphFont"/>
    <w:rsid w:val="006C79AE"/>
  </w:style>
  <w:style w:type="character" w:customStyle="1" w:styleId="mtk9">
    <w:name w:val="mtk9"/>
    <w:basedOn w:val="DefaultParagraphFont"/>
    <w:rsid w:val="006C79AE"/>
  </w:style>
  <w:style w:type="paragraph" w:styleId="ListParagraph">
    <w:name w:val="List Paragraph"/>
    <w:basedOn w:val="Normal"/>
    <w:uiPriority w:val="34"/>
    <w:qFormat/>
    <w:rsid w:val="00516556"/>
    <w:pPr>
      <w:ind w:left="720"/>
      <w:contextualSpacing/>
    </w:pPr>
  </w:style>
  <w:style w:type="table" w:styleId="TableGrid">
    <w:name w:val="Table Grid"/>
    <w:basedOn w:val="TableNormal"/>
    <w:uiPriority w:val="59"/>
    <w:rsid w:val="003B0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2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Minh Nguyen</dc:creator>
  <cp:keywords/>
  <dc:description/>
  <cp:lastModifiedBy>Viet Minh Nguyen</cp:lastModifiedBy>
  <cp:revision>7</cp:revision>
  <dcterms:created xsi:type="dcterms:W3CDTF">2022-08-13T20:37:00Z</dcterms:created>
  <dcterms:modified xsi:type="dcterms:W3CDTF">2022-08-20T04:30:00Z</dcterms:modified>
</cp:coreProperties>
</file>