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66E26" w14:textId="1655B927" w:rsidR="00065E10" w:rsidRPr="00597E0E" w:rsidRDefault="00C0393F" w:rsidP="00C0393F">
      <w:pPr>
        <w:jc w:val="center"/>
        <w:rPr>
          <w:b/>
          <w:bCs/>
          <w:sz w:val="28"/>
          <w:szCs w:val="28"/>
          <w:lang w:val="en-US"/>
        </w:rPr>
      </w:pPr>
      <w:r w:rsidRPr="00597E0E">
        <w:rPr>
          <w:b/>
          <w:bCs/>
          <w:sz w:val="28"/>
          <w:szCs w:val="28"/>
          <w:lang w:val="en-US"/>
        </w:rPr>
        <w:t>Visual Rules</w:t>
      </w:r>
    </w:p>
    <w:p w14:paraId="71ACD027" w14:textId="5AEDEE9B" w:rsidR="00C0393F" w:rsidRPr="00DD2334" w:rsidRDefault="00C0393F" w:rsidP="00C0393F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DD2334">
        <w:rPr>
          <w:b/>
          <w:bCs/>
          <w:u w:val="single"/>
          <w:lang w:val="en-US"/>
        </w:rPr>
        <w:t>Font Familiy</w:t>
      </w:r>
    </w:p>
    <w:p w14:paraId="74E79ADB" w14:textId="205E80AE" w:rsidR="00C0393F" w:rsidRDefault="00C0393F" w:rsidP="00C0393F">
      <w:r w:rsidRPr="00C0393F">
        <w:t>To change the typeface of text on your web page, you can use the </w:t>
      </w:r>
      <w:r w:rsidRPr="00C0393F">
        <w:rPr>
          <w:b/>
          <w:bCs/>
          <w:color w:val="00B0F0"/>
        </w:rPr>
        <w:t>font-family</w:t>
      </w:r>
      <w:r w:rsidRPr="00C0393F">
        <w:rPr>
          <w:color w:val="00B0F0"/>
        </w:rPr>
        <w:t> </w:t>
      </w:r>
      <w:r w:rsidRPr="00C0393F">
        <w:t>property</w:t>
      </w:r>
    </w:p>
    <w:p w14:paraId="647B4496" w14:textId="1859BFEC" w:rsidR="00C0393F" w:rsidRDefault="00C0393F" w:rsidP="00C0393F">
      <w:pPr>
        <w:ind w:left="1985"/>
      </w:pPr>
      <w:r w:rsidRPr="008A3D18">
        <w:rPr>
          <w:color w:val="FF0000"/>
        </w:rPr>
        <w:t>h1</w:t>
      </w:r>
      <w:r w:rsidRPr="00C0393F">
        <w:t xml:space="preserve"> {</w:t>
      </w:r>
      <w:r w:rsidRPr="00C0393F">
        <w:br/>
        <w:t>  </w:t>
      </w:r>
      <w:r w:rsidRPr="008A3D18">
        <w:rPr>
          <w:color w:val="00B0F0"/>
        </w:rPr>
        <w:t>font-family</w:t>
      </w:r>
      <w:r w:rsidRPr="00C0393F">
        <w:t xml:space="preserve">: </w:t>
      </w:r>
      <w:r w:rsidR="008A3D18" w:rsidRPr="008A3D18">
        <w:rPr>
          <w:color w:val="BF8F00" w:themeColor="accent4" w:themeShade="BF"/>
        </w:rPr>
        <w:t>‘</w:t>
      </w:r>
      <w:r w:rsidRPr="008A3D18">
        <w:rPr>
          <w:color w:val="BF8F00" w:themeColor="accent4" w:themeShade="BF"/>
        </w:rPr>
        <w:t>Garamond</w:t>
      </w:r>
      <w:r w:rsidR="008A3D18" w:rsidRPr="008A3D18">
        <w:rPr>
          <w:color w:val="BF8F00" w:themeColor="accent4" w:themeShade="BF"/>
        </w:rPr>
        <w:t>’</w:t>
      </w:r>
      <w:r w:rsidRPr="00C0393F">
        <w:t>;</w:t>
      </w:r>
      <w:r w:rsidRPr="00C0393F">
        <w:br/>
        <w:t>}</w:t>
      </w:r>
    </w:p>
    <w:p w14:paraId="02145616" w14:textId="77777777" w:rsidR="00C0393F" w:rsidRPr="00C0393F" w:rsidRDefault="00C0393F" w:rsidP="00C0393F">
      <w:pPr>
        <w:numPr>
          <w:ilvl w:val="0"/>
          <w:numId w:val="3"/>
        </w:numPr>
      </w:pPr>
      <w:r w:rsidRPr="00C0393F">
        <w:t>The font specified must be installed on the user’s computer or downloaded with the site.</w:t>
      </w:r>
    </w:p>
    <w:p w14:paraId="61373BD1" w14:textId="77777777" w:rsidR="00C0393F" w:rsidRPr="00C0393F" w:rsidRDefault="00C0393F" w:rsidP="00C0393F">
      <w:pPr>
        <w:numPr>
          <w:ilvl w:val="0"/>
          <w:numId w:val="3"/>
        </w:numPr>
      </w:pPr>
      <w:hyperlink r:id="rId5" w:tgtFrame="_blank" w:history="1">
        <w:r w:rsidRPr="00C0393F">
          <w:rPr>
            <w:rStyle w:val="Hyperlink"/>
          </w:rPr>
          <w:t>Web safe fonts</w:t>
        </w:r>
      </w:hyperlink>
      <w:r w:rsidRPr="00C0393F">
        <w:t> are a group of fonts supported across most browsers and operating systems.</w:t>
      </w:r>
    </w:p>
    <w:p w14:paraId="1EFEB91E" w14:textId="77777777" w:rsidR="00C0393F" w:rsidRPr="00C0393F" w:rsidRDefault="00C0393F" w:rsidP="00C0393F">
      <w:pPr>
        <w:numPr>
          <w:ilvl w:val="0"/>
          <w:numId w:val="3"/>
        </w:numPr>
      </w:pPr>
      <w:r w:rsidRPr="00C0393F">
        <w:t>Unless you are using web safe fonts, the font you choose may not appear the same between all browsers and operating systems.</w:t>
      </w:r>
    </w:p>
    <w:p w14:paraId="60505781" w14:textId="77B54697" w:rsidR="00C0393F" w:rsidRDefault="00C0393F" w:rsidP="00C0393F">
      <w:pPr>
        <w:rPr>
          <w:lang w:val="en-US"/>
        </w:rPr>
      </w:pPr>
    </w:p>
    <w:p w14:paraId="00620D44" w14:textId="52C77C01" w:rsidR="00C0393F" w:rsidRPr="00DD2334" w:rsidRDefault="00C0393F" w:rsidP="00C0393F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DD2334">
        <w:rPr>
          <w:b/>
          <w:bCs/>
          <w:u w:val="single"/>
          <w:lang w:val="en-US"/>
        </w:rPr>
        <w:t>Font Size</w:t>
      </w:r>
    </w:p>
    <w:p w14:paraId="49ED2022" w14:textId="049F078C" w:rsidR="00C0393F" w:rsidRDefault="00C0393F" w:rsidP="00C0393F">
      <w:r w:rsidRPr="00C0393F">
        <w:t>To change the size of text on your web page, you can use the </w:t>
      </w:r>
      <w:r w:rsidRPr="00C0393F">
        <w:rPr>
          <w:b/>
          <w:bCs/>
          <w:color w:val="00B0F0"/>
        </w:rPr>
        <w:t>font-size</w:t>
      </w:r>
      <w:r w:rsidRPr="00C0393F">
        <w:rPr>
          <w:color w:val="00B0F0"/>
        </w:rPr>
        <w:t> </w:t>
      </w:r>
      <w:r w:rsidRPr="00C0393F">
        <w:t>property.</w:t>
      </w:r>
    </w:p>
    <w:p w14:paraId="63F143E6" w14:textId="166680E0" w:rsidR="00C0393F" w:rsidRDefault="00C0393F" w:rsidP="00443805">
      <w:pPr>
        <w:ind w:left="1985"/>
      </w:pPr>
      <w:r w:rsidRPr="008A3D18">
        <w:rPr>
          <w:color w:val="FF0000"/>
        </w:rPr>
        <w:t>p</w:t>
      </w:r>
      <w:r w:rsidRPr="00C0393F">
        <w:t xml:space="preserve"> {</w:t>
      </w:r>
      <w:r w:rsidRPr="00C0393F">
        <w:br/>
        <w:t>  </w:t>
      </w:r>
      <w:r w:rsidRPr="008A3D18">
        <w:rPr>
          <w:color w:val="00B0F0"/>
        </w:rPr>
        <w:t>font-size</w:t>
      </w:r>
      <w:r w:rsidRPr="00C0393F">
        <w:t xml:space="preserve">: </w:t>
      </w:r>
      <w:r w:rsidRPr="008A3D18">
        <w:rPr>
          <w:color w:val="FF0000"/>
        </w:rPr>
        <w:t>18px</w:t>
      </w:r>
      <w:r w:rsidRPr="00C0393F">
        <w:t>;</w:t>
      </w:r>
      <w:r w:rsidRPr="00C0393F">
        <w:br/>
        <w:t>}</w:t>
      </w:r>
    </w:p>
    <w:p w14:paraId="756ABF27" w14:textId="29BC49C6" w:rsidR="00C0393F" w:rsidRDefault="00C0393F" w:rsidP="00C0393F">
      <w:pPr>
        <w:rPr>
          <w:lang w:val="en-US"/>
        </w:rPr>
      </w:pPr>
    </w:p>
    <w:p w14:paraId="3766FB1C" w14:textId="085014C4" w:rsidR="00DD2334" w:rsidRPr="00DD2334" w:rsidRDefault="00DD2334" w:rsidP="00DD233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DD2334">
        <w:rPr>
          <w:b/>
          <w:bCs/>
          <w:u w:val="single"/>
          <w:lang w:val="en-US"/>
        </w:rPr>
        <w:t>Font Weight</w:t>
      </w:r>
    </w:p>
    <w:p w14:paraId="03395FC0" w14:textId="73A81449" w:rsidR="00DD2334" w:rsidRDefault="00DD2334" w:rsidP="00DD2334">
      <w:r w:rsidRPr="00DD2334">
        <w:t>In CSS, the </w:t>
      </w:r>
      <w:r w:rsidRPr="00DD2334">
        <w:rPr>
          <w:b/>
          <w:bCs/>
          <w:color w:val="00B0F0"/>
        </w:rPr>
        <w:t>font-weight</w:t>
      </w:r>
      <w:r w:rsidRPr="00DD2334">
        <w:rPr>
          <w:color w:val="00B0F0"/>
        </w:rPr>
        <w:t> </w:t>
      </w:r>
      <w:r w:rsidRPr="00DD2334">
        <w:t>property controls how bold or thin text appears.</w:t>
      </w:r>
    </w:p>
    <w:p w14:paraId="121F2F7B" w14:textId="3DB73D8F" w:rsidR="00DD2334" w:rsidRDefault="00DD2334" w:rsidP="00443805">
      <w:pPr>
        <w:ind w:left="1985"/>
      </w:pPr>
      <w:r w:rsidRPr="008A3D18">
        <w:rPr>
          <w:color w:val="FF0000"/>
        </w:rPr>
        <w:t>p</w:t>
      </w:r>
      <w:r w:rsidRPr="00DD2334">
        <w:t xml:space="preserve"> {</w:t>
      </w:r>
      <w:r w:rsidRPr="00DD2334">
        <w:br/>
      </w:r>
      <w:r w:rsidRPr="008A3D18">
        <w:rPr>
          <w:color w:val="00B0F0"/>
        </w:rPr>
        <w:t>  font-weight</w:t>
      </w:r>
      <w:r w:rsidRPr="00DD2334">
        <w:t xml:space="preserve">: </w:t>
      </w:r>
      <w:r w:rsidRPr="008A3D18">
        <w:rPr>
          <w:color w:val="7030A0"/>
        </w:rPr>
        <w:t>bold</w:t>
      </w:r>
      <w:r w:rsidRPr="00DD2334">
        <w:t>;</w:t>
      </w:r>
      <w:r w:rsidRPr="00DD2334">
        <w:br/>
        <w:t>}</w:t>
      </w:r>
    </w:p>
    <w:p w14:paraId="39C17296" w14:textId="39F03FA6" w:rsidR="00DD2334" w:rsidRPr="00443805" w:rsidRDefault="00DD2334" w:rsidP="00443805">
      <w:pPr>
        <w:ind w:left="1985"/>
        <w:rPr>
          <w:color w:val="A6A6A6" w:themeColor="background1" w:themeShade="A6"/>
        </w:rPr>
      </w:pPr>
      <w:r w:rsidRPr="00443805">
        <w:rPr>
          <w:color w:val="A6A6A6" w:themeColor="background1" w:themeShade="A6"/>
        </w:rPr>
        <w:t>//selecting normal would unbold</w:t>
      </w:r>
    </w:p>
    <w:p w14:paraId="50C69C3E" w14:textId="6E64E7AA" w:rsidR="00DD2334" w:rsidRDefault="00DD2334" w:rsidP="00DD2334"/>
    <w:p w14:paraId="3018493D" w14:textId="64D15F1F" w:rsidR="00DD2334" w:rsidRPr="00DD2334" w:rsidRDefault="00DD2334" w:rsidP="00DD233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DD2334">
        <w:rPr>
          <w:b/>
          <w:bCs/>
          <w:u w:val="single"/>
          <w:lang w:val="en-US"/>
        </w:rPr>
        <w:t>Text allign</w:t>
      </w:r>
    </w:p>
    <w:p w14:paraId="4F3B17E7" w14:textId="0788416D" w:rsidR="00DD2334" w:rsidRDefault="00DD2334" w:rsidP="00DD2334">
      <w:r w:rsidRPr="00DD2334">
        <w:t>To align text we can use the </w:t>
      </w:r>
      <w:r w:rsidRPr="00DD2334">
        <w:rPr>
          <w:b/>
          <w:bCs/>
          <w:color w:val="00B0F0"/>
        </w:rPr>
        <w:t>text-align</w:t>
      </w:r>
      <w:r w:rsidRPr="00DD2334">
        <w:t> property.</w:t>
      </w:r>
      <w:r>
        <w:t xml:space="preserve"> It can be set to one of the following values:</w:t>
      </w:r>
    </w:p>
    <w:p w14:paraId="24CF874F" w14:textId="77777777" w:rsidR="00DD2334" w:rsidRPr="00DD2334" w:rsidRDefault="00DD2334" w:rsidP="00DD2334">
      <w:pPr>
        <w:numPr>
          <w:ilvl w:val="0"/>
          <w:numId w:val="4"/>
        </w:numPr>
      </w:pPr>
      <w:r w:rsidRPr="00DD2334">
        <w:rPr>
          <w:color w:val="00B0F0"/>
        </w:rPr>
        <w:t>left</w:t>
      </w:r>
      <w:r w:rsidRPr="00DD2334">
        <w:t> — aligns text to the left side of its parent element, which in this case is the browser.</w:t>
      </w:r>
    </w:p>
    <w:p w14:paraId="4886ABBA" w14:textId="77777777" w:rsidR="00DD2334" w:rsidRPr="00DD2334" w:rsidRDefault="00DD2334" w:rsidP="00DD2334">
      <w:pPr>
        <w:numPr>
          <w:ilvl w:val="0"/>
          <w:numId w:val="4"/>
        </w:numPr>
      </w:pPr>
      <w:r w:rsidRPr="00DD2334">
        <w:rPr>
          <w:color w:val="00B0F0"/>
        </w:rPr>
        <w:t>center </w:t>
      </w:r>
      <w:r w:rsidRPr="00DD2334">
        <w:t>— centers text inside of its parent element.</w:t>
      </w:r>
    </w:p>
    <w:p w14:paraId="7176EA17" w14:textId="77777777" w:rsidR="00DD2334" w:rsidRPr="00DD2334" w:rsidRDefault="00DD2334" w:rsidP="00DD2334">
      <w:pPr>
        <w:numPr>
          <w:ilvl w:val="0"/>
          <w:numId w:val="4"/>
        </w:numPr>
      </w:pPr>
      <w:r w:rsidRPr="00DD2334">
        <w:rPr>
          <w:color w:val="00B0F0"/>
        </w:rPr>
        <w:t>right </w:t>
      </w:r>
      <w:r w:rsidRPr="00DD2334">
        <w:t>— aligns text to the right side of its parent element.</w:t>
      </w:r>
    </w:p>
    <w:p w14:paraId="79FF674B" w14:textId="49C55467" w:rsidR="00DD2334" w:rsidRDefault="00DD2334" w:rsidP="00DD2334">
      <w:pPr>
        <w:numPr>
          <w:ilvl w:val="0"/>
          <w:numId w:val="4"/>
        </w:numPr>
      </w:pPr>
      <w:r w:rsidRPr="00DD2334">
        <w:rPr>
          <w:color w:val="00B0F0"/>
        </w:rPr>
        <w:t>justify</w:t>
      </w:r>
      <w:r w:rsidRPr="00DD2334">
        <w:t>— spaces out text in order to align with the right and left side of the parent element.</w:t>
      </w:r>
    </w:p>
    <w:p w14:paraId="3243CB63" w14:textId="77777777" w:rsidR="00DD2334" w:rsidRPr="00DD2334" w:rsidRDefault="00DD2334" w:rsidP="00DD2334"/>
    <w:p w14:paraId="1142A973" w14:textId="1905640A" w:rsidR="00DD2334" w:rsidRPr="00597E0E" w:rsidRDefault="00DD2334" w:rsidP="00DD233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597E0E">
        <w:rPr>
          <w:b/>
          <w:bCs/>
          <w:u w:val="single"/>
          <w:lang w:val="en-US"/>
        </w:rPr>
        <w:lastRenderedPageBreak/>
        <w:t>Color and Background Color</w:t>
      </w:r>
    </w:p>
    <w:p w14:paraId="7EDBA347" w14:textId="4F38E331" w:rsidR="00DD2334" w:rsidRDefault="00DD2334" w:rsidP="00DD2334">
      <w:pPr>
        <w:rPr>
          <w:lang w:val="en-US"/>
        </w:rPr>
      </w:pPr>
      <w:r>
        <w:rPr>
          <w:lang w:val="en-US"/>
        </w:rPr>
        <w:t>First, we should make 2 distinctions about color. Color can affect the following design aspects:</w:t>
      </w:r>
    </w:p>
    <w:p w14:paraId="74CB6DBA" w14:textId="45C0A332" w:rsidR="00DD2334" w:rsidRPr="00BB4939" w:rsidRDefault="00BB4939" w:rsidP="00BB4939">
      <w:pPr>
        <w:pStyle w:val="ListParagraph"/>
        <w:numPr>
          <w:ilvl w:val="0"/>
          <w:numId w:val="5"/>
        </w:numPr>
        <w:rPr>
          <w:lang w:val="en-US"/>
        </w:rPr>
      </w:pPr>
      <w:r w:rsidRPr="00BB4939">
        <w:rPr>
          <w:lang w:val="en-US"/>
        </w:rPr>
        <w:t>Foreground color</w:t>
      </w:r>
      <w:r>
        <w:rPr>
          <w:lang w:val="en-US"/>
        </w:rPr>
        <w:t xml:space="preserve">: </w:t>
      </w:r>
      <w:r w:rsidRPr="00BB4939">
        <w:t>the color that an element appears in.</w:t>
      </w:r>
      <w:r>
        <w:t xml:space="preserve"> Use </w:t>
      </w:r>
      <w:r w:rsidRPr="00BB4939">
        <w:rPr>
          <w:b/>
          <w:bCs/>
          <w:color w:val="00B0F0"/>
        </w:rPr>
        <w:t>color</w:t>
      </w:r>
      <w:r>
        <w:t xml:space="preserve"> property.</w:t>
      </w:r>
    </w:p>
    <w:p w14:paraId="6986737B" w14:textId="44140AF7" w:rsidR="00BB4939" w:rsidRPr="00BB4939" w:rsidRDefault="00BB4939" w:rsidP="00BB4939">
      <w:pPr>
        <w:pStyle w:val="ListParagraph"/>
        <w:numPr>
          <w:ilvl w:val="0"/>
          <w:numId w:val="5"/>
        </w:numPr>
        <w:rPr>
          <w:lang w:val="en-US"/>
        </w:rPr>
      </w:pPr>
      <w:r w:rsidRPr="00BB4939">
        <w:rPr>
          <w:lang w:val="en-US"/>
        </w:rPr>
        <w:t>Background color</w:t>
      </w:r>
      <w:r>
        <w:rPr>
          <w:lang w:val="en-US"/>
        </w:rPr>
        <w:t xml:space="preserve">: the background color of element. Use </w:t>
      </w:r>
      <w:r w:rsidRPr="00BB4939">
        <w:rPr>
          <w:b/>
          <w:bCs/>
          <w:color w:val="00B0F0"/>
          <w:lang w:val="en-US"/>
        </w:rPr>
        <w:t>background-color</w:t>
      </w:r>
      <w:r>
        <w:rPr>
          <w:lang w:val="en-US"/>
        </w:rPr>
        <w:t xml:space="preserve"> property.</w:t>
      </w:r>
    </w:p>
    <w:p w14:paraId="5BA66C1A" w14:textId="4FF58DE1" w:rsidR="00BB4939" w:rsidRDefault="00BB4939" w:rsidP="00DD2334">
      <w:pPr>
        <w:rPr>
          <w:lang w:val="en-US"/>
        </w:rPr>
      </w:pPr>
    </w:p>
    <w:p w14:paraId="1A50DD03" w14:textId="1503C2DA" w:rsidR="00BB4939" w:rsidRPr="00597E0E" w:rsidRDefault="00BB4939" w:rsidP="00BB4939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597E0E">
        <w:rPr>
          <w:b/>
          <w:bCs/>
          <w:u w:val="single"/>
          <w:lang w:val="en-US"/>
        </w:rPr>
        <w:t>Opacity</w:t>
      </w:r>
    </w:p>
    <w:p w14:paraId="4C56EB2E" w14:textId="4AD43B69" w:rsidR="00BB4939" w:rsidRPr="00BB4939" w:rsidRDefault="00BB4939" w:rsidP="00BB4939">
      <w:r w:rsidRPr="00BB4939">
        <w:t xml:space="preserve">Opacity is the measure of how transparent an element is. It’s </w:t>
      </w:r>
      <w:r w:rsidRPr="00BB4939">
        <w:rPr>
          <w:b/>
          <w:bCs/>
        </w:rPr>
        <w:t>measured from 0 to 1</w:t>
      </w:r>
      <w:r>
        <w:t xml:space="preserve">. We can change this by adding the </w:t>
      </w:r>
      <w:r w:rsidRPr="00BB4939">
        <w:rPr>
          <w:b/>
          <w:bCs/>
          <w:color w:val="00B0F0"/>
        </w:rPr>
        <w:t>opacity</w:t>
      </w:r>
      <w:r>
        <w:rPr>
          <w:b/>
          <w:bCs/>
        </w:rPr>
        <w:t xml:space="preserve"> </w:t>
      </w:r>
      <w:r>
        <w:t>property.</w:t>
      </w:r>
    </w:p>
    <w:p w14:paraId="5CCC5B8A" w14:textId="2ECF2C39" w:rsidR="00BB4939" w:rsidRDefault="00BB4939" w:rsidP="00443805">
      <w:pPr>
        <w:ind w:left="1985"/>
      </w:pPr>
      <w:r w:rsidRPr="008A3D18">
        <w:rPr>
          <w:color w:val="70AD47" w:themeColor="accent6"/>
        </w:rPr>
        <w:t xml:space="preserve">.overlay </w:t>
      </w:r>
      <w:r w:rsidRPr="00BB4939">
        <w:t>{</w:t>
      </w:r>
      <w:r w:rsidRPr="00BB4939">
        <w:br/>
        <w:t>  </w:t>
      </w:r>
      <w:r w:rsidRPr="008A3D18">
        <w:rPr>
          <w:color w:val="00B0F0"/>
        </w:rPr>
        <w:t>opacity</w:t>
      </w:r>
      <w:r w:rsidRPr="00BB4939">
        <w:t xml:space="preserve">: </w:t>
      </w:r>
      <w:r w:rsidRPr="008A3D18">
        <w:rPr>
          <w:color w:val="FF0000"/>
        </w:rPr>
        <w:t>0.5</w:t>
      </w:r>
      <w:r w:rsidRPr="00BB4939">
        <w:t>;</w:t>
      </w:r>
      <w:r w:rsidRPr="00BB4939">
        <w:br/>
        <w:t>}</w:t>
      </w:r>
    </w:p>
    <w:p w14:paraId="5CE0475E" w14:textId="7852AF50" w:rsidR="00BB4939" w:rsidRDefault="00BB4939" w:rsidP="00BB4939"/>
    <w:p w14:paraId="171C797D" w14:textId="2FE472C1" w:rsidR="00E67266" w:rsidRPr="00597E0E" w:rsidRDefault="00E67266" w:rsidP="00E67266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597E0E">
        <w:rPr>
          <w:b/>
          <w:bCs/>
          <w:u w:val="single"/>
          <w:lang w:val="en-US"/>
        </w:rPr>
        <w:t>Background image</w:t>
      </w:r>
    </w:p>
    <w:p w14:paraId="6A131B7F" w14:textId="70722420" w:rsidR="00E67266" w:rsidRDefault="004C05FC" w:rsidP="00E67266">
      <w:pPr>
        <w:rPr>
          <w:lang w:val="en-US"/>
        </w:rPr>
      </w:pPr>
      <w:r>
        <w:rPr>
          <w:lang w:val="en-US"/>
        </w:rPr>
        <w:t xml:space="preserve">If we want to make the background of an element an image, we use the property </w:t>
      </w:r>
      <w:r w:rsidRPr="005C358A">
        <w:rPr>
          <w:b/>
          <w:bCs/>
          <w:color w:val="00B0F0"/>
          <w:lang w:val="en-US"/>
        </w:rPr>
        <w:t>backgound-image</w:t>
      </w:r>
      <w:r>
        <w:rPr>
          <w:lang w:val="en-US"/>
        </w:rPr>
        <w:t xml:space="preserve">. </w:t>
      </w:r>
    </w:p>
    <w:p w14:paraId="65E0C214" w14:textId="3701977F" w:rsidR="004C05FC" w:rsidRDefault="004C05FC" w:rsidP="00597E0E">
      <w:pPr>
        <w:ind w:left="1985"/>
      </w:pPr>
      <w:r w:rsidRPr="008A3D18">
        <w:rPr>
          <w:color w:val="70AD47" w:themeColor="accent6"/>
        </w:rPr>
        <w:t xml:space="preserve">.main-banner </w:t>
      </w:r>
      <w:r w:rsidRPr="004C05FC">
        <w:t>{</w:t>
      </w:r>
      <w:r w:rsidRPr="004C05FC">
        <w:br/>
        <w:t>  </w:t>
      </w:r>
      <w:r w:rsidRPr="008A3D18">
        <w:rPr>
          <w:color w:val="00B0F0"/>
        </w:rPr>
        <w:t>background-image</w:t>
      </w:r>
      <w:r w:rsidRPr="004C05FC">
        <w:t xml:space="preserve">: </w:t>
      </w:r>
      <w:r w:rsidRPr="008A3D18">
        <w:rPr>
          <w:color w:val="FF0000"/>
        </w:rPr>
        <w:t>url</w:t>
      </w:r>
      <w:r w:rsidRPr="004C05FC">
        <w:t>(</w:t>
      </w:r>
      <w:r w:rsidRPr="008A3D18">
        <w:rPr>
          <w:color w:val="BF8F00" w:themeColor="accent4" w:themeShade="BF"/>
        </w:rPr>
        <w:t>'https://www.example.com/image.jpg'</w:t>
      </w:r>
      <w:r w:rsidRPr="004C05FC">
        <w:t>);</w:t>
      </w:r>
      <w:r w:rsidRPr="004C05FC">
        <w:br/>
        <w:t>}</w:t>
      </w:r>
    </w:p>
    <w:p w14:paraId="46907C62" w14:textId="77777777" w:rsidR="004C05FC" w:rsidRPr="004C05FC" w:rsidRDefault="004C05FC" w:rsidP="005C358A">
      <w:pPr>
        <w:pStyle w:val="ListParagraph"/>
        <w:numPr>
          <w:ilvl w:val="0"/>
          <w:numId w:val="7"/>
        </w:numPr>
      </w:pPr>
      <w:r w:rsidRPr="004C05FC">
        <w:t>The background-image property will set the element’s background to display an image.</w:t>
      </w:r>
    </w:p>
    <w:p w14:paraId="0EEC5302" w14:textId="2F87FABE" w:rsidR="004C05FC" w:rsidRDefault="004C05FC" w:rsidP="005C358A">
      <w:pPr>
        <w:pStyle w:val="ListParagraph"/>
        <w:numPr>
          <w:ilvl w:val="0"/>
          <w:numId w:val="7"/>
        </w:numPr>
      </w:pPr>
      <w:r>
        <w:t>The url can be file within project (relative file path) or link to an external site.</w:t>
      </w:r>
    </w:p>
    <w:p w14:paraId="0EAB083E" w14:textId="0C4D261E" w:rsidR="005C358A" w:rsidRPr="00597E0E" w:rsidRDefault="005C358A" w:rsidP="008A3D18">
      <w:pPr>
        <w:rPr>
          <w:color w:val="FF0000"/>
        </w:rPr>
      </w:pPr>
      <w:r w:rsidRPr="00597E0E">
        <w:rPr>
          <w:color w:val="FF0000"/>
        </w:rPr>
        <w:t>background-size</w:t>
      </w:r>
    </w:p>
    <w:p w14:paraId="06BC0E17" w14:textId="77753CE1" w:rsidR="005C358A" w:rsidRDefault="005C358A" w:rsidP="00E67266"/>
    <w:p w14:paraId="67AD6A3D" w14:textId="0428A213" w:rsidR="005C358A" w:rsidRPr="00597E0E" w:rsidRDefault="00855846" w:rsidP="005C358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!</w:t>
      </w:r>
      <w:r w:rsidR="005C358A" w:rsidRPr="00597E0E">
        <w:rPr>
          <w:b/>
          <w:bCs/>
          <w:u w:val="single"/>
        </w:rPr>
        <w:t>Important</w:t>
      </w:r>
    </w:p>
    <w:p w14:paraId="0D3DF251" w14:textId="444DA25E" w:rsidR="005C358A" w:rsidRDefault="005C358A" w:rsidP="005C358A">
      <w:r w:rsidRPr="005C358A">
        <w:rPr>
          <w:highlight w:val="lightGray"/>
        </w:rPr>
        <w:t>!important</w:t>
      </w:r>
      <w:r w:rsidRPr="005C358A">
        <w:t xml:space="preserve"> can be applied to specific </w:t>
      </w:r>
      <w:r>
        <w:t>values</w:t>
      </w:r>
      <w:r w:rsidRPr="005C358A">
        <w:t>, instead of full rules. It will override </w:t>
      </w:r>
      <w:r w:rsidRPr="005C358A">
        <w:rPr>
          <w:i/>
          <w:iCs/>
        </w:rPr>
        <w:t>any</w:t>
      </w:r>
      <w:r w:rsidRPr="005C358A">
        <w:t> style no matter how specific it is.</w:t>
      </w:r>
    </w:p>
    <w:p w14:paraId="793CA528" w14:textId="6EDACC85" w:rsidR="005C358A" w:rsidRDefault="00597E0E" w:rsidP="00597E0E">
      <w:pPr>
        <w:ind w:left="1418"/>
      </w:pPr>
      <w:r w:rsidRPr="008A3D18">
        <w:rPr>
          <w:color w:val="FF0000"/>
        </w:rPr>
        <w:t>p</w:t>
      </w:r>
      <w:r w:rsidRPr="00597E0E">
        <w:t xml:space="preserve"> {</w:t>
      </w:r>
      <w:r w:rsidRPr="00597E0E">
        <w:br/>
      </w:r>
      <w:r w:rsidRPr="008A3D18">
        <w:rPr>
          <w:color w:val="00B0F0"/>
        </w:rPr>
        <w:t>  color</w:t>
      </w:r>
      <w:r w:rsidRPr="00597E0E">
        <w:t xml:space="preserve">: </w:t>
      </w:r>
      <w:r w:rsidRPr="008A3D18">
        <w:rPr>
          <w:color w:val="4472C4" w:themeColor="accent1"/>
        </w:rPr>
        <w:t>blue</w:t>
      </w:r>
      <w:r w:rsidRPr="00597E0E">
        <w:t xml:space="preserve"> !important;</w:t>
      </w:r>
      <w:r>
        <w:tab/>
      </w:r>
      <w:r>
        <w:tab/>
      </w:r>
      <w:r>
        <w:sym w:font="Wingdings" w:char="F0E0"/>
      </w:r>
      <w:r>
        <w:t xml:space="preserve"> </w:t>
      </w:r>
      <w:r>
        <w:tab/>
        <w:t>override the styles for one specific HTML</w:t>
      </w:r>
      <w:r w:rsidRPr="00597E0E">
        <w:br/>
        <w:t>}</w:t>
      </w:r>
    </w:p>
    <w:p w14:paraId="50D55A13" w14:textId="77777777" w:rsidR="00597E0E" w:rsidRPr="004C05FC" w:rsidRDefault="00597E0E" w:rsidP="00E67266"/>
    <w:sectPr w:rsidR="00597E0E" w:rsidRPr="004C05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F99C36C-3367-4BD9-9713-011C9E4E5B90}"/>
    <w:embedBold r:id="rId2" w:fontKey="{6146497C-FFBA-41B7-A2B4-8EE984CF2CA3}"/>
    <w:embedItalic r:id="rId3" w:fontKey="{EF159A83-A985-4DFA-A3C0-AC39E2AACF3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4F6089F-4257-4608-B72E-93A43D0919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1734"/>
    <w:multiLevelType w:val="hybridMultilevel"/>
    <w:tmpl w:val="F5429AF0"/>
    <w:lvl w:ilvl="0" w:tplc="68C0E6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D4158"/>
    <w:multiLevelType w:val="hybridMultilevel"/>
    <w:tmpl w:val="3B2202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E00BB"/>
    <w:multiLevelType w:val="multilevel"/>
    <w:tmpl w:val="7C5A2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412797"/>
    <w:multiLevelType w:val="hybridMultilevel"/>
    <w:tmpl w:val="D50E1EFE"/>
    <w:lvl w:ilvl="0" w:tplc="5D48EE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A53F7"/>
    <w:multiLevelType w:val="hybridMultilevel"/>
    <w:tmpl w:val="E8C429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C3DB6"/>
    <w:multiLevelType w:val="multilevel"/>
    <w:tmpl w:val="64C2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2B3934"/>
    <w:multiLevelType w:val="multilevel"/>
    <w:tmpl w:val="66D8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622873">
    <w:abstractNumId w:val="0"/>
  </w:num>
  <w:num w:numId="2" w16cid:durableId="1131941495">
    <w:abstractNumId w:val="3"/>
  </w:num>
  <w:num w:numId="3" w16cid:durableId="660550544">
    <w:abstractNumId w:val="6"/>
  </w:num>
  <w:num w:numId="4" w16cid:durableId="1057238393">
    <w:abstractNumId w:val="2"/>
  </w:num>
  <w:num w:numId="5" w16cid:durableId="590355011">
    <w:abstractNumId w:val="4"/>
  </w:num>
  <w:num w:numId="6" w16cid:durableId="1857619912">
    <w:abstractNumId w:val="5"/>
  </w:num>
  <w:num w:numId="7" w16cid:durableId="1099376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3F"/>
    <w:rsid w:val="00065E10"/>
    <w:rsid w:val="00443805"/>
    <w:rsid w:val="004C05FC"/>
    <w:rsid w:val="00597E0E"/>
    <w:rsid w:val="005C358A"/>
    <w:rsid w:val="00752204"/>
    <w:rsid w:val="00855846"/>
    <w:rsid w:val="008A3D18"/>
    <w:rsid w:val="00BB4939"/>
    <w:rsid w:val="00C0393F"/>
    <w:rsid w:val="00DD2334"/>
    <w:rsid w:val="00E6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400DE"/>
  <w15:chartTrackingRefBased/>
  <w15:docId w15:val="{A812A99D-04BB-4504-A88E-4B6A511C2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9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3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9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www.cssfontstack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2022-07-18T15:02:00Z</dcterms:created>
  <dcterms:modified xsi:type="dcterms:W3CDTF">2022-07-18T17:57:00Z</dcterms:modified>
</cp:coreProperties>
</file>