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right="-360"/>
        <w:jc w:val="both"/>
        <w:rPr>
          <w:rFonts w:ascii="Roboto" w:cs="Roboto" w:eastAsia="Roboto" w:hAnsi="Roboto"/>
        </w:rPr>
      </w:pPr>
      <w:bookmarkStart w:colFirst="0" w:colLast="0" w:name="_o85s5l1a78j9" w:id="0"/>
      <w:bookmarkEnd w:id="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your next hire my productivity will be unmatched.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13 years of career history with 4 years experience managing projects from start to finish.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0" w:firstLine="0"/>
        <w:rPr>
          <w:rFonts w:ascii="Roboto Light" w:cs="Roboto Light" w:eastAsia="Roboto Light" w:hAnsi="Roboto Light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0" w:firstLine="0"/>
        <w:rPr>
          <w:rFonts w:ascii="Roboto Light" w:cs="Roboto Light" w:eastAsia="Roboto Light" w:hAnsi="Roboto Light"/>
          <w:i w:val="1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i w:val="1"/>
          <w:sz w:val="20"/>
          <w:szCs w:val="20"/>
          <w:rtl w:val="0"/>
        </w:rPr>
        <w:t xml:space="preserve">“The greatness of a man is not in how much wealth he acquires, but in his integrity and his ability to affect those around him positively.”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jc w:val="right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i w:val="1"/>
          <w:sz w:val="20"/>
          <w:szCs w:val="20"/>
          <w:rtl w:val="0"/>
        </w:rPr>
        <w:t xml:space="preserve">― Bob Marley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right="-360"/>
        <w:jc w:val="both"/>
        <w:rPr>
          <w:rFonts w:ascii="Roboto" w:cs="Roboto" w:eastAsia="Roboto" w:hAnsi="Roboto"/>
          <w:b w:val="1"/>
        </w:rPr>
      </w:pPr>
      <w:bookmarkStart w:colFirst="0" w:colLast="0" w:name="_lde6cub7azpq" w:id="1"/>
      <w:bookmarkEnd w:id="1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President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Strain Investment Company LLC  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2020-Present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Oversaw a diverse portfolio including real estate development, construction management, property management, e-commerce, full-stack web development, and product development.</w:t>
        <w:br w:type="textWrapping"/>
        <w:t xml:space="preserve">• Analyzed international and domestic markets to find opportunities to create success, establishing a presence in over 600 locations across the US and Central America.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Organized, launched, and managed projects with combined value over $200K in 2023.</w:t>
      </w:r>
    </w:p>
    <w:p w:rsidR="00000000" w:rsidDel="00000000" w:rsidP="00000000" w:rsidRDefault="00000000" w:rsidRPr="00000000" w14:paraId="0000000C">
      <w:pPr>
        <w:ind w:right="-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Financial Reporting Analyst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Aramark  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2018-2020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Specialized in enhancing report efficiency, debugging complex problems, and report automation.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Automated key processes to improve operational efficiency, resulting in an estimated &gt;$1M in savings.</w:t>
        <w:br w:type="textWrapping"/>
        <w:t xml:space="preserve">• Streamlined billing, collections, and analytics tasks, enhancing departmental performance and reducing manual workloads.</w:t>
        <w:br w:type="textWrapping"/>
        <w:t xml:space="preserve">• Recognized with awards and certificates for outstanding contributions.</w:t>
      </w:r>
    </w:p>
    <w:p w:rsidR="00000000" w:rsidDel="00000000" w:rsidP="00000000" w:rsidRDefault="00000000" w:rsidRPr="00000000" w14:paraId="00000011">
      <w:pPr>
        <w:ind w:right="-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Sr. Technical Administrator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MI6 LLC  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2014-2018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Managed the technical operations of over 50 subsidiaries, with additional administrative, and financial responsibilities.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Led a team of 3 in data analysis and reporting, technical operations and administration, project management, and strategic financial planning.</w:t>
        <w:br w:type="textWrapping"/>
        <w:t xml:space="preserve">• Contributed to achieving $2M in monthly revenue from nutraceutical sales through effective team management and project execution.</w:t>
        <w:br w:type="textWrapping"/>
        <w:t xml:space="preserve">• Assisted in event planning, marketing, and operations, and participated in professional events, gaining media recognition.</w:t>
      </w:r>
    </w:p>
    <w:p w:rsidR="00000000" w:rsidDel="00000000" w:rsidP="00000000" w:rsidRDefault="00000000" w:rsidRPr="00000000" w14:paraId="00000016">
      <w:pPr>
        <w:ind w:right="-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E4 - Paralegal Specialist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 Army Reserves  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2012-2016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Worked with the JAG to prepare and review civil and military documents for the Battalion.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Cross trained with Civil Affairs, HR, and Communications teams.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 Able to perform in high-pressure environments and lead others to achieve mission objectives.</w:t>
        <w:br w:type="textWrapping"/>
        <w:t xml:space="preserve">• Built a strong foundation in discipline and teamwork through military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tabs>
          <w:tab w:val="right" w:leader="none" w:pos="9810"/>
        </w:tabs>
        <w:ind w:right="-360"/>
        <w:rPr>
          <w:rFonts w:ascii="Roboto" w:cs="Roboto" w:eastAsia="Roboto" w:hAnsi="Roboto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0" w:left="1440" w:right="1710" w:header="720" w:footer="720"/>
          <w:pgNumType w:start="1"/>
          <w:titlePg w:val="1"/>
        </w:sectPr>
      </w:pPr>
      <w:bookmarkStart w:colFirst="0" w:colLast="0" w:name="_3bg5d9bcq1fd" w:id="2"/>
      <w:bookmarkEnd w:id="2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Full Stack Web Development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Roboto Light" w:cs="Roboto Light" w:eastAsia="Roboto Light" w:hAnsi="Roboto Light"/>
          <w:color w:val="ffffff"/>
          <w:sz w:val="2"/>
          <w:szCs w:val="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Cloud Architecture </w:t>
      </w:r>
      <w:r w:rsidDel="00000000" w:rsidR="00000000" w:rsidRPr="00000000">
        <w:rPr>
          <w:rFonts w:ascii="Roboto Light" w:cs="Roboto Light" w:eastAsia="Roboto Light" w:hAnsi="Roboto Light"/>
          <w:color w:val="ffffff"/>
          <w:sz w:val="2"/>
          <w:szCs w:val="2"/>
          <w:rtl w:val="0"/>
        </w:rPr>
        <w:t xml:space="preserve">(Google Cloud Platform)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Authentication &amp; Access Control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Scrum/Agile Project Management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Website Optimization &amp; Upgrades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Continuous Integration/Deployment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Roboto Light" w:cs="Roboto Light" w:eastAsia="Roboto Light" w:hAnsi="Roboto Light"/>
          <w:sz w:val="2"/>
          <w:szCs w:val="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Much More! </w:t>
      </w:r>
      <w:r w:rsidDel="00000000" w:rsidR="00000000" w:rsidRPr="00000000">
        <w:rPr>
          <w:rFonts w:ascii="Roboto Light" w:cs="Roboto Light" w:eastAsia="Roboto Light" w:hAnsi="Roboto Light"/>
          <w:color w:val="ffffff"/>
          <w:sz w:val="2"/>
          <w:szCs w:val="2"/>
          <w:rtl w:val="0"/>
        </w:rPr>
        <w:t xml:space="preserve">(SEO, Microsoft Suite, Google Suite, Performance Optimization, Accessibility Optimization, Migrations, Upgrades,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Developer Operations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Website Analytics &amp; Reporting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Mastery of Microsoft Excel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API Integrations &amp; Data Migrations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PBX &amp; Call Center Operations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Data Analysis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Roboto Light" w:cs="Roboto Light" w:eastAsia="Roboto Light" w:hAnsi="Roboto Light"/>
        </w:rPr>
        <w:sectPr>
          <w:type w:val="continuous"/>
          <w:pgSz w:h="15840" w:w="12240" w:orient="portrait"/>
          <w:pgMar w:bottom="1440" w:top="0" w:left="1440" w:right="1710" w:header="720" w:footer="720"/>
          <w:cols w:equalWidth="0" w:num="2">
            <w:col w:space="720" w:w="4185"/>
            <w:col w:space="0" w:w="4185"/>
          </w:cols>
        </w:sect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IT &amp; Customer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Languages Include:</w:t>
      </w:r>
    </w:p>
    <w:p w:rsidR="00000000" w:rsidDel="00000000" w:rsidP="00000000" w:rsidRDefault="00000000" w:rsidRPr="00000000" w14:paraId="0000002D">
      <w:pPr>
        <w:ind w:right="-360"/>
        <w:jc w:val="both"/>
        <w:rPr>
          <w:rFonts w:ascii="Roboto Light" w:cs="Roboto Light" w:eastAsia="Roboto Light" w:hAnsi="Roboto Light"/>
          <w:color w:val="ffffff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HTML, CSS, Javascript, JSON, Python, VBA, SQL, NoSQL</w:t>
      </w: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, </w:t>
      </w:r>
      <w:r w:rsidDel="00000000" w:rsidR="00000000" w:rsidRPr="00000000">
        <w:rPr>
          <w:rFonts w:ascii="Roboto Light" w:cs="Roboto Light" w:eastAsia="Roboto Light" w:hAnsi="Roboto Light"/>
          <w:color w:val="ffffff"/>
          <w:rtl w:val="0"/>
        </w:rPr>
        <w:t xml:space="preserve">PHP, XML, C#, Typescript, Go, Rust</w:t>
      </w:r>
    </w:p>
    <w:p w:rsidR="00000000" w:rsidDel="00000000" w:rsidP="00000000" w:rsidRDefault="00000000" w:rsidRPr="00000000" w14:paraId="0000002E">
      <w:pPr>
        <w:ind w:right="-360"/>
        <w:jc w:val="both"/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English (Fluent), Spanish (Conversational)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ind w:right="-360"/>
        <w:jc w:val="both"/>
        <w:rPr>
          <w:rFonts w:ascii="Roboto Thin" w:cs="Roboto Thin" w:eastAsia="Roboto Thin" w:hAnsi="Roboto Thin"/>
        </w:rPr>
      </w:pPr>
      <w:bookmarkStart w:colFirst="0" w:colLast="0" w:name="_5gqyr1rpz4zt" w:id="3"/>
      <w:bookmarkEnd w:id="3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 Thin" w:cs="Roboto Thin" w:eastAsia="Roboto Thin" w:hAnsi="Roboto Thin"/>
          <w:color w:val="ffffff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"/>
          <w:szCs w:val="2"/>
          <w:rtl w:val="0"/>
        </w:rPr>
        <w:t xml:space="preserve">University of Utah - </w:t>
      </w:r>
      <w:r w:rsidDel="00000000" w:rsidR="00000000" w:rsidRPr="00000000">
        <w:rPr>
          <w:rFonts w:ascii="Roboto" w:cs="Roboto" w:eastAsia="Roboto" w:hAnsi="Roboto"/>
          <w:color w:val="ffffff"/>
          <w:sz w:val="2"/>
          <w:szCs w:val="2"/>
          <w:rtl w:val="0"/>
        </w:rPr>
        <w:t xml:space="preserve">Bachelor of Science (Computer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rFonts w:ascii="Roboto" w:cs="Roboto" w:eastAsia="Roboto" w:hAnsi="Roboto"/>
          <w:color w:val="ffffff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color w:val="ffffff"/>
          <w:sz w:val="2"/>
          <w:szCs w:val="2"/>
          <w:rtl w:val="0"/>
        </w:rPr>
        <w:t xml:space="preserve">Salt Lake City, UT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 Thin" w:cs="Roboto Thin" w:eastAsia="Roboto Thin" w:hAnsi="Roboto Thin"/>
          <w:color w:val="cccccc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Salt Lake Community College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(Associate’s Degree)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South Jordan, UT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“That man is best educated who knows the greatest number of things that are so, and who can do the greatest number of things to help and heal the world.”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jc w:val="right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― Henry Ford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jc w:val="right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“I think perhaps education doesn’t do us much good unless it is mixed with sweat.”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jc w:val="right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― Barack Obama</w:t>
      </w:r>
    </w:p>
    <w:p w:rsidR="00000000" w:rsidDel="00000000" w:rsidP="00000000" w:rsidRDefault="00000000" w:rsidRPr="00000000" w14:paraId="0000003A">
      <w:pPr>
        <w:pStyle w:val="Heading3"/>
        <w:ind w:right="-360"/>
        <w:jc w:val="both"/>
        <w:rPr/>
      </w:pPr>
      <w:bookmarkStart w:colFirst="0" w:colLast="0" w:name="_tlzzvovnsrue" w:id="4"/>
      <w:bookmarkEnd w:id="4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Developed a Nuxt3 based e-Commerce web-application for Print-on-Demand products.</w:t>
      </w:r>
    </w:p>
    <w:p w:rsidR="00000000" w:rsidDel="00000000" w:rsidP="00000000" w:rsidRDefault="00000000" w:rsidRPr="00000000" w14:paraId="0000003C">
      <w:pPr>
        <w:ind w:left="0" w:firstLine="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Recipient of Multiple 4 &amp; 5-Digit Bonuses</w:t>
      </w:r>
    </w:p>
    <w:p w:rsidR="00000000" w:rsidDel="00000000" w:rsidP="00000000" w:rsidRDefault="00000000" w:rsidRPr="00000000" w14:paraId="0000003D">
      <w:pPr>
        <w:ind w:left="0" w:firstLine="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• Proud Husband and Father </w:t>
      </w: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*Greatest Achievement*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0" w:left="1440" w:right="171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Fonts w:ascii="Roboto" w:cs="Roboto" w:eastAsia="Roboto" w:hAnsi="Roboto"/>
        <w:b w:val="1"/>
        <w:sz w:val="28"/>
        <w:szCs w:val="28"/>
        <w:rtl w:val="0"/>
      </w:rPr>
      <w:t xml:space="preserve">Michael Strain</w:t>
      <w:tab/>
    </w:r>
    <w:r w:rsidDel="00000000" w:rsidR="00000000" w:rsidRPr="00000000">
      <w:rPr>
        <w:rFonts w:ascii="Roboto" w:cs="Roboto" w:eastAsia="Roboto" w:hAnsi="Roboto"/>
        <w:b w:val="1"/>
        <w:sz w:val="24"/>
        <w:szCs w:val="24"/>
        <w:rtl w:val="0"/>
      </w:rPr>
      <w:tab/>
      <w:tab/>
      <w:tab/>
      <w:tab/>
      <w:tab/>
      <w:tab/>
    </w:r>
    <w:hyperlink r:id="rId1"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michael.v.strain@gmail.com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Fonts w:ascii="Roboto" w:cs="Roboto" w:eastAsia="Roboto" w:hAnsi="Roboto"/>
        <w:b w:val="1"/>
        <w:color w:val="666666"/>
        <w:rtl w:val="0"/>
      </w:rPr>
      <w:t xml:space="preserve">michael-strain.com</w:t>
      <w:tab/>
      <w:tab/>
      <w:tab/>
      <w:tab/>
      <w:tab/>
      <w:tab/>
      <w:tab/>
      <w:tab/>
      <w:t xml:space="preserve">   +1 (239) 413-6517</w:t>
    </w:r>
  </w:p>
  <w:p w:rsidR="00000000" w:rsidDel="00000000" w:rsidP="00000000" w:rsidRDefault="00000000" w:rsidRPr="00000000" w14:paraId="00000040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Fonts w:ascii="Roboto" w:cs="Roboto" w:eastAsia="Roboto" w:hAnsi="Roboto"/>
        <w:b w:val="1"/>
        <w:sz w:val="28"/>
        <w:szCs w:val="28"/>
        <w:rtl w:val="0"/>
      </w:rPr>
      <w:t xml:space="preserve">Michael Strain</w:t>
      <w:tab/>
    </w:r>
    <w:r w:rsidDel="00000000" w:rsidR="00000000" w:rsidRPr="00000000">
      <w:rPr>
        <w:rFonts w:ascii="Roboto" w:cs="Roboto" w:eastAsia="Roboto" w:hAnsi="Roboto"/>
        <w:b w:val="1"/>
        <w:sz w:val="24"/>
        <w:szCs w:val="24"/>
        <w:rtl w:val="0"/>
      </w:rPr>
      <w:tab/>
      <w:tab/>
      <w:tab/>
      <w:tab/>
      <w:tab/>
      <w:tab/>
    </w:r>
    <w:hyperlink r:id="rId1"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michael.v.strain@gmail.com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Fonts w:ascii="Roboto" w:cs="Roboto" w:eastAsia="Roboto" w:hAnsi="Roboto"/>
        <w:b w:val="1"/>
        <w:color w:val="666666"/>
        <w:rtl w:val="0"/>
      </w:rPr>
      <w:t xml:space="preserve">michael-strain.com</w:t>
      <w:tab/>
      <w:tab/>
      <w:tab/>
      <w:tab/>
      <w:tab/>
      <w:tab/>
      <w:tab/>
      <w:tab/>
      <w:t xml:space="preserve">   +1 (239) 413-6517</w:t>
    </w:r>
  </w:p>
  <w:p w:rsidR="00000000" w:rsidDel="00000000" w:rsidP="00000000" w:rsidRDefault="00000000" w:rsidRPr="00000000" w14:paraId="00000043">
    <w:pPr>
      <w:ind w:right="-360"/>
      <w:rPr>
        <w:rFonts w:ascii="Roboto" w:cs="Roboto" w:eastAsia="Roboto" w:hAnsi="Roboto"/>
        <w:b w:val="1"/>
        <w:color w:val="666666"/>
      </w:rPr>
    </w:pPr>
    <w:r w:rsidDel="00000000" w:rsidR="00000000" w:rsidRPr="00000000">
      <w:rPr>
        <w:rFonts w:ascii="Roboto" w:cs="Roboto" w:eastAsia="Roboto" w:hAnsi="Roboto"/>
        <w:b w:val="1"/>
        <w:color w:val="666666"/>
        <w:rtl w:val="0"/>
      </w:rPr>
      <w:t xml:space="preserve">Cape Coral, FL - Actively Relocating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edium-italic.ttf"/><Relationship Id="rId10" Type="http://schemas.openxmlformats.org/officeDocument/2006/relationships/font" Target="fonts/RobotoMedium-bold.ttf"/><Relationship Id="rId13" Type="http://schemas.openxmlformats.org/officeDocument/2006/relationships/font" Target="fonts/RobotoLight-regular.ttf"/><Relationship Id="rId12" Type="http://schemas.openxmlformats.org/officeDocument/2006/relationships/font" Target="fonts/RobotoMedium-bold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RobotoMedium-regular.ttf"/><Relationship Id="rId15" Type="http://schemas.openxmlformats.org/officeDocument/2006/relationships/font" Target="fonts/RobotoLight-italic.ttf"/><Relationship Id="rId14" Type="http://schemas.openxmlformats.org/officeDocument/2006/relationships/font" Target="fonts/RobotoLight-bold.ttf"/><Relationship Id="rId16" Type="http://schemas.openxmlformats.org/officeDocument/2006/relationships/font" Target="fonts/Roboto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michael.v.strain@gmail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michael.v.stra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