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C864" w14:textId="77777777" w:rsidR="00E43DF8" w:rsidRDefault="00E43DF8">
      <w:pPr>
        <w:rPr>
          <w:b/>
          <w:color w:val="FF0000"/>
        </w:rPr>
      </w:pPr>
    </w:p>
    <w:p w14:paraId="6A305E8C" w14:textId="77777777" w:rsidR="00E43DF8" w:rsidRDefault="00E43DF8">
      <w:pPr>
        <w:rPr>
          <w:b/>
        </w:rPr>
      </w:pPr>
    </w:p>
    <w:p w14:paraId="5CA7FFDE" w14:textId="77777777" w:rsidR="00E43DF8" w:rsidRDefault="002D479E">
      <w:r w:rsidRPr="00AB0AAB">
        <w:rPr>
          <w:b/>
          <w:color w:val="FF0000"/>
          <w:lang w:val="en"/>
        </w:rPr>
        <w:t>Title:</w:t>
      </w:r>
      <w:r>
        <w:rPr>
          <w:lang w:bidi="ru-RU"/>
        </w:rPr>
        <w:t xml:space="preserve"> Пакет средств разработки ПО GrabCAD</w:t>
      </w:r>
      <w:r>
        <w:rPr>
          <w:lang w:bidi="ru-RU"/>
        </w:rPr>
        <w:br/>
      </w:r>
    </w:p>
    <w:p w14:paraId="340FCDC7" w14:textId="77777777" w:rsidR="00E43DF8" w:rsidRDefault="002D479E">
      <w:r w:rsidRPr="00AB0AAB">
        <w:rPr>
          <w:b/>
          <w:color w:val="FF0000"/>
          <w:lang w:val="en"/>
        </w:rPr>
        <w:t>Meta description:</w:t>
      </w:r>
      <w:r>
        <w:rPr>
          <w:lang w:bidi="ru-RU"/>
        </w:rPr>
        <w:t xml:space="preserve"> Пакеты средств разработки ПО GrabCAD помогают независимым поставщикам ПО использовать API-интерфейсы Stratasys и выполнять интеграцию с принтерами и ПО Stratasys. Подробнее</w:t>
      </w:r>
      <w:r>
        <w:rPr>
          <w:lang w:bidi="ru-RU"/>
        </w:rPr>
        <w:br/>
      </w:r>
    </w:p>
    <w:p w14:paraId="4A6B9716" w14:textId="77777777" w:rsidR="00E43DF8" w:rsidRDefault="002D479E">
      <w:r w:rsidRPr="00AB0AAB">
        <w:rPr>
          <w:b/>
          <w:color w:val="FF0000"/>
          <w:lang w:val="en"/>
        </w:rPr>
        <w:t>Top nav bar link name:</w:t>
      </w:r>
      <w:r>
        <w:rPr>
          <w:lang w:bidi="ru-RU"/>
        </w:rPr>
        <w:t xml:space="preserve"> Пакеты SDK GrabCAD</w:t>
      </w:r>
    </w:p>
    <w:p w14:paraId="1C900C4C" w14:textId="77777777" w:rsidR="00E43DF8" w:rsidRDefault="00E43DF8"/>
    <w:p w14:paraId="5D348943" w14:textId="77777777" w:rsidR="00E43DF8" w:rsidRDefault="00E43DF8"/>
    <w:p w14:paraId="4382BE62" w14:textId="77777777" w:rsidR="00E43DF8" w:rsidRDefault="00AB0AAB">
      <w:r>
        <w:rPr>
          <w:lang w:bidi="ru-RU"/>
        </w:rPr>
        <w:pict w14:anchorId="52C10A76">
          <v:rect id="_x0000_i1025" style="width:0;height:1.5pt" o:hralign="center" o:hrstd="t" o:hr="t" fillcolor="#a0a0a0" stroked="f"/>
        </w:pict>
      </w:r>
    </w:p>
    <w:p w14:paraId="09CE96CA" w14:textId="77777777" w:rsidR="00E43DF8" w:rsidRDefault="00E43DF8"/>
    <w:p w14:paraId="557B670C" w14:textId="77777777" w:rsidR="00E43DF8" w:rsidRDefault="002D479E">
      <w:pPr>
        <w:rPr>
          <w:sz w:val="48"/>
          <w:szCs w:val="48"/>
        </w:rPr>
      </w:pPr>
      <w:r>
        <w:rPr>
          <w:sz w:val="48"/>
          <w:lang w:bidi="ru-RU"/>
        </w:rPr>
        <w:t>Пакет средств разработки ПО GrabCAD</w:t>
      </w:r>
    </w:p>
    <w:p w14:paraId="7A2D22E1" w14:textId="77777777" w:rsidR="00E43DF8" w:rsidRDefault="00E43DF8">
      <w:pPr>
        <w:rPr>
          <w:b/>
          <w:sz w:val="24"/>
          <w:szCs w:val="24"/>
        </w:rPr>
      </w:pPr>
    </w:p>
    <w:p w14:paraId="30A004AE" w14:textId="77777777" w:rsidR="00E43DF8" w:rsidRDefault="002D479E">
      <w:r>
        <w:rPr>
          <w:lang w:bidi="ru-RU"/>
        </w:rPr>
        <w:t>Интегрируйте технологию Stratasys в свою программную среду с помощью пакетов средств разработки ПО GrabCAD. Используя стандартные протоколы, API-интерфейсы и эмуляторы машин для ускорения разработки и тестирования, пакеты SDK GrabCAD помогают независимым поставщикам программного обеспечения и клиентам-разработчикам подключать принтеры Stratasys к производственным объектам.</w:t>
      </w:r>
    </w:p>
    <w:p w14:paraId="05E05344" w14:textId="77777777" w:rsidR="00E43DF8" w:rsidRDefault="00E43DF8">
      <w:pPr>
        <w:rPr>
          <w:sz w:val="24"/>
          <w:szCs w:val="24"/>
        </w:rPr>
      </w:pPr>
    </w:p>
    <w:p w14:paraId="09E71932" w14:textId="77777777" w:rsidR="00E43DF8" w:rsidRPr="002D479E" w:rsidRDefault="002D479E">
      <w:pPr>
        <w:rPr>
          <w:b/>
          <w:color w:val="00B0F0"/>
          <w:sz w:val="24"/>
          <w:szCs w:val="24"/>
        </w:rPr>
      </w:pPr>
      <w:r w:rsidRPr="002D479E">
        <w:rPr>
          <w:b/>
          <w:color w:val="00B0F0"/>
          <w:sz w:val="24"/>
          <w:lang w:bidi="ru-RU"/>
        </w:rPr>
        <w:t>&lt;Подробнее о пакетах SDK GrabCAD&gt;</w:t>
      </w:r>
    </w:p>
    <w:p w14:paraId="01BE3D34" w14:textId="77777777" w:rsidR="00E43DF8" w:rsidRDefault="00E43DF8">
      <w:pPr>
        <w:rPr>
          <w:sz w:val="24"/>
          <w:szCs w:val="24"/>
        </w:rPr>
      </w:pPr>
    </w:p>
    <w:p w14:paraId="7A3EA38B" w14:textId="77777777" w:rsidR="00E43DF8" w:rsidRDefault="00E43DF8">
      <w:pPr>
        <w:rPr>
          <w:sz w:val="24"/>
          <w:szCs w:val="24"/>
        </w:rPr>
      </w:pPr>
    </w:p>
    <w:p w14:paraId="5014F96B" w14:textId="77777777" w:rsidR="00E43DF8" w:rsidRDefault="002D479E">
      <w:pPr>
        <w:pStyle w:val="Subtitle"/>
        <w:jc w:val="center"/>
      </w:pPr>
      <w:bookmarkStart w:id="0" w:name="_o07gdgyu46r6" w:colFirst="0" w:colLast="0"/>
      <w:bookmarkEnd w:id="0"/>
      <w:r>
        <w:rPr>
          <w:lang w:bidi="ru-RU"/>
        </w:rPr>
        <w:t>Используйте преимущества Smart Factory</w:t>
      </w:r>
    </w:p>
    <w:p w14:paraId="4FB15A42" w14:textId="77777777" w:rsidR="00E43DF8" w:rsidRDefault="00E43DF8"/>
    <w:p w14:paraId="61E06E64" w14:textId="77777777" w:rsidR="00E43DF8" w:rsidRDefault="002D479E">
      <w:pPr>
        <w:pStyle w:val="Heading3"/>
        <w:rPr>
          <w:b/>
        </w:rPr>
      </w:pPr>
      <w:bookmarkStart w:id="1" w:name="_mj5gc9rezq7" w:colFirst="0" w:colLast="0"/>
      <w:bookmarkEnd w:id="1"/>
      <w:r>
        <w:rPr>
          <w:b/>
          <w:lang w:bidi="ru-RU"/>
        </w:rPr>
        <w:t>Для руководителей производства</w:t>
      </w:r>
      <w:r>
        <w:rPr>
          <w:noProof/>
          <w:lang w:bidi="ru-RU"/>
        </w:rPr>
        <w:drawing>
          <wp:anchor distT="114300" distB="114300" distL="114300" distR="114300" simplePos="0" relativeHeight="251658240" behindDoc="0" locked="0" layoutInCell="1" hidden="0" allowOverlap="1" wp14:anchorId="52BB2409" wp14:editId="70625EEF">
            <wp:simplePos x="0" y="0"/>
            <wp:positionH relativeFrom="column">
              <wp:posOffset>114300</wp:posOffset>
            </wp:positionH>
            <wp:positionV relativeFrom="paragraph">
              <wp:posOffset>319567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7D90D" w14:textId="77777777" w:rsidR="00E43DF8" w:rsidRDefault="002D479E">
      <w:pPr>
        <w:numPr>
          <w:ilvl w:val="0"/>
          <w:numId w:val="3"/>
        </w:numPr>
      </w:pPr>
      <w:r>
        <w:rPr>
          <w:lang w:bidi="ru-RU"/>
        </w:rPr>
        <w:t>Улучшите внедрение аддитивных технологий в вашей компании.</w:t>
      </w:r>
    </w:p>
    <w:p w14:paraId="344EC90D" w14:textId="77777777" w:rsidR="00E43DF8" w:rsidRDefault="002D479E">
      <w:pPr>
        <w:numPr>
          <w:ilvl w:val="0"/>
          <w:numId w:val="3"/>
        </w:numPr>
      </w:pPr>
      <w:r>
        <w:rPr>
          <w:lang w:bidi="ru-RU"/>
        </w:rPr>
        <w:t>Оптимизируйте производство.</w:t>
      </w:r>
    </w:p>
    <w:p w14:paraId="4D83BEFB" w14:textId="77777777" w:rsidR="00E43DF8" w:rsidRDefault="002D479E">
      <w:pPr>
        <w:numPr>
          <w:ilvl w:val="0"/>
          <w:numId w:val="3"/>
        </w:numPr>
      </w:pPr>
      <w:r>
        <w:rPr>
          <w:lang w:bidi="ru-RU"/>
        </w:rPr>
        <w:t>Интегрируйте аддитивные технологии с инфраструктурой вашего бизнеса.</w:t>
      </w:r>
    </w:p>
    <w:p w14:paraId="5242730E" w14:textId="77777777" w:rsidR="00E43DF8" w:rsidRDefault="00E43DF8"/>
    <w:p w14:paraId="5A44D20D" w14:textId="77777777" w:rsidR="00E43DF8" w:rsidRDefault="00E43DF8"/>
    <w:p w14:paraId="1D3B2121" w14:textId="77777777" w:rsidR="00E43DF8" w:rsidRDefault="002D479E">
      <w:pPr>
        <w:pStyle w:val="Heading3"/>
        <w:rPr>
          <w:b/>
        </w:rPr>
      </w:pPr>
      <w:bookmarkStart w:id="2" w:name="_thgxvtj8n3cl" w:colFirst="0" w:colLast="0"/>
      <w:bookmarkEnd w:id="2"/>
      <w:r>
        <w:rPr>
          <w:b/>
          <w:lang w:bidi="ru-RU"/>
        </w:rPr>
        <w:lastRenderedPageBreak/>
        <w:t>Для специалистов по интеграции оборудования</w:t>
      </w:r>
      <w:r>
        <w:rPr>
          <w:noProof/>
          <w:lang w:bidi="ru-RU"/>
        </w:rPr>
        <w:drawing>
          <wp:anchor distT="114300" distB="114300" distL="114300" distR="114300" simplePos="0" relativeHeight="251659264" behindDoc="0" locked="0" layoutInCell="1" hidden="0" allowOverlap="1" wp14:anchorId="08E0E5B9" wp14:editId="36D99717">
            <wp:simplePos x="0" y="0"/>
            <wp:positionH relativeFrom="column">
              <wp:posOffset>114300</wp:posOffset>
            </wp:positionH>
            <wp:positionV relativeFrom="paragraph">
              <wp:posOffset>320221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2B1C1" w14:textId="77777777" w:rsidR="00E43DF8" w:rsidRDefault="002D479E">
      <w:pPr>
        <w:numPr>
          <w:ilvl w:val="0"/>
          <w:numId w:val="1"/>
        </w:numPr>
      </w:pPr>
      <w:r>
        <w:rPr>
          <w:lang w:bidi="ru-RU"/>
        </w:rPr>
        <w:t>Пакеты SDK содержат все необходимое для эффективной интеграции принтеров Stratasys.</w:t>
      </w:r>
    </w:p>
    <w:p w14:paraId="4B19E685" w14:textId="77777777" w:rsidR="00E43DF8" w:rsidRDefault="002D479E">
      <w:pPr>
        <w:numPr>
          <w:ilvl w:val="0"/>
          <w:numId w:val="1"/>
        </w:numPr>
      </w:pPr>
      <w:r>
        <w:rPr>
          <w:lang w:bidi="ru-RU"/>
        </w:rPr>
        <w:t>Вы можете расслабиться, зная, что наша служба технической поддержки поможет в подключении вашего ПО.</w:t>
      </w:r>
    </w:p>
    <w:p w14:paraId="3BAD5901" w14:textId="77777777" w:rsidR="00E43DF8" w:rsidRDefault="00E43DF8">
      <w:pPr>
        <w:rPr>
          <w:b/>
          <w:color w:val="FF0000"/>
        </w:rPr>
      </w:pPr>
    </w:p>
    <w:p w14:paraId="043C54C2" w14:textId="77777777" w:rsidR="00E43DF8" w:rsidRDefault="00E43DF8">
      <w:pPr>
        <w:rPr>
          <w:b/>
        </w:rPr>
      </w:pPr>
    </w:p>
    <w:p w14:paraId="198C3E57" w14:textId="77777777" w:rsidR="00E43DF8" w:rsidRDefault="00E43DF8">
      <w:pPr>
        <w:jc w:val="center"/>
      </w:pPr>
    </w:p>
    <w:p w14:paraId="34405B5C" w14:textId="77777777" w:rsidR="00E43DF8" w:rsidRDefault="002D479E">
      <w:pPr>
        <w:jc w:val="center"/>
      </w:pPr>
      <w:r>
        <w:rPr>
          <w:lang w:bidi="ru-RU"/>
        </w:rPr>
        <w:t>Независимые поставщики ПО могут присоединится к партнерской программе разработчиков ПО GrabCAD — экосистеме поставщиков программного обеспечения, которые используют технологию Stratasys, чтобы предоставлять клиентам комплексные аддитивные решения. Став партнером-разработчиком ПО GrabCAD, вы получаете доступ к пакетам SDK ПО GrabCAD. Клиенты Stratasys могут также приобретать отдельные пакеты SDK.</w:t>
      </w:r>
    </w:p>
    <w:p w14:paraId="23FDA467" w14:textId="77777777" w:rsidR="00E43DF8" w:rsidRDefault="00E43DF8">
      <w:pPr>
        <w:jc w:val="center"/>
      </w:pPr>
    </w:p>
    <w:p w14:paraId="5498BDF0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bidi="ru-RU"/>
        </w:rPr>
        <w:t xml:space="preserve">  &lt;Познакомьтесь с нашими Привилегированными Партнерами&gt;</w:t>
      </w:r>
    </w:p>
    <w:p w14:paraId="02BB74B6" w14:textId="77777777" w:rsidR="00E43DF8" w:rsidRDefault="00E43DF8">
      <w:pPr>
        <w:rPr>
          <w:b/>
          <w:color w:val="FF0000"/>
        </w:rPr>
      </w:pPr>
    </w:p>
    <w:p w14:paraId="6C791965" w14:textId="77777777" w:rsidR="00E43DF8" w:rsidRDefault="00E43DF8">
      <w:pPr>
        <w:rPr>
          <w:b/>
          <w:color w:val="FF0000"/>
        </w:rPr>
      </w:pPr>
    </w:p>
    <w:p w14:paraId="7CD02922" w14:textId="77777777" w:rsidR="00E43DF8" w:rsidRDefault="002D479E">
      <w:pPr>
        <w:pStyle w:val="Heading3"/>
        <w:jc w:val="center"/>
        <w:rPr>
          <w:b/>
        </w:rPr>
      </w:pPr>
      <w:bookmarkStart w:id="3" w:name="_x1wmi5fp3tr" w:colFirst="0" w:colLast="0"/>
      <w:bookmarkEnd w:id="3"/>
      <w:r>
        <w:rPr>
          <w:b/>
          <w:lang w:bidi="ru-RU"/>
        </w:rPr>
        <w:t>Доступные пакеты SDK GrabCAD</w:t>
      </w:r>
    </w:p>
    <w:p w14:paraId="58C6EE6B" w14:textId="77777777" w:rsidR="00E43DF8" w:rsidRDefault="002D479E">
      <w:pPr>
        <w:jc w:val="center"/>
      </w:pPr>
      <w:r>
        <w:rPr>
          <w:lang w:bidi="ru-RU"/>
        </w:rPr>
        <w:t xml:space="preserve">Наши пакеты SDK позволяют независимым поставщикам программного обеспечения и клиентам-разработчикам выполнять интеграцию с программным обеспечением GrabCAD и производственными системами Stratasys. </w:t>
      </w:r>
    </w:p>
    <w:p w14:paraId="62B55C74" w14:textId="77777777" w:rsidR="00E43DF8" w:rsidRDefault="00E43DF8"/>
    <w:p w14:paraId="62A8C952" w14:textId="77777777" w:rsidR="00E43DF8" w:rsidRDefault="00E43DF8"/>
    <w:p w14:paraId="0040404F" w14:textId="77777777" w:rsidR="00E43DF8" w:rsidRDefault="002D479E">
      <w:r>
        <w:rPr>
          <w:b/>
          <w:lang w:bidi="ru-RU"/>
        </w:rPr>
        <w:t xml:space="preserve">MTConnect SDK. </w:t>
      </w:r>
      <w:r>
        <w:rPr>
          <w:lang w:bidi="ru-RU"/>
        </w:rPr>
        <w:t xml:space="preserve">Бесплатный пакет, предоставляющий ресурсы для начала сбора потоковой передачи данных с выбранного оборудования Stratasys по стандартному протоколу MTConnect. </w:t>
      </w:r>
    </w:p>
    <w:p w14:paraId="3BEFD14B" w14:textId="77777777" w:rsidR="00E43DF8" w:rsidRDefault="00E43DF8"/>
    <w:p w14:paraId="7A3D05BB" w14:textId="77777777" w:rsidR="00E43DF8" w:rsidRDefault="002D479E">
      <w:pPr>
        <w:numPr>
          <w:ilvl w:val="0"/>
          <w:numId w:val="4"/>
        </w:numPr>
      </w:pPr>
      <w:r>
        <w:rPr>
          <w:b/>
          <w:lang w:bidi="ru-RU"/>
        </w:rPr>
        <w:t>Поддерживаемые принтеры</w:t>
      </w:r>
      <w:r>
        <w:rPr>
          <w:lang w:bidi="ru-RU"/>
        </w:rPr>
        <w:t>: Все Stratasys серии F123, все модели Fortus (за исключением Fortus 250mc, Fortus 360mc, Fortus 400mc)</w:t>
      </w:r>
    </w:p>
    <w:p w14:paraId="1211DD35" w14:textId="77777777" w:rsidR="00E43DF8" w:rsidRDefault="00E43DF8"/>
    <w:p w14:paraId="526000E9" w14:textId="77777777" w:rsidR="00E43DF8" w:rsidRDefault="002D479E">
      <w:r>
        <w:rPr>
          <w:b/>
          <w:lang w:bidi="ru-RU"/>
        </w:rPr>
        <w:t xml:space="preserve">GrabCAD Printer Connectivity SDK. </w:t>
      </w:r>
      <w:r>
        <w:rPr>
          <w:lang w:bidi="ru-RU"/>
        </w:rPr>
        <w:t>Интегрирует принтеры Stratasys с корпоративными приложениями, такими как приложения для планирования ресурсов предприятия (ERP), приложения для бизнес-аналитики (BI) и приложения для управления цифровыми правами. Этот пакет также взаимодействует с системами управления производственными процессами (MES) для обеспечения автоматизации и сбора производственных данных, в дополнение к аналитике.</w:t>
      </w:r>
    </w:p>
    <w:p w14:paraId="480FCF7F" w14:textId="77777777" w:rsidR="00E43DF8" w:rsidRDefault="00E43DF8"/>
    <w:p w14:paraId="219827B6" w14:textId="77777777" w:rsidR="00E43DF8" w:rsidRDefault="002D479E">
      <w:pPr>
        <w:numPr>
          <w:ilvl w:val="0"/>
          <w:numId w:val="5"/>
        </w:numPr>
      </w:pPr>
      <w:r>
        <w:rPr>
          <w:b/>
          <w:lang w:bidi="ru-RU"/>
        </w:rPr>
        <w:t>Поддерживаемые принтеры</w:t>
      </w:r>
      <w:r>
        <w:rPr>
          <w:lang w:bidi="ru-RU"/>
        </w:rPr>
        <w:t>: Все принтеры Stratasys серии F123, все модели Fortus (за исключением Fortus 250mc)</w:t>
      </w:r>
    </w:p>
    <w:p w14:paraId="65382C29" w14:textId="77777777" w:rsidR="00E43DF8" w:rsidRDefault="00E43DF8"/>
    <w:p w14:paraId="3702FFD4" w14:textId="77777777" w:rsidR="00E43DF8" w:rsidRDefault="002D479E">
      <w:r>
        <w:rPr>
          <w:lang w:bidi="ru-RU"/>
        </w:rPr>
        <w:t xml:space="preserve"> </w:t>
      </w:r>
    </w:p>
    <w:p w14:paraId="091D472E" w14:textId="77777777" w:rsidR="00E43DF8" w:rsidRDefault="002D479E">
      <w:r>
        <w:rPr>
          <w:b/>
          <w:lang w:bidi="ru-RU"/>
        </w:rPr>
        <w:lastRenderedPageBreak/>
        <w:t xml:space="preserve">GrabCAD PLM SDK. </w:t>
      </w:r>
      <w:r>
        <w:rPr>
          <w:lang w:bidi="ru-RU"/>
        </w:rPr>
        <w:t>Интегрирует классическое приложение GrabCAD Print с ПО PLM для управления файлами и переноса данных в резервное хранилище с целью оптимизации рабочего процесса подготовки лотка.</w:t>
      </w:r>
    </w:p>
    <w:p w14:paraId="4340570C" w14:textId="77777777" w:rsidR="00E43DF8" w:rsidRDefault="00E43DF8"/>
    <w:p w14:paraId="16584F10" w14:textId="77777777" w:rsidR="00E43DF8" w:rsidRDefault="002D479E">
      <w:pPr>
        <w:numPr>
          <w:ilvl w:val="0"/>
          <w:numId w:val="2"/>
        </w:numPr>
      </w:pPr>
      <w:r>
        <w:rPr>
          <w:b/>
          <w:lang w:bidi="ru-RU"/>
        </w:rPr>
        <w:t>Поддерживаемые принтеры</w:t>
      </w:r>
      <w:r>
        <w:rPr>
          <w:lang w:bidi="ru-RU"/>
        </w:rPr>
        <w:t>: Поддержка принтеров неприменима к пакету SDK PLM GrabCAD</w:t>
      </w:r>
    </w:p>
    <w:p w14:paraId="54DDDB46" w14:textId="77777777" w:rsidR="00E43DF8" w:rsidRDefault="00E43DF8"/>
    <w:p w14:paraId="5E31EAB0" w14:textId="77777777" w:rsidR="00E43DF8" w:rsidRDefault="00E43DF8">
      <w:pPr>
        <w:rPr>
          <w:b/>
          <w:color w:val="FF0000"/>
        </w:rPr>
      </w:pPr>
    </w:p>
    <w:p w14:paraId="3C054F1C" w14:textId="77777777" w:rsidR="00E43DF8" w:rsidRDefault="002D479E">
      <w:pPr>
        <w:jc w:val="center"/>
        <w:rPr>
          <w:b/>
          <w:color w:val="FF0000"/>
        </w:rPr>
      </w:pPr>
      <w:r>
        <w:rPr>
          <w:lang w:bidi="ru-RU"/>
        </w:rPr>
        <w:t>Пакеты SDK GrabCAD включают в себя примеры кода, техническую документацию и поддержку для интеграции решений 3D-печати Stratasys с вашим коммерческим и собственным ПО. Это позволяет выполнить корпоративные цели, связанные с системной интеграцией, обеспечением соответствия нормативно-правовым требованиям и автоматизацией рабочих процессов.</w:t>
      </w:r>
    </w:p>
    <w:p w14:paraId="32B8B19A" w14:textId="77777777" w:rsidR="00E43DF8" w:rsidRPr="002D479E" w:rsidRDefault="00E43DF8">
      <w:pPr>
        <w:rPr>
          <w:b/>
          <w:color w:val="00B0F0"/>
        </w:rPr>
      </w:pPr>
    </w:p>
    <w:p w14:paraId="72821EE9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bidi="ru-RU"/>
        </w:rPr>
        <w:t>&lt;Купить SDK&gt;</w:t>
      </w:r>
    </w:p>
    <w:p w14:paraId="04E8B2CE" w14:textId="77777777" w:rsidR="00E43DF8" w:rsidRDefault="00E43DF8">
      <w:pPr>
        <w:jc w:val="center"/>
        <w:rPr>
          <w:b/>
          <w:color w:val="FF0000"/>
        </w:rPr>
      </w:pPr>
    </w:p>
    <w:p w14:paraId="6E203A83" w14:textId="77777777" w:rsidR="00E43DF8" w:rsidRDefault="00E43DF8">
      <w:pPr>
        <w:rPr>
          <w:b/>
          <w:color w:val="FF0000"/>
        </w:rPr>
      </w:pPr>
    </w:p>
    <w:sectPr w:rsidR="00E43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41D2"/>
    <w:multiLevelType w:val="multilevel"/>
    <w:tmpl w:val="D2A23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50851"/>
    <w:multiLevelType w:val="multilevel"/>
    <w:tmpl w:val="847CE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A1364"/>
    <w:multiLevelType w:val="multilevel"/>
    <w:tmpl w:val="24C2A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87558"/>
    <w:multiLevelType w:val="multilevel"/>
    <w:tmpl w:val="E0C8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533B9"/>
    <w:multiLevelType w:val="multilevel"/>
    <w:tmpl w:val="16226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F8"/>
    <w:rsid w:val="002D479E"/>
    <w:rsid w:val="006831E8"/>
    <w:rsid w:val="00846E5E"/>
    <w:rsid w:val="00A3788F"/>
    <w:rsid w:val="00AB0AAB"/>
    <w:rsid w:val="00E4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7827E6"/>
  <w15:docId w15:val="{966C61DC-70CF-45DB-94CC-EF7328C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Li-Jiuan Jang</cp:lastModifiedBy>
  <cp:revision>9</cp:revision>
  <dcterms:created xsi:type="dcterms:W3CDTF">2021-05-11T17:02:00Z</dcterms:created>
  <dcterms:modified xsi:type="dcterms:W3CDTF">2021-05-26T19:56:00Z</dcterms:modified>
</cp:coreProperties>
</file>