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4BE455" w14:textId="77777777" w:rsidR="006E2BC0" w:rsidRDefault="006E2BC0" w:rsidP="006E2BC0">
      <w:r>
        <w:t>Monkey business</w:t>
      </w:r>
    </w:p>
    <w:p w14:paraId="05833513" w14:textId="77777777" w:rsidR="006E2BC0" w:rsidRDefault="006E2BC0" w:rsidP="006E2BC0">
      <w:pPr>
        <w:pStyle w:val="Title"/>
      </w:pPr>
      <w:r>
        <w:t>An outbreak of yellow fever in Brazil</w:t>
      </w:r>
    </w:p>
    <w:p w14:paraId="1597C31E" w14:textId="77777777" w:rsidR="006E2BC0" w:rsidRDefault="006E2BC0" w:rsidP="006E2BC0">
      <w:r>
        <w:t xml:space="preserve">Yellow fever is bad for people. For wild </w:t>
      </w:r>
      <w:commentRangeStart w:id="0"/>
      <w:r>
        <w:t>primate</w:t>
      </w:r>
      <w:commentRangeEnd w:id="0"/>
      <w:r w:rsidR="006269C6">
        <w:rPr>
          <w:rStyle w:val="CommentReference"/>
        </w:rPr>
        <w:commentReference w:id="0"/>
      </w:r>
      <w:r>
        <w:t>s, it can be catastrophic</w:t>
      </w:r>
    </w:p>
    <w:p w14:paraId="7A2505A0" w14:textId="77777777" w:rsidR="006E2BC0" w:rsidRDefault="006E2BC0" w:rsidP="006E2BC0">
      <w:r>
        <w:rPr>
          <w:noProof/>
        </w:rPr>
        <w:drawing>
          <wp:inline distT="0" distB="0" distL="0" distR="0" wp14:anchorId="2C8BEDB7" wp14:editId="0F2B54FC">
            <wp:extent cx="5486400" cy="3089596"/>
            <wp:effectExtent l="0" t="0" r="0" b="0"/>
            <wp:docPr id="1" name="Picture 1" descr="http://cdn.static-economist.com/sites/default/files/images/print-edition/20170318_STP002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static-economist.com/sites/default/files/images/print-edition/20170318_STP002_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89596"/>
                    </a:xfrm>
                    <a:prstGeom prst="rect">
                      <a:avLst/>
                    </a:prstGeom>
                    <a:noFill/>
                    <a:ln>
                      <a:noFill/>
                    </a:ln>
                  </pic:spPr>
                </pic:pic>
              </a:graphicData>
            </a:graphic>
          </wp:inline>
        </w:drawing>
      </w:r>
    </w:p>
    <w:p w14:paraId="7955C003" w14:textId="77777777" w:rsidR="00B076E6" w:rsidRDefault="00B076E6" w:rsidP="006E2BC0">
      <w:pPr>
        <w:rPr>
          <w:sz w:val="28"/>
        </w:rPr>
      </w:pPr>
    </w:p>
    <w:p w14:paraId="69B41AB7" w14:textId="77777777" w:rsidR="006E2BC0" w:rsidRPr="00020B94" w:rsidRDefault="006E2BC0" w:rsidP="006E2BC0">
      <w:pPr>
        <w:rPr>
          <w:sz w:val="28"/>
        </w:rPr>
      </w:pPr>
      <w:r w:rsidRPr="00020B94">
        <w:rPr>
          <w:rFonts w:hint="eastAsia"/>
          <w:sz w:val="28"/>
        </w:rPr>
        <w:t>“</w:t>
      </w:r>
      <w:r w:rsidRPr="00020B94">
        <w:rPr>
          <w:sz w:val="28"/>
        </w:rPr>
        <w:t xml:space="preserve">ALL gone,” sighs </w:t>
      </w:r>
      <w:proofErr w:type="spellStart"/>
      <w:r w:rsidRPr="00020B94">
        <w:rPr>
          <w:sz w:val="28"/>
        </w:rPr>
        <w:t>Valmir</w:t>
      </w:r>
      <w:proofErr w:type="spellEnd"/>
      <w:r w:rsidRPr="00020B94">
        <w:rPr>
          <w:sz w:val="28"/>
        </w:rPr>
        <w:t xml:space="preserve"> </w:t>
      </w:r>
      <w:proofErr w:type="spellStart"/>
      <w:r w:rsidRPr="00020B94">
        <w:rPr>
          <w:sz w:val="28"/>
        </w:rPr>
        <w:t>Rossman</w:t>
      </w:r>
      <w:proofErr w:type="spellEnd"/>
      <w:r w:rsidRPr="00020B94">
        <w:rPr>
          <w:sz w:val="28"/>
        </w:rPr>
        <w:t xml:space="preserve"> as he scans the jungle surrounding his holding outside Santa Maria, a village in the state of </w:t>
      </w:r>
      <w:proofErr w:type="spellStart"/>
      <w:r w:rsidRPr="00020B94">
        <w:rPr>
          <w:sz w:val="28"/>
        </w:rPr>
        <w:t>Espírito</w:t>
      </w:r>
      <w:proofErr w:type="spellEnd"/>
      <w:r w:rsidRPr="00020B94">
        <w:rPr>
          <w:sz w:val="28"/>
        </w:rPr>
        <w:t xml:space="preserve"> Santo, north-east of Rio de Janeiro. </w:t>
      </w:r>
      <w:proofErr w:type="spellStart"/>
      <w:r w:rsidRPr="00020B94">
        <w:rPr>
          <w:sz w:val="28"/>
        </w:rPr>
        <w:t>Mr</w:t>
      </w:r>
      <w:proofErr w:type="spellEnd"/>
      <w:r w:rsidRPr="00020B94">
        <w:rPr>
          <w:sz w:val="28"/>
        </w:rPr>
        <w:t xml:space="preserve"> </w:t>
      </w:r>
      <w:proofErr w:type="spellStart"/>
      <w:r w:rsidRPr="00020B94">
        <w:rPr>
          <w:sz w:val="28"/>
        </w:rPr>
        <w:t>Rossman</w:t>
      </w:r>
      <w:proofErr w:type="spellEnd"/>
      <w:r w:rsidRPr="00020B94">
        <w:rPr>
          <w:sz w:val="28"/>
        </w:rPr>
        <w:t xml:space="preserve"> is a coffee farmer. Afternoons at his plantation used to echo to the calls of howler monkeys (pictured above) proclaiming their territories to potential </w:t>
      </w:r>
      <w:commentRangeStart w:id="1"/>
      <w:r w:rsidRPr="00366836">
        <w:rPr>
          <w:b/>
          <w:sz w:val="28"/>
        </w:rPr>
        <w:t>interlopers</w:t>
      </w:r>
      <w:commentRangeEnd w:id="1"/>
      <w:r w:rsidR="00F70C2E">
        <w:rPr>
          <w:rStyle w:val="CommentReference"/>
        </w:rPr>
        <w:commentReference w:id="1"/>
      </w:r>
      <w:r w:rsidRPr="00020B94">
        <w:rPr>
          <w:sz w:val="28"/>
        </w:rPr>
        <w:t>. Since mid-February, however, he says he has neither heard nor seen a single one of them—except for two fresh carcasses he stumbled across where the coffee bushes give way to Atlantic rainforest, in the hills that mark the plantation’s edge.</w:t>
      </w:r>
    </w:p>
    <w:p w14:paraId="3D71C06A" w14:textId="77777777" w:rsidR="006E2BC0" w:rsidRPr="00020B94" w:rsidRDefault="006E2BC0" w:rsidP="006E2BC0">
      <w:pPr>
        <w:rPr>
          <w:sz w:val="28"/>
        </w:rPr>
      </w:pPr>
    </w:p>
    <w:p w14:paraId="4FEF657E" w14:textId="77777777" w:rsidR="006E2BC0" w:rsidRPr="00020B94" w:rsidRDefault="006E2BC0" w:rsidP="006E2BC0">
      <w:pPr>
        <w:rPr>
          <w:sz w:val="28"/>
        </w:rPr>
      </w:pPr>
      <w:proofErr w:type="spellStart"/>
      <w:r w:rsidRPr="00020B94">
        <w:rPr>
          <w:sz w:val="28"/>
        </w:rPr>
        <w:t>Espírito</w:t>
      </w:r>
      <w:proofErr w:type="spellEnd"/>
      <w:r w:rsidRPr="00020B94">
        <w:rPr>
          <w:sz w:val="28"/>
        </w:rPr>
        <w:t xml:space="preserve"> Santo’s </w:t>
      </w:r>
      <w:commentRangeStart w:id="2"/>
      <w:r w:rsidRPr="00366836">
        <w:rPr>
          <w:b/>
          <w:sz w:val="28"/>
        </w:rPr>
        <w:t>howl</w:t>
      </w:r>
      <w:commentRangeEnd w:id="2"/>
      <w:r w:rsidR="00163F03">
        <w:rPr>
          <w:rStyle w:val="CommentReference"/>
        </w:rPr>
        <w:commentReference w:id="2"/>
      </w:r>
      <w:r w:rsidRPr="00366836">
        <w:rPr>
          <w:b/>
          <w:sz w:val="28"/>
        </w:rPr>
        <w:t>er-monkey</w:t>
      </w:r>
      <w:r w:rsidRPr="00020B94">
        <w:rPr>
          <w:sz w:val="28"/>
        </w:rPr>
        <w:t xml:space="preserve"> population is crashing. </w:t>
      </w:r>
      <w:proofErr w:type="spellStart"/>
      <w:r w:rsidRPr="00020B94">
        <w:rPr>
          <w:sz w:val="28"/>
        </w:rPr>
        <w:t>Mr</w:t>
      </w:r>
      <w:proofErr w:type="spellEnd"/>
      <w:r w:rsidRPr="00020B94">
        <w:rPr>
          <w:sz w:val="28"/>
        </w:rPr>
        <w:t xml:space="preserve"> </w:t>
      </w:r>
      <w:proofErr w:type="spellStart"/>
      <w:r w:rsidRPr="00020B94">
        <w:rPr>
          <w:sz w:val="28"/>
        </w:rPr>
        <w:t>Rossman’s</w:t>
      </w:r>
      <w:proofErr w:type="spellEnd"/>
      <w:r w:rsidRPr="00020B94">
        <w:rPr>
          <w:sz w:val="28"/>
        </w:rPr>
        <w:t xml:space="preserve"> </w:t>
      </w:r>
      <w:commentRangeStart w:id="3"/>
      <w:r w:rsidRPr="00366836">
        <w:rPr>
          <w:b/>
          <w:sz w:val="28"/>
        </w:rPr>
        <w:t>corpses</w:t>
      </w:r>
      <w:r w:rsidRPr="00020B94">
        <w:rPr>
          <w:sz w:val="28"/>
        </w:rPr>
        <w:t xml:space="preserve"> </w:t>
      </w:r>
      <w:commentRangeEnd w:id="3"/>
      <w:r w:rsidR="00BF1125">
        <w:rPr>
          <w:rStyle w:val="CommentReference"/>
        </w:rPr>
        <w:commentReference w:id="3"/>
      </w:r>
      <w:r w:rsidRPr="00020B94">
        <w:rPr>
          <w:sz w:val="28"/>
        </w:rPr>
        <w:t xml:space="preserve">are two among 900 found this year by Sergio Mendes, a </w:t>
      </w:r>
      <w:r w:rsidRPr="00303F3C">
        <w:rPr>
          <w:sz w:val="28"/>
        </w:rPr>
        <w:t>primatologist</w:t>
      </w:r>
      <w:r w:rsidRPr="00020B94">
        <w:rPr>
          <w:sz w:val="28"/>
        </w:rPr>
        <w:t xml:space="preserve"> at the state’s federal university (UFES), and his team. In a typical year </w:t>
      </w:r>
      <w:proofErr w:type="spellStart"/>
      <w:r w:rsidRPr="00020B94">
        <w:rPr>
          <w:sz w:val="28"/>
        </w:rPr>
        <w:t>Dr</w:t>
      </w:r>
      <w:proofErr w:type="spellEnd"/>
      <w:r w:rsidRPr="00020B94">
        <w:rPr>
          <w:sz w:val="28"/>
        </w:rPr>
        <w:t xml:space="preserve"> Mendes would have expected his searchers to come across </w:t>
      </w:r>
      <w:r w:rsidRPr="00020B94">
        <w:rPr>
          <w:sz w:val="28"/>
        </w:rPr>
        <w:lastRenderedPageBreak/>
        <w:t xml:space="preserve">perhaps half a dozen such bodies during the same period. And something similar is happening in Minas </w:t>
      </w:r>
      <w:proofErr w:type="spellStart"/>
      <w:r w:rsidRPr="00020B94">
        <w:rPr>
          <w:sz w:val="28"/>
        </w:rPr>
        <w:t>Gerais</w:t>
      </w:r>
      <w:proofErr w:type="spellEnd"/>
      <w:r w:rsidRPr="00020B94">
        <w:rPr>
          <w:sz w:val="28"/>
        </w:rPr>
        <w:t xml:space="preserve">, </w:t>
      </w:r>
      <w:proofErr w:type="spellStart"/>
      <w:r w:rsidRPr="00020B94">
        <w:rPr>
          <w:sz w:val="28"/>
        </w:rPr>
        <w:t>Espírito</w:t>
      </w:r>
      <w:proofErr w:type="spellEnd"/>
      <w:r w:rsidRPr="00020B94">
        <w:rPr>
          <w:sz w:val="28"/>
        </w:rPr>
        <w:t xml:space="preserve"> Santo’s inland </w:t>
      </w:r>
      <w:proofErr w:type="spellStart"/>
      <w:r w:rsidRPr="00020B94">
        <w:rPr>
          <w:sz w:val="28"/>
        </w:rPr>
        <w:t>neighbour</w:t>
      </w:r>
      <w:proofErr w:type="spellEnd"/>
      <w:r w:rsidRPr="00020B94">
        <w:rPr>
          <w:sz w:val="28"/>
        </w:rPr>
        <w:t xml:space="preserve">. </w:t>
      </w:r>
      <w:r w:rsidRPr="00316E1A">
        <w:rPr>
          <w:sz w:val="28"/>
          <w:u w:val="single"/>
        </w:rPr>
        <w:t xml:space="preserve">Analysis of the remains suggests the </w:t>
      </w:r>
      <w:commentRangeStart w:id="4"/>
      <w:r w:rsidRPr="00316E1A">
        <w:rPr>
          <w:b/>
          <w:sz w:val="28"/>
          <w:u w:val="single"/>
        </w:rPr>
        <w:t>culprit</w:t>
      </w:r>
      <w:r w:rsidRPr="00316E1A">
        <w:rPr>
          <w:sz w:val="28"/>
          <w:u w:val="single"/>
        </w:rPr>
        <w:t xml:space="preserve"> </w:t>
      </w:r>
      <w:commentRangeEnd w:id="4"/>
      <w:r w:rsidR="00303F3C" w:rsidRPr="00316E1A">
        <w:rPr>
          <w:rStyle w:val="CommentReference"/>
          <w:u w:val="single"/>
        </w:rPr>
        <w:commentReference w:id="4"/>
      </w:r>
      <w:r w:rsidRPr="00316E1A">
        <w:rPr>
          <w:sz w:val="28"/>
          <w:u w:val="single"/>
        </w:rPr>
        <w:t>is yellow fever.</w:t>
      </w:r>
    </w:p>
    <w:p w14:paraId="2E157B73" w14:textId="77777777" w:rsidR="006E2BC0" w:rsidRPr="00020B94" w:rsidRDefault="006E2BC0" w:rsidP="006E2BC0">
      <w:pPr>
        <w:rPr>
          <w:sz w:val="28"/>
        </w:rPr>
      </w:pPr>
    </w:p>
    <w:p w14:paraId="092DBB1B" w14:textId="77777777" w:rsidR="006E2BC0" w:rsidRPr="00020B94" w:rsidRDefault="006E2BC0" w:rsidP="006E2BC0">
      <w:pPr>
        <w:rPr>
          <w:sz w:val="28"/>
        </w:rPr>
      </w:pPr>
      <w:r w:rsidRPr="00020B94">
        <w:rPr>
          <w:sz w:val="28"/>
        </w:rPr>
        <w:t xml:space="preserve">It is easy to think of yellow fever, a mosquito-transmitted viral infection, as being just a human disease, but other </w:t>
      </w:r>
      <w:r w:rsidRPr="00E36361">
        <w:rPr>
          <w:sz w:val="28"/>
        </w:rPr>
        <w:t>primates</w:t>
      </w:r>
      <w:r w:rsidRPr="00020B94">
        <w:rPr>
          <w:sz w:val="28"/>
        </w:rPr>
        <w:t xml:space="preserve"> can catch it, too—and New World monkeys suffer particularly badly. That is because, until the European discovery of the Americas, yellow fever was confined to the Old World. Animals there co-evolved with the virus that causes it, and thus developed a degree of inherited immunity. Their New World </w:t>
      </w:r>
      <w:commentRangeStart w:id="5"/>
      <w:r w:rsidRPr="00366836">
        <w:rPr>
          <w:b/>
          <w:sz w:val="28"/>
        </w:rPr>
        <w:t>brethren</w:t>
      </w:r>
      <w:r w:rsidRPr="00020B94">
        <w:rPr>
          <w:sz w:val="28"/>
        </w:rPr>
        <w:t xml:space="preserve"> </w:t>
      </w:r>
      <w:commentRangeEnd w:id="5"/>
      <w:r w:rsidR="00E36361">
        <w:rPr>
          <w:rStyle w:val="CommentReference"/>
        </w:rPr>
        <w:commentReference w:id="5"/>
      </w:r>
      <w:r w:rsidRPr="00020B94">
        <w:rPr>
          <w:sz w:val="28"/>
        </w:rPr>
        <w:t xml:space="preserve">had no such opportunity. The outbreak now raging in </w:t>
      </w:r>
      <w:proofErr w:type="spellStart"/>
      <w:r w:rsidRPr="00020B94">
        <w:rPr>
          <w:sz w:val="28"/>
        </w:rPr>
        <w:t>Espírito</w:t>
      </w:r>
      <w:proofErr w:type="spellEnd"/>
      <w:r w:rsidRPr="00020B94">
        <w:rPr>
          <w:sz w:val="28"/>
        </w:rPr>
        <w:t xml:space="preserve"> Santo, Minas </w:t>
      </w:r>
      <w:proofErr w:type="spellStart"/>
      <w:r w:rsidRPr="00020B94">
        <w:rPr>
          <w:sz w:val="28"/>
        </w:rPr>
        <w:t>Gerais</w:t>
      </w:r>
      <w:proofErr w:type="spellEnd"/>
      <w:r w:rsidRPr="00020B94">
        <w:rPr>
          <w:sz w:val="28"/>
        </w:rPr>
        <w:t xml:space="preserve"> and parts of other, adjoining states is affecting both monkeys and people. </w:t>
      </w:r>
      <w:r w:rsidRPr="00366836">
        <w:rPr>
          <w:sz w:val="28"/>
          <w:u w:val="single"/>
        </w:rPr>
        <w:t>But it is monkeys who are, at least at the moment, suffering more.</w:t>
      </w:r>
    </w:p>
    <w:p w14:paraId="3A6FA37F" w14:textId="77777777" w:rsidR="006E2BC0" w:rsidRPr="00020B94" w:rsidRDefault="006E2BC0" w:rsidP="006E2BC0">
      <w:pPr>
        <w:rPr>
          <w:sz w:val="28"/>
        </w:rPr>
      </w:pPr>
    </w:p>
    <w:p w14:paraId="67E00AD0" w14:textId="77777777" w:rsidR="006E2BC0" w:rsidRPr="00020B94" w:rsidRDefault="006E2BC0" w:rsidP="006E2BC0">
      <w:pPr>
        <w:rPr>
          <w:sz w:val="28"/>
        </w:rPr>
      </w:pPr>
      <w:r w:rsidRPr="00020B94">
        <w:rPr>
          <w:sz w:val="28"/>
        </w:rPr>
        <w:t>Reality bites</w:t>
      </w:r>
    </w:p>
    <w:p w14:paraId="190BB8F0" w14:textId="77777777" w:rsidR="006E2BC0" w:rsidRPr="00020B94" w:rsidRDefault="006E2BC0" w:rsidP="006E2BC0">
      <w:pPr>
        <w:rPr>
          <w:sz w:val="28"/>
        </w:rPr>
      </w:pPr>
    </w:p>
    <w:p w14:paraId="71C28DD3" w14:textId="77777777" w:rsidR="006E2BC0" w:rsidRPr="00020B94" w:rsidRDefault="006E2BC0" w:rsidP="006E2BC0">
      <w:pPr>
        <w:rPr>
          <w:sz w:val="28"/>
        </w:rPr>
      </w:pPr>
      <w:r w:rsidRPr="00285998">
        <w:rPr>
          <w:sz w:val="28"/>
          <w:u w:val="single"/>
        </w:rPr>
        <w:t xml:space="preserve">The idea that </w:t>
      </w:r>
      <w:r w:rsidRPr="00020B94">
        <w:rPr>
          <w:sz w:val="28"/>
        </w:rPr>
        <w:t xml:space="preserve">wild animals are </w:t>
      </w:r>
      <w:commentRangeStart w:id="6"/>
      <w:r w:rsidRPr="00285998">
        <w:rPr>
          <w:b/>
          <w:sz w:val="28"/>
        </w:rPr>
        <w:t>reservoirs</w:t>
      </w:r>
      <w:r w:rsidRPr="00020B94">
        <w:rPr>
          <w:sz w:val="28"/>
        </w:rPr>
        <w:t xml:space="preserve"> </w:t>
      </w:r>
      <w:commentRangeEnd w:id="6"/>
      <w:r w:rsidR="00CF5003">
        <w:rPr>
          <w:rStyle w:val="CommentReference"/>
        </w:rPr>
        <w:commentReference w:id="6"/>
      </w:r>
      <w:r w:rsidRPr="00020B94">
        <w:rPr>
          <w:sz w:val="28"/>
        </w:rPr>
        <w:t xml:space="preserve">of </w:t>
      </w:r>
      <w:commentRangeStart w:id="7"/>
      <w:r w:rsidRPr="00285998">
        <w:rPr>
          <w:b/>
          <w:sz w:val="28"/>
        </w:rPr>
        <w:t>pathogens</w:t>
      </w:r>
      <w:r w:rsidRPr="00020B94">
        <w:rPr>
          <w:sz w:val="28"/>
        </w:rPr>
        <w:t xml:space="preserve"> </w:t>
      </w:r>
      <w:commentRangeEnd w:id="7"/>
      <w:r w:rsidR="00CF5003">
        <w:rPr>
          <w:rStyle w:val="CommentReference"/>
        </w:rPr>
        <w:commentReference w:id="7"/>
      </w:r>
      <w:r w:rsidRPr="00020B94">
        <w:rPr>
          <w:sz w:val="28"/>
        </w:rPr>
        <w:t xml:space="preserve">which go on to infect humans </w:t>
      </w:r>
      <w:r w:rsidRPr="00285998">
        <w:rPr>
          <w:sz w:val="28"/>
          <w:u w:val="single"/>
        </w:rPr>
        <w:t>is well known, but not well studied.</w:t>
      </w:r>
      <w:r w:rsidRPr="00020B94">
        <w:rPr>
          <w:sz w:val="28"/>
        </w:rPr>
        <w:t xml:space="preserve"> The Brazilian yellow-fever outbreak is an opportunity to put this right: to understand better the two-way pathogenic traffic involved, and also the fact that outbreaks can harm species other than </w:t>
      </w:r>
      <w:commentRangeStart w:id="8"/>
      <w:r w:rsidRPr="00876920">
        <w:rPr>
          <w:b/>
          <w:sz w:val="28"/>
        </w:rPr>
        <w:t>Homo sapiens</w:t>
      </w:r>
      <w:commentRangeEnd w:id="8"/>
      <w:r w:rsidR="0050625C">
        <w:rPr>
          <w:rStyle w:val="CommentReference"/>
        </w:rPr>
        <w:commentReference w:id="8"/>
      </w:r>
      <w:r w:rsidRPr="00020B94">
        <w:rPr>
          <w:sz w:val="28"/>
        </w:rPr>
        <w:t>.</w:t>
      </w:r>
    </w:p>
    <w:p w14:paraId="4FC7D229" w14:textId="77777777" w:rsidR="006E2BC0" w:rsidRPr="00020B94" w:rsidRDefault="006E2BC0" w:rsidP="006E2BC0">
      <w:pPr>
        <w:rPr>
          <w:sz w:val="28"/>
        </w:rPr>
      </w:pPr>
    </w:p>
    <w:p w14:paraId="3FD64822" w14:textId="77777777" w:rsidR="006E2BC0" w:rsidRPr="00020B94" w:rsidRDefault="006E2BC0" w:rsidP="006E2BC0">
      <w:pPr>
        <w:rPr>
          <w:sz w:val="28"/>
        </w:rPr>
      </w:pPr>
      <w:r w:rsidRPr="00020B94">
        <w:rPr>
          <w:sz w:val="28"/>
        </w:rPr>
        <w:t xml:space="preserve">From a human point of view, Brazil has dealt well with yellow fever. It kills about half a dozen people a year. By comparison, </w:t>
      </w:r>
      <w:commentRangeStart w:id="9"/>
      <w:r w:rsidRPr="00876920">
        <w:rPr>
          <w:b/>
          <w:sz w:val="28"/>
        </w:rPr>
        <w:t>dengue</w:t>
      </w:r>
      <w:r w:rsidRPr="00020B94">
        <w:rPr>
          <w:sz w:val="28"/>
        </w:rPr>
        <w:t xml:space="preserve"> </w:t>
      </w:r>
      <w:commentRangeEnd w:id="9"/>
      <w:r w:rsidR="007E4D08">
        <w:rPr>
          <w:rStyle w:val="CommentReference"/>
        </w:rPr>
        <w:commentReference w:id="9"/>
      </w:r>
      <w:r w:rsidRPr="00020B94">
        <w:rPr>
          <w:sz w:val="28"/>
        </w:rPr>
        <w:t xml:space="preserve">kills between 300 and 800. Crucially, after a big </w:t>
      </w:r>
      <w:commentRangeStart w:id="10"/>
      <w:r w:rsidRPr="00876920">
        <w:rPr>
          <w:b/>
          <w:sz w:val="28"/>
        </w:rPr>
        <w:t>vaccination</w:t>
      </w:r>
      <w:r w:rsidRPr="00020B94">
        <w:rPr>
          <w:sz w:val="28"/>
        </w:rPr>
        <w:t xml:space="preserve"> </w:t>
      </w:r>
      <w:commentRangeEnd w:id="10"/>
      <w:r w:rsidR="007E4D08">
        <w:rPr>
          <w:rStyle w:val="CommentReference"/>
        </w:rPr>
        <w:commentReference w:id="10"/>
      </w:r>
      <w:r w:rsidRPr="00020B94">
        <w:rPr>
          <w:sz w:val="28"/>
        </w:rPr>
        <w:t xml:space="preserve">campaign in the 1930s, the last recorded case in the country of “urban-cycle” yellow fever was in 1942. The urban cycle is the usual mode of transmission in the Old World. It involves a mosquito called </w:t>
      </w:r>
      <w:proofErr w:type="spellStart"/>
      <w:r w:rsidRPr="00020B94">
        <w:rPr>
          <w:sz w:val="28"/>
        </w:rPr>
        <w:t>Aedes</w:t>
      </w:r>
      <w:proofErr w:type="spellEnd"/>
      <w:r w:rsidRPr="00020B94">
        <w:rPr>
          <w:sz w:val="28"/>
        </w:rPr>
        <w:t xml:space="preserve"> </w:t>
      </w:r>
      <w:proofErr w:type="spellStart"/>
      <w:r w:rsidRPr="00020B94">
        <w:rPr>
          <w:sz w:val="28"/>
        </w:rPr>
        <w:t>aegypti</w:t>
      </w:r>
      <w:proofErr w:type="spellEnd"/>
      <w:r w:rsidRPr="00020B94">
        <w:rPr>
          <w:sz w:val="28"/>
        </w:rPr>
        <w:t xml:space="preserve">, which is also responsible for transmitting dengue, </w:t>
      </w:r>
      <w:proofErr w:type="spellStart"/>
      <w:r w:rsidRPr="00020B94">
        <w:rPr>
          <w:sz w:val="28"/>
        </w:rPr>
        <w:t>Zika</w:t>
      </w:r>
      <w:proofErr w:type="spellEnd"/>
      <w:r w:rsidRPr="00020B94">
        <w:rPr>
          <w:sz w:val="28"/>
        </w:rPr>
        <w:t xml:space="preserve"> and West Nile virus, and which arrived in the Americas at the </w:t>
      </w:r>
      <w:r w:rsidRPr="00020B94">
        <w:rPr>
          <w:sz w:val="28"/>
        </w:rPr>
        <w:lastRenderedPageBreak/>
        <w:t xml:space="preserve">same time as the virus itself. In urban-cycle yellow fever </w:t>
      </w:r>
      <w:proofErr w:type="spellStart"/>
      <w:r w:rsidRPr="00020B94">
        <w:rPr>
          <w:sz w:val="28"/>
        </w:rPr>
        <w:t>Aedes</w:t>
      </w:r>
      <w:proofErr w:type="spellEnd"/>
      <w:r w:rsidRPr="00020B94">
        <w:rPr>
          <w:sz w:val="28"/>
        </w:rPr>
        <w:t xml:space="preserve"> bites an infected human being and then carries the virus to another, possibly uninfected, human. In essence, this is human-to-human transmission.</w:t>
      </w:r>
    </w:p>
    <w:p w14:paraId="1A9A2702" w14:textId="77777777" w:rsidR="006E2BC0" w:rsidRPr="00020B94" w:rsidRDefault="006E2BC0" w:rsidP="006E2BC0">
      <w:pPr>
        <w:rPr>
          <w:sz w:val="28"/>
        </w:rPr>
      </w:pPr>
    </w:p>
    <w:p w14:paraId="26D7255C" w14:textId="77777777" w:rsidR="006E2BC0" w:rsidRPr="00020B94" w:rsidRDefault="006E2BC0" w:rsidP="006E2BC0">
      <w:pPr>
        <w:rPr>
          <w:sz w:val="28"/>
        </w:rPr>
      </w:pPr>
      <w:r w:rsidRPr="00876920">
        <w:rPr>
          <w:sz w:val="28"/>
          <w:u w:val="single"/>
        </w:rPr>
        <w:t>As far as can be ascertained, all Brazilian cases since 1942 have been “wild-cycle” infections.</w:t>
      </w:r>
      <w:r w:rsidRPr="00020B94">
        <w:rPr>
          <w:sz w:val="28"/>
        </w:rPr>
        <w:t xml:space="preserve"> These involve two other mosquito genera, </w:t>
      </w:r>
      <w:proofErr w:type="spellStart"/>
      <w:r w:rsidRPr="00020B94">
        <w:rPr>
          <w:sz w:val="28"/>
        </w:rPr>
        <w:t>Haemagogus</w:t>
      </w:r>
      <w:proofErr w:type="spellEnd"/>
      <w:r w:rsidRPr="00020B94">
        <w:rPr>
          <w:sz w:val="28"/>
        </w:rPr>
        <w:t xml:space="preserve"> and </w:t>
      </w:r>
      <w:proofErr w:type="spellStart"/>
      <w:r w:rsidRPr="00020B94">
        <w:rPr>
          <w:sz w:val="28"/>
        </w:rPr>
        <w:t>Sabethes</w:t>
      </w:r>
      <w:proofErr w:type="spellEnd"/>
      <w:r w:rsidRPr="00020B94">
        <w:rPr>
          <w:sz w:val="28"/>
        </w:rPr>
        <w:t xml:space="preserve">, which are native to the Americas. Normally, these mosquitoes spend most of their time in tree </w:t>
      </w:r>
      <w:commentRangeStart w:id="12"/>
      <w:r w:rsidRPr="00876920">
        <w:rPr>
          <w:b/>
          <w:sz w:val="28"/>
        </w:rPr>
        <w:t>canopies</w:t>
      </w:r>
      <w:commentRangeEnd w:id="12"/>
      <w:r w:rsidR="003865C8">
        <w:rPr>
          <w:rStyle w:val="CommentReference"/>
        </w:rPr>
        <w:commentReference w:id="12"/>
      </w:r>
      <w:r w:rsidRPr="00020B94">
        <w:rPr>
          <w:sz w:val="28"/>
        </w:rPr>
        <w:t xml:space="preserve">, supping on monkey blood. From time to time, though, they bite a human instead—for example, when loggers bring those canopies crashing to the forest floor. If the insects doing the biting are carrying the virus, such bites will pass it on to those who are unvaccinated. But, since </w:t>
      </w:r>
      <w:proofErr w:type="spellStart"/>
      <w:r w:rsidRPr="00020B94">
        <w:rPr>
          <w:sz w:val="28"/>
        </w:rPr>
        <w:t>Haemagogus</w:t>
      </w:r>
      <w:proofErr w:type="spellEnd"/>
      <w:r w:rsidRPr="00020B94">
        <w:rPr>
          <w:sz w:val="28"/>
        </w:rPr>
        <w:t xml:space="preserve"> and </w:t>
      </w:r>
      <w:proofErr w:type="spellStart"/>
      <w:r w:rsidRPr="00020B94">
        <w:rPr>
          <w:sz w:val="28"/>
        </w:rPr>
        <w:t>Sabethes</w:t>
      </w:r>
      <w:proofErr w:type="spellEnd"/>
      <w:r w:rsidRPr="00020B94">
        <w:rPr>
          <w:sz w:val="28"/>
        </w:rPr>
        <w:t xml:space="preserve"> do not live routinely in human habitats in the way that </w:t>
      </w:r>
      <w:proofErr w:type="spellStart"/>
      <w:r w:rsidRPr="00020B94">
        <w:rPr>
          <w:sz w:val="28"/>
        </w:rPr>
        <w:t>Aedes</w:t>
      </w:r>
      <w:proofErr w:type="spellEnd"/>
      <w:r w:rsidRPr="00020B94">
        <w:rPr>
          <w:sz w:val="28"/>
        </w:rPr>
        <w:t xml:space="preserve"> does, and vaccination </w:t>
      </w:r>
      <w:proofErr w:type="spellStart"/>
      <w:r w:rsidRPr="00020B94">
        <w:rPr>
          <w:sz w:val="28"/>
        </w:rPr>
        <w:t>programmes</w:t>
      </w:r>
      <w:proofErr w:type="spellEnd"/>
      <w:r w:rsidRPr="00020B94">
        <w:rPr>
          <w:sz w:val="28"/>
        </w:rPr>
        <w:t xml:space="preserve"> now concentrate on areas where wild-cycle infection is a risk, these canopy-dwelling mosquitoes rarely transmit yellow fever from person to person.</w:t>
      </w:r>
    </w:p>
    <w:p w14:paraId="26C105A7" w14:textId="77777777" w:rsidR="006E2BC0" w:rsidRPr="00020B94" w:rsidRDefault="006E2BC0" w:rsidP="006E2BC0">
      <w:pPr>
        <w:rPr>
          <w:sz w:val="28"/>
        </w:rPr>
      </w:pPr>
    </w:p>
    <w:p w14:paraId="5602993B" w14:textId="77777777" w:rsidR="006E2BC0" w:rsidRPr="00020B94" w:rsidRDefault="006E2BC0" w:rsidP="006E2BC0">
      <w:pPr>
        <w:rPr>
          <w:sz w:val="28"/>
        </w:rPr>
      </w:pPr>
      <w:r w:rsidRPr="00020B94">
        <w:rPr>
          <w:sz w:val="28"/>
        </w:rPr>
        <w:t xml:space="preserve">Those who are bitten and infected can, however, transmit it to other parts of the country which, because they have been free of the disease, may not have been heavily vaccinated. In 2000, for example, </w:t>
      </w:r>
      <w:commentRangeStart w:id="13"/>
      <w:r w:rsidRPr="00876920">
        <w:rPr>
          <w:b/>
          <w:sz w:val="28"/>
        </w:rPr>
        <w:t>strains</w:t>
      </w:r>
      <w:r w:rsidRPr="00020B94">
        <w:rPr>
          <w:sz w:val="28"/>
        </w:rPr>
        <w:t xml:space="preserve"> </w:t>
      </w:r>
      <w:commentRangeEnd w:id="13"/>
      <w:r w:rsidR="00897BAD">
        <w:rPr>
          <w:rStyle w:val="CommentReference"/>
        </w:rPr>
        <w:commentReference w:id="13"/>
      </w:r>
      <w:r w:rsidRPr="00020B94">
        <w:rPr>
          <w:sz w:val="28"/>
        </w:rPr>
        <w:t xml:space="preserve">matching those from an outbreak in </w:t>
      </w:r>
      <w:proofErr w:type="spellStart"/>
      <w:r w:rsidRPr="00020B94">
        <w:rPr>
          <w:sz w:val="28"/>
        </w:rPr>
        <w:t>Pará</w:t>
      </w:r>
      <w:proofErr w:type="spellEnd"/>
      <w:r w:rsidRPr="00020B94">
        <w:rPr>
          <w:sz w:val="28"/>
        </w:rPr>
        <w:t xml:space="preserve">, a state in northern Brazil, were found in areas as much as 2,000km (1,200 miles) away. That, </w:t>
      </w:r>
      <w:commentRangeStart w:id="14"/>
      <w:r w:rsidRPr="00876920">
        <w:rPr>
          <w:b/>
          <w:sz w:val="28"/>
        </w:rPr>
        <w:t>reckons</w:t>
      </w:r>
      <w:r w:rsidRPr="00020B94">
        <w:rPr>
          <w:sz w:val="28"/>
        </w:rPr>
        <w:t xml:space="preserve"> </w:t>
      </w:r>
      <w:commentRangeEnd w:id="14"/>
      <w:r w:rsidR="00884EE8">
        <w:rPr>
          <w:rStyle w:val="CommentReference"/>
        </w:rPr>
        <w:commentReference w:id="14"/>
      </w:r>
      <w:r w:rsidRPr="00020B94">
        <w:rPr>
          <w:sz w:val="28"/>
        </w:rPr>
        <w:t xml:space="preserve">Pedro </w:t>
      </w:r>
      <w:proofErr w:type="spellStart"/>
      <w:r w:rsidRPr="00020B94">
        <w:rPr>
          <w:sz w:val="28"/>
        </w:rPr>
        <w:t>Vasconcelos</w:t>
      </w:r>
      <w:proofErr w:type="spellEnd"/>
      <w:r w:rsidRPr="00020B94">
        <w:rPr>
          <w:sz w:val="28"/>
        </w:rPr>
        <w:t xml:space="preserve"> of the </w:t>
      </w:r>
      <w:proofErr w:type="spellStart"/>
      <w:r w:rsidRPr="00020B94">
        <w:rPr>
          <w:sz w:val="28"/>
        </w:rPr>
        <w:t>Evandro</w:t>
      </w:r>
      <w:proofErr w:type="spellEnd"/>
      <w:r w:rsidRPr="00020B94">
        <w:rPr>
          <w:sz w:val="28"/>
        </w:rPr>
        <w:t xml:space="preserve"> Chagas Institute, a government laboratory in </w:t>
      </w:r>
      <w:proofErr w:type="spellStart"/>
      <w:r w:rsidRPr="00020B94">
        <w:rPr>
          <w:sz w:val="28"/>
        </w:rPr>
        <w:t>Pará</w:t>
      </w:r>
      <w:proofErr w:type="spellEnd"/>
      <w:r w:rsidRPr="00020B94">
        <w:rPr>
          <w:sz w:val="28"/>
        </w:rPr>
        <w:t xml:space="preserve">, is too far for the virus to have moved without help from </w:t>
      </w:r>
      <w:proofErr w:type="spellStart"/>
      <w:r w:rsidRPr="00020B94">
        <w:rPr>
          <w:sz w:val="28"/>
        </w:rPr>
        <w:t>mechanised</w:t>
      </w:r>
      <w:proofErr w:type="spellEnd"/>
      <w:r w:rsidRPr="00020B94">
        <w:rPr>
          <w:sz w:val="28"/>
        </w:rPr>
        <w:t xml:space="preserve"> transport.</w:t>
      </w:r>
    </w:p>
    <w:p w14:paraId="3CBD43CD" w14:textId="77777777" w:rsidR="006E2BC0" w:rsidRPr="00020B94" w:rsidRDefault="006E2BC0" w:rsidP="006E2BC0">
      <w:pPr>
        <w:rPr>
          <w:sz w:val="28"/>
        </w:rPr>
      </w:pPr>
    </w:p>
    <w:p w14:paraId="43DEE15F" w14:textId="77777777" w:rsidR="006E2BC0" w:rsidRPr="00020B94" w:rsidRDefault="006E2BC0" w:rsidP="006E2BC0">
      <w:pPr>
        <w:rPr>
          <w:sz w:val="28"/>
        </w:rPr>
      </w:pPr>
      <w:r w:rsidRPr="00020B94">
        <w:rPr>
          <w:sz w:val="28"/>
        </w:rPr>
        <w:t xml:space="preserve">Occasionally, yellow fever alights in this way in an area with a large monkey population that has had no recent exposure to it, and has therefore acquired no immunity. The upshot can be </w:t>
      </w:r>
      <w:commentRangeStart w:id="15"/>
      <w:r w:rsidRPr="00876920">
        <w:rPr>
          <w:b/>
          <w:sz w:val="28"/>
        </w:rPr>
        <w:t>devastating</w:t>
      </w:r>
      <w:commentRangeEnd w:id="15"/>
      <w:r w:rsidR="0060272E">
        <w:rPr>
          <w:rStyle w:val="CommentReference"/>
        </w:rPr>
        <w:commentReference w:id="15"/>
      </w:r>
      <w:r w:rsidRPr="00020B94">
        <w:rPr>
          <w:sz w:val="28"/>
        </w:rPr>
        <w:t xml:space="preserve">. Nine years ago 2,000 monkeys are thought to have perished close to Brazil’s border with </w:t>
      </w:r>
      <w:r w:rsidRPr="00020B94">
        <w:rPr>
          <w:sz w:val="28"/>
        </w:rPr>
        <w:lastRenderedPageBreak/>
        <w:t xml:space="preserve">Uruguay. In 2000 a similar number may have died in the </w:t>
      </w:r>
      <w:proofErr w:type="spellStart"/>
      <w:r w:rsidRPr="00020B94">
        <w:rPr>
          <w:sz w:val="28"/>
        </w:rPr>
        <w:t>centre</w:t>
      </w:r>
      <w:proofErr w:type="spellEnd"/>
      <w:r w:rsidRPr="00020B94">
        <w:rPr>
          <w:sz w:val="28"/>
        </w:rPr>
        <w:t xml:space="preserve">-west of the country, one of the places to which people brought it from </w:t>
      </w:r>
      <w:proofErr w:type="spellStart"/>
      <w:r w:rsidRPr="00020B94">
        <w:rPr>
          <w:sz w:val="28"/>
        </w:rPr>
        <w:t>Pará</w:t>
      </w:r>
      <w:proofErr w:type="spellEnd"/>
      <w:r w:rsidRPr="00020B94">
        <w:rPr>
          <w:sz w:val="28"/>
        </w:rPr>
        <w:t>.</w:t>
      </w:r>
    </w:p>
    <w:p w14:paraId="5878C171" w14:textId="77777777" w:rsidR="006E2BC0" w:rsidRPr="00020B94" w:rsidRDefault="006E2BC0" w:rsidP="006E2BC0">
      <w:pPr>
        <w:rPr>
          <w:sz w:val="28"/>
        </w:rPr>
      </w:pPr>
    </w:p>
    <w:p w14:paraId="2BA1F447" w14:textId="77777777" w:rsidR="006E2BC0" w:rsidRPr="00020B94" w:rsidRDefault="006E2BC0" w:rsidP="006E2BC0">
      <w:pPr>
        <w:rPr>
          <w:sz w:val="28"/>
        </w:rPr>
      </w:pPr>
      <w:r w:rsidRPr="00020B94">
        <w:rPr>
          <w:sz w:val="28"/>
        </w:rPr>
        <w:t xml:space="preserve">The </w:t>
      </w:r>
      <w:r w:rsidRPr="00DB2E39">
        <w:rPr>
          <w:sz w:val="28"/>
        </w:rPr>
        <w:t>flare-up</w:t>
      </w:r>
      <w:r w:rsidRPr="00020B94">
        <w:rPr>
          <w:sz w:val="28"/>
        </w:rPr>
        <w:t xml:space="preserve"> in </w:t>
      </w:r>
      <w:proofErr w:type="spellStart"/>
      <w:r w:rsidRPr="00020B94">
        <w:rPr>
          <w:sz w:val="28"/>
        </w:rPr>
        <w:t>Espírito</w:t>
      </w:r>
      <w:proofErr w:type="spellEnd"/>
      <w:r w:rsidRPr="00020B94">
        <w:rPr>
          <w:sz w:val="28"/>
        </w:rPr>
        <w:t xml:space="preserve"> Santo and Minas </w:t>
      </w:r>
      <w:proofErr w:type="spellStart"/>
      <w:r w:rsidRPr="00020B94">
        <w:rPr>
          <w:sz w:val="28"/>
        </w:rPr>
        <w:t>Gerais</w:t>
      </w:r>
      <w:proofErr w:type="spellEnd"/>
      <w:r w:rsidRPr="00020B94">
        <w:rPr>
          <w:sz w:val="28"/>
        </w:rPr>
        <w:t xml:space="preserve"> seems fiercer. According to </w:t>
      </w:r>
      <w:proofErr w:type="spellStart"/>
      <w:r w:rsidRPr="00020B94">
        <w:rPr>
          <w:sz w:val="28"/>
        </w:rPr>
        <w:t>Dr</w:t>
      </w:r>
      <w:proofErr w:type="spellEnd"/>
      <w:r w:rsidRPr="00020B94">
        <w:rPr>
          <w:sz w:val="28"/>
        </w:rPr>
        <w:t xml:space="preserve"> Mendes, yellow fever can wipe out 80-90% of a monkey population that lacks immunity—which the animals in these two states do lack, since the disease has previously been absent, and their immune systems have had no chance to learn how to respond. The body count, he reckons, could reach tens of thousands. And this time, people are dying as well. Since December, 371 human cases, a third of them fatal, have been recorded. The reason is similar to the cause of the toll in monkeys: lack of an appropriate immune response. The absence of urban-cycle disease means that local vaccination campaigns have wound down.</w:t>
      </w:r>
    </w:p>
    <w:p w14:paraId="7F2514AA" w14:textId="77777777" w:rsidR="006E2BC0" w:rsidRPr="00020B94" w:rsidRDefault="006E2BC0" w:rsidP="006E2BC0">
      <w:pPr>
        <w:rPr>
          <w:sz w:val="28"/>
        </w:rPr>
      </w:pPr>
    </w:p>
    <w:p w14:paraId="4C96CBE5" w14:textId="77777777" w:rsidR="006E2BC0" w:rsidRPr="00020B94" w:rsidRDefault="006E2BC0" w:rsidP="006E2BC0">
      <w:pPr>
        <w:rPr>
          <w:sz w:val="28"/>
        </w:rPr>
      </w:pPr>
      <w:r w:rsidRPr="00020B94">
        <w:rPr>
          <w:sz w:val="28"/>
        </w:rPr>
        <w:t xml:space="preserve">The health authorities are now on high alert, though. They have dispatched vaccine to the affected areas with commendable speed. That should stop the revival of urban-cycle transmission. </w:t>
      </w:r>
      <w:r w:rsidRPr="00773691">
        <w:rPr>
          <w:sz w:val="28"/>
        </w:rPr>
        <w:t>Entomologists</w:t>
      </w:r>
      <w:r w:rsidRPr="00020B94">
        <w:rPr>
          <w:sz w:val="28"/>
        </w:rPr>
        <w:t xml:space="preserve"> from UFES are also setting traps to catch mosquitoes, to try to find out which species are carrying the virus—forest insects or </w:t>
      </w:r>
      <w:proofErr w:type="spellStart"/>
      <w:r w:rsidRPr="00020B94">
        <w:rPr>
          <w:sz w:val="28"/>
        </w:rPr>
        <w:t>Aedes</w:t>
      </w:r>
      <w:proofErr w:type="spellEnd"/>
      <w:r w:rsidRPr="00020B94">
        <w:rPr>
          <w:sz w:val="28"/>
        </w:rPr>
        <w:t xml:space="preserve">. The trapped mosquitoes are being sent to the </w:t>
      </w:r>
      <w:proofErr w:type="spellStart"/>
      <w:r w:rsidRPr="00020B94">
        <w:rPr>
          <w:sz w:val="28"/>
        </w:rPr>
        <w:t>Evandro</w:t>
      </w:r>
      <w:proofErr w:type="spellEnd"/>
      <w:r w:rsidRPr="00020B94">
        <w:rPr>
          <w:sz w:val="28"/>
        </w:rPr>
        <w:t xml:space="preserve"> Chagas Institute for identification—of both them and of any viruses they may be </w:t>
      </w:r>
      <w:proofErr w:type="spellStart"/>
      <w:r w:rsidRPr="00020B94">
        <w:rPr>
          <w:sz w:val="28"/>
        </w:rPr>
        <w:t>harbouring</w:t>
      </w:r>
      <w:proofErr w:type="spellEnd"/>
      <w:r w:rsidRPr="00020B94">
        <w:rPr>
          <w:sz w:val="28"/>
        </w:rPr>
        <w:t>.</w:t>
      </w:r>
    </w:p>
    <w:p w14:paraId="5019000F" w14:textId="77777777" w:rsidR="006E2BC0" w:rsidRPr="00020B94" w:rsidRDefault="006E2BC0" w:rsidP="006E2BC0">
      <w:pPr>
        <w:rPr>
          <w:sz w:val="28"/>
        </w:rPr>
      </w:pPr>
    </w:p>
    <w:p w14:paraId="6A24208E" w14:textId="77777777" w:rsidR="006E2BC0" w:rsidRPr="00020B94" w:rsidRDefault="006E2BC0" w:rsidP="006E2BC0">
      <w:pPr>
        <w:rPr>
          <w:sz w:val="28"/>
        </w:rPr>
      </w:pPr>
      <w:r w:rsidRPr="00020B94">
        <w:rPr>
          <w:sz w:val="28"/>
        </w:rPr>
        <w:t xml:space="preserve">At the moment, researchers suspect that the virus causing this outbreak originated from monkeys in either Amazonia or the </w:t>
      </w:r>
      <w:proofErr w:type="spellStart"/>
      <w:r w:rsidRPr="00020B94">
        <w:rPr>
          <w:sz w:val="28"/>
        </w:rPr>
        <w:t>cerrado</w:t>
      </w:r>
      <w:proofErr w:type="spellEnd"/>
      <w:r w:rsidRPr="00020B94">
        <w:rPr>
          <w:sz w:val="28"/>
        </w:rPr>
        <w:t xml:space="preserve">, Brazil’s savannah area. If that is confirmed, it will be a textbook example of disease in an animal </w:t>
      </w:r>
      <w:r w:rsidRPr="00DB2E39">
        <w:rPr>
          <w:sz w:val="28"/>
        </w:rPr>
        <w:t>reservoir</w:t>
      </w:r>
      <w:r w:rsidRPr="00020B94">
        <w:rPr>
          <w:sz w:val="28"/>
        </w:rPr>
        <w:t xml:space="preserve"> spilling over to affect human beings. And it is a reservoir from which the disease is impossible to </w:t>
      </w:r>
      <w:commentRangeStart w:id="16"/>
      <w:r w:rsidRPr="00876920">
        <w:rPr>
          <w:b/>
          <w:sz w:val="28"/>
        </w:rPr>
        <w:t>eradicate</w:t>
      </w:r>
      <w:commentRangeEnd w:id="16"/>
      <w:r w:rsidR="00DB2E39">
        <w:rPr>
          <w:rStyle w:val="CommentReference"/>
        </w:rPr>
        <w:commentReference w:id="16"/>
      </w:r>
      <w:r w:rsidRPr="00020B94">
        <w:rPr>
          <w:sz w:val="28"/>
        </w:rPr>
        <w:t>.</w:t>
      </w:r>
    </w:p>
    <w:p w14:paraId="0701D104" w14:textId="77777777" w:rsidR="006E2BC0" w:rsidRPr="00020B94" w:rsidRDefault="006E2BC0" w:rsidP="006E2BC0">
      <w:pPr>
        <w:rPr>
          <w:sz w:val="28"/>
        </w:rPr>
      </w:pPr>
    </w:p>
    <w:p w14:paraId="6BBC295E" w14:textId="77777777" w:rsidR="00FD4CF8" w:rsidRPr="00020B94" w:rsidRDefault="006E2BC0" w:rsidP="006E2BC0">
      <w:pPr>
        <w:rPr>
          <w:sz w:val="28"/>
        </w:rPr>
      </w:pPr>
      <w:r w:rsidRPr="00020B94">
        <w:rPr>
          <w:sz w:val="28"/>
        </w:rPr>
        <w:lastRenderedPageBreak/>
        <w:t xml:space="preserve">That leaves the authorities with two possible responses. The first is the one they have adopted: to react to outbreaks when they occur and accept the consequent </w:t>
      </w:r>
      <w:commentRangeStart w:id="17"/>
      <w:r w:rsidRPr="00CC79C3">
        <w:rPr>
          <w:b/>
          <w:sz w:val="28"/>
        </w:rPr>
        <w:t>casualties</w:t>
      </w:r>
      <w:commentRangeEnd w:id="17"/>
      <w:r w:rsidR="00343AAE">
        <w:rPr>
          <w:rStyle w:val="CommentReference"/>
        </w:rPr>
        <w:commentReference w:id="17"/>
      </w:r>
      <w:r w:rsidRPr="00020B94">
        <w:rPr>
          <w:sz w:val="28"/>
        </w:rPr>
        <w:t xml:space="preserve">. The second is to return to mass, pre-emptive vaccination, which would be costly and run the risk of people dying, as a handful probably would, from reaction to the vaccine. That second approach is unlikely in the face of a lone outbreak, but if others follow as loggers push deeper into the rainforest, it might have to be considered. In the case of this particular outbreak, the authorities’ swift response means the chances are that it will be contained and then stamped out quickly—at least as far as people are concerned. How long it will be before </w:t>
      </w:r>
      <w:proofErr w:type="spellStart"/>
      <w:r w:rsidRPr="00020B94">
        <w:rPr>
          <w:sz w:val="28"/>
        </w:rPr>
        <w:t>Mr</w:t>
      </w:r>
      <w:proofErr w:type="spellEnd"/>
      <w:r w:rsidRPr="00020B94">
        <w:rPr>
          <w:sz w:val="28"/>
        </w:rPr>
        <w:t xml:space="preserve"> </w:t>
      </w:r>
      <w:proofErr w:type="spellStart"/>
      <w:r w:rsidRPr="00020B94">
        <w:rPr>
          <w:sz w:val="28"/>
        </w:rPr>
        <w:t>Rossman</w:t>
      </w:r>
      <w:proofErr w:type="spellEnd"/>
      <w:r w:rsidRPr="00020B94">
        <w:rPr>
          <w:sz w:val="28"/>
        </w:rPr>
        <w:t xml:space="preserve"> hears his howler monkeys again is anybody’s guess.</w:t>
      </w:r>
    </w:p>
    <w:sectPr w:rsidR="00FD4CF8" w:rsidRPr="00020B9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chael ZHAO" w:date="2017-03-20T12:35:00Z" w:initials="MZ">
    <w:p w14:paraId="7A2D4A73" w14:textId="66E2786B" w:rsidR="006269C6" w:rsidRDefault="006269C6">
      <w:pPr>
        <w:pStyle w:val="CommentText"/>
      </w:pPr>
      <w:r>
        <w:rPr>
          <w:rStyle w:val="CommentReference"/>
        </w:rPr>
        <w:annotationRef/>
      </w:r>
      <w:r w:rsidRPr="006269C6">
        <w:rPr>
          <w:rFonts w:hint="eastAsia"/>
        </w:rPr>
        <w:t>灵长类动物</w:t>
      </w:r>
    </w:p>
  </w:comment>
  <w:comment w:id="1" w:author="Michael ZHAO" w:date="2017-03-20T12:24:00Z" w:initials="MZ">
    <w:p w14:paraId="234A5486" w14:textId="77777777" w:rsidR="00F70C2E" w:rsidRDefault="00F70C2E">
      <w:pPr>
        <w:pStyle w:val="CommentText"/>
      </w:pPr>
      <w:r>
        <w:rPr>
          <w:rStyle w:val="CommentReference"/>
        </w:rPr>
        <w:annotationRef/>
      </w:r>
      <w:r w:rsidRPr="00F70C2E">
        <w:t>a person who interferes or meddles in the affairs of others</w:t>
      </w:r>
      <w:r>
        <w:t xml:space="preserve">; </w:t>
      </w:r>
      <w:r w:rsidRPr="00F70C2E">
        <w:t>a person who intrudes into a region, field, or trade without a proper license</w:t>
      </w:r>
    </w:p>
  </w:comment>
  <w:comment w:id="2" w:author="Michael ZHAO" w:date="2017-03-20T12:31:00Z" w:initials="MZ">
    <w:p w14:paraId="6965DD74" w14:textId="466A3363" w:rsidR="00163F03" w:rsidRDefault="00163F03">
      <w:pPr>
        <w:pStyle w:val="CommentText"/>
      </w:pPr>
      <w:r>
        <w:rPr>
          <w:rStyle w:val="CommentReference"/>
        </w:rPr>
        <w:annotationRef/>
      </w:r>
      <w:r w:rsidRPr="00163F03">
        <w:t>to utter a loud, prolonged, mournful cry, as that of a dog or wolf</w:t>
      </w:r>
    </w:p>
  </w:comment>
  <w:comment w:id="3" w:author="Michael ZHAO" w:date="2017-03-20T12:32:00Z" w:initials="MZ">
    <w:p w14:paraId="148B6A1A" w14:textId="49DA7B36" w:rsidR="00BF1125" w:rsidRDefault="00BF1125">
      <w:pPr>
        <w:pStyle w:val="CommentText"/>
      </w:pPr>
      <w:r>
        <w:rPr>
          <w:rStyle w:val="CommentReference"/>
        </w:rPr>
        <w:annotationRef/>
      </w:r>
      <w:r>
        <w:t>a dead body, usually of a human being</w:t>
      </w:r>
    </w:p>
  </w:comment>
  <w:comment w:id="4" w:author="Michael ZHAO" w:date="2017-03-20T12:36:00Z" w:initials="MZ">
    <w:p w14:paraId="1919C3D4" w14:textId="3A291DD3" w:rsidR="00303F3C" w:rsidRDefault="00303F3C">
      <w:pPr>
        <w:pStyle w:val="CommentText"/>
      </w:pPr>
      <w:r>
        <w:rPr>
          <w:rStyle w:val="CommentReference"/>
        </w:rPr>
        <w:annotationRef/>
      </w:r>
      <w:r>
        <w:t>a person or other agent guilty of or responsible for an offense or fault</w:t>
      </w:r>
    </w:p>
  </w:comment>
  <w:comment w:id="5" w:author="Michael ZHAO" w:date="2017-03-20T12:37:00Z" w:initials="MZ">
    <w:p w14:paraId="4F2FABCF" w14:textId="5596039E" w:rsidR="00E36361" w:rsidRDefault="00E36361">
      <w:pPr>
        <w:pStyle w:val="CommentText"/>
      </w:pPr>
      <w:r>
        <w:rPr>
          <w:rStyle w:val="CommentReference"/>
        </w:rPr>
        <w:annotationRef/>
      </w:r>
      <w:r>
        <w:t xml:space="preserve">brother, </w:t>
      </w:r>
      <w:r>
        <w:t>fellow members</w:t>
      </w:r>
    </w:p>
  </w:comment>
  <w:comment w:id="6" w:author="Michael ZHAO" w:date="2017-03-20T12:38:00Z" w:initials="MZ">
    <w:p w14:paraId="3FDF2B3E" w14:textId="61B72553" w:rsidR="00CF5003" w:rsidRDefault="00CF5003">
      <w:pPr>
        <w:pStyle w:val="CommentText"/>
        <w:rPr>
          <w:rFonts w:hint="eastAsia"/>
        </w:rPr>
      </w:pPr>
      <w:r>
        <w:rPr>
          <w:rStyle w:val="CommentReference"/>
        </w:rPr>
        <w:annotationRef/>
      </w:r>
      <w:r w:rsidR="00316E1A" w:rsidRPr="00316E1A">
        <w:t>[ˈ</w:t>
      </w:r>
      <w:proofErr w:type="spellStart"/>
      <w:r w:rsidR="00316E1A" w:rsidRPr="00316E1A">
        <w:t>rezəvw</w:t>
      </w:r>
      <w:proofErr w:type="spellEnd"/>
      <w:r w:rsidR="00316E1A" w:rsidRPr="00316E1A">
        <w:rPr>
          <w:rFonts w:hint="eastAsia"/>
        </w:rPr>
        <w:t>ɑ</w:t>
      </w:r>
      <w:r w:rsidR="00316E1A" w:rsidRPr="00316E1A">
        <w:t>:(r)]</w:t>
      </w:r>
      <w:r w:rsidR="00316E1A">
        <w:t xml:space="preserve"> </w:t>
      </w:r>
      <w:r>
        <w:rPr>
          <w:rFonts w:hint="eastAsia"/>
        </w:rPr>
        <w:t>水库</w:t>
      </w:r>
    </w:p>
  </w:comment>
  <w:comment w:id="7" w:author="Michael ZHAO" w:date="2017-03-20T12:39:00Z" w:initials="MZ">
    <w:p w14:paraId="3330FCB6" w14:textId="03E64B62" w:rsidR="00CF5003" w:rsidRDefault="00CF5003">
      <w:pPr>
        <w:pStyle w:val="CommentText"/>
        <w:rPr>
          <w:rFonts w:hint="eastAsia"/>
        </w:rPr>
      </w:pPr>
      <w:r>
        <w:rPr>
          <w:rStyle w:val="CommentReference"/>
        </w:rPr>
        <w:annotationRef/>
      </w:r>
      <w:r w:rsidRPr="00CF5003">
        <w:rPr>
          <w:rFonts w:hint="eastAsia"/>
        </w:rPr>
        <w:t>病菌</w:t>
      </w:r>
      <w:r w:rsidR="00316E1A">
        <w:rPr>
          <w:rFonts w:hint="eastAsia"/>
        </w:rPr>
        <w:t>，</w:t>
      </w:r>
      <w:r w:rsidR="00316E1A" w:rsidRPr="00316E1A">
        <w:rPr>
          <w:rFonts w:hint="eastAsia"/>
        </w:rPr>
        <w:t>病原体</w:t>
      </w:r>
      <w:r>
        <w:rPr>
          <w:rFonts w:hint="eastAsia"/>
        </w:rPr>
        <w:t>,</w:t>
      </w:r>
      <w:r>
        <w:t xml:space="preserve"> </w:t>
      </w:r>
      <w:r>
        <w:t>any disease-producing agent, especially a virus, bacterium, or other microorganism</w:t>
      </w:r>
    </w:p>
  </w:comment>
  <w:comment w:id="8" w:author="Michael ZHAO" w:date="2017-03-20T12:40:00Z" w:initials="MZ">
    <w:p w14:paraId="4CAA6F35" w14:textId="66114402" w:rsidR="0050625C" w:rsidRDefault="0050625C">
      <w:pPr>
        <w:pStyle w:val="CommentText"/>
      </w:pPr>
      <w:r>
        <w:rPr>
          <w:rStyle w:val="CommentReference"/>
        </w:rPr>
        <w:annotationRef/>
      </w:r>
      <w:r w:rsidRPr="0050625C">
        <w:rPr>
          <w:rFonts w:hint="eastAsia"/>
        </w:rPr>
        <w:t>智人</w:t>
      </w:r>
    </w:p>
  </w:comment>
  <w:comment w:id="9" w:author="Michael ZHAO" w:date="2017-03-20T12:41:00Z" w:initials="MZ">
    <w:p w14:paraId="43F33537" w14:textId="21A906FA" w:rsidR="007E4D08" w:rsidRDefault="007E4D08">
      <w:pPr>
        <w:pStyle w:val="CommentText"/>
      </w:pPr>
      <w:r>
        <w:rPr>
          <w:rStyle w:val="CommentReference"/>
        </w:rPr>
        <w:annotationRef/>
      </w:r>
      <w:r w:rsidRPr="007E4D08">
        <w:rPr>
          <w:rFonts w:hint="eastAsia"/>
        </w:rPr>
        <w:t>登革热</w:t>
      </w:r>
    </w:p>
  </w:comment>
  <w:comment w:id="10" w:author="Michael ZHAO" w:date="2017-03-20T12:42:00Z" w:initials="MZ">
    <w:p w14:paraId="114EAA6F" w14:textId="39D56468" w:rsidR="007E4D08" w:rsidRDefault="007E4D08">
      <w:pPr>
        <w:pStyle w:val="CommentText"/>
      </w:pPr>
      <w:r>
        <w:rPr>
          <w:rStyle w:val="CommentReference"/>
        </w:rPr>
        <w:annotationRef/>
      </w:r>
      <w:r>
        <w:t xml:space="preserve">Vaccinate: </w:t>
      </w:r>
      <w:r w:rsidR="00BE46B4" w:rsidRPr="00BE46B4">
        <w:t>[ˌ</w:t>
      </w:r>
      <w:proofErr w:type="spellStart"/>
      <w:r w:rsidR="00BE46B4" w:rsidRPr="00BE46B4">
        <w:t>væksɪ'neɪʃn</w:t>
      </w:r>
      <w:proofErr w:type="spellEnd"/>
      <w:r w:rsidR="00BE46B4" w:rsidRPr="00BE46B4">
        <w:t>]</w:t>
      </w:r>
      <w:r w:rsidR="00BE46B4">
        <w:t xml:space="preserve"> </w:t>
      </w:r>
      <w:bookmarkStart w:id="11" w:name="_GoBack"/>
      <w:bookmarkEnd w:id="11"/>
      <w:r w:rsidRPr="007E4D08">
        <w:rPr>
          <w:rFonts w:hint="eastAsia"/>
        </w:rPr>
        <w:t>接种疫苗</w:t>
      </w:r>
    </w:p>
  </w:comment>
  <w:comment w:id="12" w:author="Michael ZHAO" w:date="2017-03-20T12:43:00Z" w:initials="MZ">
    <w:p w14:paraId="12D46B9F" w14:textId="6584FBB6" w:rsidR="003865C8" w:rsidRDefault="003865C8">
      <w:pPr>
        <w:pStyle w:val="CommentText"/>
      </w:pPr>
      <w:r>
        <w:rPr>
          <w:rStyle w:val="CommentReference"/>
        </w:rPr>
        <w:annotationRef/>
      </w:r>
      <w:r>
        <w:t xml:space="preserve">Canopy: </w:t>
      </w:r>
      <w:r w:rsidRPr="003865C8">
        <w:rPr>
          <w:rFonts w:hint="eastAsia"/>
        </w:rPr>
        <w:t>天篷，华盖</w:t>
      </w:r>
      <w:r w:rsidRPr="003865C8">
        <w:rPr>
          <w:rFonts w:hint="eastAsia"/>
        </w:rPr>
        <w:t xml:space="preserve">; </w:t>
      </w:r>
      <w:r w:rsidRPr="003865C8">
        <w:rPr>
          <w:rFonts w:hint="eastAsia"/>
        </w:rPr>
        <w:t>顶篷，</w:t>
      </w:r>
      <w:proofErr w:type="gramStart"/>
      <w:r w:rsidRPr="003865C8">
        <w:rPr>
          <w:rFonts w:hint="eastAsia"/>
        </w:rPr>
        <w:t>顶盖</w:t>
      </w:r>
      <w:r w:rsidRPr="003865C8">
        <w:rPr>
          <w:rFonts w:hint="eastAsia"/>
        </w:rPr>
        <w:t>;</w:t>
      </w:r>
      <w:r w:rsidRPr="003865C8">
        <w:rPr>
          <w:rFonts w:hint="eastAsia"/>
        </w:rPr>
        <w:t>苍穹</w:t>
      </w:r>
      <w:proofErr w:type="gramEnd"/>
      <w:r w:rsidRPr="003865C8">
        <w:rPr>
          <w:rFonts w:hint="eastAsia"/>
        </w:rPr>
        <w:t>;</w:t>
      </w:r>
      <w:r w:rsidRPr="003865C8">
        <w:rPr>
          <w:rFonts w:hint="eastAsia"/>
        </w:rPr>
        <w:t>树荫</w:t>
      </w:r>
    </w:p>
  </w:comment>
  <w:comment w:id="13" w:author="Michael ZHAO" w:date="2017-03-20T12:44:00Z" w:initials="MZ">
    <w:p w14:paraId="08236E3D" w14:textId="4849501B" w:rsidR="00897BAD" w:rsidRDefault="00897BAD">
      <w:pPr>
        <w:pStyle w:val="CommentText"/>
        <w:rPr>
          <w:rFonts w:hint="eastAsia"/>
        </w:rPr>
      </w:pPr>
      <w:r>
        <w:rPr>
          <w:rStyle w:val="CommentReference"/>
        </w:rPr>
        <w:annotationRef/>
      </w:r>
      <w:r>
        <w:rPr>
          <w:rFonts w:hint="eastAsia"/>
        </w:rPr>
        <w:t>拉紧，</w:t>
      </w:r>
      <w:r w:rsidRPr="00897BAD">
        <w:rPr>
          <w:rFonts w:hint="eastAsia"/>
        </w:rPr>
        <w:t>菌株</w:t>
      </w:r>
    </w:p>
  </w:comment>
  <w:comment w:id="14" w:author="Michael ZHAO" w:date="2017-03-20T12:44:00Z" w:initials="MZ">
    <w:p w14:paraId="70209E1A" w14:textId="1779B2F6" w:rsidR="00884EE8" w:rsidRDefault="00884EE8">
      <w:pPr>
        <w:pStyle w:val="CommentText"/>
        <w:rPr>
          <w:rFonts w:hint="eastAsia"/>
        </w:rPr>
      </w:pPr>
      <w:r>
        <w:rPr>
          <w:rStyle w:val="CommentReference"/>
        </w:rPr>
        <w:annotationRef/>
      </w:r>
      <w:r>
        <w:t xml:space="preserve">Reckon: </w:t>
      </w:r>
      <w:r>
        <w:rPr>
          <w:rFonts w:hint="eastAsia"/>
        </w:rPr>
        <w:t>估计，猜想</w:t>
      </w:r>
    </w:p>
  </w:comment>
  <w:comment w:id="15" w:author="Michael ZHAO" w:date="2017-03-20T12:45:00Z" w:initials="MZ">
    <w:p w14:paraId="1BD0DF92" w14:textId="555C698C" w:rsidR="0060272E" w:rsidRDefault="0060272E">
      <w:pPr>
        <w:pStyle w:val="CommentText"/>
      </w:pPr>
      <w:r>
        <w:rPr>
          <w:rStyle w:val="CommentReference"/>
        </w:rPr>
        <w:annotationRef/>
      </w:r>
      <w:r w:rsidRPr="0060272E">
        <w:rPr>
          <w:rFonts w:hint="eastAsia"/>
        </w:rPr>
        <w:t>毁灭性的，灾难性的</w:t>
      </w:r>
      <w:r w:rsidRPr="0060272E">
        <w:rPr>
          <w:rFonts w:hint="eastAsia"/>
        </w:rPr>
        <w:t>;</w:t>
      </w:r>
      <w:r w:rsidRPr="0060272E">
        <w:rPr>
          <w:rFonts w:hint="eastAsia"/>
        </w:rPr>
        <w:t>惊人的，可怕的</w:t>
      </w:r>
      <w:r w:rsidRPr="0060272E">
        <w:rPr>
          <w:rFonts w:hint="eastAsia"/>
        </w:rPr>
        <w:t>;</w:t>
      </w:r>
    </w:p>
  </w:comment>
  <w:comment w:id="16" w:author="Michael ZHAO" w:date="2017-03-20T12:47:00Z" w:initials="MZ">
    <w:p w14:paraId="48E47D24" w14:textId="0D4D1D9B" w:rsidR="00DB2E39" w:rsidRDefault="00DB2E39">
      <w:pPr>
        <w:pStyle w:val="CommentText"/>
      </w:pPr>
      <w:r>
        <w:rPr>
          <w:rStyle w:val="CommentReference"/>
        </w:rPr>
        <w:annotationRef/>
      </w:r>
      <w:r w:rsidRPr="00DB2E39">
        <w:rPr>
          <w:rFonts w:hint="eastAsia"/>
        </w:rPr>
        <w:t>摧毁</w:t>
      </w:r>
      <w:r w:rsidRPr="00DB2E39">
        <w:rPr>
          <w:rFonts w:hint="eastAsia"/>
        </w:rPr>
        <w:t>;</w:t>
      </w:r>
      <w:r w:rsidRPr="00DB2E39">
        <w:rPr>
          <w:rFonts w:hint="eastAsia"/>
        </w:rPr>
        <w:t>完全根除</w:t>
      </w:r>
    </w:p>
  </w:comment>
  <w:comment w:id="17" w:author="Michael ZHAO" w:date="2017-03-20T12:47:00Z" w:initials="MZ">
    <w:p w14:paraId="463A4502" w14:textId="0610B85B" w:rsidR="00343AAE" w:rsidRDefault="00343AAE">
      <w:pPr>
        <w:pStyle w:val="CommentText"/>
      </w:pPr>
      <w:r>
        <w:rPr>
          <w:rStyle w:val="CommentReference"/>
        </w:rPr>
        <w:annotationRef/>
      </w:r>
      <w:r w:rsidRPr="00343AAE">
        <w:rPr>
          <w:rFonts w:hint="eastAsia"/>
        </w:rPr>
        <w:t>伤亡者</w:t>
      </w:r>
      <w:r w:rsidRPr="00343AAE">
        <w:rPr>
          <w:rFonts w:hint="eastAsia"/>
        </w:rPr>
        <w:t>( casualty</w:t>
      </w:r>
      <w:r w:rsidRPr="00343AAE">
        <w:rPr>
          <w:rFonts w:hint="eastAsia"/>
        </w:rPr>
        <w:t>的名词复数</w:t>
      </w:r>
      <w:r w:rsidRPr="00343AAE">
        <w:rPr>
          <w:rFonts w:hint="eastAsia"/>
        </w:rPr>
        <w:t xml:space="preserve"> );</w:t>
      </w:r>
      <w:r w:rsidRPr="00343AAE">
        <w:rPr>
          <w:rFonts w:hint="eastAsia"/>
        </w:rPr>
        <w:t>牺牲品</w:t>
      </w:r>
      <w:r w:rsidRPr="00343AAE">
        <w:rPr>
          <w:rFonts w:hint="eastAsia"/>
        </w:rPr>
        <w:t>;</w:t>
      </w:r>
      <w:r w:rsidRPr="00343AAE">
        <w:rPr>
          <w:rFonts w:hint="eastAsia"/>
        </w:rPr>
        <w:t>受害者</w:t>
      </w:r>
      <w:r w:rsidRPr="00343AAE">
        <w:rPr>
          <w:rFonts w:hint="eastAsia"/>
        </w:rPr>
        <w:t>;</w:t>
      </w:r>
      <w:r w:rsidRPr="00343AAE">
        <w:rPr>
          <w:rFonts w:hint="eastAsia"/>
        </w:rPr>
        <w:t>毁坏物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2D4A73" w15:done="0"/>
  <w15:commentEx w15:paraId="234A5486" w15:done="0"/>
  <w15:commentEx w15:paraId="6965DD74" w15:done="0"/>
  <w15:commentEx w15:paraId="148B6A1A" w15:done="0"/>
  <w15:commentEx w15:paraId="1919C3D4" w15:done="0"/>
  <w15:commentEx w15:paraId="4F2FABCF" w15:done="0"/>
  <w15:commentEx w15:paraId="3FDF2B3E" w15:done="0"/>
  <w15:commentEx w15:paraId="3330FCB6" w15:done="0"/>
  <w15:commentEx w15:paraId="4CAA6F35" w15:done="0"/>
  <w15:commentEx w15:paraId="43F33537" w15:done="0"/>
  <w15:commentEx w15:paraId="114EAA6F" w15:done="0"/>
  <w15:commentEx w15:paraId="12D46B9F" w15:done="0"/>
  <w15:commentEx w15:paraId="08236E3D" w15:done="0"/>
  <w15:commentEx w15:paraId="70209E1A" w15:done="0"/>
  <w15:commentEx w15:paraId="1BD0DF92" w15:done="0"/>
  <w15:commentEx w15:paraId="48E47D24" w15:done="0"/>
  <w15:commentEx w15:paraId="463A450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ZHAO">
    <w15:presenceInfo w15:providerId="AD" w15:userId="S-1-5-21-1538607324-3213881460-940295383-3207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BC0"/>
    <w:rsid w:val="00020B94"/>
    <w:rsid w:val="00163F03"/>
    <w:rsid w:val="00285998"/>
    <w:rsid w:val="00303F3C"/>
    <w:rsid w:val="00316E1A"/>
    <w:rsid w:val="00343AAE"/>
    <w:rsid w:val="00366836"/>
    <w:rsid w:val="003865C8"/>
    <w:rsid w:val="0050625C"/>
    <w:rsid w:val="0060272E"/>
    <w:rsid w:val="006269C6"/>
    <w:rsid w:val="006E2BC0"/>
    <w:rsid w:val="00773691"/>
    <w:rsid w:val="007E4D08"/>
    <w:rsid w:val="00876920"/>
    <w:rsid w:val="00884EE8"/>
    <w:rsid w:val="00897BAD"/>
    <w:rsid w:val="00B076E6"/>
    <w:rsid w:val="00BE46B4"/>
    <w:rsid w:val="00BF1125"/>
    <w:rsid w:val="00CC79C3"/>
    <w:rsid w:val="00CF5003"/>
    <w:rsid w:val="00DB2E39"/>
    <w:rsid w:val="00E36361"/>
    <w:rsid w:val="00F70C2E"/>
    <w:rsid w:val="00FD4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56621"/>
  <w15:chartTrackingRefBased/>
  <w15:docId w15:val="{046894A2-335D-48AA-AC67-A9309788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2B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BC0"/>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70C2E"/>
    <w:rPr>
      <w:sz w:val="16"/>
      <w:szCs w:val="16"/>
    </w:rPr>
  </w:style>
  <w:style w:type="paragraph" w:styleId="CommentText">
    <w:name w:val="annotation text"/>
    <w:basedOn w:val="Normal"/>
    <w:link w:val="CommentTextChar"/>
    <w:uiPriority w:val="99"/>
    <w:semiHidden/>
    <w:unhideWhenUsed/>
    <w:rsid w:val="00F70C2E"/>
    <w:pPr>
      <w:spacing w:line="240" w:lineRule="auto"/>
    </w:pPr>
    <w:rPr>
      <w:sz w:val="20"/>
      <w:szCs w:val="20"/>
    </w:rPr>
  </w:style>
  <w:style w:type="character" w:customStyle="1" w:styleId="CommentTextChar">
    <w:name w:val="Comment Text Char"/>
    <w:basedOn w:val="DefaultParagraphFont"/>
    <w:link w:val="CommentText"/>
    <w:uiPriority w:val="99"/>
    <w:semiHidden/>
    <w:rsid w:val="00F70C2E"/>
    <w:rPr>
      <w:sz w:val="20"/>
      <w:szCs w:val="20"/>
    </w:rPr>
  </w:style>
  <w:style w:type="paragraph" w:styleId="CommentSubject">
    <w:name w:val="annotation subject"/>
    <w:basedOn w:val="CommentText"/>
    <w:next w:val="CommentText"/>
    <w:link w:val="CommentSubjectChar"/>
    <w:uiPriority w:val="99"/>
    <w:semiHidden/>
    <w:unhideWhenUsed/>
    <w:rsid w:val="00F70C2E"/>
    <w:rPr>
      <w:b/>
      <w:bCs/>
    </w:rPr>
  </w:style>
  <w:style w:type="character" w:customStyle="1" w:styleId="CommentSubjectChar">
    <w:name w:val="Comment Subject Char"/>
    <w:basedOn w:val="CommentTextChar"/>
    <w:link w:val="CommentSubject"/>
    <w:uiPriority w:val="99"/>
    <w:semiHidden/>
    <w:rsid w:val="00F70C2E"/>
    <w:rPr>
      <w:b/>
      <w:bCs/>
      <w:sz w:val="20"/>
      <w:szCs w:val="20"/>
    </w:rPr>
  </w:style>
  <w:style w:type="paragraph" w:styleId="BalloonText">
    <w:name w:val="Balloon Text"/>
    <w:basedOn w:val="Normal"/>
    <w:link w:val="BalloonTextChar"/>
    <w:uiPriority w:val="99"/>
    <w:semiHidden/>
    <w:unhideWhenUsed/>
    <w:rsid w:val="00F70C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0C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51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1051</Words>
  <Characters>5991</Characters>
  <Application>Microsoft Office Word</Application>
  <DocSecurity>0</DocSecurity>
  <Lines>49</Lines>
  <Paragraphs>14</Paragraphs>
  <ScaleCrop>false</ScaleCrop>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ZHAO</dc:creator>
  <cp:keywords/>
  <dc:description/>
  <cp:lastModifiedBy>Michael ZHAO</cp:lastModifiedBy>
  <cp:revision>25</cp:revision>
  <dcterms:created xsi:type="dcterms:W3CDTF">2017-03-20T00:53:00Z</dcterms:created>
  <dcterms:modified xsi:type="dcterms:W3CDTF">2017-03-20T04:54:00Z</dcterms:modified>
</cp:coreProperties>
</file>