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AACF" w14:textId="0F536579" w:rsidR="00D87655" w:rsidRPr="00D87655" w:rsidRDefault="00D87655" w:rsidP="00675053">
      <w:pPr>
        <w:pStyle w:val="Title"/>
      </w:pPr>
      <w:r w:rsidRPr="00D87655">
        <w:t>Public Comment – August 11</w:t>
      </w:r>
      <w:r w:rsidRPr="00D87655">
        <w:rPr>
          <w:vertAlign w:val="superscript"/>
        </w:rPr>
        <w:t>th</w:t>
      </w:r>
      <w:proofErr w:type="gramStart"/>
      <w:r w:rsidRPr="00D87655">
        <w:t xml:space="preserve"> 2026</w:t>
      </w:r>
      <w:proofErr w:type="gramEnd"/>
    </w:p>
    <w:p w14:paraId="5255CC46" w14:textId="6AEE8D39" w:rsidR="00E11042" w:rsidRPr="00D87655" w:rsidRDefault="00E11042" w:rsidP="00E11042">
      <w:pPr>
        <w:rPr>
          <w:sz w:val="26"/>
          <w:szCs w:val="26"/>
        </w:rPr>
      </w:pPr>
      <w:r w:rsidRPr="00D87655">
        <w:rPr>
          <w:sz w:val="26"/>
          <w:szCs w:val="26"/>
        </w:rPr>
        <w:t>Good evening. My name is Michael Parrott. I am a sixth-generation resident of Johnson County in Coralville.</w:t>
      </w:r>
    </w:p>
    <w:p w14:paraId="2F5848EB" w14:textId="791F728E" w:rsidR="007B30E1" w:rsidRPr="00D87655" w:rsidRDefault="00A16CF3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>I support voting yes on the warrant tonight</w:t>
      </w:r>
      <w:r w:rsidR="007B30E1" w:rsidRPr="00D87655">
        <w:rPr>
          <w:sz w:val="26"/>
          <w:szCs w:val="26"/>
        </w:rPr>
        <w:t xml:space="preserve">. It is a good recommendation from </w:t>
      </w:r>
      <w:proofErr w:type="gramStart"/>
      <w:r w:rsidR="007B30E1" w:rsidRPr="00D87655">
        <w:rPr>
          <w:sz w:val="26"/>
          <w:szCs w:val="26"/>
        </w:rPr>
        <w:t>PFM</w:t>
      </w:r>
      <w:r w:rsidR="003C3C5B" w:rsidRPr="00D87655">
        <w:rPr>
          <w:sz w:val="26"/>
          <w:szCs w:val="26"/>
        </w:rPr>
        <w:t>, and</w:t>
      </w:r>
      <w:proofErr w:type="gramEnd"/>
      <w:r w:rsidR="003C3C5B" w:rsidRPr="00D87655">
        <w:rPr>
          <w:sz w:val="26"/>
          <w:szCs w:val="26"/>
        </w:rPr>
        <w:t xml:space="preserve"> avoids us having to play more musical chairs with interfund loans.</w:t>
      </w:r>
    </w:p>
    <w:p w14:paraId="04BCB773" w14:textId="05A100C3" w:rsidR="00A16CF3" w:rsidRPr="00D87655" w:rsidRDefault="007B30E1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 xml:space="preserve">That said, </w:t>
      </w:r>
      <w:r w:rsidR="003C3C5B" w:rsidRPr="00D87655">
        <w:rPr>
          <w:sz w:val="26"/>
          <w:szCs w:val="26"/>
        </w:rPr>
        <w:t xml:space="preserve">there are several </w:t>
      </w:r>
      <w:r w:rsidRPr="00D87655">
        <w:rPr>
          <w:sz w:val="26"/>
          <w:szCs w:val="26"/>
        </w:rPr>
        <w:t xml:space="preserve">things </w:t>
      </w:r>
      <w:r w:rsidR="00A16CF3" w:rsidRPr="00D87655">
        <w:rPr>
          <w:sz w:val="26"/>
          <w:szCs w:val="26"/>
        </w:rPr>
        <w:t xml:space="preserve">not in the PFM </w:t>
      </w:r>
      <w:r w:rsidRPr="00D87655">
        <w:rPr>
          <w:sz w:val="26"/>
          <w:szCs w:val="26"/>
        </w:rPr>
        <w:t>materials</w:t>
      </w:r>
      <w:r w:rsidR="00A16CF3" w:rsidRPr="00D87655">
        <w:rPr>
          <w:sz w:val="26"/>
          <w:szCs w:val="26"/>
        </w:rPr>
        <w:t>.</w:t>
      </w:r>
    </w:p>
    <w:p w14:paraId="1CF13215" w14:textId="1310A07B" w:rsidR="00A16CF3" w:rsidRPr="00D87655" w:rsidRDefault="00A16CF3" w:rsidP="00A16CF3">
      <w:pPr>
        <w:rPr>
          <w:b/>
          <w:bCs/>
          <w:sz w:val="26"/>
          <w:szCs w:val="26"/>
        </w:rPr>
      </w:pPr>
      <w:r w:rsidRPr="00D87655">
        <w:rPr>
          <w:b/>
          <w:bCs/>
          <w:sz w:val="26"/>
          <w:szCs w:val="26"/>
        </w:rPr>
        <w:t xml:space="preserve">First – We have </w:t>
      </w:r>
      <w:r w:rsidR="007B30E1" w:rsidRPr="00D87655">
        <w:rPr>
          <w:b/>
          <w:bCs/>
          <w:sz w:val="26"/>
          <w:szCs w:val="26"/>
        </w:rPr>
        <w:t xml:space="preserve">had </w:t>
      </w:r>
      <w:r w:rsidRPr="00D87655">
        <w:rPr>
          <w:b/>
          <w:bCs/>
          <w:sz w:val="26"/>
          <w:szCs w:val="26"/>
        </w:rPr>
        <w:t xml:space="preserve">insufficient reserves </w:t>
      </w:r>
      <w:r w:rsidR="007B30E1" w:rsidRPr="00D87655">
        <w:rPr>
          <w:b/>
          <w:bCs/>
          <w:sz w:val="26"/>
          <w:szCs w:val="26"/>
        </w:rPr>
        <w:t xml:space="preserve">for a long time, </w:t>
      </w:r>
      <w:r w:rsidRPr="00D87655">
        <w:rPr>
          <w:b/>
          <w:bCs/>
          <w:sz w:val="26"/>
          <w:szCs w:val="26"/>
        </w:rPr>
        <w:t>and no plan to correct it</w:t>
      </w:r>
      <w:r w:rsidR="007B30E1" w:rsidRPr="00D87655">
        <w:rPr>
          <w:b/>
          <w:bCs/>
          <w:sz w:val="26"/>
          <w:szCs w:val="26"/>
        </w:rPr>
        <w:t>. I</w:t>
      </w:r>
      <w:r w:rsidRPr="00D87655">
        <w:rPr>
          <w:b/>
          <w:bCs/>
          <w:sz w:val="26"/>
          <w:szCs w:val="26"/>
        </w:rPr>
        <w:t xml:space="preserve">n </w:t>
      </w:r>
      <w:proofErr w:type="gramStart"/>
      <w:r w:rsidRPr="00D87655">
        <w:rPr>
          <w:b/>
          <w:bCs/>
          <w:sz w:val="26"/>
          <w:szCs w:val="26"/>
        </w:rPr>
        <w:t>fact</w:t>
      </w:r>
      <w:proofErr w:type="gramEnd"/>
      <w:r w:rsidRPr="00D87655">
        <w:rPr>
          <w:b/>
          <w:bCs/>
          <w:sz w:val="26"/>
          <w:szCs w:val="26"/>
        </w:rPr>
        <w:t xml:space="preserve"> FY27 shows </w:t>
      </w:r>
      <w:r w:rsidR="007B30E1" w:rsidRPr="00D87655">
        <w:rPr>
          <w:b/>
          <w:bCs/>
          <w:sz w:val="26"/>
          <w:szCs w:val="26"/>
        </w:rPr>
        <w:t xml:space="preserve">things </w:t>
      </w:r>
      <w:proofErr w:type="gramStart"/>
      <w:r w:rsidRPr="00D87655">
        <w:rPr>
          <w:b/>
          <w:bCs/>
          <w:sz w:val="26"/>
          <w:szCs w:val="26"/>
        </w:rPr>
        <w:t>getting</w:t>
      </w:r>
      <w:proofErr w:type="gramEnd"/>
      <w:r w:rsidRPr="00D87655">
        <w:rPr>
          <w:b/>
          <w:bCs/>
          <w:sz w:val="26"/>
          <w:szCs w:val="26"/>
        </w:rPr>
        <w:t xml:space="preserve"> worse.</w:t>
      </w:r>
    </w:p>
    <w:p w14:paraId="1BDE8A80" w14:textId="0B9DEBAB" w:rsidR="007B30E1" w:rsidRPr="00D87655" w:rsidRDefault="007B30E1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>On June 23</w:t>
      </w:r>
      <w:r w:rsidRPr="00D87655">
        <w:rPr>
          <w:sz w:val="26"/>
          <w:szCs w:val="26"/>
          <w:vertAlign w:val="superscript"/>
        </w:rPr>
        <w:t>rd</w:t>
      </w:r>
      <w:r w:rsidRPr="00D87655">
        <w:rPr>
          <w:sz w:val="26"/>
          <w:szCs w:val="26"/>
        </w:rPr>
        <w:t xml:space="preserve"> I gave a detailed presentation showing the decline in reserves in the district to dangerously low levels, just before all the issues began in 2023. Let’s look forward to FY27.</w:t>
      </w:r>
    </w:p>
    <w:p w14:paraId="56D657E5" w14:textId="128FC117" w:rsidR="00A16CF3" w:rsidRPr="00D87655" w:rsidRDefault="00A16CF3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>Start with Exhibit 2</w:t>
      </w:r>
      <w:r w:rsidR="007B30E1" w:rsidRPr="00D87655">
        <w:rPr>
          <w:sz w:val="26"/>
          <w:szCs w:val="26"/>
        </w:rPr>
        <w:t xml:space="preserve"> in PFM’s presentation</w:t>
      </w:r>
      <w:r w:rsidRPr="00D87655">
        <w:rPr>
          <w:sz w:val="26"/>
          <w:szCs w:val="26"/>
        </w:rPr>
        <w:t>. Strip out every transfer, every interfund loan, every warrant. Look only at operations, on a cash basis.</w:t>
      </w:r>
    </w:p>
    <w:p w14:paraId="77F6D0F8" w14:textId="0D783452" w:rsidR="00A16CF3" w:rsidRPr="00D87655" w:rsidRDefault="00A16CF3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>Fiscal 2026 ran a $5.5 million operating surplus</w:t>
      </w:r>
      <w:r w:rsidR="003C3C5B" w:rsidRPr="00D87655">
        <w:rPr>
          <w:sz w:val="26"/>
          <w:szCs w:val="26"/>
        </w:rPr>
        <w:t xml:space="preserve">, thanks to $7.5M in approved cuts. However, </w:t>
      </w:r>
      <w:r w:rsidRPr="00D87655">
        <w:rPr>
          <w:sz w:val="26"/>
          <w:szCs w:val="26"/>
        </w:rPr>
        <w:t xml:space="preserve">Fiscal 2027 projects a $3.9 million deficit. That is a $9.4 million reversal in a single year. </w:t>
      </w:r>
      <w:r w:rsidR="003C3C5B" w:rsidRPr="00D87655">
        <w:rPr>
          <w:sz w:val="26"/>
          <w:szCs w:val="26"/>
        </w:rPr>
        <w:t xml:space="preserve">It is driven by one thing. </w:t>
      </w:r>
      <w:r w:rsidRPr="00D87655">
        <w:rPr>
          <w:sz w:val="26"/>
          <w:szCs w:val="26"/>
        </w:rPr>
        <w:t xml:space="preserve">Between FY26 and FY27, payroll and benefits </w:t>
      </w:r>
      <w:r w:rsidR="003C3C5B" w:rsidRPr="00D87655">
        <w:rPr>
          <w:sz w:val="26"/>
          <w:szCs w:val="26"/>
        </w:rPr>
        <w:t xml:space="preserve">are projected to </w:t>
      </w:r>
      <w:r w:rsidRPr="00D87655">
        <w:rPr>
          <w:sz w:val="26"/>
          <w:szCs w:val="26"/>
        </w:rPr>
        <w:t>grow $10.7 million, or 5.7 percent.</w:t>
      </w:r>
      <w:r w:rsidR="003C3C5B" w:rsidRPr="00D87655">
        <w:rPr>
          <w:sz w:val="26"/>
          <w:szCs w:val="26"/>
        </w:rPr>
        <w:t xml:space="preserve"> What happened to the cuts? Is the board watching out for this, or allowing things to slip back?</w:t>
      </w:r>
    </w:p>
    <w:p w14:paraId="2734071B" w14:textId="0CA6E26E" w:rsidR="00A16CF3" w:rsidRPr="00D87655" w:rsidRDefault="00A16CF3" w:rsidP="00A16CF3">
      <w:pPr>
        <w:rPr>
          <w:b/>
          <w:bCs/>
          <w:sz w:val="26"/>
          <w:szCs w:val="26"/>
        </w:rPr>
      </w:pPr>
      <w:r w:rsidRPr="00D87655">
        <w:rPr>
          <w:b/>
          <w:bCs/>
          <w:sz w:val="26"/>
          <w:szCs w:val="26"/>
        </w:rPr>
        <w:t xml:space="preserve">Second - The </w:t>
      </w:r>
      <w:r w:rsidR="007B30E1" w:rsidRPr="00D87655">
        <w:rPr>
          <w:b/>
          <w:bCs/>
          <w:sz w:val="26"/>
          <w:szCs w:val="26"/>
        </w:rPr>
        <w:t xml:space="preserve">$8M </w:t>
      </w:r>
      <w:proofErr w:type="gramStart"/>
      <w:r w:rsidRPr="00D87655">
        <w:rPr>
          <w:b/>
          <w:bCs/>
          <w:sz w:val="26"/>
          <w:szCs w:val="26"/>
        </w:rPr>
        <w:t>warrant</w:t>
      </w:r>
      <w:proofErr w:type="gramEnd"/>
      <w:r w:rsidR="007B30E1" w:rsidRPr="00D87655">
        <w:rPr>
          <w:b/>
          <w:bCs/>
          <w:sz w:val="26"/>
          <w:szCs w:val="26"/>
        </w:rPr>
        <w:t xml:space="preserve"> may not be sufficient</w:t>
      </w:r>
      <w:r w:rsidR="003C3C5B" w:rsidRPr="00D87655">
        <w:rPr>
          <w:b/>
          <w:bCs/>
          <w:sz w:val="26"/>
          <w:szCs w:val="26"/>
        </w:rPr>
        <w:t>.</w:t>
      </w:r>
    </w:p>
    <w:p w14:paraId="5B42EDE0" w14:textId="3D3C0FFF" w:rsidR="00A16CF3" w:rsidRPr="00D87655" w:rsidRDefault="00A16CF3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 xml:space="preserve">Why is it $8M and not more? </w:t>
      </w:r>
      <w:r w:rsidR="003C3C5B" w:rsidRPr="00D87655">
        <w:rPr>
          <w:sz w:val="26"/>
          <w:szCs w:val="26"/>
        </w:rPr>
        <w:t xml:space="preserve">4 months start with more bills to pay that cash. Even </w:t>
      </w:r>
      <w:r w:rsidRPr="00D87655">
        <w:rPr>
          <w:sz w:val="26"/>
          <w:szCs w:val="26"/>
        </w:rPr>
        <w:t>PFM admits SAVE may not be able to repay in September, and the FY24 audit shows the General fund owed $4M more to SAVE and $3M to PPEL. If SAVE cannot repay in September, as slide 5 says is possible, $8 million is tight by March.</w:t>
      </w:r>
    </w:p>
    <w:p w14:paraId="31AC7F45" w14:textId="511A6932" w:rsidR="00A16CF3" w:rsidRPr="00D87655" w:rsidRDefault="00A16CF3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 xml:space="preserve">There is also a gap in the exhibit. Slide 7 says SAVE needs about $6.1 million no later than May 2027 and another $2.5 million after that. Neither appears in Exhibit 2. </w:t>
      </w:r>
      <w:r w:rsidRPr="00D87655">
        <w:rPr>
          <w:b/>
          <w:bCs/>
          <w:sz w:val="26"/>
          <w:szCs w:val="26"/>
        </w:rPr>
        <w:t>I would ask for a reissued exhibit before any vote that relies on the $17.1 million June 30 figure.</w:t>
      </w:r>
      <w:r w:rsidR="003C3C5B" w:rsidRPr="00D87655">
        <w:rPr>
          <w:b/>
          <w:bCs/>
          <w:sz w:val="26"/>
          <w:szCs w:val="26"/>
        </w:rPr>
        <w:t xml:space="preserve"> </w:t>
      </w:r>
    </w:p>
    <w:p w14:paraId="419B4C30" w14:textId="547CDBB8" w:rsidR="00A16CF3" w:rsidRPr="00D87655" w:rsidRDefault="003C3C5B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lastRenderedPageBreak/>
        <w:t>Also, t</w:t>
      </w:r>
      <w:r w:rsidR="00A16CF3" w:rsidRPr="00D87655">
        <w:rPr>
          <w:sz w:val="26"/>
          <w:szCs w:val="26"/>
        </w:rPr>
        <w:t xml:space="preserve">he non-payroll expense line </w:t>
      </w:r>
      <w:r w:rsidR="007B30E1" w:rsidRPr="00D87655">
        <w:rPr>
          <w:sz w:val="26"/>
          <w:szCs w:val="26"/>
        </w:rPr>
        <w:t xml:space="preserve">in PFM’s forecast is </w:t>
      </w:r>
      <w:r w:rsidR="00A16CF3" w:rsidRPr="00D87655">
        <w:rPr>
          <w:sz w:val="26"/>
          <w:szCs w:val="26"/>
        </w:rPr>
        <w:t xml:space="preserve">last year's number minus exactly $199,000 in every month from August through June. Eleven identical </w:t>
      </w:r>
      <w:r w:rsidR="007B30E1" w:rsidRPr="00D87655">
        <w:rPr>
          <w:sz w:val="26"/>
          <w:szCs w:val="26"/>
        </w:rPr>
        <w:t>amounts</w:t>
      </w:r>
      <w:r w:rsidR="00A16CF3" w:rsidRPr="00D87655">
        <w:rPr>
          <w:sz w:val="26"/>
          <w:szCs w:val="26"/>
        </w:rPr>
        <w:t>. That is a placeholder, not a projection, on a $30 million line.</w:t>
      </w:r>
    </w:p>
    <w:p w14:paraId="7DC6AA45" w14:textId="4D0D335C" w:rsidR="00A16CF3" w:rsidRPr="00D87655" w:rsidRDefault="007B30E1" w:rsidP="00A16CF3">
      <w:pPr>
        <w:rPr>
          <w:b/>
          <w:bCs/>
          <w:sz w:val="26"/>
          <w:szCs w:val="26"/>
        </w:rPr>
      </w:pPr>
      <w:r w:rsidRPr="00D87655">
        <w:rPr>
          <w:b/>
          <w:bCs/>
          <w:sz w:val="26"/>
          <w:szCs w:val="26"/>
        </w:rPr>
        <w:t>Looking forward, I have t</w:t>
      </w:r>
      <w:r w:rsidR="00A16CF3" w:rsidRPr="00D87655">
        <w:rPr>
          <w:b/>
          <w:bCs/>
          <w:sz w:val="26"/>
          <w:szCs w:val="26"/>
        </w:rPr>
        <w:t>hree questions</w:t>
      </w:r>
      <w:r w:rsidRPr="00D87655">
        <w:rPr>
          <w:b/>
          <w:bCs/>
          <w:sz w:val="26"/>
          <w:szCs w:val="26"/>
        </w:rPr>
        <w:t xml:space="preserve"> for the board.</w:t>
      </w:r>
    </w:p>
    <w:p w14:paraId="497F1B4B" w14:textId="182CBFE1" w:rsidR="00A16CF3" w:rsidRPr="00D87655" w:rsidRDefault="00A16CF3" w:rsidP="007B30E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D87655">
        <w:rPr>
          <w:b/>
          <w:bCs/>
          <w:sz w:val="26"/>
          <w:szCs w:val="26"/>
        </w:rPr>
        <w:t>First</w:t>
      </w:r>
      <w:r w:rsidRPr="00D87655">
        <w:rPr>
          <w:sz w:val="26"/>
          <w:szCs w:val="26"/>
        </w:rPr>
        <w:t xml:space="preserve">. The district is lending SAVE $7.32 million at 6 percent and collecting $439,200 in September, while the General Fund </w:t>
      </w:r>
      <w:r w:rsidR="007B30E1" w:rsidRPr="00D87655">
        <w:rPr>
          <w:sz w:val="26"/>
          <w:szCs w:val="26"/>
        </w:rPr>
        <w:t xml:space="preserve">may </w:t>
      </w:r>
      <w:r w:rsidRPr="00D87655">
        <w:rPr>
          <w:sz w:val="26"/>
          <w:szCs w:val="26"/>
        </w:rPr>
        <w:t>hold $4 million of SAVE's cash and $3 million of PPEL's</w:t>
      </w:r>
      <w:r w:rsidR="007B30E1" w:rsidRPr="00D87655">
        <w:rPr>
          <w:sz w:val="26"/>
          <w:szCs w:val="26"/>
        </w:rPr>
        <w:t xml:space="preserve">. Was it repaid on time and with interest? </w:t>
      </w:r>
    </w:p>
    <w:p w14:paraId="6DB808E5" w14:textId="77777777" w:rsidR="003C3C5B" w:rsidRPr="00D87655" w:rsidRDefault="00A16CF3" w:rsidP="00A16CF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D87655">
        <w:rPr>
          <w:b/>
          <w:bCs/>
          <w:sz w:val="26"/>
          <w:szCs w:val="26"/>
        </w:rPr>
        <w:t>Second</w:t>
      </w:r>
      <w:r w:rsidRPr="00D87655">
        <w:rPr>
          <w:sz w:val="26"/>
          <w:szCs w:val="26"/>
        </w:rPr>
        <w:t xml:space="preserve">. The district borrowed $10 million from a Chapter 509A employee benefit fund. The same audit found the 509A.15 certificate and actuarial opinion were not filed. </w:t>
      </w:r>
      <w:r w:rsidRPr="00D87655">
        <w:rPr>
          <w:b/>
          <w:bCs/>
          <w:sz w:val="26"/>
          <w:szCs w:val="26"/>
        </w:rPr>
        <w:t>Has anyone confirmed the plan stayed actuarially adequate while $10 million was out of it?</w:t>
      </w:r>
      <w:r w:rsidRPr="00D87655">
        <w:rPr>
          <w:sz w:val="26"/>
          <w:szCs w:val="26"/>
        </w:rPr>
        <w:t xml:space="preserve"> I</w:t>
      </w:r>
      <w:r w:rsidR="007B30E1" w:rsidRPr="00D87655">
        <w:rPr>
          <w:sz w:val="26"/>
          <w:szCs w:val="26"/>
        </w:rPr>
        <w:t xml:space="preserve"> ask because if </w:t>
      </w:r>
      <w:r w:rsidRPr="00D87655">
        <w:rPr>
          <w:sz w:val="26"/>
          <w:szCs w:val="26"/>
        </w:rPr>
        <w:t>you decline the warrant, PFM's fallback is a second draw on Health Insurance or Nutrition. I would want counsel's opinion first.</w:t>
      </w:r>
    </w:p>
    <w:p w14:paraId="35353FD7" w14:textId="4BBEB1CE" w:rsidR="00A16CF3" w:rsidRPr="00D87655" w:rsidRDefault="00A16CF3" w:rsidP="00A16CF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D87655">
        <w:rPr>
          <w:b/>
          <w:bCs/>
          <w:sz w:val="26"/>
          <w:szCs w:val="26"/>
        </w:rPr>
        <w:t xml:space="preserve">Third. </w:t>
      </w:r>
      <w:r w:rsidRPr="00D87655">
        <w:rPr>
          <w:sz w:val="26"/>
          <w:szCs w:val="26"/>
        </w:rPr>
        <w:t>What is the plan to close the $3.9 million operating gap, when does it come to this board, and who owns it?</w:t>
      </w:r>
    </w:p>
    <w:p w14:paraId="7A688413" w14:textId="3E936B1B" w:rsidR="003C3C5B" w:rsidRPr="00D87655" w:rsidRDefault="003C3C5B" w:rsidP="003C3C5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D87655">
        <w:rPr>
          <w:sz w:val="26"/>
          <w:szCs w:val="26"/>
        </w:rPr>
        <w:t xml:space="preserve">Four. </w:t>
      </w:r>
      <w:r w:rsidRPr="00D87655">
        <w:rPr>
          <w:b/>
          <w:bCs/>
          <w:sz w:val="26"/>
          <w:szCs w:val="26"/>
        </w:rPr>
        <w:t>What is the expected fully loaded cost of this warrant, including issuance cost and interest based on forecast usage?</w:t>
      </w:r>
      <w:r w:rsidRPr="00D87655">
        <w:rPr>
          <w:sz w:val="26"/>
          <w:szCs w:val="26"/>
        </w:rPr>
        <w:t xml:space="preserve"> </w:t>
      </w:r>
      <w:proofErr w:type="gramStart"/>
      <w:r w:rsidRPr="00D87655">
        <w:rPr>
          <w:sz w:val="26"/>
          <w:szCs w:val="26"/>
        </w:rPr>
        <w:t>Last</w:t>
      </w:r>
      <w:proofErr w:type="gramEnd"/>
      <w:r w:rsidRPr="00D87655">
        <w:rPr>
          <w:sz w:val="26"/>
          <w:szCs w:val="26"/>
        </w:rPr>
        <w:t xml:space="preserve"> board meeting we had extensive discussion about how expensive an HR expert was. Can you approve it without knowing that number?</w:t>
      </w:r>
    </w:p>
    <w:p w14:paraId="56DEEB34" w14:textId="77777777" w:rsidR="00A16CF3" w:rsidRPr="00D87655" w:rsidRDefault="00A16CF3" w:rsidP="00A16CF3">
      <w:pPr>
        <w:rPr>
          <w:sz w:val="26"/>
          <w:szCs w:val="26"/>
        </w:rPr>
      </w:pPr>
      <w:r w:rsidRPr="00D87655">
        <w:rPr>
          <w:sz w:val="26"/>
          <w:szCs w:val="26"/>
        </w:rPr>
        <w:t>I have a longer list of questions I will give to the CFO and the Financial Oversight Committee.</w:t>
      </w:r>
    </w:p>
    <w:p w14:paraId="736D687B" w14:textId="5F63B8F9" w:rsidR="00DE1E4D" w:rsidRPr="00D87655" w:rsidRDefault="00A16CF3">
      <w:pPr>
        <w:rPr>
          <w:sz w:val="26"/>
          <w:szCs w:val="26"/>
        </w:rPr>
      </w:pPr>
      <w:r w:rsidRPr="00D87655">
        <w:rPr>
          <w:sz w:val="26"/>
          <w:szCs w:val="26"/>
        </w:rPr>
        <w:t>Thank you.</w:t>
      </w:r>
    </w:p>
    <w:sectPr w:rsidR="00DE1E4D" w:rsidRPr="00D8765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530C" w14:textId="77777777" w:rsidR="0058193B" w:rsidRDefault="0058193B" w:rsidP="00C64EA6">
      <w:pPr>
        <w:spacing w:after="0" w:line="240" w:lineRule="auto"/>
      </w:pPr>
      <w:r>
        <w:separator/>
      </w:r>
    </w:p>
  </w:endnote>
  <w:endnote w:type="continuationSeparator" w:id="0">
    <w:p w14:paraId="03A3DD9D" w14:textId="77777777" w:rsidR="0058193B" w:rsidRDefault="0058193B" w:rsidP="00C6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0116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A994D" w14:textId="43B2DAAA" w:rsidR="00C64EA6" w:rsidRDefault="00C64E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16A8" w14:textId="77777777" w:rsidR="00C64EA6" w:rsidRDefault="00C64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9270" w14:textId="77777777" w:rsidR="0058193B" w:rsidRDefault="0058193B" w:rsidP="00C64EA6">
      <w:pPr>
        <w:spacing w:after="0" w:line="240" w:lineRule="auto"/>
      </w:pPr>
      <w:r>
        <w:separator/>
      </w:r>
    </w:p>
  </w:footnote>
  <w:footnote w:type="continuationSeparator" w:id="0">
    <w:p w14:paraId="666D0832" w14:textId="77777777" w:rsidR="0058193B" w:rsidRDefault="0058193B" w:rsidP="00C6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5A7"/>
    <w:multiLevelType w:val="hybridMultilevel"/>
    <w:tmpl w:val="F9AAB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E7811"/>
    <w:multiLevelType w:val="multilevel"/>
    <w:tmpl w:val="0D46AA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91BA6"/>
    <w:multiLevelType w:val="multilevel"/>
    <w:tmpl w:val="BD9800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05FA"/>
    <w:multiLevelType w:val="multilevel"/>
    <w:tmpl w:val="D76CDB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16300"/>
    <w:multiLevelType w:val="multilevel"/>
    <w:tmpl w:val="86E0D5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60654"/>
    <w:multiLevelType w:val="multilevel"/>
    <w:tmpl w:val="0C66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273723">
    <w:abstractNumId w:val="0"/>
  </w:num>
  <w:num w:numId="2" w16cid:durableId="227082687">
    <w:abstractNumId w:val="5"/>
  </w:num>
  <w:num w:numId="3" w16cid:durableId="1855533646">
    <w:abstractNumId w:val="4"/>
  </w:num>
  <w:num w:numId="4" w16cid:durableId="738017364">
    <w:abstractNumId w:val="1"/>
  </w:num>
  <w:num w:numId="5" w16cid:durableId="941380120">
    <w:abstractNumId w:val="2"/>
  </w:num>
  <w:num w:numId="6" w16cid:durableId="1740209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42"/>
    <w:rsid w:val="001219D5"/>
    <w:rsid w:val="003279D8"/>
    <w:rsid w:val="003C3C5B"/>
    <w:rsid w:val="003C6F68"/>
    <w:rsid w:val="0058193B"/>
    <w:rsid w:val="00675053"/>
    <w:rsid w:val="007B30E1"/>
    <w:rsid w:val="00A16CF3"/>
    <w:rsid w:val="00C64EA6"/>
    <w:rsid w:val="00D87655"/>
    <w:rsid w:val="00DE1E4D"/>
    <w:rsid w:val="00E1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9CA6"/>
  <w15:chartTrackingRefBased/>
  <w15:docId w15:val="{4AA6777A-BC1F-4D61-9BB5-197B8CD0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EA6"/>
  </w:style>
  <w:style w:type="paragraph" w:styleId="Footer">
    <w:name w:val="footer"/>
    <w:basedOn w:val="Normal"/>
    <w:link w:val="FooterChar"/>
    <w:uiPriority w:val="99"/>
    <w:unhideWhenUsed/>
    <w:rsid w:val="00C6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8798EE8B00942A20300F7DF56DFB1" ma:contentTypeVersion="12" ma:contentTypeDescription="Create a new document." ma:contentTypeScope="" ma:versionID="7ac42dff34fd7ab1feba5a50e89284a4">
  <xsd:schema xmlns:xsd="http://www.w3.org/2001/XMLSchema" xmlns:xs="http://www.w3.org/2001/XMLSchema" xmlns:p="http://schemas.microsoft.com/office/2006/metadata/properties" xmlns:ns2="fa31c885-2cab-4de0-ae15-a6ad290079d3" xmlns:ns3="5fa9682c-c1a5-4be4-96ef-3b33ef7c0861" targetNamespace="http://schemas.microsoft.com/office/2006/metadata/properties" ma:root="true" ma:fieldsID="cb63ebda4d8a2e8ebdcef3a569402f7d" ns2:_="" ns3:_="">
    <xsd:import namespace="fa31c885-2cab-4de0-ae15-a6ad290079d3"/>
    <xsd:import namespace="5fa9682c-c1a5-4be4-96ef-3b33ef7c0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1c885-2cab-4de0-ae15-a6ad29007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1b8c99-a49c-418b-8ebf-2c33793de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9682c-c1a5-4be4-96ef-3b33ef7c08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f7ac22-5011-49a5-b0f2-77fb906c7d70}" ma:internalName="TaxCatchAll" ma:showField="CatchAllData" ma:web="5fa9682c-c1a5-4be4-96ef-3b33ef7c0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a9682c-c1a5-4be4-96ef-3b33ef7c0861" xsi:nil="true"/>
    <lcf76f155ced4ddcb4097134ff3c332f xmlns="fa31c885-2cab-4de0-ae15-a6ad290079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D07507-4EAC-4D4C-B6F2-3CD449E956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93C199-F7F9-4A76-AD45-DCF984AAA0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1c885-2cab-4de0-ae15-a6ad290079d3"/>
    <ds:schemaRef ds:uri="5fa9682c-c1a5-4be4-96ef-3b33ef7c0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7E139A-3462-45E2-A809-9C1A18EAF7DF}">
  <ds:schemaRefs>
    <ds:schemaRef ds:uri="http://schemas.microsoft.com/office/2006/metadata/properties"/>
    <ds:schemaRef ds:uri="http://schemas.microsoft.com/office/infopath/2007/PartnerControls"/>
    <ds:schemaRef ds:uri="5fa9682c-c1a5-4be4-96ef-3b33ef7c0861"/>
    <ds:schemaRef ds:uri="fa31c885-2cab-4de0-ae15-a6ad29007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Parrott</dc:creator>
  <cp:keywords/>
  <dc:description/>
  <cp:lastModifiedBy>Michael Parrott</cp:lastModifiedBy>
  <cp:revision>6</cp:revision>
  <dcterms:created xsi:type="dcterms:W3CDTF">2026-08-11T05:40:00Z</dcterms:created>
  <dcterms:modified xsi:type="dcterms:W3CDTF">2026-08-11T05:48:00Z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0x010100E6B8798EE8B00942A20300F7DF56DFB1</vt:lpwstr>
  </property>
  <property fmtid="{D5CDD505-2E9C-101B-9397-08002B2CF9AE}" pid="3" name="MediaServiceImageTags">
    <vt:lpwstr/>
  </property>
</Properties>
</file>