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62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智培云图 · 现场讲解逐字稿</w:t>
      </w:r>
    </w:p>
    <w:p>
      <w:pPr>
        <w:spacing w:after="30" w:before="0" w:line="262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19"/>
          <w:szCs w:val="19"/>
        </w:rPr>
        <w:t xml:space="preserve">南方电网广西电网有限责任公司人力资源部培训科　|　演示环境：bundle.html 单文件，双击打开，无需联网　|　全程约 35–40 分钟</w:t>
      </w:r>
    </w:p>
    <w:p>
      <w:pPr>
        <w:pBdr>
          <w:bottom w:val="single" w:color="000000" w:sz="4" w:space="1"/>
        </w:pBdr>
        <w:spacing w:after="60" w:before="0" w:line="262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19"/>
          <w:szCs w:val="19"/>
        </w:rPr>
        <w:t xml:space="preserve">体例：〖操作〗为动作提示，不念；缩进段落为可直接照念的讲稿；〖要点〗为本节可自由发挥的落脚句。演示顺序即平台闭环顺序。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一、开场（云图首页）　约 2 分钟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〖操作〗打开 bundle.html，停在云图首页，不要急着点任何模块。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陈科长，各位领导，上午好。今天给各位看的，是我们为培训科做的人才培养数智平台，名字叫智培云图。屏幕上这一页是平台首页。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开场我先交代三件事。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第一件，使用对象。这套平台面向公司全部 28 个一级单位：本部职能部门 17 个、直属机构 6 个、地市供电局 14 个、县域新电力 40 家、产业公司 3 家，在册培训对象 45,694 人，人力资源部自身也在使用对象里面。左边这张广西地图和下面这五个数字，就是覆盖范围。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二件，平台结构。中间这六张卡片是六个板块，连起来是一条闭环：知识资产中枢在底层供料，课程工厂负责“学”，智能陪练负责“练”，问数助手负责“用”，学习成长地图负责“看”，千人千面培训计划负责“配”，配出来的需求再回到课程工厂开班。六个板块一共 50 项功能，每一项都能点开，每一项都能逐级下钻到二级、三级。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第三件，全平台口径。底部这一排数字：在册培训对象 45,694 人，知识资产 47,044 条，成套课程 1,286 门，陪练科目 38 个，本年陪练 26,417 人次，岗位能力达标率 87.4%，较年初提升 6.2 个百分点。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下面我按这条闭环的顺序，一个板块一个板块地过，边点边讲。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〖要点〗六个板块、50 项功能、一条闭环；使用对象是全部 28 个一级单位。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二、培训知识资产中枢（底座 · 供料）　八项功能　约 5 分钟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〖操作〗顶部菜单点「知识资产中枢」，停在总览驾驶舱。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第一个板块是培训知识资产中枢，它是整个平台的底座。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公司的规程、作业指导书、事故通报、典型案例、老师傅的诀窍、题目，原来分散在各部门的文件夹和个人电脑里，同一份规程各单位各存一版。中枢把这些统一加工成可被引用的条目，全平台共用一套。这个板块有八项功能，我按驾驶舱、目录、检索、入库、萃取、图谱、版本、质量的顺序过一遍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第一项，总览驾驶舱。六个指标：知识资产 47,044 条，覆盖 28 个一级单位、176 个岗位，本月入库 1,203 条，本周被引用次数，资产健康度 91.6 分，在采专家数量。中间这条曲线是入库、复核与引用三条线的趋势，右边这一列是 AI 每周一自动生成的洞察，点任意一条都能进到对应的明细。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〖操作〗点「资产目录」，维度切到“组织”，选财务部，点开一条条目，再点右侧引用清单。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二项，资产目录，按组织、专业、类型、岗位四个维度下钻。我点财务部，这是财务部的条目清单。再点开其中一条：左边是条目正文、来源规程、敏感分级、质量评分；右边是它的引用清单——这一条被哪几门课件、哪些题目、哪个陪练科目、助手的哪些回答引用过，都列在这里。从这一页可以直接生成试题，也可以跳到规程原文看条款，或者做版本对比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〖操作〗点「语义检索」，输入：培训费报销要附哪些材料。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第三项，语义检索。一句话问，答案带出处。返回的是命中条款的原文段落、所在文件和章节号，下面是相关条目。这一项和问数助手的知识问答用的是同一套口径。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〖操作〗点「智能入库」，进一个批次，看条目审核队列。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第四项，智能入库。文件进来以后，解析、抽取、去重、审核四道工序在一条流水线上走完。自动通过 71.4%，需要人工确认的 28.6% 进到这个队列，逐条给出建议和理由。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〖操作〗依次点「专家经验萃取」「知识图谱」，各停三秒。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第五项，专家经验萃取，覆盖生产、职能和直属单位，把老师傅访谈里的判断依据和处置诀窍沉淀成条目。第六项，知识图谱，把条款、步骤、案例、岗位之间的关联画出来，点任一节点都能跳到条目。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〖操作〗点「规程版本与影响」，选《变电现场电气操作票管理细则》，看条款对照与影响面。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七项，规程版本与影响，这一项请各位重点看。这份细则修订以后，系统自动做条款级对照：左边旧条文、右边新条文，逐条标出改动。再往下是影响面——受影响的课件多少页、题目多少道、陪练科目哪几个、助手的哪些回答，一键生成同步任务单派给责任人。规程一次修订，下游全部跟着更新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〖操作〗点「质量与权限」。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第八项，质量与权限：健康度分类、超期未复核 1,284 条、口径冲突 96 条，加上敏感分级和审计记录。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〖要点〗一次加工全平台复用；一次修订影响面自动测算；所有答案都带出处。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三、AI 课程工厂（学）　九项功能　约 6 分钟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〖操作〗顶部菜单点「AI 课程工厂」，停在工厂驾驶舱。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第二个板块是 AI 课程工厂，负责“学”这一环，九项功能。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先看驾驶舱：累计成课 1,286 门，本年新增 342 门，其中内训师自主产出占 71%；题库 28,450 道；平均开发周期 2.4 天——这是从原料入库到发布、含两级审核的全程。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〖操作〗点「生成工作台」，单位选人力资源部、岗位选培训专责，勾两条原料，点生成，等六步产线跑完。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二项，生成工作台。选单位、选岗位、定课时、勾原料，原料就是中枢里的条目。我这里选人力资源部、培训专责岗。点生成之后，六步产线逐步点亮，出来的是一套完整交付：课程大纲、讲义、课件页、微课脚本、实训任务书、配套试题。每一页课件、每一道题，都能点回它引用的中枢条目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〖操作〗点「课程库」，进一门精选课程，翻两页章节。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第三项，课程库。28 个单位的课程都在这里，可以按单位、类型、岗位、状态筛。点开一门课看章节、看产出预览、看学习数据。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〖操作〗点「课程体系」，先停在一级页，再点第二个主干项目，再点一期。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第四项，课程体系。拜访材料第四部分那套 AI 培训课程设计，落在这一项里：三个主干项目、12 门分部门专题课、开班日历。三个主干项目是内训师 AI 造课训战营、全员 AI 素养分层培训、业务骨干 AI 场景开发训战营。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点开第二个主干项目，全员 AI 素养分层培训：分层覆盖曲线在这里，班子与中层已完成 100%，专业骨干 78.4%，一线员工 56.2%，按现在的排期年底能到 92% 以上。再点一期进去，是这一期的学员构成、结业产出和评价。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12 门专题课按部门排，全部用本部门自己业务的例子讲，每门课要求带走一件当天能用的东西。本年开班 86 期，结业 2,840 人，平均满意度 4.7，结业产出物 1,204 件——课件、智能体、岗位应用场景和班组训练安排。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〖操作〗点「题库工作台」，打开一道题，看锚点与作答分析。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第五项，题库工作台。逐题挂规程锚点，可以看作答分析；智能组卷做三项校验：知识点覆盖、难度分布、与近期考试的重题率。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〖操作〗点「审核工作流」，进一门待审课程，点一次“采纳”。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第六项，审核工作流。AI 先自检，再走内训师审核和专业部门审核两级。AI 自检的批注挂在具体页码上，一键采纳就改到课件里。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〖操作〗点「微课工作室」，播一段数字人微课；再快速带过「内训师工作台」「效果分析」。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七项，微课工作室，数字人讲师、分镜、口播稿，讲师形象和陪练板块共用一套。第八项，内训师工作台，管认证、产出和协作任务。第九项，效果分析，从学习数据能看到哪一章流失最高、哪一道题错得最多，直接生成修订任务回到课程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〖要点〗原料进、成套课件与题库出，开发周期由周级压到天级，内容生产能力留在公司内部。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四、AI 智能陪练（练）　九项功能　约 6 分钟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〖操作〗顶部菜单点「AI 智能陪练」，停在工作台（学员视角）。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第三个板块是 AI 智能陪练，负责“练”。九项功能，三种视角：学员、班组长、培训科。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第一项，工作台，学员视角：本周任务、能力六维、我的成长地图。第二项，教练中心，全公司的教练目录，38 个教练覆盖 9 类核心工种，本年 26,417 人次，一次通过率 78.6%。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〖操作〗点「陪练舱」，依次走：接令拟票 → 上岗前准备 → 五防模拟 → 执行。语速放慢，让客户看数字人。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第三项，陪练舱，这是本板块的核心。今天演示的科目是倒闸操作里的线路由运行转检修，110 千伏仿真站、培训三线 1163 间隔。流程和现场一致：先接令、拟票，数字人调度员发令，学员复诵；然后上岗前准备，安全工器具和资料逐项核对；接着五防模拟预演；最后执行，一步一步操作设备。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〖操作〗执行环节故意漏一项核对，触发红线提示，停住让客户看条款。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各位看，这里我故意漏了一项核对，系统立刻中止并弹出红线提示，对应的规程条款直接挂在提示里。这就是按票判分、扣分直挂条款的意思。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〖操作〗点「评分复盘」，展开一条失分项；再带过「成长档案」「知识课堂」。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第四项，评分复盘，逐项回放：每一步的得分、失分原因、对应条款、错误卡，可以一键推送成班前会知识卡。第五项，成长档案，十维全景和徽章。第六项，知识课堂，课程和题库直接接过来，学时自动回写。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〖操作〗切到班组长视角，点「班组看板」，在热力图上选一个人下发任务。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第七项，班组看板，班组长视角：本班组的短板热力图，一眼看到哪个能力项弱、谁弱，选中人员直接下发任务。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〖操作〗点「教练编辑器」，展示由操作票生成教练的界面。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第八项，教练编辑器：一张操作票传进来，生成一个新教练，包含步骤、风险点、五防校验和评分规则。新科目由公司自己扩。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〖操作〗切到培训科视角，点「公司看板」。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第九项，公司看板，培训科视角：28 个单位的运行情况、参练率、通过率、教练使用排行。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〖要点〗把“练”做成真动手、有判分、有依据；新科目公司自己扩。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五、全面智能问数助手（用）　八项功能　约 5 分钟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〖操作〗顶部菜单点「智能问数助手」，停在助手驾驶舱。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第四个板块是全面智能问数助手，负责“用”，八项功能。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驾驶舱：本周提问量、知识命中率 94.2%、满意度、数据问答占 38%、知识问答 54%、动作类 8%，覆盖 28 个单位、176 个岗位。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〖操作〗点「问答工作台」，身份选培训科，输入：全公司岗位能力达标率现在多少。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第二项，问答工作台。左边是身份，一共八种：培训科、班组长、学员、财务、文秘、95598 坐席、采购、安监，身份决定可见范围和口径。我用培训科身份问一句：全公司岗位能力达标率现在多少。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回答出来了。上面是结论和数字，中间是图表，下面三样东西请各位注意——思考过程、口径卡、出处。思考过程写清楚它识别的是哪个指标、取的哪个范围、用的哪个口径；口径卡写清楚这个指标怎么算、数据从哪来；出处是引用的条目，点进去看得到原文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〖操作〗连续追问两句：那柳州供电局呢；按班组看。再点图表里一个单位下钻。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接着追问：那柳州供电局呢。它沿用上一轮的指标，只换范围。再问：按班组看。维度换成班组，图表跟着换。这是多轮追问。数据还可以继续点，从公司下钻到单位，再到班组。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〖操作〗身份切到班组长，输入：给本班组下发一次 GIS 四项核对专项陪练，本周五截止。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再看第三种问法：让助手直接做事。我切到班组长身份，说一句话下发任务。它解析对象、校验权限、创建任务、写入陪练工作台和班组看板、推送移动端，每一步都列出来。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〖操作〗依次快点「提问热度榜」「知识缺口」「数据口径中心」「助手技能」「回答质量」「渠道与嵌入」。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剩下六项功能连起来是一条改进闭环：提问热度榜看大家最关心什么，热点能直接转成课程、题库或陪练科目；知识缺口把没命中的问题聚类，回流到中枢补条目；数据口径中心是指标字典和血缘，12 项指标每一项都有公式、来源和口径变更记录；助手技能分查、算、生成、执行四类；回答质量做复核和改写；渠道与嵌入说明助手在哪些地方可用——工作台、看板、移动端、陪练舱、95598 坐席。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另外补一句，标识栏右上角这个搜索框，在任何页面输入问题回车，都会直接进到问答工作台。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〖要点〗一个入口两种问法：问知识带出处，问数据带图表，还能把事直接办了。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六、员工 AI 学习成长地图（看）　八项功能　约 7 分钟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〖操作〗顶部菜单点「学习成长地图」，停在地图驾驶舱。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第五个板块是学习成长地图，负责“看”。这个板块和下一个板块功能最密，各八项，请各位多给几分钟。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先看地图驾驶舱。已建能力档案 45,694 人，覆盖 28 个单位、176 个岗位；岗位能力达标率 87.4%，较年初 6.2 个百分点；能力项 486 项，分 9 个专业与领域，本年新增 18 项；缺口人次 8,214，其中 P1 级缺口 3 项；预测明年可达技师 412 人；预警 6 项。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中间这张图请重点看：左边实线是近 26 周的实际达标率，竖线右边是未来 12 周的预测，浅色带是预测区间，金色虚线是年度目标 90%。下面是专业乘等级的达标率热力，哪个专业哪个等级弱，颜色直接看出来。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〖操作〗点「单位能力全景」，筛选切到“地市供电局”，先看散点图，再点南宁。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第三项，单位能力全景。这是 28 个一级单位乘六个能力领域的热力矩阵，切到地市供电局，14 个地市局展开。右边这张散点图是陪练频次和达标率的关系，相关性 0.71——陪练做得多的单位，达标率普遍高出 6 个百分点以上。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点南宁：单位详情里有能力领域雷达、12 个月走势和公司均值对照、班组达标排行、达标构成，右边是 AI 判读和三个可执行动作。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〖操作〗点班组排行第一行，进班组；再点成员乘能力项热力图里一个偏红的格子。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再点一个班组，进到第三层：成员乘能力项的热力图，12 个人、六项能力，哪个人哪一项弱一目了然。点其中一格，直接进到这个人的这一项能力。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〖操作〗点「个人成长地图」，停在韦明这一页。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第二项，个人成长地图。这是韦明，变电值班员，高级工，目标技师。左边是学员卡、等级路径和学习履历；中间是岗位能力雷达，蓝色是当前，金色虚线是技师要求线，下面是 12 个月综合得分走势；右边是 AI 成长助手，它写清楚还差几项、差多少分、按现在的速度多久达标，以及把哪一项的陪练加密到每月两场可以提前几个月。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〖操作〗点雷达旁边一项能力，再点一条“未通过”的证据记录。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点任一能力项，进到第二层：这一项的 12 个月走势、要求线、班组均值三条线对比，下面是同岗位分布和证据记录。点一条证据进第三层：这次陪练每个环节得了多少分，红色是失分环节，失分要点和对应条款都在，右边可以直接跳到评分复盘或者对应课程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〖操作〗返回个人页，点「晋级模拟」，勾两项学习项，让雷达重算。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这里还有一个晋级模拟：勾选课程、陪练、带教这些学习项，右边的雷达实时重算，告诉你还差几项、要多少学时、预计多久达标，满意了一键生成为学习计划。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〖操作〗点「岗位能力模型」，点表里第一行进一个岗位。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第四项，岗位能力模型。176 个岗位的模型都在这里，点进去是能力项乘等级要求线的热力：每一项能力在初级工、中级工、高级工、技师、高级技师各要求多少分，以及这一项挂了几门课、几个陪练科目、多少道题。右边 AI 会提示：评估表里某个高价值场景对应本岗位，建议新增一项能力项；哪些能力项还没有陪练科目。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〖操作〗点「缺口与预警」，先讲九宫格，再点清单第一条“继电保护”。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第五项，缺口与预警，这一项是给培训科做决策用的。左上这张九宫格：横轴是涉及人数，纵轴是距要求线的差距，气泡大小是补齐成本，右上角就是优先攻坚项。中间是缺口清单，8 项结构性缺口，涉及 2,738 人，补齐预算合计 99.6 万元。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点继电保护这一条：左边是人数、单位分布和趋势；中间上面是根因，AI 写的——定值单执行与校核课程通过率 79%，第四章保护动作分析流失 21%，陪练科目尚未覆盖保护校核情景；中间下面是补齐方案，课程、陪练、带教三条路径，每条点进去就是对应的课程或教练。上面这张图是两条预测曲线，绿线是执行方案，红线是不干预，差距一眼看到。右边可以一键把这 312 人的补齐计划生成到千人千面。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〖操作〗点「人才梯队」，先点九宫格右上角区间，再点关键岗位继任第一条。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第六项，人才梯队。能力乘潜力九宫格，点任一区间看人员清单和培养策略；右边是关键岗位继任——继电保护高级技师 2028 年 8 月退休，储备 6 人、就绪 2 人。点进去是继任培养时间线，带教接班、补齐能力项、认定分几段排出来，并且可以直接发起经验萃取，把这位老师傅的判断沉淀成条目和课程。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〖操作〗点「成长轨迹」，先看流向图，再点 2025 届，再点一个节点。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第七项，成长轨迹，看新员工。这张流向图是三届新员工从入职到独立值班各节点的人数流转；下面三条曲线是 2024、2025、2026 三届的达标率对比：2025 届第 6 个月的首次陪练通过率 94%，比 2024 届同期高 3 个百分点，平均达标周期缩短 1.8 个月。点一届进去看各里程碑的完成率，再点一个节点，看各地市局的完成情况和落后原因。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〖操作〗点「AI 预测与干预」，拖动“月均陪练场次”滑杆，让右侧数字与曲线重算。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第八项，AI 预测与干预。上面是达标率预测；左下是驱动因子：月均陪练场次解释力 31%，必修课完成 22%，师带徒结对 17%，每一条后面写清楚量化关系——陪练每月每人增加一场，达标概率提升 6.8%。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右边是干预模拟器：陪练场次、必修课完成率、结对率三个滑杆。我拖一下，预测达标率、见效周期、增量投入三个数字实时重算。满意之后点保存为干预方案，进到第二层，28 个单位按增量排序，哪个单位提升最多、要花多少、多久见效，全部列出来；再点一个单位，是这个单位方案前后的雷达对比和班组落地清单。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〖要点〗能力矩阵作坐标，个人、班组、单位三级都看得见，每一级都给出可执行的下一步。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七、千人千面培训计划（配）　八项功能　约 6 分钟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〖操作〗顶部菜单点「千人千面计划」，停在计划驾驶舱。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第六个板块是千人千面培训计划，负责“配”，八项功能。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驾驶舱：已生成计划 45,694 份，一人一份；本年计划学时 304 万，人均 67 学时；计划完成率 82.3%，较上季 3.1 个百分点；年度预算 10,347.5 万元，执行 69%；开班班次 68 期；待处理冲突 6 个。中间是月度计划学时与实际完成的对照，下面是 14 个地市局按月的完成率热力。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〖操作〗点「计划生成引擎」，先讲左边权重与范围，再点“开始生成”，让五步跑完。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第二项，计划生成引擎。左边四个输入源和权重：能力缺口 40%、岗位与等级 25%、本单位年度重点 20%、个人意向 15%，权重可以现场调。下面是对象范围，按单位组、按等级筛，也可以只对存在能力缺口的人员生成。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我点开始生成。引擎五步：读取能力缺口与岗位要求、匹配课程陪练带教资源、与检修计划和迎峰度夏节点校验冲突、按学时上限与季度均衡排布、生成 IDP 条目并派发。每一步右边都写了处理量，比如这一步发现 42 处排期冲突，自动改期 39 处，其余 3 处需要人工确认。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〖操作〗讲完结果甘特，点“查看单位结果”，再点表里第一行进个人依据页。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下面是结果预览，五个样本人员的 12 个月排布，颜色对应课程、陪练、带教、集训、考试、认定。点查看单位结果进第二层，每个人的条目数、学时、来源构成和校验结果都在，超过 60 学时上限的会标出来。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再点一个人进第三层。这一页我想请各位重点看：他的每一条计划的生成依据——来源是哪一类、对应哪项能力缺口、差多少分、匹配得分多少、为什么排在这个月。员工问“为什么给我排这门课”，这一页就是答案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〖操作〗点「IDP 联动视图」，停在韦明这一页，点一条逾期条目，再点完成证据。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第三项，IDP 联动视图。这是韦明本人的年度计划：12 个月甘特按学习形式分行，下面按季度铺开，每一条都有状态。右边 AI 计划助手会提示：哪一条逾期或未通过、建议本月重练并顺延后续、第四季度学时偏重建议把一门课程提前。点一条进二级看依据，再点进三级看完成证据，这次考核每个环节的得分和失分要点都在。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这一项的意义是：培训计划和个人发展计划合为一件事，员工和班组长只看一张表。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〖操作〗点「需求汇总」，点需求最大的一门课进去。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第四项，需求汇总。45,694 份个人计划自动汇总成课程需求：每门课多少人次、建议开几期、优先级、组织方式、预算。点一门课进去，是 14 个地市局的需求分布，哪几个局够 40 人可以单独开班、哪些要合并，下面是已排的班次。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〖操作〗点「排期与冲突」，先看甘特与密度热力，再点右下一条冲突进去。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第五项，排期与冲突。上面是场地乘月份的排班甘特，右边是月乘周的班次密度，第四季度最密。全年 68 期里有 6 个冲突：与迎峰度夏保供重叠、与检修计划冲突、场地被占、讲师同期已排班。点一个冲突进去，AI 给三个处置方案，每个方案标出延期几周、成本增减、覆盖率，选一个采用，学员自动收到通知。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〖操作〗点「预算与投入」，点排第一的单位进去，再点一个科目。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第六项，预算与投入。年度预算 10,347.5 万元，人均 2,265 元，已执行 69%，每学时成本 29 元，比去年低 12%。下面按单位列执行率，偏快偏慢都标出来。点一个单位进去看科目执行，再点一个科目进去看明细。右边是 AI 的节省测算：线上化、学时上限、合并开班三项合计可省 257.2 万元。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〖操作〗点「执行跟踪」，点完成率最低的单位，再点一个逾期人员。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第七项，执行跟踪。上面是执行漏斗：生成 45,694、派发 45,102、启动 41,230、按期推进 37,610、完成 32,946，每一层的转化率都在。中间是累计完成率和计划的对照，下面是单位排行和逾期条目。点一个单位进去是班组明细和逾期清单，再点一个人进去，可以逐条催办。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〖操作〗点「AI 优化与预测」，连点采纳两条建议，让预测曲线重画。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第八项，AI 优化与预测。年末完成率预测 84.1%，区间 81.9 到 86.2，年度目标 88%，差 3.9 个百分点。中间这一列是 AI 的优化建议，每一条都写清楚效果和钱：把 3 门面上覆盖课转成线上直播加回放，完成率加 2.4 个百分点、预算省 18.6 万；把人均学时上限从 60 降到 52，加 3.1 个百分点、省 9.2 万；课程后两周内安排陪练的比例提到 60%，加 1.8 个百分点；4 个地市局的继电保护班合并为省公司统一开班，加 0.6 个百分点、省 6.4 万。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我点采纳两条，各位看左边这条预测曲线立刻重画了。右边还有参数模拟器，三个滑杆可以自己试；试好之后生成优化方案，进第二层看各单位的效果，再进第三层看某个单位具体怎么落地。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〖要点〗按个人缺口生成一人一计划，与个人 IDP 合为一件事；上面看得到预算和排期，下面追得到每一个人的每一条。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八、收尾（回到首页）　约 2 分钟</w:t>
      </w:r>
    </w:p>
    <w:p>
      <w:pPr>
        <w:spacing w:after="30" w:before="0" w:line="262"/>
      </w:pPr>
      <w:r>
        <w:rPr>
          <w:rFonts w:ascii="宋体" w:cs="宋体" w:eastAsia="宋体" w:hAnsi="宋体"/>
          <w:b/>
          <w:bCs/>
          <w:i w:val="false"/>
          <w:iCs w:val="false"/>
          <w:sz w:val="20"/>
          <w:szCs w:val="20"/>
        </w:rPr>
        <w:t xml:space="preserve">〖操作〗点左上角“智培云图”回到首页。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回到首页，我把这条闭环再串一遍。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中枢把规程、案例、诀窍加工成条目；课程工厂用这些条目生成课件和题库，并承载三个主干项目和 12 门专题课；陪练把课件变成可动手的科目，按票判分、扣分挂条款；问数助手让 28 个单位、176 个岗位随时问知识、问数据、让系统办事；成长地图把这些活动沉淀成每个人的能力档案，算出缺口、预警和预测；千人千面按缺口给每个人排计划，汇总成开班需求，回到课程工厂。转一圈下来，每一次学习、每一次陪练、每一次考试都留下证据，都成为下一轮计划的输入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三句话概括平台的价值：人才可视——45,694 人的能力档案和 87.4% 的达标率随时可查；经验可传承——老师傅的判断沉淀成条目、课程和陪练科目；能力可度量——486 项能力项给出统一标尺，缺口、预测和干预效果都算得出来。</w:t>
      </w:r>
    </w:p>
    <w:p>
      <w:pPr>
        <w:spacing w:after="30" w:before="0" w:line="262"/>
        <w:ind w:left="20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1"/>
          <w:szCs w:val="21"/>
        </w:rPr>
        <w:t xml:space="preserve">今天演示的是完整功能原型，数据按公司实际口径构造，单文件运行，各位随时可以拿去自己点。哪个板块想细看，我们现在就可以点进去；如果要讨论一期先落哪几个模块，我们按功能模块来议范围。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〖要点〗闭环串一遍 + 三句价值 + 把下一步交回客户。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附：关键数字速查（念错就失分，讲前过一遍）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总体：28 个一级单位（本部职能 17 / 直属 6 / 地市局 14 / 县域新电力 40 家 / 产业公司 3）；在册 45,694 人；六个板块共 50 项功能。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中枢：资产 47,044 条；本月入库 1,203 条；健康度 91.6 分；自动通过 71.4%；超期未复核 1,284 条；口径冲突 96 条。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课程工厂：成课 1,286 门（本年新增 342，内训师自主 71%）；题库 28,450 道；平均开发周期 2.4 天。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课程体系：3 个主干项目 + 12 门专题课；本年开班 86 期；结业 2,840 人；满意度 4.7；结业产出物 1,204 件；分层覆盖 100% / 78.4% / 56.2%。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陪练：教练 38 个，覆盖 9 类核心工种；本年 26,417 人次；一次通过率 78.6%；科目为 110 千伏仿真站、培训三线 1163 间隔。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问数助手：知识命中率 94.2%；数据问答 38%、知识 54%、动作 8%；8 种身份；12 项指标；5 个渠道。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成长地图：建档 45,694 人；达标率 87.4%（较年初 +6.2 个百分点，目标 90%）；能力项 486 项（本年新增 18）；缺口人次 8,214；P1 缺口 3 项；预警 6 项；预测明年可达技师 412 人。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缺口页：结构性缺口 8 项；涉及 2,738 人；补齐预算 99.6 万元；预计 16 周；继电保护 312 人、达标 58%、课程通过率 79%、第四章流失 21%。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千人千面：计划 45,694 份；计划学时 304 万（人均 67）；完成率 82.3%（较上季 +3.1）；预算 10,347.5 万元、执行 69%、人均 2,265 元、每学时 29 元；班次 68 期、冲突 6 个；年末预测 84.1%（目标 88%）；AI 可节省 257.2 万元。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驱动因子：陪练场次 31%、必修课 22%、师带徒 17%；陪练每月每人 +1 场 → 达标概率 +6.8%；陪练频次与达标率相关性 0.71。</w:t>
      </w:r>
    </w:p>
    <w:p>
      <w:pPr>
        <w:pStyle w:val="Heading2"/>
        <w:pBdr>
          <w:bottom w:val="single" w:color="000000" w:sz="4" w:space="1"/>
        </w:pBdr>
        <w:spacing w:after="50" w:before="140" w:line="262"/>
      </w:pPr>
      <w:r>
        <w:rPr>
          <w:rFonts w:ascii="宋体" w:cs="宋体" w:eastAsia="宋体" w:hAnsi="宋体"/>
          <w:b/>
          <w:bCs/>
          <w:color w:val="000000"/>
          <w:sz w:val="23"/>
          <w:szCs w:val="23"/>
        </w:rPr>
        <w:t xml:space="preserve">附：讲解注意事项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金额统一按“万元”念：10,347.5 万元念“一亿零三百四十七万五千元”，或直接念“一万零三百四十七点五万元”，全程统一一种念法即可。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每个板块先说“它解决什么问题”，再点功能；客户打断提问时，答完直接回到当前功能，不跳板块。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三处最容易出彩的地方，时间紧张时优先保留：陪练舱红线提示、成长地图缺口根因与两条预测曲线、千人千面个人计划的生成依据页。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时间紧张时可压缩：中枢的图谱与质量权限、课程工厂的题库与内训师工作台、问数助手后六项功能合并一句带过。</w:t>
      </w:r>
    </w:p>
    <w:p>
      <w:pPr>
        <w:spacing w:after="30" w:before="0" w:line="26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0"/>
          <w:szCs w:val="20"/>
        </w:rPr>
        <w:t xml:space="preserve">· 演示环境为单文件 bundle.html，双击即开，无需联网与服务端；现场用 1600×900 以上分辨率，浏览器缩放 100%。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>
      <w:pPr>
        <w:spacing w:line="26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2026-09-14T09:26:40.781Z</dcterms:created>
  <dcterms:modified xsi:type="dcterms:W3CDTF">2026-09-14T09:26:40.781Z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