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電子辭典開發項目分析: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開發工具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文檔編寫:word</w:t>
      </w:r>
      <w:r>
        <w:rPr>
          <w:rFonts w:hint="eastAsia" w:eastAsia="新細明體"/>
          <w:lang w:val="en-US" w:eastAsia="zh-TW"/>
        </w:rPr>
        <w:tab/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代碼管理工具:git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編譯工具: pycharm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sublime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適用作業系統:window 10-&gt;(dict_server_WindowVer), Ubuntu Linux-&gt;(dict_server_LinuxVer.py)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功能說明:</w:t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用戶可以登錄註冊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登錄用戶密碼即可，如果輸入不正確可以重複輸入註冊，要求用戶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有填寫用戶名密碼，且用戶名不能重複</w:t>
      </w:r>
    </w:p>
    <w:p>
      <w:p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2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能夠滿足多個用戶端程序同時操作情形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3. 功能分為客戶端和服務端，客戶端運行後即進入第一介面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第一界面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:登錄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註冊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退出</w:t>
      </w:r>
    </w:p>
    <w:p>
      <w:pPr>
        <w:numPr>
          <w:ilvl w:val="0"/>
          <w:numId w:val="3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登錄成功後進入第二界面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第二界面:查詞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查看歷史紀錄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退出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功能說明: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登錄:選擇登錄功能，輸入用戶名密碼-&gt;如果成功進入第二界面，不成功保持在第一界面，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提示失敗原因。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註冊:選擇註冊功能，填寫信息，成功後可以保持第一界面或者使用新註冊用戶直接完成登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錄到第二界面，失敗提示如果查詢詞不存在則有相應提示。</w:t>
      </w:r>
    </w:p>
    <w:p>
      <w:pPr>
        <w:rPr>
          <w:rFonts w:hint="eastAsia" w:eastAsia="新細明體"/>
          <w:lang w:val="en-US" w:eastAsia="zh-TW"/>
        </w:rPr>
      </w:pP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查詞:可以循環輸入單詞，顯示出單詞詞義，輸入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##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3.註銷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表示查詞結束回到第二界面，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輸入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3.註銷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表示退到第一界面，輸入</w:t>
      </w:r>
      <w:r>
        <w:rPr>
          <w:rFonts w:hint="eastAsia" w:eastAsia="新細明體"/>
          <w:lang w:val="en-US" w:eastAsia="zh-TW"/>
        </w:rPr>
        <w:tab/>
      </w:r>
      <w:r>
        <w:rPr>
          <w:rFonts w:hint="default" w:eastAsia="新細明體"/>
          <w:lang w:val="en-US" w:eastAsia="zh-TW"/>
        </w:rPr>
        <w:t>“</w:t>
      </w:r>
      <w:r>
        <w:rPr>
          <w:rFonts w:hint="eastAsia" w:eastAsia="新細明體"/>
          <w:lang w:val="en-US" w:eastAsia="zh-TW"/>
        </w:rPr>
        <w:t>3.退</w:t>
      </w:r>
      <w:bookmarkStart w:id="0" w:name="_GoBack"/>
      <w:bookmarkEnd w:id="0"/>
      <w:r>
        <w:rPr>
          <w:rFonts w:hint="eastAsia" w:eastAsia="新細明體"/>
          <w:lang w:val="en-US" w:eastAsia="zh-TW"/>
        </w:rPr>
        <w:t>出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表示退出應用程式。</w:t>
      </w:r>
    </w:p>
    <w:p>
      <w:pPr>
        <w:rPr>
          <w:rFonts w:hint="eastAsia" w:eastAsia="新細明體"/>
          <w:lang w:val="en-US" w:eastAsia="zh-TW"/>
        </w:rPr>
      </w:pP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電子辭典內容以文本檔案查找方式進行</w:t>
      </w:r>
    </w:p>
    <w:p>
      <w:pPr>
        <w:rPr>
          <w:rFonts w:hint="eastAsia" w:eastAsia="新細明體"/>
          <w:lang w:val="en-US" w:eastAsia="zh-TW"/>
        </w:rPr>
      </w:pP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歷史紀錄:選擇查看用戶歷史紀錄，打印出用戶查詢記錄，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可以打印所有記錄以可以打印最近10條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項目分析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模塊: socket套接字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資料庫:pymysql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進程/線程包: os.fork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multiprocessing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threading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select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操作說明: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1. 客戶端:註冊-&gt;輸入密碼-&gt;登錄成功-&gt;進行查詢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服務端: 接收客戶的註冊或登錄碼-&gt;用密碼資料庫進行驗證-&gt;若通過則進入下一頁，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若不通過則顯示密碼或用戶名不符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註冊須請用戶輸入用戶name，密碼並寫入資料庫，成功後重新使用新密碼登錄</w:t>
      </w:r>
    </w:p>
    <w:p>
      <w:p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2.輸入的資料需载入資料庫，方便查找及儲存歷史紀錄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Server Functions: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login 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接收客戶端信息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數據庫匹配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返回結果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register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接收用戶數據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判斷是否重複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插入數據庫返回註冊成功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用戶存在返回註冊失敗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query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接收用戶單詞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通過數據庫或者文件查找單詞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將單詞結果返回給用戶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如果沒有查到返回相應信息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如果查詞成功，則插入歷史紀錄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history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接收客戶請求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查詢數據庫返回歷史紀錄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如果用戶沒有歷史紀錄則返回信息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Client Functions: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main: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創建套接字---&gt;&gt;連接---&gt;&gt;打印第一界面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login: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輸入用戶名密碼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發送給服務器端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register: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輸入用戶名密碼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發送給服務端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接收返回結果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query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循環輸入單詞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history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發送請求---&gt;&gt;接受結果打印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確立數據表結構，將表建立起來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user: id name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password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hist: id word 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time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**********************************************************************************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操作步驟：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drawing>
                <wp:inline distT="0" distB="0" distL="114300" distR="114300">
                  <wp:extent cx="2715260" cy="2581910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408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60" cy="2581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啟動server端程式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drawing>
                <wp:inline distT="0" distB="0" distL="114300" distR="114300">
                  <wp:extent cx="3801745" cy="2124075"/>
                  <wp:effectExtent l="0" t="0" r="8255" b="952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169" r="25672" b="28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74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啟動客戶端程式並在檔名後打印連接IP位置及埠號，再按下&lt;Enter&gt;，此時與服務器連接上並出現第一界面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drawing>
                <wp:inline distT="0" distB="0" distL="114300" distR="114300">
                  <wp:extent cx="3811270" cy="2090420"/>
                  <wp:effectExtent l="0" t="0" r="1778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169" r="25491" b="29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270" cy="2090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新用戶先註冊把用戶名稱及密碼存入資料庫內。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接著選1.查詞，輸入英文單字後比對文檔資料取出對應單詞說明，並存入hist表</w:t>
            </w:r>
          </w:p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drawing>
                <wp:inline distT="0" distB="0" distL="114300" distR="114300">
                  <wp:extent cx="3801745" cy="1995805"/>
                  <wp:effectExtent l="0" t="0" r="8255" b="4445"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20257" r="27841" b="12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745" cy="199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選</w:t>
            </w:r>
            <w:r>
              <w:rPr>
                <w:rFonts w:hint="default" w:eastAsia="新細明體"/>
                <w:vertAlign w:val="baseline"/>
                <w:lang w:val="en-US" w:eastAsia="zh-TW"/>
              </w:rPr>
              <w:t>”</w:t>
            </w:r>
            <w:r>
              <w:rPr>
                <w:rFonts w:hint="eastAsia" w:eastAsia="新細明體"/>
                <w:vertAlign w:val="baseline"/>
                <w:lang w:val="en-US" w:eastAsia="zh-TW"/>
              </w:rPr>
              <w:t>2.歷史紀錄</w:t>
            </w:r>
            <w:r>
              <w:rPr>
                <w:rFonts w:hint="default" w:eastAsia="新細明體"/>
                <w:vertAlign w:val="baseline"/>
                <w:lang w:val="en-US" w:eastAsia="zh-TW"/>
              </w:rPr>
              <w:t>”</w:t>
            </w:r>
            <w:r>
              <w:rPr>
                <w:rFonts w:hint="eastAsia" w:eastAsia="新細明體"/>
                <w:vertAlign w:val="baseline"/>
                <w:lang w:val="en-US" w:eastAsia="zh-TW"/>
              </w:rPr>
              <w:t>，系統打印出查詢過的英文單詞及時間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選</w:t>
            </w:r>
            <w:r>
              <w:rPr>
                <w:rFonts w:hint="default" w:eastAsia="新細明體"/>
                <w:vertAlign w:val="baseline"/>
                <w:lang w:val="en-US" w:eastAsia="zh-TW"/>
              </w:rPr>
              <w:t>”</w:t>
            </w:r>
            <w:r>
              <w:rPr>
                <w:rFonts w:hint="eastAsia" w:eastAsia="新細明體"/>
                <w:vertAlign w:val="baseline"/>
                <w:lang w:val="en-US" w:eastAsia="zh-TW"/>
              </w:rPr>
              <w:t>3.註銷</w:t>
            </w:r>
            <w:r>
              <w:rPr>
                <w:rFonts w:hint="default" w:eastAsia="新細明體"/>
                <w:vertAlign w:val="baseline"/>
                <w:lang w:val="en-US" w:eastAsia="zh-TW"/>
              </w:rPr>
              <w:t>”</w:t>
            </w:r>
            <w:r>
              <w:rPr>
                <w:rFonts w:hint="eastAsia" w:eastAsia="新細明體"/>
                <w:vertAlign w:val="baseline"/>
                <w:lang w:val="en-US" w:eastAsia="zh-TW"/>
              </w:rPr>
              <w:t>，返回第一界面，再選</w:t>
            </w:r>
            <w:r>
              <w:rPr>
                <w:rFonts w:hint="default" w:eastAsia="新細明體"/>
                <w:vertAlign w:val="baseline"/>
                <w:lang w:val="en-US" w:eastAsia="zh-TW"/>
              </w:rPr>
              <w:t>”</w:t>
            </w:r>
            <w:r>
              <w:rPr>
                <w:rFonts w:hint="eastAsia" w:eastAsia="新細明體"/>
                <w:vertAlign w:val="baseline"/>
                <w:lang w:val="en-US" w:eastAsia="zh-TW"/>
              </w:rPr>
              <w:t>3.退出</w:t>
            </w:r>
            <w:r>
              <w:rPr>
                <w:rFonts w:hint="default" w:eastAsia="新細明體"/>
                <w:vertAlign w:val="baseline"/>
                <w:lang w:val="en-US" w:eastAsia="zh-TW"/>
              </w:rPr>
              <w:t>”</w:t>
            </w:r>
            <w:r>
              <w:rPr>
                <w:rFonts w:hint="eastAsia" w:eastAsia="新細明體"/>
                <w:vertAlign w:val="baseline"/>
                <w:lang w:val="en-US" w:eastAsia="zh-TW"/>
              </w:rPr>
              <w:t>，退出client端程式。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drawing>
                <wp:inline distT="0" distB="0" distL="114300" distR="114300">
                  <wp:extent cx="3801745" cy="1983740"/>
                  <wp:effectExtent l="0" t="0" r="8255" b="16510"/>
                  <wp:docPr id="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20729" r="27841" b="12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745" cy="1983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重新啟動server端程式並用client端連接server端進入第一界面，測試是否直接用登錄功能，讓已註冊過的名稱及密碼輸入一次，即可直接進入第二界面，同時打印出歷史的查詢資料。</w:t>
            </w:r>
          </w:p>
        </w:tc>
      </w:tr>
    </w:tbl>
    <w:p>
      <w:pPr>
        <w:rPr>
          <w:rFonts w:hint="eastAsia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7101A"/>
    <w:multiLevelType w:val="singleLevel"/>
    <w:tmpl w:val="84C710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EDEFFF0"/>
    <w:multiLevelType w:val="singleLevel"/>
    <w:tmpl w:val="8EDEFFF0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9F43A919"/>
    <w:multiLevelType w:val="singleLevel"/>
    <w:tmpl w:val="9F43A91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CCEC00C9"/>
    <w:multiLevelType w:val="singleLevel"/>
    <w:tmpl w:val="CCEC00C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40F3D"/>
    <w:rsid w:val="06637810"/>
    <w:rsid w:val="07751C9E"/>
    <w:rsid w:val="28677BC4"/>
    <w:rsid w:val="2EE40F3D"/>
    <w:rsid w:val="30FB5EAD"/>
    <w:rsid w:val="37CC6A3F"/>
    <w:rsid w:val="4DA04EA2"/>
    <w:rsid w:val="605C217C"/>
    <w:rsid w:val="62292249"/>
    <w:rsid w:val="6A220B25"/>
    <w:rsid w:val="712332E2"/>
    <w:rsid w:val="7CD93E03"/>
    <w:rsid w:val="7E0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2018-12-16T13:07:00Z</dcterms:created>
  <dc:creator>Li-Max</dc:creator>
  <cp:lastModifiedBy>Li-Max</cp:lastModifiedBy>
  <dcterms:modified xsi:type="dcterms:W3CDTF">2018-12-19T04:50:49Z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