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DC1" w:rsidRDefault="00080DB2">
      <w:r>
        <w:t>Michael Esposito</w:t>
      </w:r>
    </w:p>
    <w:p w:rsidR="00080DB2" w:rsidRDefault="00080DB2">
      <w:r>
        <w:t>Network Defense 2</w:t>
      </w:r>
    </w:p>
    <w:p w:rsidR="00080DB2" w:rsidRDefault="00080DB2" w:rsidP="00080DB2">
      <w:pPr>
        <w:jc w:val="center"/>
      </w:pPr>
      <w:bookmarkStart w:id="0" w:name="_GoBack"/>
      <w:bookmarkEnd w:id="0"/>
      <w:r>
        <w:t>Homework #3</w:t>
      </w:r>
    </w:p>
    <w:p w:rsidR="00080DB2" w:rsidRDefault="00080DB2" w:rsidP="00080DB2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298959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1A00" w:rsidRDefault="00791A00">
          <w:pPr>
            <w:pStyle w:val="TOCHeading"/>
          </w:pPr>
          <w:r>
            <w:t>Table of Contents</w:t>
          </w:r>
        </w:p>
        <w:p w:rsidR="002E45C0" w:rsidRDefault="00791A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73478" w:history="1">
            <w:r w:rsidR="002E45C0" w:rsidRPr="00ED44F3">
              <w:rPr>
                <w:rStyle w:val="Hyperlink"/>
                <w:noProof/>
              </w:rPr>
              <w:t>Static Analysis</w:t>
            </w:r>
            <w:r w:rsidR="002E45C0">
              <w:rPr>
                <w:noProof/>
                <w:webHidden/>
              </w:rPr>
              <w:tab/>
            </w:r>
            <w:r w:rsidR="002E45C0">
              <w:rPr>
                <w:noProof/>
                <w:webHidden/>
              </w:rPr>
              <w:fldChar w:fldCharType="begin"/>
            </w:r>
            <w:r w:rsidR="002E45C0">
              <w:rPr>
                <w:noProof/>
                <w:webHidden/>
              </w:rPr>
              <w:instrText xml:space="preserve"> PAGEREF _Toc507673478 \h </w:instrText>
            </w:r>
            <w:r w:rsidR="002E45C0">
              <w:rPr>
                <w:noProof/>
                <w:webHidden/>
              </w:rPr>
            </w:r>
            <w:r w:rsidR="002E45C0">
              <w:rPr>
                <w:noProof/>
                <w:webHidden/>
              </w:rPr>
              <w:fldChar w:fldCharType="separate"/>
            </w:r>
            <w:r w:rsidR="002E45C0">
              <w:rPr>
                <w:noProof/>
                <w:webHidden/>
              </w:rPr>
              <w:t>2</w:t>
            </w:r>
            <w:r w:rsidR="002E45C0">
              <w:rPr>
                <w:noProof/>
                <w:webHidden/>
              </w:rPr>
              <w:fldChar w:fldCharType="end"/>
            </w:r>
          </w:hyperlink>
        </w:p>
        <w:p w:rsidR="002E45C0" w:rsidRDefault="002E45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673479" w:history="1">
            <w:r w:rsidRPr="00ED44F3">
              <w:rPr>
                <w:rStyle w:val="Hyperlink"/>
                <w:noProof/>
              </w:rPr>
              <w:t>PEiD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C0" w:rsidRDefault="002E4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673480" w:history="1">
            <w:r w:rsidRPr="00ED44F3">
              <w:rPr>
                <w:rStyle w:val="Hyperlink"/>
                <w:noProof/>
              </w:rPr>
              <w:t>McAfee FileInsight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C0" w:rsidRDefault="002E4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673481" w:history="1">
            <w:r w:rsidRPr="00ED44F3">
              <w:rPr>
                <w:rStyle w:val="Hyperlink"/>
                <w:noProof/>
              </w:rPr>
              <w:t>PEStudio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C0" w:rsidRDefault="002E45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673482" w:history="1">
            <w:r w:rsidRPr="00ED44F3">
              <w:rPr>
                <w:rStyle w:val="Hyperlink"/>
                <w:noProof/>
              </w:rPr>
              <w:t>Dynamic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C0" w:rsidRDefault="002E4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673483" w:history="1">
            <w:r w:rsidRPr="00ED44F3">
              <w:rPr>
                <w:rStyle w:val="Hyperlink"/>
                <w:noProof/>
              </w:rPr>
              <w:t>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C0" w:rsidRDefault="002E4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673484" w:history="1">
            <w:r w:rsidRPr="00ED44F3">
              <w:rPr>
                <w:rStyle w:val="Hyperlink"/>
                <w:noProof/>
              </w:rPr>
              <w:t>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C0" w:rsidRDefault="002E45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673485" w:history="1">
            <w:r w:rsidRPr="00ED44F3">
              <w:rPr>
                <w:rStyle w:val="Hyperlink"/>
                <w:noProof/>
              </w:rPr>
              <w:t>Network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C0" w:rsidRDefault="002E45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673486" w:history="1">
            <w:r w:rsidRPr="00ED44F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00" w:rsidRDefault="00791A00">
          <w:r>
            <w:rPr>
              <w:b/>
              <w:bCs/>
              <w:noProof/>
            </w:rPr>
            <w:fldChar w:fldCharType="end"/>
          </w:r>
        </w:p>
      </w:sdtContent>
    </w:sdt>
    <w:p w:rsidR="00791A00" w:rsidRDefault="00791A00">
      <w:r>
        <w:br w:type="page"/>
      </w:r>
    </w:p>
    <w:p w:rsidR="00080DB2" w:rsidRDefault="00791A00" w:rsidP="00791A00">
      <w:pPr>
        <w:pStyle w:val="Heading1"/>
      </w:pPr>
      <w:bookmarkStart w:id="1" w:name="_Toc507673478"/>
      <w:r>
        <w:lastRenderedPageBreak/>
        <w:t>Static Analysis</w:t>
      </w:r>
      <w:bookmarkEnd w:id="1"/>
    </w:p>
    <w:p w:rsidR="00B42490" w:rsidRDefault="00B42490" w:rsidP="00B42490"/>
    <w:p w:rsidR="00B42490" w:rsidRPr="00B42490" w:rsidRDefault="007149E5" w:rsidP="00B42490">
      <w:r>
        <w:t>A static analysis on Install+plug</w:t>
      </w:r>
      <w:r w:rsidR="007735D0">
        <w:t xml:space="preserve">in1.exe was performed. The executable file </w:t>
      </w:r>
      <w:r>
        <w:t xml:space="preserve">was </w:t>
      </w:r>
      <w:r w:rsidR="00973A75">
        <w:t>analyzed with</w:t>
      </w:r>
      <w:r>
        <w:t xml:space="preserve"> various tools before being installed on the host system.</w:t>
      </w:r>
    </w:p>
    <w:p w:rsidR="00B42490" w:rsidRDefault="00B42490" w:rsidP="00B42490">
      <w:pPr>
        <w:pStyle w:val="Heading1"/>
      </w:pPr>
      <w:bookmarkStart w:id="2" w:name="_Toc507673479"/>
      <w:proofErr w:type="spellStart"/>
      <w:r>
        <w:t>PEiD</w:t>
      </w:r>
      <w:bookmarkEnd w:id="2"/>
      <w:proofErr w:type="spellEnd"/>
    </w:p>
    <w:p w:rsidR="0045662E" w:rsidRDefault="0045662E" w:rsidP="0045662E"/>
    <w:p w:rsidR="0045662E" w:rsidRDefault="0045662E" w:rsidP="0045662E">
      <w:proofErr w:type="spellStart"/>
      <w:r>
        <w:t>PEiD</w:t>
      </w:r>
      <w:proofErr w:type="spellEnd"/>
      <w:r>
        <w:t xml:space="preserve"> was initially performed to establish if the executable file in question was packed or not. The entropy level </w:t>
      </w:r>
      <w:r w:rsidR="00131F97">
        <w:t>was</w:t>
      </w:r>
      <w:r>
        <w:t xml:space="preserve"> 6.26, indicating that this malware file most likely was not packed.</w:t>
      </w:r>
    </w:p>
    <w:p w:rsidR="007A1931" w:rsidRDefault="007A1931" w:rsidP="0045662E"/>
    <w:p w:rsidR="007A1931" w:rsidRDefault="007A1931" w:rsidP="007A1931">
      <w:pPr>
        <w:keepNext/>
        <w:jc w:val="center"/>
      </w:pPr>
      <w:r>
        <w:rPr>
          <w:noProof/>
        </w:rPr>
        <w:drawing>
          <wp:inline distT="0" distB="0" distL="0" distR="0" wp14:anchorId="54398CFC" wp14:editId="3EE27471">
            <wp:extent cx="3483264" cy="209144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r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95" cy="20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31" w:rsidRDefault="007A1931" w:rsidP="007A1931">
      <w:pPr>
        <w:pStyle w:val="Caption"/>
        <w:jc w:val="center"/>
      </w:pPr>
      <w:r>
        <w:t xml:space="preserve">Figure </w:t>
      </w:r>
      <w:r w:rsidR="005D171D">
        <w:fldChar w:fldCharType="begin"/>
      </w:r>
      <w:r w:rsidR="005D171D">
        <w:instrText xml:space="preserve"> SEQ Figure \* ARABIC </w:instrText>
      </w:r>
      <w:r w:rsidR="005D171D">
        <w:fldChar w:fldCharType="separate"/>
      </w:r>
      <w:r w:rsidR="00A34A13">
        <w:rPr>
          <w:noProof/>
        </w:rPr>
        <w:t>1</w:t>
      </w:r>
      <w:r w:rsidR="005D171D">
        <w:rPr>
          <w:noProof/>
        </w:rPr>
        <w:fldChar w:fldCharType="end"/>
      </w:r>
      <w:r>
        <w:t xml:space="preserve">: Entropy level </w:t>
      </w:r>
      <w:r w:rsidR="001D5579">
        <w:t>indicated</w:t>
      </w:r>
      <w:r>
        <w:t xml:space="preserve"> that the installer is not packe</w:t>
      </w:r>
      <w:r>
        <w:rPr>
          <w:noProof/>
        </w:rPr>
        <w:t>d</w:t>
      </w:r>
    </w:p>
    <w:p w:rsidR="00C80AA9" w:rsidRDefault="00C80AA9" w:rsidP="0045662E">
      <w:r>
        <w:t xml:space="preserve">An analysis of the available strings from the malware bytecode was performed using </w:t>
      </w:r>
      <w:proofErr w:type="spellStart"/>
      <w:r>
        <w:t>PEiD</w:t>
      </w:r>
      <w:proofErr w:type="spellEnd"/>
      <w:r>
        <w:t xml:space="preserve">. In the </w:t>
      </w:r>
      <w:r w:rsidR="00760EE4">
        <w:t xml:space="preserve">following </w:t>
      </w:r>
      <w:r>
        <w:t xml:space="preserve">screenshot, numerous values show this program might edit the registry, move files, open processes, edit directories and privileges and initiate a shutdown. </w:t>
      </w:r>
    </w:p>
    <w:p w:rsidR="007A1931" w:rsidRDefault="007A1931" w:rsidP="0045662E"/>
    <w:p w:rsidR="001C6832" w:rsidRDefault="001C6832" w:rsidP="001C6832">
      <w:pPr>
        <w:keepNext/>
        <w:jc w:val="center"/>
      </w:pPr>
      <w:r>
        <w:rPr>
          <w:noProof/>
        </w:rPr>
        <w:drawing>
          <wp:inline distT="0" distB="0" distL="0" distR="0">
            <wp:extent cx="4445540" cy="253813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i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525" cy="25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31" w:rsidRDefault="001C6832" w:rsidP="001C6832">
      <w:pPr>
        <w:pStyle w:val="Caption"/>
        <w:jc w:val="center"/>
      </w:pPr>
      <w:r>
        <w:t xml:space="preserve">Figure </w:t>
      </w:r>
      <w:r w:rsidR="005D171D">
        <w:fldChar w:fldCharType="begin"/>
      </w:r>
      <w:r w:rsidR="005D171D">
        <w:instrText xml:space="preserve"> SEQ Figure \* ARABIC </w:instrText>
      </w:r>
      <w:r w:rsidR="005D171D">
        <w:fldChar w:fldCharType="separate"/>
      </w:r>
      <w:r w:rsidR="00A34A13">
        <w:rPr>
          <w:noProof/>
        </w:rPr>
        <w:t>2</w:t>
      </w:r>
      <w:r w:rsidR="005D171D">
        <w:rPr>
          <w:noProof/>
        </w:rPr>
        <w:fldChar w:fldCharType="end"/>
      </w:r>
      <w:r>
        <w:t>: Strings analysis</w:t>
      </w:r>
    </w:p>
    <w:p w:rsidR="00B600FE" w:rsidRDefault="00B600FE" w:rsidP="0045662E"/>
    <w:p w:rsidR="00B600FE" w:rsidRDefault="00B600FE" w:rsidP="00B600FE">
      <w:pPr>
        <w:pStyle w:val="Heading2"/>
      </w:pPr>
      <w:bookmarkStart w:id="3" w:name="_Toc507673480"/>
      <w:r>
        <w:lastRenderedPageBreak/>
        <w:t xml:space="preserve">McAfee </w:t>
      </w:r>
      <w:proofErr w:type="spellStart"/>
      <w:r>
        <w:t>FileInsight</w:t>
      </w:r>
      <w:bookmarkEnd w:id="3"/>
      <w:proofErr w:type="spellEnd"/>
    </w:p>
    <w:p w:rsidR="00B600FE" w:rsidRDefault="00B600FE" w:rsidP="00B600FE"/>
    <w:p w:rsidR="00B600FE" w:rsidRDefault="00B600FE" w:rsidP="00B600FE">
      <w:proofErr w:type="spellStart"/>
      <w:r>
        <w:t>FileI</w:t>
      </w:r>
      <w:r w:rsidR="00FA2DF0">
        <w:t>nsight</w:t>
      </w:r>
      <w:proofErr w:type="spellEnd"/>
      <w:r w:rsidR="00FA2DF0">
        <w:t xml:space="preserve"> showed a lot of features</w:t>
      </w:r>
      <w:r>
        <w:t xml:space="preserve"> </w:t>
      </w:r>
      <w:r w:rsidR="00FA2DF0">
        <w:t>indicative of a python program</w:t>
      </w:r>
      <w:r>
        <w:t xml:space="preserve">. This </w:t>
      </w:r>
      <w:r w:rsidR="005B3B04">
        <w:t>file may be a python program compiled into a Windows executable file.</w:t>
      </w:r>
    </w:p>
    <w:p w:rsidR="00B421FB" w:rsidRDefault="00B421FB" w:rsidP="00B600FE"/>
    <w:p w:rsidR="00B421FB" w:rsidRDefault="00B421FB" w:rsidP="00B421FB">
      <w:pPr>
        <w:pStyle w:val="Heading2"/>
      </w:pPr>
      <w:bookmarkStart w:id="4" w:name="_Toc507673481"/>
      <w:proofErr w:type="spellStart"/>
      <w:r>
        <w:t>PEStudio</w:t>
      </w:r>
      <w:bookmarkEnd w:id="4"/>
      <w:proofErr w:type="spellEnd"/>
    </w:p>
    <w:p w:rsidR="00B421FB" w:rsidRDefault="00B421FB" w:rsidP="00B421FB"/>
    <w:p w:rsidR="00B42490" w:rsidRPr="00B42490" w:rsidRDefault="00B421FB" w:rsidP="00B42490">
      <w:r>
        <w:t xml:space="preserve">This malware was reported to be a Trojan by 10 different malware engines. </w:t>
      </w:r>
      <w:proofErr w:type="spellStart"/>
      <w:r>
        <w:t>PEStudio</w:t>
      </w:r>
      <w:proofErr w:type="spellEnd"/>
      <w:r>
        <w:t xml:space="preserve"> also expanded upon the initial strings analysis and discovered that these strings were related to </w:t>
      </w:r>
      <w:r w:rsidR="0019385E">
        <w:t xml:space="preserve">imported symbols. 67 of these symbols were on </w:t>
      </w:r>
      <w:proofErr w:type="spellStart"/>
      <w:r w:rsidR="0019385E">
        <w:t>PEStudio’</w:t>
      </w:r>
      <w:r w:rsidR="00CA7C77">
        <w:t>s</w:t>
      </w:r>
      <w:proofErr w:type="spellEnd"/>
      <w:r w:rsidR="00CA7C77">
        <w:t xml:space="preserve"> blacklisted list.</w:t>
      </w:r>
    </w:p>
    <w:p w:rsidR="00791A00" w:rsidRDefault="00791A00" w:rsidP="00791A00">
      <w:pPr>
        <w:pStyle w:val="Heading1"/>
      </w:pPr>
      <w:bookmarkStart w:id="5" w:name="_Toc507673482"/>
      <w:r>
        <w:t>Dynamic Analysis</w:t>
      </w:r>
      <w:bookmarkEnd w:id="5"/>
    </w:p>
    <w:p w:rsidR="00C360FF" w:rsidRDefault="00C360FF" w:rsidP="00C360FF"/>
    <w:p w:rsidR="00C360FF" w:rsidRDefault="00C360FF" w:rsidP="00C360FF">
      <w:r>
        <w:t xml:space="preserve">Using Process Monitor, </w:t>
      </w:r>
      <w:r w:rsidR="00C6624D">
        <w:t>I was able to follow the events performed by Install+Plugin1.exe. This prog</w:t>
      </w:r>
      <w:r w:rsidR="000C659A">
        <w:t>ram created another executable</w:t>
      </w:r>
      <w:r w:rsidR="006A5FA5">
        <w:t>, plugin1.exe,</w:t>
      </w:r>
      <w:r w:rsidR="000C659A">
        <w:t xml:space="preserve"> and saved it to disk.</w:t>
      </w:r>
      <w:r w:rsidR="0020449A">
        <w:t xml:space="preserve"> Wireshark </w:t>
      </w:r>
      <w:r w:rsidR="00316632">
        <w:t xml:space="preserve">was </w:t>
      </w:r>
      <w:r w:rsidR="0020449A">
        <w:t>used to perform network monitoring during the execution of Install+plugin1.exe and plugin1.exe</w:t>
      </w:r>
    </w:p>
    <w:p w:rsidR="00490CBA" w:rsidRDefault="00490CBA" w:rsidP="00C360FF"/>
    <w:p w:rsidR="00490CBA" w:rsidRDefault="00490CBA" w:rsidP="00490CBA">
      <w:pPr>
        <w:keepNext/>
        <w:jc w:val="center"/>
      </w:pPr>
      <w:r>
        <w:rPr>
          <w:noProof/>
        </w:rPr>
        <w:drawing>
          <wp:inline distT="0" distB="0" distL="0" distR="0">
            <wp:extent cx="4336952" cy="33657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64" cy="33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A3" w:rsidRPr="00C360FF" w:rsidRDefault="00490CBA" w:rsidP="00490CBA">
      <w:pPr>
        <w:pStyle w:val="Caption"/>
        <w:jc w:val="center"/>
      </w:pPr>
      <w:r>
        <w:t xml:space="preserve">Figure </w:t>
      </w:r>
      <w:r w:rsidR="005D171D">
        <w:fldChar w:fldCharType="begin"/>
      </w:r>
      <w:r w:rsidR="005D171D">
        <w:instrText xml:space="preserve"> SEQ Figure \* ARABIC </w:instrText>
      </w:r>
      <w:r w:rsidR="005D171D">
        <w:fldChar w:fldCharType="separate"/>
      </w:r>
      <w:r w:rsidR="00A34A13">
        <w:rPr>
          <w:noProof/>
        </w:rPr>
        <w:t>3</w:t>
      </w:r>
      <w:r w:rsidR="005D171D">
        <w:rPr>
          <w:noProof/>
        </w:rPr>
        <w:fldChar w:fldCharType="end"/>
      </w:r>
      <w:r>
        <w:t>: Installer completed</w:t>
      </w:r>
    </w:p>
    <w:p w:rsidR="00791A00" w:rsidRDefault="00791A00" w:rsidP="00791A00">
      <w:pPr>
        <w:pStyle w:val="Heading2"/>
      </w:pPr>
      <w:bookmarkStart w:id="6" w:name="_Toc507673483"/>
      <w:r>
        <w:t>File System</w:t>
      </w:r>
      <w:bookmarkEnd w:id="6"/>
    </w:p>
    <w:p w:rsidR="00490CBA" w:rsidRPr="00490CBA" w:rsidRDefault="00490CBA" w:rsidP="00490CBA"/>
    <w:p w:rsidR="00134EF6" w:rsidRDefault="001318A3" w:rsidP="001318A3">
      <w:r>
        <w:t xml:space="preserve">Install+plugin.exe created another file, </w:t>
      </w:r>
      <w:r w:rsidR="007E2CE4" w:rsidRPr="00C6624D">
        <w:t>C:\Users\Def</w:t>
      </w:r>
      <w:r w:rsidR="007E2CE4">
        <w:t>ault\AppData\Local\Temp\plugin1\plugin1.exe.</w:t>
      </w:r>
      <w:r w:rsidR="00134EF6">
        <w:t xml:space="preserve"> plugin1.exe also created a number of files inside the directory </w:t>
      </w:r>
      <w:r w:rsidR="00134EF6" w:rsidRPr="00134EF6">
        <w:t>C:\Users\admin\AppData\L</w:t>
      </w:r>
      <w:r w:rsidR="00134EF6">
        <w:t>ocal\Temp\_MEI35762</w:t>
      </w:r>
      <w:r w:rsidR="000E1AC7">
        <w:t>.</w:t>
      </w:r>
      <w:r w:rsidR="006A5FA5">
        <w:t xml:space="preserve"> </w:t>
      </w:r>
    </w:p>
    <w:p w:rsidR="000C659A" w:rsidRPr="001318A3" w:rsidRDefault="000C659A" w:rsidP="001318A3"/>
    <w:p w:rsidR="00791A00" w:rsidRDefault="00791A00" w:rsidP="00791A00">
      <w:pPr>
        <w:pStyle w:val="Heading2"/>
      </w:pPr>
      <w:bookmarkStart w:id="7" w:name="_Toc507673484"/>
      <w:r>
        <w:lastRenderedPageBreak/>
        <w:t>Registry</w:t>
      </w:r>
      <w:bookmarkEnd w:id="7"/>
    </w:p>
    <w:p w:rsidR="0032040B" w:rsidRDefault="0032040B" w:rsidP="0032040B"/>
    <w:p w:rsidR="0032040B" w:rsidRDefault="0032040B" w:rsidP="0032040B">
      <w:r>
        <w:t>plugin1.exe set a value inside the registry in o</w:t>
      </w:r>
      <w:r w:rsidR="00316632">
        <w:t>rder to become persistent. The registry p</w:t>
      </w:r>
      <w:r>
        <w:t xml:space="preserve">ath was </w:t>
      </w:r>
      <w:r w:rsidRPr="0032040B">
        <w:t>HKCU\Software\Microsoft\Windows\</w:t>
      </w:r>
      <w:proofErr w:type="spellStart"/>
      <w:r w:rsidRPr="0032040B">
        <w:t>CurrentVersion</w:t>
      </w:r>
      <w:proofErr w:type="spellEnd"/>
      <w:r w:rsidRPr="0032040B">
        <w:t>\Run\Google Ultron Updater</w:t>
      </w:r>
      <w:r>
        <w:t xml:space="preserve">, which means </w:t>
      </w:r>
      <w:r w:rsidR="00DD07CC">
        <w:t xml:space="preserve">that </w:t>
      </w:r>
      <w:r>
        <w:t>this update</w:t>
      </w:r>
      <w:r w:rsidR="00FD4055">
        <w:t>r</w:t>
      </w:r>
      <w:r>
        <w:t xml:space="preserve"> will run whenever </w:t>
      </w:r>
      <w:r w:rsidR="00FD4055">
        <w:t xml:space="preserve">the </w:t>
      </w:r>
      <w:r>
        <w:t xml:space="preserve">infected computer boots up. </w:t>
      </w:r>
    </w:p>
    <w:p w:rsidR="005B0825" w:rsidRDefault="005B0825" w:rsidP="0032040B"/>
    <w:p w:rsidR="005B0825" w:rsidRDefault="00403A07" w:rsidP="005B0825">
      <w:pPr>
        <w:keepNext/>
      </w:pPr>
      <w:r>
        <w:rPr>
          <w:noProof/>
        </w:rPr>
        <w:drawing>
          <wp:inline distT="0" distB="0" distL="0" distR="0">
            <wp:extent cx="5943600" cy="98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_ultr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3E" w:rsidRPr="0032040B" w:rsidRDefault="005B0825" w:rsidP="005B0825">
      <w:pPr>
        <w:pStyle w:val="Caption"/>
      </w:pPr>
      <w:r>
        <w:t xml:space="preserve">Figure </w:t>
      </w:r>
      <w:r w:rsidR="005D171D">
        <w:fldChar w:fldCharType="begin"/>
      </w:r>
      <w:r w:rsidR="005D171D">
        <w:instrText xml:space="preserve"> SEQ Figure \* ARABIC </w:instrText>
      </w:r>
      <w:r w:rsidR="005D171D">
        <w:fldChar w:fldCharType="separate"/>
      </w:r>
      <w:r w:rsidR="00A34A13">
        <w:rPr>
          <w:noProof/>
        </w:rPr>
        <w:t>4</w:t>
      </w:r>
      <w:r w:rsidR="005D171D">
        <w:rPr>
          <w:noProof/>
        </w:rPr>
        <w:fldChar w:fldCharType="end"/>
      </w:r>
      <w:r>
        <w:t>: Registry entries edited by plugin1.exe</w:t>
      </w:r>
    </w:p>
    <w:p w:rsidR="00791A00" w:rsidRDefault="00791A00" w:rsidP="00791A00">
      <w:pPr>
        <w:pStyle w:val="Heading2"/>
      </w:pPr>
      <w:bookmarkStart w:id="8" w:name="_Toc507673485"/>
      <w:r>
        <w:t>Network Calls</w:t>
      </w:r>
      <w:bookmarkEnd w:id="8"/>
    </w:p>
    <w:p w:rsidR="00791A00" w:rsidRDefault="00791A00" w:rsidP="00791A00"/>
    <w:p w:rsidR="00A34A13" w:rsidRDefault="00A34A13" w:rsidP="00791A00">
      <w:r>
        <w:t>Wireshark was us</w:t>
      </w:r>
      <w:r w:rsidR="00782122">
        <w:t>ed to capture</w:t>
      </w:r>
      <w:r>
        <w:t xml:space="preserve"> network traffic initiated by the malware samples. </w:t>
      </w:r>
      <w:r w:rsidR="00CC1952">
        <w:t>Plugin1.exe periodically performed NetBIOS Name Service (NBNS) queries</w:t>
      </w:r>
      <w:r>
        <w:t xml:space="preserve"> to CLASS.TIWAZ.NET.</w:t>
      </w:r>
    </w:p>
    <w:p w:rsidR="00A34A13" w:rsidRDefault="00A34A13" w:rsidP="00791A00"/>
    <w:p w:rsidR="00A34A13" w:rsidRDefault="00A34A13" w:rsidP="00A34A13">
      <w:pPr>
        <w:keepNext/>
        <w:jc w:val="center"/>
      </w:pPr>
      <w:r>
        <w:rPr>
          <w:noProof/>
        </w:rPr>
        <w:drawing>
          <wp:inline distT="0" distB="0" distL="0" distR="0">
            <wp:extent cx="5943600" cy="2189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reshar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8C" w:rsidRDefault="00A34A13" w:rsidP="00A34A13">
      <w:pPr>
        <w:pStyle w:val="Caption"/>
        <w:jc w:val="center"/>
      </w:pPr>
      <w:r>
        <w:t xml:space="preserve">Figure </w:t>
      </w:r>
      <w:r w:rsidR="005D171D">
        <w:fldChar w:fldCharType="begin"/>
      </w:r>
      <w:r w:rsidR="005D171D">
        <w:instrText xml:space="preserve"> SEQ Figure \* ARABIC </w:instrText>
      </w:r>
      <w:r w:rsidR="005D171D">
        <w:fldChar w:fldCharType="separate"/>
      </w:r>
      <w:r>
        <w:rPr>
          <w:noProof/>
        </w:rPr>
        <w:t>5</w:t>
      </w:r>
      <w:r w:rsidR="005D171D">
        <w:rPr>
          <w:noProof/>
        </w:rPr>
        <w:fldChar w:fldCharType="end"/>
      </w:r>
      <w:r>
        <w:t>: Wireshark packet capture of malware traffic</w:t>
      </w:r>
    </w:p>
    <w:p w:rsidR="001F308C" w:rsidRDefault="001F308C" w:rsidP="001F308C"/>
    <w:p w:rsidR="006C7F58" w:rsidRDefault="001F308C" w:rsidP="001F308C">
      <w:pPr>
        <w:pStyle w:val="Heading1"/>
      </w:pPr>
      <w:bookmarkStart w:id="9" w:name="_Toc507673486"/>
      <w:r>
        <w:t>Summary</w:t>
      </w:r>
      <w:bookmarkEnd w:id="9"/>
    </w:p>
    <w:p w:rsidR="001F308C" w:rsidRDefault="001F308C" w:rsidP="001F308C"/>
    <w:p w:rsidR="001F308C" w:rsidRPr="001F308C" w:rsidRDefault="001F308C" w:rsidP="001F308C">
      <w:r>
        <w:t>Install+plugin1.exe installed plugin1.exe. This plugin modified the registry</w:t>
      </w:r>
      <w:r w:rsidR="001D5579">
        <w:t xml:space="preserve"> in order to create persistence</w:t>
      </w:r>
      <w:r>
        <w:t xml:space="preserve"> and allow the program to execute after the victim computer reboots.</w:t>
      </w:r>
      <w:r w:rsidR="008F0E97">
        <w:t xml:space="preserve"> In order to </w:t>
      </w:r>
      <w:r w:rsidR="00FF2288">
        <w:t>detect this malware, one can look for the identified registry value and executable file dropped into the temp directory.</w:t>
      </w:r>
    </w:p>
    <w:sectPr w:rsidR="001F308C" w:rsidRPr="001F308C" w:rsidSect="00BF650E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71D" w:rsidRDefault="005D171D" w:rsidP="00810A73">
      <w:r>
        <w:separator/>
      </w:r>
    </w:p>
  </w:endnote>
  <w:endnote w:type="continuationSeparator" w:id="0">
    <w:p w:rsidR="005D171D" w:rsidRDefault="005D171D" w:rsidP="0081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71D" w:rsidRDefault="005D171D" w:rsidP="00810A73">
      <w:r>
        <w:separator/>
      </w:r>
    </w:p>
  </w:footnote>
  <w:footnote w:type="continuationSeparator" w:id="0">
    <w:p w:rsidR="005D171D" w:rsidRDefault="005D171D" w:rsidP="00810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177901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810A73" w:rsidRDefault="00810A73" w:rsidP="0056424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10A73" w:rsidRDefault="00810A73" w:rsidP="00810A7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16566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810A73" w:rsidRDefault="00810A73" w:rsidP="00810A73">
        <w:pPr>
          <w:pStyle w:val="Head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10A73" w:rsidRDefault="00810A73" w:rsidP="00810A73">
    <w:pPr>
      <w:pStyle w:val="Header"/>
      <w:ind w:right="360"/>
      <w:jc w:val="right"/>
    </w:pPr>
    <w:r>
      <w:t>Esposito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B2"/>
    <w:rsid w:val="00080DB2"/>
    <w:rsid w:val="000C659A"/>
    <w:rsid w:val="000E1AC7"/>
    <w:rsid w:val="001318A3"/>
    <w:rsid w:val="00131F97"/>
    <w:rsid w:val="00134EF6"/>
    <w:rsid w:val="0019385E"/>
    <w:rsid w:val="001B4BB8"/>
    <w:rsid w:val="001C6832"/>
    <w:rsid w:val="001D5579"/>
    <w:rsid w:val="001F308C"/>
    <w:rsid w:val="00202309"/>
    <w:rsid w:val="0020449A"/>
    <w:rsid w:val="0026343E"/>
    <w:rsid w:val="002E2D63"/>
    <w:rsid w:val="002E45C0"/>
    <w:rsid w:val="00316632"/>
    <w:rsid w:val="0032040B"/>
    <w:rsid w:val="003749E8"/>
    <w:rsid w:val="00403A07"/>
    <w:rsid w:val="0045662E"/>
    <w:rsid w:val="00490CBA"/>
    <w:rsid w:val="004C7EA6"/>
    <w:rsid w:val="00516366"/>
    <w:rsid w:val="005B0825"/>
    <w:rsid w:val="005B3B04"/>
    <w:rsid w:val="005D171D"/>
    <w:rsid w:val="006A5FA5"/>
    <w:rsid w:val="006C7F58"/>
    <w:rsid w:val="007149E5"/>
    <w:rsid w:val="00760EE4"/>
    <w:rsid w:val="007735D0"/>
    <w:rsid w:val="00782122"/>
    <w:rsid w:val="00785F31"/>
    <w:rsid w:val="00791A00"/>
    <w:rsid w:val="007A1931"/>
    <w:rsid w:val="007E2CE4"/>
    <w:rsid w:val="00810A73"/>
    <w:rsid w:val="008F0E97"/>
    <w:rsid w:val="00973A75"/>
    <w:rsid w:val="00997DCE"/>
    <w:rsid w:val="00A34A13"/>
    <w:rsid w:val="00B421FB"/>
    <w:rsid w:val="00B42490"/>
    <w:rsid w:val="00B600FE"/>
    <w:rsid w:val="00BF650E"/>
    <w:rsid w:val="00C360FF"/>
    <w:rsid w:val="00C6624D"/>
    <w:rsid w:val="00C80AA9"/>
    <w:rsid w:val="00CA7C77"/>
    <w:rsid w:val="00CC1952"/>
    <w:rsid w:val="00DD07CC"/>
    <w:rsid w:val="00EF6E93"/>
    <w:rsid w:val="00FA2DF0"/>
    <w:rsid w:val="00FD4055"/>
    <w:rsid w:val="00F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97E3"/>
  <w14:defaultImageDpi w14:val="32767"/>
  <w15:chartTrackingRefBased/>
  <w15:docId w15:val="{E6B323B7-799B-7547-A0D8-C892885A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A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A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A73"/>
  </w:style>
  <w:style w:type="character" w:styleId="PageNumber">
    <w:name w:val="page number"/>
    <w:basedOn w:val="DefaultParagraphFont"/>
    <w:uiPriority w:val="99"/>
    <w:semiHidden/>
    <w:unhideWhenUsed/>
    <w:rsid w:val="00810A73"/>
  </w:style>
  <w:style w:type="paragraph" w:styleId="Footer">
    <w:name w:val="footer"/>
    <w:basedOn w:val="Normal"/>
    <w:link w:val="FooterChar"/>
    <w:uiPriority w:val="99"/>
    <w:unhideWhenUsed/>
    <w:rsid w:val="00810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A73"/>
  </w:style>
  <w:style w:type="character" w:customStyle="1" w:styleId="Heading1Char">
    <w:name w:val="Heading 1 Char"/>
    <w:basedOn w:val="DefaultParagraphFont"/>
    <w:link w:val="Heading1"/>
    <w:uiPriority w:val="9"/>
    <w:rsid w:val="00791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1A00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0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0F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360F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193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D3CA1919-B389-1B4F-9F2D-3D4FCEF1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Michael Alexander</dc:creator>
  <cp:keywords/>
  <dc:description/>
  <cp:lastModifiedBy>Esposito, Michael Alexander</cp:lastModifiedBy>
  <cp:revision>41</cp:revision>
  <dcterms:created xsi:type="dcterms:W3CDTF">2018-02-27T16:26:00Z</dcterms:created>
  <dcterms:modified xsi:type="dcterms:W3CDTF">2018-03-01T18:15:00Z</dcterms:modified>
</cp:coreProperties>
</file>