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 w:rsidRPr="00502DDA">
        <w:rPr>
          <w:rtl/>
        </w:rPr>
        <w:t>כשרה.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ד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דדרבנן,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ולא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2A82837E" w:rsidR="00DA6699" w:rsidRDefault="00E403A1" w:rsidP="0047284D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וְסֻכָּה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77777777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6375C1DB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435CA77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7284D" w:rsidRPr="0047284D">
        <w:rPr>
          <w:rStyle w:val="af6"/>
          <w:rFonts w:hint="cs"/>
          <w:rtl/>
        </w:rPr>
        <w:t>[כרבה]</w:t>
      </w:r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379766CF" w14:textId="0A748D5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יותר מד' על ד'</w:t>
      </w:r>
      <w:r w:rsidRPr="00043784">
        <w:rPr>
          <w:rFonts w:hint="cs"/>
          <w:rtl/>
        </w:rPr>
        <w:t>-</w:t>
      </w:r>
      <w:r w:rsidRPr="00043784">
        <w:rPr>
          <w:rtl/>
        </w:rPr>
        <w:t xml:space="preserve"> ד</w:t>
      </w:r>
      <w:r w:rsidRPr="00043784">
        <w:rPr>
          <w:rFonts w:hint="cs"/>
          <w:rtl/>
        </w:rPr>
        <w:t>יש</w:t>
      </w:r>
      <w:r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[כר''ז]</w:t>
      </w:r>
      <w:r w:rsidRPr="00043784">
        <w:rPr>
          <w:rFonts w:hint="cs"/>
          <w:rtl/>
        </w:rPr>
        <w:t xml:space="preserve"> </w:t>
      </w:r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5E13524E" w:rsidR="00E403A1" w:rsidRPr="00043784" w:rsidRDefault="00E403A1" w:rsidP="00E403A1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r w:rsidRPr="00043784">
        <w:rPr>
          <w:rtl/>
        </w:rPr>
        <w:t xml:space="preserve">מחזקת </w:t>
      </w:r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17EFC62C" w:rsidR="00A701AD" w:rsidRPr="00C01657" w:rsidRDefault="00A701AD" w:rsidP="00C23208">
      <w:pPr>
        <w:pStyle w:val="af1"/>
        <w:spacing w:before="80"/>
        <w:rPr>
          <w:rtl/>
        </w:rPr>
      </w:pPr>
      <w:bookmarkStart w:id="3" w:name="_Toc155720179"/>
      <w:r w:rsidRPr="00C01657">
        <w:rPr>
          <w:rFonts w:hint="cs"/>
          <w:rtl/>
        </w:rPr>
        <w:t>ראשו רובו ושולחנו  עד ד'</w:t>
      </w:r>
      <w:bookmarkEnd w:id="3"/>
      <w:r w:rsidR="00E76107">
        <w:rPr>
          <w:rFonts w:hint="cs"/>
          <w:rtl/>
        </w:rPr>
        <w:t xml:space="preserve"> אמות</w:t>
      </w:r>
      <w:r w:rsidRPr="00C01657">
        <w:rPr>
          <w:rFonts w:hint="cs"/>
          <w:rtl/>
        </w:rPr>
        <w:t xml:space="preserve"> </w:t>
      </w:r>
    </w:p>
    <w:p w14:paraId="40C97480" w14:textId="22E72C61" w:rsidR="00A701AD" w:rsidRPr="00043784" w:rsidRDefault="00941A28" w:rsidP="00407949">
      <w:pPr>
        <w:rPr>
          <w:rtl/>
        </w:rPr>
      </w:pPr>
      <w:r w:rsidRPr="00941A28">
        <w:rPr>
          <w:rStyle w:val="af6"/>
          <w:rFonts w:hint="cs"/>
          <w:rtl/>
        </w:rPr>
        <w:t>לר"ח: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כשרה לכו''ע, </w:t>
      </w:r>
      <w:r>
        <w:rPr>
          <w:rtl/>
        </w:rPr>
        <w:tab/>
      </w:r>
      <w:r w:rsidR="00784EBA">
        <w:rPr>
          <w:rtl/>
        </w:rPr>
        <w:tab/>
      </w:r>
      <w:r w:rsidR="00784EBA">
        <w:rPr>
          <w:rtl/>
        </w:rPr>
        <w:tab/>
      </w:r>
      <w:r w:rsidR="00A701AD" w:rsidRPr="000C1CD3">
        <w:rPr>
          <w:rStyle w:val="af6"/>
          <w:rFonts w:hint="cs"/>
          <w:rtl/>
        </w:rPr>
        <w:t>לר''ה:</w:t>
      </w:r>
      <w:r w:rsidR="00A701AD" w:rsidRPr="00043784">
        <w:rPr>
          <w:rFonts w:hint="cs"/>
          <w:rtl/>
        </w:rPr>
        <w:t xml:space="preserve"> מחלוקת </w:t>
      </w:r>
      <w:r w:rsidR="00A701AD" w:rsidRPr="000C1CD3">
        <w:rPr>
          <w:rStyle w:val="af6"/>
          <w:rFonts w:hint="cs"/>
          <w:rtl/>
        </w:rPr>
        <w:t>רבנן ור''י</w:t>
      </w:r>
      <w:r w:rsidR="00B97B18" w:rsidRPr="000C1CD3">
        <w:rPr>
          <w:rStyle w:val="af6"/>
          <w:rFonts w:hint="cs"/>
          <w:rtl/>
        </w:rPr>
        <w:t>.</w:t>
      </w:r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77777777" w:rsidR="00E403A1" w:rsidRPr="006E0A46" w:rsidRDefault="00802DCB" w:rsidP="006E0A46">
      <w:pPr>
        <w:pStyle w:val="af1"/>
        <w:rPr>
          <w:rtl/>
        </w:rPr>
      </w:pPr>
      <w:bookmarkStart w:id="4" w:name="_Toc155720180"/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ה.</w:t>
      </w:r>
      <w:bookmarkEnd w:id="4"/>
      <w:r w:rsidRPr="006E0A46">
        <w:rPr>
          <w:rFonts w:hint="cs"/>
          <w:rtl/>
        </w:rPr>
        <w:t xml:space="preserve"> </w:t>
      </w:r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1DAE5CAD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426FADEB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 xml:space="preserve">- </w:t>
      </w:r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339F4E0D" w:rsidR="00E403A1" w:rsidRPr="00043784" w:rsidRDefault="00E403A1" w:rsidP="00E9741F">
      <w:pPr>
        <w:pStyle w:val="affd"/>
        <w:rPr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צניעות,</w:t>
      </w:r>
    </w:p>
    <w:p w14:paraId="18ABC076" w14:textId="77777777" w:rsidR="006E0A46" w:rsidRPr="006E0A46" w:rsidRDefault="00802DCB" w:rsidP="00AE7FFB">
      <w:pPr>
        <w:pStyle w:val="af1"/>
        <w:rPr>
          <w:rtl/>
        </w:rPr>
      </w:pPr>
      <w:bookmarkStart w:id="6" w:name="_Toc155720182"/>
      <w:r w:rsidRPr="006E0A46">
        <w:rPr>
          <w:rFonts w:hint="cs"/>
          <w:rtl/>
        </w:rPr>
        <w:t>שיעור סוכה</w:t>
      </w:r>
      <w:r w:rsidR="00317B43" w:rsidRPr="006E0A46">
        <w:rPr>
          <w:rFonts w:hint="cs"/>
          <w:rtl/>
        </w:rPr>
        <w:t>:</w:t>
      </w:r>
      <w:bookmarkEnd w:id="6"/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03653B96" w:rsidR="001711C4" w:rsidRDefault="00802DCB" w:rsidP="00AE7FFB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r w:rsidR="0047284D">
        <w:rPr>
          <w:rStyle w:val="af6"/>
          <w:rFonts w:hint="cs"/>
          <w:spacing w:val="0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[ב' א''ד]</w:t>
      </w:r>
      <w:r w:rsidR="000558FC">
        <w:rPr>
          <w:rFonts w:hint="cs"/>
          <w:rtl/>
        </w:rPr>
        <w:t xml:space="preserve"> </w:t>
      </w:r>
    </w:p>
    <w:p w14:paraId="1DDDF78F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6071EC3" w14:textId="064F8098" w:rsidR="00E403A1" w:rsidRPr="00043784" w:rsidRDefault="00802DCB" w:rsidP="001711C4">
      <w:pPr>
        <w:pStyle w:val="affd"/>
        <w:spacing w:line="180" w:lineRule="exact"/>
        <w:rPr>
          <w:rtl/>
        </w:rPr>
      </w:pPr>
      <w:r w:rsidRPr="00AE7FFB">
        <w:rPr>
          <w:rStyle w:val="af6"/>
          <w:rFonts w:hint="cs"/>
          <w:spacing w:val="0"/>
          <w:rtl/>
        </w:rPr>
        <w:t>והלכה כב''</w:t>
      </w:r>
      <w:r w:rsidR="001711C4">
        <w:rPr>
          <w:rStyle w:val="af6"/>
          <w:rFonts w:hint="cs"/>
          <w:spacing w:val="0"/>
          <w:rtl/>
        </w:rPr>
        <w:t>ש: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EE055A">
        <w:rPr>
          <w:rFonts w:hint="cs"/>
          <w:rtl/>
        </w:rPr>
        <w:t xml:space="preserve">גם </w:t>
      </w:r>
      <w:r w:rsidR="00E403A1" w:rsidRPr="00EE055A">
        <w:rPr>
          <w:rtl/>
        </w:rPr>
        <w:t>ב</w:t>
      </w:r>
      <w:r w:rsidR="00AE7FFB">
        <w:rPr>
          <w:rFonts w:hint="cs"/>
          <w:rtl/>
        </w:rPr>
        <w:t xml:space="preserve">סוכה </w:t>
      </w:r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r w:rsidR="00E403A1" w:rsidRPr="00EE055A">
        <w:rPr>
          <w:rtl/>
        </w:rPr>
        <w:t xml:space="preserve"> </w:t>
      </w:r>
      <w:r w:rsidR="001711C4">
        <w:rPr>
          <w:rtl/>
        </w:rPr>
        <w:tab/>
      </w:r>
      <w:r w:rsidR="001711C4">
        <w:rPr>
          <w:rFonts w:hint="cs"/>
          <w:rtl/>
        </w:rPr>
        <w:t xml:space="preserve">  - </w:t>
      </w:r>
      <w:r w:rsidR="00E403A1" w:rsidRPr="00EE055A">
        <w:rPr>
          <w:rtl/>
        </w:rPr>
        <w:t>שמא ימשך.</w:t>
      </w:r>
    </w:p>
    <w:p w14:paraId="5243565F" w14:textId="30BE9A6B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r>
        <w:rPr>
          <w:rFonts w:hint="cs"/>
          <w:rtl/>
        </w:rPr>
        <w:t xml:space="preserve"> </w:t>
      </w:r>
      <w:r w:rsidRPr="001711C4">
        <w:rPr>
          <w:rStyle w:val="afff6"/>
          <w:rFonts w:hint="cs"/>
          <w:b w:val="0"/>
          <w:bCs w:val="0"/>
          <w:rtl/>
        </w:rPr>
        <w:t>לכו''ע</w:t>
      </w:r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21321DF0" w14:textId="3A17A9C3" w:rsidR="00E403A1" w:rsidRPr="006D6217" w:rsidRDefault="00BC4F83" w:rsidP="00C90EB3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r w:rsidRPr="00043784">
        <w:rPr>
          <w:rtl/>
        </w:rPr>
        <w:t>מזוזה, מעקה, מלטמא,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r w:rsidR="00A36268" w:rsidRPr="0093074C">
        <w:rPr>
          <w:spacing w:val="-2"/>
          <w:rtl/>
        </w:rPr>
        <w:t>ב' עיירות</w:t>
      </w:r>
      <w:r w:rsidR="00A36268" w:rsidRPr="0093074C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מלחלק לאחין ושותפ</w:t>
      </w:r>
      <w:r w:rsidR="00A36268" w:rsidRPr="0093074C">
        <w:rPr>
          <w:rFonts w:hint="cs"/>
          <w:spacing w:val="-2"/>
          <w:rtl/>
        </w:rPr>
        <w:t>ין</w:t>
      </w:r>
      <w:r w:rsidR="00CF5D8C">
        <w:rPr>
          <w:rFonts w:hint="cs"/>
          <w:spacing w:val="-2"/>
          <w:rtl/>
        </w:rPr>
        <w:t>.</w:t>
      </w:r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r w:rsidR="001711C4" w:rsidRPr="00CF5D8C">
        <w:rPr>
          <w:rStyle w:val="af6"/>
          <w:rFonts w:hint="cs"/>
          <w:rtl/>
        </w:rPr>
        <w:t>-</w:t>
      </w:r>
      <w:r w:rsidRPr="00CF5D8C">
        <w:rPr>
          <w:rStyle w:val="af6"/>
          <w:rtl/>
        </w:rPr>
        <w:t>א</w:t>
      </w:r>
      <w:r w:rsidR="001711C4" w:rsidRPr="00CF5D8C">
        <w:rPr>
          <w:rStyle w:val="af6"/>
          <w:rFonts w:hint="cs"/>
          <w:rtl/>
        </w:rPr>
        <w:t>ף</w:t>
      </w:r>
      <w:r w:rsidRPr="00CF5D8C">
        <w:rPr>
          <w:rStyle w:val="af6"/>
          <w:rtl/>
        </w:rPr>
        <w:t xml:space="preserve"> רבנן</w:t>
      </w:r>
      <w:r w:rsidR="001711C4" w:rsidRPr="00CF5D8C">
        <w:rPr>
          <w:rStyle w:val="af6"/>
          <w:rFonts w:hint="cs"/>
          <w:rtl/>
        </w:rPr>
        <w:t xml:space="preserve"> מודו</w:t>
      </w:r>
      <w:r w:rsidR="0044106D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משום </w:t>
      </w:r>
      <w:r w:rsidRPr="00043784">
        <w:rPr>
          <w:rtl/>
        </w:rPr>
        <w:t>ד</w:t>
      </w:r>
      <w:r w:rsidRPr="00043784">
        <w:rPr>
          <w:rStyle w:val="af8"/>
          <w:rFonts w:hint="cs"/>
          <w:rtl/>
        </w:rPr>
        <w:t>בית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צריך </w:t>
      </w:r>
      <w:r w:rsidRPr="00043784">
        <w:rPr>
          <w:rtl/>
        </w:rPr>
        <w:t>קבע</w:t>
      </w:r>
      <w:r w:rsidR="001711C4">
        <w:rPr>
          <w:rFonts w:hint="cs"/>
          <w:rtl/>
        </w:rPr>
        <w:t>.</w:t>
      </w:r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4CDA2574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 xml:space="preserve">דלא גרע מחצר,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5365AD12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spacing w:val="-2"/>
          <w:rtl/>
        </w:rPr>
        <w:t xml:space="preserve"> </w:t>
      </w:r>
      <w:r w:rsidR="0044106D">
        <w:rPr>
          <w:rFonts w:hint="cs"/>
          <w:spacing w:val="-2"/>
          <w:rtl/>
        </w:rPr>
        <w:t xml:space="preserve">  </w:t>
      </w:r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3EC025AD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r w:rsidR="00E403A1" w:rsidRPr="000C1CD3">
        <w:rPr>
          <w:rStyle w:val="af6"/>
          <w:rtl/>
        </w:rPr>
        <w:t xml:space="preserve">או </w:t>
      </w:r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424AFC9C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08B12EB5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7941E6DC" w:rsidR="00AB54D7" w:rsidRPr="00C91EAB" w:rsidRDefault="00E403A1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r w:rsidR="00D874E1">
        <w:rPr>
          <w:rFonts w:cs="PFT_Frank" w:hint="cs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ועפר ועתיד לפנותו 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r w:rsidRPr="0044106D">
        <w:rPr>
          <w:rFonts w:cs="PFT_Frank" w:hint="cs"/>
          <w:b/>
          <w:bCs/>
          <w:w w:val="99"/>
          <w:szCs w:val="14"/>
          <w:rtl/>
        </w:rPr>
        <w:t xml:space="preserve">תבן </w:t>
      </w:r>
      <w:r w:rsidR="00D874E1">
        <w:rPr>
          <w:rFonts w:cs="PFT_Frank" w:hint="cs"/>
          <w:b/>
          <w:bCs/>
          <w:w w:val="99"/>
          <w:szCs w:val="14"/>
          <w:rtl/>
        </w:rPr>
        <w:t xml:space="preserve">ועפר </w:t>
      </w:r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4FFC28BA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כולה</w:t>
      </w:r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11E04C1E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77777777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2E6A6FE4" w:rsidR="00763F61" w:rsidRPr="00043784" w:rsidRDefault="00763F61" w:rsidP="00763F61">
      <w:pPr>
        <w:rPr>
          <w:rtl/>
        </w:rPr>
      </w:pPr>
      <w:r w:rsidRPr="00043784">
        <w:rPr>
          <w:rFonts w:ascii="Fb Fontext" w:hAnsi="Fb Fontext"/>
          <w:sz w:val="20"/>
          <w:rtl/>
        </w:rPr>
        <w:t xml:space="preserve">להודיעך כחו </w:t>
      </w:r>
      <w:r w:rsidRPr="000C1CD3">
        <w:rPr>
          <w:rStyle w:val="af6"/>
          <w:rtl/>
        </w:rPr>
        <w:t>דרבי יעקב,</w:t>
      </w:r>
      <w:r w:rsidRPr="00043784">
        <w:rPr>
          <w:rFonts w:ascii="Fb Fontext" w:hAnsi="Fb Fontext"/>
          <w:sz w:val="20"/>
          <w:rtl/>
        </w:rPr>
        <w:t xml:space="preserve"> </w:t>
      </w:r>
      <w:r w:rsidRPr="00043784">
        <w:rPr>
          <w:rtl/>
        </w:rPr>
        <w:t>וה"ה על שפת הגג.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5D0A7485" w14:textId="26CFFC3A" w:rsidR="00B37BF9" w:rsidRPr="00407949" w:rsidRDefault="00E403A1" w:rsidP="00B37BF9">
      <w:pPr>
        <w:rPr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 w:rsidR="007643CA" w:rsidRPr="00407949">
        <w:rPr>
          <w:rStyle w:val="afff6"/>
          <w:rFonts w:hint="cs"/>
          <w:rtl/>
        </w:rPr>
        <w:t xml:space="preserve">ראבר"י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 xml:space="preserve">מח' אם בשיטה א' או ב' </w:t>
      </w:r>
    </w:p>
    <w:p w14:paraId="53F9CC63" w14:textId="2E36477F" w:rsidR="00CA5B45" w:rsidRPr="00C90EB3" w:rsidRDefault="00B37BF9" w:rsidP="0026136E">
      <w:pPr>
        <w:rPr>
          <w:rStyle w:val="afff6"/>
          <w:rtl/>
        </w:rPr>
      </w:pPr>
      <w:r>
        <w:rPr>
          <w:rFonts w:hint="cs"/>
          <w:rtl/>
        </w:rPr>
        <w:t xml:space="preserve">ולא מזר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F95B42" w:rsidRPr="00C90EB3">
        <w:rPr>
          <w:rStyle w:val="afff6"/>
          <w:rFonts w:hint="cs"/>
          <w:rtl/>
        </w:rPr>
        <w:t>או דהווי הכשר כלי</w:t>
      </w:r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4983BA1F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r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0A1CD3C8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77A717D3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 למעלה</w:t>
      </w:r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8FA1849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bookmarkStart w:id="20" w:name="_Toc155720196"/>
      <w:r w:rsidRPr="00605CCC">
        <w:rPr>
          <w:rStyle w:val="af2"/>
          <w:rFonts w:hint="cs"/>
          <w:rtl/>
        </w:rPr>
        <w:t>שיעורין</w:t>
      </w:r>
      <w:bookmarkEnd w:id="20"/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678CF4A1" w:rsidR="00641903" w:rsidRPr="00657ED5" w:rsidRDefault="00DB2188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r w:rsidRPr="000C1CD3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אם למסורת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211D9BD6" w14:textId="60E1D885" w:rsidR="00E403A1" w:rsidRPr="00043784" w:rsidRDefault="00E403A1" w:rsidP="0026136E">
      <w:pPr>
        <w:spacing w:before="60"/>
        <w:rPr>
          <w:rtl/>
        </w:rPr>
      </w:pPr>
      <w:bookmarkStart w:id="26" w:name="_Toc155720202"/>
      <w:r w:rsidRPr="00AE32A9">
        <w:rPr>
          <w:rStyle w:val="af2"/>
          <w:rtl/>
        </w:rPr>
        <w:t>טפח</w:t>
      </w:r>
      <w:bookmarkEnd w:id="26"/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r w:rsidR="0026136E" w:rsidRPr="00002259">
        <w:rPr>
          <w:rFonts w:hint="cs"/>
          <w:spacing w:val="-2"/>
          <w:rtl/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r w:rsidR="00002259" w:rsidRPr="00002259">
        <w:rPr>
          <w:rStyle w:val="af6"/>
          <w:spacing w:val="-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hint="cs"/>
          <w:spacing w:val="-2"/>
          <w:rtl/>
        </w:rPr>
        <w:t xml:space="preserve"> </w:t>
      </w:r>
      <w:r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04F164A8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ר"ס:</w:t>
      </w:r>
    </w:p>
    <w:p w14:paraId="1D139767" w14:textId="6F6F8D64" w:rsidR="00657ED5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>פס ד'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43784">
        <w:rPr>
          <w:rFonts w:ascii="BA Vilna Regular" w:hAnsi="BA Vilna Regular" w:hint="cs"/>
          <w:sz w:val="16"/>
          <w:rtl/>
        </w:rPr>
        <w:t xml:space="preserve">דליכא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r w:rsidRPr="00043784">
        <w:rPr>
          <w:rtl/>
        </w:rPr>
        <w:t>וכן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 w:rsidR="00E403A1" w:rsidRPr="00043784">
        <w:rPr>
          <w:rtl/>
        </w:rPr>
        <w:t xml:space="preserve">פסי ביראות כשר </w:t>
      </w:r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 w:rsidR="00641903" w:rsidRPr="00D72893">
        <w:rPr>
          <w:rStyle w:val="afff6"/>
          <w:rtl/>
        </w:rPr>
        <w:t>אין ב' דפנות</w:t>
      </w:r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 w:rsidRPr="00E601EE">
        <w:rPr>
          <w:rStyle w:val="32"/>
          <w:rtl/>
        </w:rPr>
        <w:t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 w:rsidRPr="00E601EE">
        <w:rPr>
          <w:rStyle w:val="32"/>
          <w:rtl/>
        </w:rPr>
        <w:t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328BC55B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בלא גג</w:t>
      </w:r>
      <w:r w:rsidRPr="00B51171">
        <w:rPr>
          <w:rStyle w:val="afff6"/>
          <w:rtl/>
        </w:rPr>
        <w:t>,</w:t>
      </w:r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r w:rsidR="00B51171" w:rsidRPr="00B51171">
        <w:rPr>
          <w:rStyle w:val="afff6"/>
          <w:rFonts w:hint="cs"/>
          <w:rtl/>
        </w:rPr>
        <w:t>עגולה</w:t>
      </w:r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072ABC1A" w14:textId="6ADCF659" w:rsidR="007D7B20" w:rsidRDefault="0026136E" w:rsidP="00C7521A">
      <w:pPr>
        <w:pStyle w:val="affd"/>
        <w:widowControl w:val="0"/>
        <w:rPr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ג' ברחבו טפח, </w:t>
      </w:r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28F9CD53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bookmarkEnd w:id="36"/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>ותים, 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מ"מ</w:t>
      </w:r>
      <w:r w:rsidRPr="00043784">
        <w:rPr>
          <w:rtl/>
        </w:rPr>
        <w:t xml:space="preserve"> 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RDefault="00E403A1" w:rsidP="009D377E">
      <w:pPr>
        <w:pStyle w:val="afff"/>
        <w:rPr>
          <w:rStyle w:val="afff0"/>
          <w:rtl/>
        </w:rPr>
      </w:pPr>
      <w:bookmarkStart w:id="38" w:name="_Toc155720214"/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r w:rsidRPr="00502DDA">
        <w:rPr>
          <w:rStyle w:val="afff0"/>
          <w:rtl/>
        </w:rPr>
        <w:t xml:space="preserve"> </w:t>
      </w:r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bookmarkEnd w:id="38"/>
      <w:r w:rsidRPr="00502DDA">
        <w:rPr>
          <w:rStyle w:val="afff0"/>
          <w:rtl/>
        </w:rPr>
        <w:t xml:space="preserve"> </w:t>
      </w:r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 w:rsidP="00435B83">
      <w:pPr>
        <w:pStyle w:val="af1"/>
        <w:rPr>
          <w:rtl/>
        </w:rPr>
      </w:pPr>
      <w:bookmarkStart w:id="47" w:name="_Toc155720224"/>
      <w:r w:rsidRPr="00AE0E54">
        <w:rPr>
          <w:rStyle w:val="af6"/>
          <w:b w:val="0"/>
          <w:bCs w:val="0"/>
          <w:rtl/>
        </w:rPr>
        <w:t>◄</w:t>
      </w:r>
      <w:r w:rsidR="00E403A1" w:rsidRPr="00435B83">
        <w:rPr>
          <w:rtl/>
        </w:rPr>
        <w:t>פעמים ששתיהן כשירות</w:t>
      </w:r>
      <w:bookmarkEnd w:id="47"/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 w:rsidRPr="00043784">
        <w:rPr>
          <w:rtl/>
        </w:rPr>
        <w:t xml:space="preserve"> מרובה ועליונה לא ולא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62CED934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ר''ח: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 w:rsidR="00E403A1" w:rsidRPr="007D7B20">
        <w:rPr>
          <w:rtl/>
        </w:rPr>
        <w:t>אין דיורין בעליונה לר"י</w:t>
      </w:r>
      <w:r w:rsidR="00E403A1" w:rsidRPr="007D7B20">
        <w:rPr>
          <w:rFonts w:hint="cs"/>
          <w:rtl/>
        </w:rPr>
        <w:t>:</w:t>
      </w:r>
      <w:r w:rsidR="00E403A1" w:rsidRPr="007D7B20">
        <w:rPr>
          <w:rtl/>
        </w:rPr>
        <w:t xml:space="preserve"> כשרה</w:t>
      </w:r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610D500B" w:rsidR="00E403A1" w:rsidRDefault="00C91EAB" w:rsidP="007D7B20">
      <w:pPr>
        <w:rPr>
          <w:spacing w:val="-2"/>
          <w:rtl/>
        </w:rPr>
      </w:pPr>
      <w:r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 w:rsidR="004235F2" w:rsidRPr="0047284D">
        <w:rPr>
          <w:rStyle w:val="afff6"/>
          <w:rFonts w:hint="cs"/>
          <w:sz w:val="16"/>
          <w:szCs w:val="12"/>
          <w:rtl/>
        </w:rPr>
        <w:t xml:space="preserve">ולר"ה ר"ח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637908E6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bookmarkStart w:id="53" w:name="_Toc155720230"/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bookmarkEnd w:id="53"/>
      <w:r w:rsidR="00E403A1" w:rsidRPr="00043784">
        <w:rPr>
          <w:rFonts w:ascii="BA Vilna Regular" w:hAnsi="BA Vilna Regular"/>
          <w:rtl/>
        </w:rPr>
        <w:t xml:space="preserve"> </w:t>
      </w:r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2565A0E1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29AF877B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55" w:name="_Toc155720232"/>
      <w:r w:rsidRPr="00043784">
        <w:rPr>
          <w:rStyle w:val="af2"/>
          <w:rtl/>
        </w:rPr>
        <w:t>נויי סוכה</w:t>
      </w:r>
      <w:bookmarkEnd w:id="55"/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1AB46E3E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לפרוס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r w:rsidR="007F4AF6">
        <w:rPr>
          <w:rFonts w:ascii="BA Vilna Regular" w:hAnsi="BA Vilna Regular" w:hint="cs"/>
          <w:sz w:val="16"/>
          <w:rtl/>
        </w:rPr>
        <w:t>,</w:t>
      </w:r>
      <w:r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הלינם ר''נ,</w:t>
      </w:r>
      <w:r w:rsidR="005B1143" w:rsidRPr="00043784"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ו</w:t>
      </w:r>
      <w:r w:rsidR="00E403A1" w:rsidRPr="00043784">
        <w:rPr>
          <w:rFonts w:ascii="BA Vilna Regular" w:hAnsi="BA Vilna Regular"/>
          <w:sz w:val="16"/>
          <w:rtl/>
        </w:rPr>
        <w:t>שתקו</w:t>
      </w:r>
      <w:r w:rsidR="007F4AF6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>
        <w:rPr>
          <w:rFonts w:ascii="BA Vilna Regular" w:hAnsi="BA Vilna Regular" w:hint="cs"/>
          <w:sz w:val="16"/>
          <w:rtl/>
        </w:rPr>
        <w:t>-</w:t>
      </w:r>
      <w:r w:rsidR="00E403A1" w:rsidRPr="00043784">
        <w:rPr>
          <w:rFonts w:ascii="BA Vilna Regular" w:hAnsi="BA Vilna Regular"/>
          <w:sz w:val="16"/>
          <w:rtl/>
        </w:rPr>
        <w:t xml:space="preserve">דשלוחי מצוה פטורין. </w:t>
      </w:r>
    </w:p>
    <w:p w14:paraId="2F2E7389" w14:textId="25AE121F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 w:rsidRPr="00043784">
        <w:rPr>
          <w:rFonts w:ascii="BA Vilna Regular" w:hAnsi="BA Vilna Regular"/>
          <w:sz w:val="16"/>
          <w:rtl/>
        </w:rPr>
        <w:t xml:space="preserve">שרי,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1012EF95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 xml:space="preserve">תחת המיטה, </w:t>
      </w:r>
      <w:r w:rsidRPr="00EA333D">
        <w:rPr>
          <w:rFonts w:cs="PFT_Frank" w:hint="cs"/>
          <w:b/>
          <w:bCs/>
          <w:szCs w:val="14"/>
          <w:rtl/>
        </w:rPr>
        <w:t xml:space="preserve">וע''ג 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ascii="BA Vilna Regular" w:hAnsi="BA Vilna Regular" w:hint="cs"/>
          <w:sz w:val="16"/>
          <w:rtl/>
        </w:rPr>
        <w:t xml:space="preserve">לא יצא יד''ח. </w:t>
      </w:r>
    </w:p>
    <w:p w14:paraId="3A653A05" w14:textId="0DA46316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ד</w:t>
      </w:r>
      <w:r w:rsidRPr="00EA333D">
        <w:rPr>
          <w:rFonts w:cs="PFT_Frank"/>
          <w:b/>
          <w:bCs/>
          <w:szCs w:val="14"/>
          <w:rtl/>
        </w:rPr>
        <w:t>קביע</w:t>
      </w:r>
      <w:r w:rsidR="00EA333D" w:rsidRPr="00EA333D">
        <w:rPr>
          <w:rFonts w:cs="PFT_Frank" w:hint="cs"/>
          <w:b/>
          <w:bCs/>
          <w:szCs w:val="14"/>
          <w:rtl/>
        </w:rPr>
        <w:t xml:space="preserve"> אף פחות מעשרה </w:t>
      </w:r>
      <w:r w:rsidR="00EA333D">
        <w:rPr>
          <w:rFonts w:hint="cs"/>
          <w:spacing w:val="-2"/>
          <w:rtl/>
        </w:rPr>
        <w:t xml:space="preserve">לא יצא 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ובגבוה י' לא יוציא, וכסיפא דחלון בבית,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r w:rsidR="00E403A1" w:rsidRPr="00C91EAB">
        <w:rPr>
          <w:rFonts w:cs="PFT_Frank"/>
          <w:b/>
          <w:bCs/>
          <w:szCs w:val="14"/>
          <w:rtl/>
        </w:rPr>
        <w:t>הטיל ציציות ולא פסקן,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חלקו,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tl/>
        </w:rPr>
        <w:t xml:space="preserve">אי </w:t>
      </w:r>
      <w:r w:rsidR="00E403A1" w:rsidRPr="00043784">
        <w:rPr>
          <w:rFonts w:ascii="BA Vilna Regular" w:hAnsi="BA Vilna Regular"/>
          <w:sz w:val="16"/>
          <w:rtl/>
        </w:rPr>
        <w:t>פסיקתן 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7199E100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r w:rsidR="0061046F" w:rsidRPr="00043784">
        <w:rPr>
          <w:rFonts w:ascii="BA Vilna Regular" w:hAnsi="BA Vilna Regular" w:hint="cs"/>
          <w:rtl/>
        </w:rPr>
        <w:t xml:space="preserve"> ולא מהעשוי</w:t>
      </w:r>
      <w:r w:rsidRPr="00043784">
        <w:rPr>
          <w:rFonts w:ascii="BA Vilna Regular" w:hAnsi="BA Vilna Regular"/>
          <w:rtl/>
        </w:rPr>
        <w:t xml:space="preserve"> </w:t>
      </w:r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r w:rsidR="0035215E">
        <w:rPr>
          <w:rFonts w:hint="cs"/>
          <w:rtl/>
        </w:rPr>
        <w:t xml:space="preserve"> </w:t>
      </w:r>
      <w:r w:rsidR="000C767D">
        <w:rPr>
          <w:rFonts w:hint="cs"/>
          <w:rtl/>
        </w:rPr>
        <w:t xml:space="preserve">שאני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581534E3" w14:textId="4C27581C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E403A1" w:rsidRPr="0026136E">
        <w:rPr>
          <w:rtl/>
        </w:rPr>
        <w:t>ולר"ע</w:t>
      </w:r>
      <w:r w:rsidR="00E403A1"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1D8B5719" w:rsidR="00D111D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8"/>
          <w:rFonts w:hint="cs"/>
          <w:spacing w:val="2"/>
          <w:rtl/>
        </w:rPr>
        <w:t>באספך מגרנך ויקבך</w:t>
      </w:r>
      <w:r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6136CBD4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 </w:t>
      </w:r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0F191AE9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tl/>
        </w:rPr>
        <w:t xml:space="preserve"> אי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tl/>
        </w:rPr>
        <w:t xml:space="preserve">או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19F4E477" w:rsidR="0035215E" w:rsidRPr="0035215E" w:rsidRDefault="0035215E" w:rsidP="00C01657">
      <w:pPr>
        <w:pStyle w:val="affd"/>
        <w:rPr>
          <w:spacing w:val="-4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spacing w:val="-4"/>
          <w:rtl/>
        </w:rPr>
        <w:t xml:space="preserve">: </w:t>
      </w:r>
      <w:r>
        <w:rPr>
          <w:rStyle w:val="afff6"/>
          <w:rFonts w:hint="cs"/>
          <w:rtl/>
        </w:rPr>
        <w:t>ב</w:t>
      </w:r>
      <w:r w:rsidRPr="0035215E">
        <w:rPr>
          <w:rStyle w:val="afff6"/>
          <w:rFonts w:hint="cs"/>
          <w:rtl/>
        </w:rPr>
        <w:t>יש ארבעה לכו''ע פסולה,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</w:t>
      </w:r>
      <w:r>
        <w:rPr>
          <w:rStyle w:val="af6"/>
          <w:rFonts w:hint="cs"/>
          <w:rtl/>
        </w:rPr>
        <w:t>: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באין בהן ארבעה לכו</w:t>
      </w:r>
      <w:r>
        <w:rPr>
          <w:rStyle w:val="afff6"/>
          <w:rFonts w:hint="cs"/>
          <w:rtl/>
        </w:rPr>
        <w:t>''</w:t>
      </w:r>
      <w:r w:rsidRPr="0035215E">
        <w:rPr>
          <w:rStyle w:val="afff6"/>
          <w:rFonts w:hint="cs"/>
          <w:rtl/>
        </w:rPr>
        <w:t>ע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כשרה</w:t>
      </w:r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57110279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 xml:space="preserve">דר''י: </w:t>
      </w:r>
      <w:r w:rsidR="00E403A1" w:rsidRPr="0035215E">
        <w:rPr>
          <w:rStyle w:val="afff6"/>
          <w:rFonts w:hint="cs"/>
          <w:rtl/>
        </w:rPr>
        <w:t>איידי דר</w:t>
      </w:r>
      <w:r w:rsidR="00E403A1" w:rsidRPr="0035215E">
        <w:rPr>
          <w:rStyle w:val="afff6"/>
          <w:rtl/>
        </w:rPr>
        <w:t>"</w:t>
      </w:r>
      <w:r w:rsidR="00E403A1" w:rsidRPr="0035215E">
        <w:rPr>
          <w:rStyle w:val="afff6"/>
          <w:rFonts w:hint="cs"/>
          <w:rtl/>
        </w:rPr>
        <w:t>מ</w:t>
      </w:r>
      <w:r w:rsidRPr="0035215E">
        <w:rPr>
          <w:rStyle w:val="afff6"/>
          <w:rFonts w:hint="cs"/>
          <w:rtl/>
        </w:rPr>
        <w:t>.</w:t>
      </w:r>
    </w:p>
    <w:p w14:paraId="0C4E3EA5" w14:textId="60466ABA" w:rsidR="00E403A1" w:rsidRPr="00043784" w:rsidRDefault="00E403A1" w:rsidP="0035215E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53713587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 xml:space="preserve">פסולה כשיפודין של מתכת </w:t>
      </w:r>
    </w:p>
    <w:p w14:paraId="09ED205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</w:p>
    <w:p w14:paraId="28891262" w14:textId="5D82B3A3" w:rsidR="00E403A1" w:rsidRDefault="00E403A1" w:rsidP="003A71BD">
      <w:pPr>
        <w:pStyle w:val="affd"/>
        <w:rPr>
          <w:rtl/>
        </w:rPr>
      </w:pPr>
      <w:r w:rsidRPr="00043784">
        <w:rPr>
          <w:rtl/>
        </w:rPr>
        <w:t xml:space="preserve">כשרה, </w:t>
      </w: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77777777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גזרת תקרה,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7777777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לרב: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3A279A15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r w:rsidRPr="000C1CD3">
        <w:rPr>
          <w:rStyle w:val="af6"/>
          <w:rFonts w:hint="cs"/>
          <w:rtl/>
        </w:rPr>
        <w:t>שלר''י</w:t>
      </w:r>
      <w:r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="00A903FA">
        <w:rPr>
          <w:rFonts w:hint="cs"/>
          <w:rtl/>
        </w:rPr>
        <w:t xml:space="preserve"> אם </w:t>
      </w:r>
      <w:r w:rsidR="00E403A1" w:rsidRPr="00043784">
        <w:rPr>
          <w:rFonts w:hint="cs"/>
          <w:rtl/>
        </w:rPr>
        <w:t>גזרו</w:t>
      </w:r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2C5DACA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bookmarkEnd w:id="78"/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ה</w:t>
      </w:r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77777777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bookmarkEnd w:id="80"/>
      <w:r w:rsidRPr="00C01657">
        <w:rPr>
          <w:rFonts w:hint="cs"/>
          <w:rtl/>
        </w:rPr>
        <w:t xml:space="preserve"> </w:t>
      </w:r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5C1B20C8" w14:textId="77777777" w:rsidR="00E403A1" w:rsidRPr="00043784" w:rsidRDefault="00E403A1" w:rsidP="00F815F5">
      <w:pPr>
        <w:pStyle w:val="affd"/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ומטלניות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פסולה,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 w:rsidR="00E403A1" w:rsidRPr="000C1CD3">
        <w:rPr>
          <w:rStyle w:val="af6"/>
          <w:rFonts w:hint="cs"/>
          <w:rtl/>
        </w:rPr>
        <w:t>וא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ד</w:t>
      </w:r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62A05560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 w:rsidRPr="00043784">
        <w:rPr>
          <w:rFonts w:hint="cs"/>
          <w:rtl/>
        </w:rPr>
        <w:t>ת מער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33605C76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bookmarkStart w:id="89" w:name="_Toc155720266"/>
      <w:r w:rsidRPr="00043784">
        <w:rPr>
          <w:rStyle w:val="a6"/>
          <w:rFonts w:hint="cs"/>
          <w:spacing w:val="0"/>
          <w:rtl/>
        </w:rPr>
        <w:t>בית שנפחת</w:t>
      </w:r>
      <w:bookmarkEnd w:id="89"/>
      <w:r w:rsidRPr="00043784">
        <w:rPr>
          <w:rFonts w:hint="cs"/>
          <w:rtl/>
        </w:rPr>
        <w:t xml:space="preserve"> אפי' דמחיצותיו לבית, </w:t>
      </w:r>
    </w:p>
    <w:p w14:paraId="2FA77DDC" w14:textId="03B91BC0" w:rsidR="00E403A1" w:rsidRPr="00043784" w:rsidRDefault="00E403A1" w:rsidP="00BE3416">
      <w:pPr>
        <w:pStyle w:val="affd"/>
        <w:rPr>
          <w:rtl/>
        </w:rPr>
      </w:pPr>
      <w:bookmarkStart w:id="90" w:name="_Toc155720267"/>
      <w:r w:rsidRPr="00043784">
        <w:rPr>
          <w:rStyle w:val="a6"/>
          <w:rFonts w:hint="cs"/>
          <w:spacing w:val="0"/>
          <w:rtl/>
        </w:rPr>
        <w:t>אכסדרה</w:t>
      </w:r>
      <w:bookmarkEnd w:id="90"/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77777777" w:rsidR="00E403A1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מלאה בשפודין</w:t>
      </w:r>
      <w:r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E6D55CB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r w:rsidRPr="00B63B1E">
        <w:rPr>
          <w:rFonts w:cs="PFT_Frank" w:hint="cs"/>
          <w:b/>
          <w:bCs/>
          <w:rtl/>
        </w:rPr>
        <w:t xml:space="preserve"> </w:t>
      </w:r>
      <w:r w:rsidRPr="00B63B1E">
        <w:rPr>
          <w:rStyle w:val="afff6"/>
          <w:rFonts w:hint="cs"/>
          <w:rtl/>
        </w:rPr>
        <w:t>ששניהם בג''ט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אכתי </w:t>
      </w:r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4CF50BF9" w:rsidR="007442BE" w:rsidRPr="007442BE" w:rsidRDefault="00685762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7442BE" w:rsidRPr="007442BE">
        <w:rPr>
          <w:rFonts w:hint="cs"/>
          <w:rtl/>
        </w:rPr>
        <w:t>פותח טפח</w:t>
      </w:r>
    </w:p>
    <w:p w14:paraId="4AC879D3" w14:textId="253076AB" w:rsidR="00E403A1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טומאה בבית</w:t>
      </w:r>
      <w:r w:rsidRPr="00043784">
        <w:rPr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כולו</w:t>
      </w:r>
      <w:r w:rsidRPr="00043784">
        <w:rPr>
          <w:rFonts w:hint="cs"/>
          <w:rtl/>
        </w:rPr>
        <w:t xml:space="preserve"> טמא, </w:t>
      </w:r>
      <w:r w:rsidRPr="00F8723C">
        <w:rPr>
          <w:rStyle w:val="ac"/>
          <w:rFonts w:cs="PFT_Frank" w:hint="cs"/>
          <w:sz w:val="14"/>
          <w:rtl/>
        </w:rPr>
        <w:t>ושכנגד ארובה</w:t>
      </w:r>
      <w:r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אין פותח טפח</w:t>
      </w:r>
    </w:p>
    <w:p w14:paraId="526A90BD" w14:textId="6849EF61" w:rsidR="00E403A1" w:rsidRPr="007442BE" w:rsidRDefault="00E403A1" w:rsidP="007442BE">
      <w:pPr>
        <w:widowControl w:val="0"/>
        <w:rPr>
          <w:rStyle w:val="af6"/>
          <w:spacing w:val="-8"/>
          <w:rtl/>
        </w:rPr>
      </w:pPr>
      <w:r w:rsidRPr="007442BE">
        <w:rPr>
          <w:rStyle w:val="ac"/>
          <w:rFonts w:cs="PFT_Frank" w:hint="cs"/>
          <w:spacing w:val="-8"/>
          <w:sz w:val="14"/>
          <w:rtl/>
        </w:rPr>
        <w:t>טומאה בבית: כנגד ארובה</w:t>
      </w:r>
      <w:r w:rsidRPr="007442BE">
        <w:rPr>
          <w:rFonts w:hint="cs"/>
          <w:spacing w:val="-8"/>
          <w:rtl/>
        </w:rPr>
        <w:t xml:space="preserve"> טהור, </w:t>
      </w:r>
      <w:r w:rsidRPr="007442BE">
        <w:rPr>
          <w:rStyle w:val="ac"/>
          <w:rFonts w:cs="PFT_Frank" w:hint="cs"/>
          <w:spacing w:val="-8"/>
          <w:sz w:val="14"/>
          <w:rtl/>
        </w:rPr>
        <w:t>טומאה כנגד ארובה</w:t>
      </w:r>
      <w:r w:rsidRPr="007442BE">
        <w:rPr>
          <w:rFonts w:hint="cs"/>
          <w:spacing w:val="-8"/>
          <w:rtl/>
        </w:rPr>
        <w:t xml:space="preserve">: כל הבית טהור. </w:t>
      </w:r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4C4D3093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שקצים,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00A507AD" w:rsidR="00E403A1" w:rsidRPr="00043784" w:rsidRDefault="00E403A1" w:rsidP="001B4BDB">
      <w:pPr>
        <w:spacing w:before="60"/>
        <w:jc w:val="center"/>
        <w:rPr>
          <w:rtl/>
        </w:rPr>
      </w:pPr>
      <w:bookmarkStart w:id="111" w:name="_Toc155720291"/>
      <w:r w:rsidRPr="00043784">
        <w:rPr>
          <w:rStyle w:val="a6"/>
          <w:rFonts w:hint="cs"/>
          <w:spacing w:val="0"/>
          <w:rtl/>
        </w:rPr>
        <w:t>ישן תחת המטה</w:t>
      </w:r>
      <w:bookmarkEnd w:id="111"/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2662278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911DCB0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או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2CF6347C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 w:rsidR="00E56D47">
        <w:rPr>
          <w:rFonts w:hint="cs"/>
          <w:rtl/>
        </w:rPr>
        <w:t>ויטמא בקבר התהום.</w:t>
      </w:r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633730FE" w:rsidR="00D5163E" w:rsidRPr="00012602" w:rsidRDefault="00E403A1" w:rsidP="00E403A1">
      <w:pPr>
        <w:pStyle w:val="affd"/>
        <w:widowControl w:val="0"/>
        <w:rPr>
          <w:rtl/>
        </w:rPr>
      </w:pPr>
      <w:r w:rsidRPr="00012602">
        <w:rPr>
          <w:rFonts w:hint="cs"/>
          <w:rtl/>
        </w:rPr>
        <w:t>דמטה ד</w:t>
      </w:r>
      <w:r w:rsidR="001B4BDB">
        <w:rPr>
          <w:rFonts w:hint="cs"/>
          <w:rtl/>
        </w:rPr>
        <w:t>ר</w:t>
      </w:r>
      <w:r w:rsidRPr="00012602">
        <w:rPr>
          <w:rtl/>
        </w:rPr>
        <w:t>"</w:t>
      </w:r>
      <w:r w:rsidRPr="00012602">
        <w:rPr>
          <w:rFonts w:hint="cs"/>
          <w:rtl/>
        </w:rPr>
        <w:t xml:space="preserve">י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לאביי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שמואל</w:t>
      </w:r>
      <w:r w:rsidR="00D5163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65BFA18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763C178" w14:textId="7CDF89DE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77777777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 xml:space="preserve">עליונות כתחתונות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77777777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 xml:space="preserve">ובשיש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250D9BB4" w:rsidR="00E403A1" w:rsidRPr="00F8723C" w:rsidRDefault="00E403A1" w:rsidP="003625A3">
      <w:pPr>
        <w:pStyle w:val="affd"/>
        <w:rPr>
          <w:rStyle w:val="ac"/>
          <w:rFonts w:cs="PFT_Frank"/>
          <w:sz w:val="14"/>
          <w:rtl/>
        </w:rPr>
      </w:pPr>
      <w:r w:rsidRPr="001B4BDB">
        <w:rPr>
          <w:rStyle w:val="ac"/>
          <w:rFonts w:cs="PFT_Frank" w:hint="cs"/>
          <w:sz w:val="14"/>
          <w:rtl/>
        </w:rPr>
        <w:t>דב</w:t>
      </w:r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77777777" w:rsidR="001404A8" w:rsidRPr="003316BE" w:rsidRDefault="00E403A1" w:rsidP="003316BE">
      <w:pPr>
        <w:pStyle w:val="af1"/>
        <w:rPr>
          <w:rtl/>
        </w:rPr>
      </w:pPr>
      <w:bookmarkStart w:id="120" w:name="_Toc155720300"/>
      <w:r w:rsidRPr="003316BE">
        <w:rPr>
          <w:rFonts w:hint="cs"/>
          <w:rtl/>
        </w:rPr>
        <w:t>קורה היוצאה מכותל ואינה נוגעת בשני</w:t>
      </w:r>
      <w:r w:rsidR="001404A8" w:rsidRPr="003316BE">
        <w:rPr>
          <w:rFonts w:hint="cs"/>
          <w:rtl/>
        </w:rPr>
        <w:t>,</w:t>
      </w:r>
      <w:bookmarkEnd w:id="120"/>
      <w:r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r w:rsidR="00A329C7" w:rsidRPr="00A329C7">
        <w:rPr>
          <w:rStyle w:val="afff6"/>
          <w:rFonts w:hint="cs"/>
          <w:rtl/>
        </w:rPr>
        <w:t>גם לארכן</w:t>
      </w:r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ומקבלות לרחבו טפח</w:t>
      </w:r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100E569F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ובאין 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7A17F574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ב' באילן וא' בידי אדם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>עוסקין במת מצווה, וחל שביעי שלהן בער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וחייבין בקר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 w:rsidRPr="00043784">
        <w:rPr>
          <w:rFonts w:hint="cs"/>
          <w:rtl/>
        </w:rPr>
        <w:t xml:space="preserve"> תפילין ומזוזות הן ותגריהן והעוסקים במלאכת שמים [תכלת] פטורים מקר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ותפילה תפילין וכל מצוות </w:t>
      </w:r>
      <w:r w:rsidR="00D874E1">
        <w:rPr>
          <w:rFonts w:hint="cs"/>
          <w:rtl/>
        </w:rPr>
        <w:t xml:space="preserve">כריה"ג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bookmarkEnd w:id="146"/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r w:rsidRPr="000F7EF0">
        <w:rPr>
          <w:rStyle w:val="afff6"/>
          <w:rFonts w:hint="cs"/>
          <w:rtl/>
        </w:rPr>
        <w:t>[ושומרי העיר]</w:t>
      </w:r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שהלך להקביל פני 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 w:rsidRPr="00043784">
        <w:rPr>
          <w:rFonts w:hint="cs"/>
          <w:rtl/>
        </w:rPr>
        <w:t xml:space="preserve">שכל שבט העמיד שופט, ונביא, </w:t>
      </w:r>
      <w:r w:rsidRPr="005A725C">
        <w:rPr>
          <w:rFonts w:hint="cs"/>
          <w:spacing w:val="-2"/>
          <w:rtl/>
        </w:rPr>
        <w:t xml:space="preserve">ויהודה ובנימין מלכים,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 w:rsidRPr="00043784">
        <w:rPr>
          <w:rFonts w:hint="cs"/>
          <w:rtl/>
        </w:rPr>
        <w:t>מ חוץ מער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244FD250" w:rsidR="00B7392C" w:rsidRPr="00043784" w:rsidRDefault="00B7392C" w:rsidP="00B7392C">
      <w:pPr>
        <w:widowControl w:val="0"/>
        <w:rPr>
          <w:rtl/>
        </w:rPr>
      </w:pPr>
      <w:r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7777777" w:rsidR="00FB5A2F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למחט בעובי בית הכוסות </w:t>
      </w:r>
    </w:p>
    <w:p w14:paraId="541D10D4" w14:textId="77777777" w:rsidR="00E403A1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112C1F1A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bookmarkStart w:id="240" w:name="_Toc155720424"/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  <w:bookmarkEnd w:id="240"/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פרי עץ הדר</w:t>
      </w:r>
      <w:r w:rsidR="00EB787C" w:rsidRPr="00043784">
        <w:rPr>
          <w:rFonts w:hint="cs"/>
          <w:rtl/>
        </w:rPr>
        <w:t xml:space="preserve"> </w:t>
      </w:r>
      <w:r w:rsidR="00EB787C" w:rsidRPr="008D25FB">
        <w:rPr>
          <w:rStyle w:val="af2"/>
          <w:rFonts w:hint="cs"/>
          <w:rtl/>
        </w:rPr>
        <w:t>מנין שהוא</w:t>
      </w:r>
      <w:r w:rsidR="006C1FF0" w:rsidRPr="008D25FB">
        <w:rPr>
          <w:rStyle w:val="af2"/>
          <w:rFonts w:hint="cs"/>
          <w:rtl/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7777777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 xml:space="preserve">חד לא ניכר, ופרי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ב.</w:t>
      </w:r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  </w:t>
      </w:r>
      <w:r w:rsidR="00E403A1" w:rsidRPr="00F8723C">
        <w:rPr>
          <w:rStyle w:val="ac"/>
          <w:rFonts w:cs="PFT_Frank" w:hint="cs"/>
          <w:sz w:val="14"/>
          <w:rtl/>
        </w:rPr>
        <w:t>שדר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r w:rsidRPr="00043784">
        <w:rPr>
          <w:rStyle w:val="af4"/>
          <w:rFonts w:hint="cs"/>
          <w:color w:val="auto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 w:rsidRPr="00043784">
        <w:rPr>
          <w:rStyle w:val="a6"/>
          <w:rFonts w:hint="cs"/>
          <w:spacing w:val="0"/>
          <w:rtl/>
        </w:rPr>
        <w:t>של אשרה ועיה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נ פסול: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 w:rsidRPr="00043784">
        <w:rPr>
          <w:rStyle w:val="a6"/>
          <w:rFonts w:hint="cs"/>
          <w:spacing w:val="0"/>
          <w:rtl/>
        </w:rPr>
        <w:t>של ערלה פסול</w:t>
      </w:r>
      <w:bookmarkEnd w:id="243"/>
      <w:r w:rsidRPr="00043784">
        <w:rPr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77777777" w:rsidR="00E403A1" w:rsidRPr="00043784" w:rsidRDefault="00E403A1" w:rsidP="003B64CF">
      <w:pPr>
        <w:pStyle w:val="affd"/>
        <w:rPr>
          <w:rtl/>
        </w:rPr>
      </w:pPr>
      <w:bookmarkStart w:id="252" w:name="_Toc155720436"/>
      <w:r w:rsidRPr="00043784">
        <w:rPr>
          <w:rStyle w:val="a6"/>
          <w:rFonts w:hint="cs"/>
          <w:spacing w:val="0"/>
          <w:rtl/>
        </w:rPr>
        <w:t>נטלה פטמתו:</w:t>
      </w:r>
      <w:bookmarkEnd w:id="25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 w:rsidR="0015262F" w:rsidRPr="00043784">
        <w:rPr>
          <w:rFonts w:hint="cs"/>
          <w:rtl/>
        </w:rPr>
        <w:t xml:space="preserve"> פסול דמנומר, בכולו [כסומקא]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189E5B7C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bookmarkStart w:id="255" w:name="_Toc155720439"/>
      <w:r w:rsidRPr="00043784">
        <w:rPr>
          <w:rStyle w:val="a6"/>
          <w:rFonts w:hint="cs"/>
          <w:spacing w:val="0"/>
          <w:rtl/>
        </w:rPr>
        <w:t>נסדק ניקב</w:t>
      </w:r>
      <w:bookmarkEnd w:id="25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7EEF9229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 w:rsidRPr="00043784">
        <w:rPr>
          <w:rStyle w:val="a6"/>
          <w:rFonts w:hint="cs"/>
          <w:spacing w:val="0"/>
          <w:rtl/>
        </w:rPr>
        <w:t>ר"י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 w:rsidRPr="00043784">
        <w:rPr>
          <w:rFonts w:hint="cs"/>
          <w:rtl/>
        </w:rPr>
        <w:t>יוצא מביתו ולולב בידו, הולך לביהכנס וקורא 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 w:rsidR="00E403A1" w:rsidRPr="00043784">
        <w:rPr>
          <w:rFonts w:hint="cs"/>
          <w:rtl/>
        </w:rPr>
        <w:t>והביאו מרביות מער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 w:rsidRPr="007C19A7">
        <w:rPr>
          <w:rStyle w:val="af2"/>
          <w:rtl/>
        </w:rPr>
        <w:t>מעשה ששאלו 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264F36C9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6CD9C92D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לה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 w:rsidRPr="00043784">
        <w:rPr>
          <w:rFonts w:hint="cs"/>
          <w:rtl/>
        </w:rPr>
        <w:t xml:space="preserve"> היינו בברכה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 w:rsidRPr="00043784">
        <w:rPr>
          <w:rFonts w:cs="PFT_Frank" w:hint="cs"/>
          <w:b/>
          <w:bCs/>
          <w:szCs w:val="16"/>
          <w:rtl/>
        </w:rPr>
        <w:t>לר"י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 w:rsidRPr="006D08A7">
        <w:rPr>
          <w:rFonts w:hint="cs"/>
          <w:rtl/>
        </w:rPr>
        <w:t xml:space="preserve">נ וב' חצוצרות בידיהן,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bookmarkEnd w:id="381"/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רשב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 w:rsidRPr="0063248A">
        <w:rPr>
          <w:rStyle w:val="af2"/>
          <w:rFonts w:hint="cs"/>
          <w:rtl/>
        </w:rPr>
        <w:t>מתני לא כר</w:t>
      </w:r>
      <w:r w:rsidRPr="0063248A">
        <w:rPr>
          <w:rStyle w:val="af2"/>
          <w:rtl/>
        </w:rPr>
        <w:t>"</w:t>
      </w:r>
      <w:r w:rsidRPr="0063248A">
        <w:rPr>
          <w:rStyle w:val="af2"/>
          <w:rFonts w:hint="cs"/>
          <w:rtl/>
        </w:rPr>
        <w:t>י: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DF2BF7" w:rsidRPr="00F8723C">
        <w:rPr>
          <w:rStyle w:val="ac"/>
          <w:rFonts w:cs="PFT_Frank" w:hint="cs"/>
          <w:sz w:val="14"/>
          <w:rtl/>
        </w:rPr>
        <w:t>הך דלא תני ר</w:t>
      </w:r>
      <w:r w:rsidRPr="00F8723C">
        <w:rPr>
          <w:rStyle w:val="ac"/>
          <w:rFonts w:cs="PFT_Frank"/>
          <w:sz w:val="14"/>
          <w:rtl/>
        </w:rPr>
        <w:t>"</w:t>
      </w:r>
      <w:r w:rsidR="00DF2BF7" w:rsidRPr="00F8723C">
        <w:rPr>
          <w:rStyle w:val="ac"/>
          <w:rFonts w:cs="PFT_Frank" w:hint="cs"/>
          <w:sz w:val="14"/>
          <w:rtl/>
        </w:rPr>
        <w:t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ר''ה 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כער</w:t>
      </w:r>
      <w:r w:rsidRPr="00043784">
        <w:rPr>
          <w:rtl/>
        </w:rPr>
        <w:t>"</w:t>
      </w:r>
      <w:r w:rsidR="0095030A" w:rsidRPr="00043784">
        <w:rPr>
          <w:rFonts w:hint="cs"/>
          <w:rtl/>
        </w:rPr>
        <w:t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 w:rsidR="00E403A1" w:rsidRPr="00043784">
        <w:rPr>
          <w:rFonts w:hint="cs"/>
          <w:rtl/>
        </w:rPr>
        <w:t xml:space="preserve"> דאין בין עצרת לעצרת ובין 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לר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שיר דר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 w:rsidR="00E403A1" w:rsidRPr="00043784">
        <w:rPr>
          <w:rFonts w:hint="cs"/>
          <w:rtl/>
        </w:rPr>
        <w:t>תדיר קודם, לידע שר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 w:rsidRPr="00043784">
        <w:rPr>
          <w:rFonts w:hint="cs"/>
          <w:rtl/>
        </w:rPr>
        <w:t>[גם דחלבי מוספי ר</w:t>
      </w:r>
      <w:r w:rsidRPr="00043784">
        <w:rPr>
          <w:rtl/>
        </w:rPr>
        <w:t>"</w:t>
      </w:r>
      <w:r w:rsidRPr="00043784">
        <w:rPr>
          <w:rFonts w:hint="cs"/>
          <w:rtl/>
        </w:rPr>
        <w:t>ח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 w:rsidR="00E403A1" w:rsidRPr="00D04C3E">
        <w:rPr>
          <w:rFonts w:hint="cs"/>
          <w:spacing w:val="-2"/>
          <w:rtl/>
        </w:rPr>
        <w:t>חדש שיש לו שני ראשים זה ר</w:t>
      </w:r>
      <w:r w:rsidR="00E403A1" w:rsidRPr="00D04C3E">
        <w:rPr>
          <w:spacing w:val="-2"/>
          <w:rtl/>
        </w:rPr>
        <w:t>"</w:t>
      </w:r>
      <w:r w:rsidRPr="00D04C3E">
        <w:rPr>
          <w:rFonts w:hint="cs"/>
          <w:spacing w:val="-2"/>
          <w:rtl/>
        </w:rPr>
        <w:t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 w:rsidRPr="00F8723C">
        <w:rPr>
          <w:rStyle w:val="ac"/>
          <w:rFonts w:cs="PFT_Frank" w:hint="cs"/>
          <w:sz w:val="14"/>
          <w:rtl/>
        </w:rPr>
        <w:t>תיובתא דר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י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3456DA4E" w:rsidR="00E403A1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tl/>
        </w:rPr>
        <w:t>וי</w:t>
      </w:r>
      <w:r w:rsidRPr="00AF5BE6">
        <w:rPr>
          <w:rFonts w:hint="cs"/>
          <w:rtl/>
        </w:rPr>
        <w:t>"א</w:t>
      </w:r>
      <w:r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77777777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