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rtl/>
        </w:rPr>
      </w:pPr>
      <w:r w:rsidRPr="00D67F2E">
        <w:rPr>
          <w:rStyle w:val="afffd"/>
          <w:rFonts w:cs="PFT_Frank" w:hint="cs"/>
          <w:b/>
          <w:sz w:val="20"/>
          <w:szCs w:val="14"/>
          <w:rtl/>
        </w:rPr>
        <w:t>פרק ראשון</w:t>
      </w:r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מאימתי </w:t>
      </w:r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rPr>
          <w:rtl/>
        </w:rPr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 w:rsidR="00FB14C6" w:rsidRPr="00FB14C6">
        <w:rPr>
          <w:rStyle w:val="afffffc"/>
          <w:rFonts w:hint="cs"/>
          <w:rtl/>
        </w:rPr>
        <w:t>וסימן קללה 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 w:rsidRPr="0097509E">
        <w:rPr>
          <w:rtl/>
        </w:rPr>
        <w:t>'כי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rFonts w:ascii="BA TM • Vilna Extra-Bold" w:hAnsi="BA TM • Vilna Extra-Bold"/>
          <w:rtl/>
        </w:rPr>
      </w:pPr>
      <w:r w:rsidRPr="009747BD">
        <w:rPr>
          <w:rFonts w:ascii="BA TM • Vilna Extra-Bold" w:hAnsi="BA TM • Vilna Extra-Bold"/>
          <w:rtl/>
        </w:rPr>
        <w:t>****</w:t>
      </w:r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>הלכה 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 w:rsidR="003C1798" w:rsidRPr="00C668B2">
        <w:rPr>
          <w:rFonts w:hint="cs"/>
          <w:spacing w:val="-2"/>
          <w:rtl/>
        </w:rPr>
        <w:t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 w:rsidR="00D1152B" w:rsidRPr="00D1152B">
        <w:rPr>
          <w:rStyle w:val="afffff3"/>
          <w:rFonts w:hint="cs"/>
          <w:rtl/>
        </w:rPr>
        <w:t xml:space="preserve">א''ל </w:t>
      </w:r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 w:rsidR="00D16104" w:rsidRPr="00CC7CDA">
        <w:rPr>
          <w:spacing w:val="-4"/>
          <w:rtl/>
        </w:rPr>
        <w:t xml:space="preserve"> רבש"ע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 w:rsidR="00D16104" w:rsidRPr="00CC7CDA">
        <w:rPr>
          <w:rtl/>
        </w:rPr>
        <w:t>הרגתים באמרי פי',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 w:rsidRPr="006616C7">
        <w:rPr>
          <w:rFonts w:hint="cs"/>
          <w:rtl/>
        </w:rPr>
        <w:t xml:space="preserve">ונתתי מטר ארצכם בעתו </w:t>
      </w:r>
      <w:r w:rsidRPr="00C7303F">
        <w:rPr>
          <w:rFonts w:hint="cs"/>
          <w:b/>
          <w:bCs/>
          <w:rtl/>
        </w:rPr>
        <w:t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 w:rsidRPr="001B7649">
        <w:rPr>
          <w:spacing w:val="-4"/>
          <w:rtl/>
        </w:rPr>
        <w:t>בי"ז בכ"ג ובר"ח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 w:rsidRPr="001B7649">
        <w:rPr>
          <w:spacing w:val="-4"/>
          <w:rtl/>
        </w:rPr>
        <w:t>ין היחידים מתענין עד ר"ח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9972CD">
        <w:rPr>
          <w:rFonts w:cs="PFT_Frank"/>
          <w:b/>
          <w:bCs/>
          <w:szCs w:val="14"/>
          <w:rtl/>
        </w:rPr>
        <w:t>הלכה 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 w:rsidRPr="00746C72">
        <w:rPr>
          <w:rtl/>
        </w:rPr>
        <w:t>ד'הוי כל צמא לכו למים', ולכו שברו בלוא כסף ובלוא מחיר יין וחלב',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היה לך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D16104" w:rsidRPr="006F178A">
        <w:rPr>
          <w:rtl/>
        </w:rPr>
        <w:t>ולא יהיה לך.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 w:rsidR="00D16104" w:rsidRPr="005661AD">
        <w:rPr>
          <w:rtl/>
        </w:rPr>
        <w:t xml:space="preserve">ועתה לא ראו אור בהיר הוא בשחקים ורוח עברה ותטהרם,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r w:rsidRPr="00010606">
        <w:rPr>
          <w:rtl/>
        </w:rPr>
        <w:tab/>
      </w:r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הלכה כר</w:t>
      </w:r>
      <w:r w:rsidRPr="009972CD">
        <w:rPr>
          <w:rFonts w:cs="PFT_Frank"/>
          <w:b/>
          <w:bCs/>
          <w:szCs w:val="14"/>
          <w:rtl/>
        </w:rPr>
        <w:t>"</w:t>
      </w:r>
      <w:r w:rsidRPr="009972CD">
        <w:rPr>
          <w:rFonts w:cs="PFT_Frank" w:hint="cs"/>
          <w:b/>
          <w:bCs/>
          <w:szCs w:val="14"/>
          <w:rtl/>
        </w:rPr>
        <w:t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74E5D5B1" w14:textId="77777777" w:rsidR="00D16104" w:rsidRPr="00392931" w:rsidRDefault="00D16104" w:rsidP="009D0833">
      <w:pPr>
        <w:pStyle w:val="affffff2"/>
        <w:rPr>
          <w:rtl/>
        </w:rPr>
      </w:pPr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sz w:val="20"/>
          <w:rtl/>
        </w:rPr>
        <w:t>הגיע ר"</w:t>
      </w:r>
      <w:r w:rsidRPr="00806DEC">
        <w:rPr>
          <w:rFonts w:hint="cs"/>
          <w:b/>
          <w:spacing w:val="2"/>
          <w:sz w:val="20"/>
          <w:rtl/>
        </w:rPr>
        <w:t>ח כסלי</w:t>
      </w:r>
      <w:r w:rsidR="00186FF0" w:rsidRPr="00806DEC">
        <w:rPr>
          <w:b/>
          <w:spacing w:val="2"/>
          <w:sz w:val="20"/>
          <w:rtl/>
        </w:rPr>
        <w:t xml:space="preserve">ו ולא ירדו גשמים </w:t>
      </w:r>
      <w:r w:rsidRPr="00806DEC">
        <w:rPr>
          <w:b/>
          <w:spacing w:val="2"/>
          <w:sz w:val="20"/>
          <w:rtl/>
        </w:rPr>
        <w:t>ב"ד</w:t>
      </w:r>
      <w:r w:rsidRPr="00806DEC">
        <w:rPr>
          <w:rFonts w:hint="cs"/>
          <w:b/>
          <w:spacing w:val="2"/>
          <w:sz w:val="20"/>
          <w:rtl/>
        </w:rPr>
        <w:t xml:space="preserve"> </w:t>
      </w:r>
      <w:r w:rsidRPr="00806DEC">
        <w:rPr>
          <w:b/>
          <w:spacing w:val="2"/>
          <w:sz w:val="20"/>
          <w:rtl/>
        </w:rPr>
        <w:t xml:space="preserve">גוזרין </w:t>
      </w:r>
      <w:r w:rsidR="00806DEC" w:rsidRPr="00806DEC">
        <w:rPr>
          <w:rFonts w:hint="cs"/>
          <w:b/>
          <w:spacing w:val="2"/>
          <w:sz w:val="20"/>
          <w:rtl/>
        </w:rPr>
        <w:t>ג'</w:t>
      </w:r>
      <w:r w:rsidRPr="00806DEC">
        <w:rPr>
          <w:b/>
          <w:spacing w:val="2"/>
          <w:sz w:val="20"/>
          <w:rtl/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</w:pPr>
      <w:r w:rsidRPr="009972CD">
        <w:rPr>
          <w:rFonts w:cs="PFT_Frank" w:hint="cs"/>
          <w:b/>
          <w:bCs/>
          <w:color w:val="A6A6A6" w:themeColor="background1" w:themeShade="A6"/>
          <w:szCs w:val="14"/>
          <w:rtl/>
        </w:rPr>
        <w:t>הדרן עלך פרק ראשון</w:t>
      </w:r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פ</w:t>
      </w:r>
      <w:r w:rsidR="00D16104" w:rsidRPr="006F178A">
        <w:rPr>
          <w:rFonts w:hint="cs"/>
          <w:rtl/>
        </w:rPr>
        <w:t xml:space="preserve">רק שני </w:t>
      </w:r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סדר תעניות </w:t>
      </w:r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ג.</w:t>
      </w:r>
      <w:r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r>
        <w:rPr>
          <w:rStyle w:val="afffff1"/>
          <w:rFonts w:hint="cs"/>
          <w:rtl/>
        </w:rPr>
        <w:t xml:space="preserve">  </w:t>
      </w:r>
      <w:r w:rsidR="00C42CBE" w:rsidRPr="00C42CBE">
        <w:rPr>
          <w:rStyle w:val="afffff1"/>
          <w:rFonts w:hint="cs"/>
          <w:rtl/>
        </w:rPr>
        <w:t>א.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    </w:t>
      </w:r>
      <w:r w:rsidR="00C42CBE" w:rsidRPr="00C42CBE">
        <w:rPr>
          <w:rStyle w:val="afffff1"/>
          <w:rFonts w:hint="cs"/>
          <w:rtl/>
        </w:rPr>
        <w:t>ג.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sz w:val="20"/>
          <w:rtl/>
        </w:rPr>
        <w:t>במקום</w:t>
      </w:r>
      <w:r w:rsidRPr="006F178A">
        <w:rPr>
          <w:b/>
          <w:sz w:val="20"/>
          <w:rtl/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r w:rsidRPr="009373C3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r w:rsidRPr="009373C3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ד.</w:t>
      </w:r>
      <w:r>
        <w:rPr>
          <w:rFonts w:hint="cs"/>
          <w:rtl/>
        </w:rPr>
        <w:t xml:space="preserve"> </w:t>
      </w:r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r>
        <w:rPr>
          <w:rFonts w:hint="cs"/>
          <w:rtl/>
        </w:rPr>
        <w:t xml:space="preserve">ז. </w:t>
      </w:r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afffffc"/>
          <w:rFonts w:hint="cs"/>
          <w:rtl/>
        </w:rPr>
        <w:t>רק בשבכמל</w:t>
      </w:r>
      <w:r w:rsidR="0086254B">
        <w:rPr>
          <w:rStyle w:val="afffffc"/>
          <w:rFonts w:hint="cs"/>
          <w:rtl/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sz w:val="20"/>
          <w:rtl/>
        </w:rPr>
        <w:lastRenderedPageBreak/>
        <w:t xml:space="preserve"> </w:t>
      </w:r>
      <w:r w:rsidR="00963870">
        <w:rPr>
          <w:b/>
          <w:spacing w:val="8"/>
          <w:sz w:val="20"/>
          <w:rtl/>
        </w:rPr>
        <w:tab/>
      </w:r>
      <w:r w:rsidR="00963870">
        <w:rPr>
          <w:b/>
          <w:spacing w:val="8"/>
          <w:sz w:val="20"/>
          <w:rtl/>
        </w:rPr>
        <w:tab/>
      </w:r>
      <w:r w:rsidR="00F6208A">
        <w:rPr>
          <w:rFonts w:hint="cs"/>
          <w:b/>
          <w:spacing w:val="8"/>
          <w:sz w:val="20"/>
          <w:rtl/>
        </w:rPr>
        <w:t>ושניות משמר משלימין</w:t>
      </w:r>
      <w:r w:rsidR="00963870">
        <w:rPr>
          <w:rFonts w:hint="cs"/>
          <w:b/>
          <w:spacing w:val="8"/>
          <w:sz w:val="20"/>
          <w:rtl/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afffff3"/>
          <w:rtl/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א.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ב.</w:t>
      </w:r>
      <w:r w:rsidR="00181EC3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r w:rsidRPr="000C6669">
        <w:rPr>
          <w:rStyle w:val="afffff1"/>
          <w:rFonts w:hint="cs"/>
          <w:rtl/>
        </w:rPr>
        <w:t>א.</w:t>
      </w:r>
      <w:r>
        <w:rPr>
          <w:rFonts w:hint="cs"/>
          <w:spacing w:val="2"/>
          <w:rtl/>
        </w:rPr>
        <w:t xml:space="preserve"> </w:t>
      </w:r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r w:rsidRPr="002B60CC">
        <w:rPr>
          <w:rStyle w:val="afffff1"/>
          <w:rFonts w:hint="cs"/>
          <w:rtl/>
        </w:rPr>
        <w:t>ב.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 w:rsidRPr="006F178A">
        <w:rPr>
          <w:rtl/>
        </w:rPr>
        <w:t>וישבו איש מדרכו הרעה</w:t>
      </w:r>
      <w:r w:rsidRPr="000E2809">
        <w:rPr>
          <w:rtl/>
        </w:rPr>
        <w:t xml:space="preserve"> </w:t>
      </w:r>
      <w:r w:rsidRPr="000E2809">
        <w:rPr>
          <w:rFonts w:hint="cs"/>
          <w:rtl/>
        </w:rPr>
        <w:t>'</w:t>
      </w:r>
      <w:r w:rsidRPr="000E2809">
        <w:rPr>
          <w:rtl/>
        </w:rPr>
        <w:t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 w:rsidRPr="00053775">
        <w:rPr>
          <w:rFonts w:cs="PFT_Frank"/>
          <w:b/>
          <w:bCs/>
          <w:szCs w:val="14"/>
          <w:rtl/>
        </w:rPr>
        <w:t>וכך הנהיג ר</w:t>
      </w:r>
      <w:r w:rsidR="003134F5">
        <w:rPr>
          <w:rFonts w:cs="PFT_Frank" w:hint="cs"/>
          <w:b/>
          <w:bCs/>
          <w:szCs w:val="14"/>
          <w:rtl/>
        </w:rPr>
        <w:t xml:space="preserve">"ח </w:t>
      </w:r>
      <w:r w:rsidRPr="00053775">
        <w:rPr>
          <w:rFonts w:cs="PFT_Frank"/>
          <w:b/>
          <w:bCs/>
          <w:szCs w:val="14"/>
          <w:rtl/>
        </w:rPr>
        <w:t>בצפורי ור</w:t>
      </w:r>
      <w:r w:rsidR="003134F5">
        <w:rPr>
          <w:rFonts w:cs="PFT_Frank" w:hint="cs"/>
          <w:b/>
          <w:bCs/>
          <w:szCs w:val="14"/>
          <w:rtl/>
        </w:rPr>
        <w:t xml:space="preserve">חב"ת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 w:rsidRPr="009C5606">
        <w:rPr>
          <w:spacing w:val="-4"/>
          <w:rtl/>
        </w:rPr>
        <w:t xml:space="preserve"> בר"ה,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 w:rsidRPr="006F178A">
        <w:rPr>
          <w:rFonts w:hint="cs"/>
          <w:rtl/>
        </w:rPr>
        <w:t>ער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ש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rPr>
          <w:rtl/>
        </w:rPr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מר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ח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 w:rsidRPr="00D67F2E">
        <w:rPr>
          <w:rFonts w:cs="PFT_Frank"/>
          <w:b/>
          <w:bCs/>
          <w:spacing w:val="-6"/>
          <w:szCs w:val="14"/>
          <w:rtl/>
        </w:rPr>
        <w:t xml:space="preserve">הלכה כר"מ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afff0"/>
        <w:rPr>
          <w:rStyle w:val="afffd"/>
          <w:rFonts w:cs="PFT_Frank"/>
          <w:b/>
          <w:sz w:val="20"/>
          <w:szCs w:val="14"/>
          <w:rtl/>
        </w:rPr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 סדר תעניות </w:t>
      </w:r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rStyle w:val="afffd"/>
          <w:rFonts w:ascii="Fb Fontext" w:hAnsi="Fb Fontext" w:cs="PFT_Frank"/>
          <w:b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sz w:val="20"/>
          <w:szCs w:val="14"/>
          <w:rtl/>
        </w:rPr>
        <w:t xml:space="preserve">פרק שלישי </w:t>
      </w:r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א. </w:t>
      </w:r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r w:rsidRPr="009C5606">
        <w:rPr>
          <w:rStyle w:val="afffff1"/>
          <w:rFonts w:hint="cs"/>
          <w:spacing w:val="-2"/>
          <w:rtl/>
        </w:rPr>
        <w:t xml:space="preserve">ב. </w:t>
      </w:r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ד. </w:t>
      </w:r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ז. </w:t>
      </w:r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 w:rsidR="00D16104" w:rsidRPr="009C0510">
        <w:rPr>
          <w:rtl/>
        </w:rPr>
        <w:t>ולא הודו לו חכמים.</w:t>
      </w:r>
    </w:p>
    <w:p w14:paraId="74E5D72F" w14:textId="77777777" w:rsidR="00D16104" w:rsidRDefault="002B5F0C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ח.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 w:rsidRPr="006F178A">
        <w:rPr>
          <w:rtl/>
        </w:rPr>
        <w:t>רבש"ע!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 w:rsidRPr="003037BD">
        <w:rPr>
          <w:rFonts w:hint="cs"/>
          <w:spacing w:val="-2"/>
          <w:rtl/>
        </w:rPr>
        <w:t>כל ער</w:t>
      </w:r>
      <w:r w:rsidRPr="003037BD">
        <w:rPr>
          <w:spacing w:val="-2"/>
          <w:rtl/>
        </w:rPr>
        <w:t>"</w:t>
      </w:r>
      <w:r w:rsidRPr="003037BD">
        <w:rPr>
          <w:rFonts w:hint="cs"/>
          <w:spacing w:val="-2"/>
          <w:rtl/>
        </w:rPr>
        <w:t xml:space="preserve">ש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 w:rsidRPr="0003481C">
        <w:rPr>
          <w:rStyle w:val="afffffc"/>
          <w:rFonts w:hint="cs"/>
          <w:rtl/>
        </w:rPr>
        <w:t xml:space="preserve"> ר</w:t>
      </w:r>
      <w:r w:rsidRPr="0003481C">
        <w:rPr>
          <w:rStyle w:val="afffffc"/>
          <w:rtl/>
        </w:rPr>
        <w:t>"</w:t>
      </w:r>
      <w:r w:rsidRPr="0003481C">
        <w:rPr>
          <w:rStyle w:val="afffffc"/>
          <w:rFonts w:hint="cs"/>
          <w:rtl/>
        </w:rPr>
        <w:t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rPr>
          <w:rtl/>
        </w:rPr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rPr>
          <w:rtl/>
        </w:rPr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ר</w:t>
      </w:r>
      <w:r w:rsidRPr="006F178A">
        <w:rPr>
          <w:rFonts w:ascii="Fb Fontext" w:hAnsi="Fb Fontext" w:hint="cs"/>
          <w:rtl/>
        </w:rPr>
        <w:t>בש</w:t>
      </w:r>
      <w:r w:rsidRPr="006F178A">
        <w:rPr>
          <w:rFonts w:ascii="Fb Fontext" w:hAnsi="Fb Fontext"/>
          <w:rtl/>
        </w:rPr>
        <w:t>"</w:t>
      </w:r>
      <w:r w:rsidR="004F40EF">
        <w:rPr>
          <w:rFonts w:ascii="Fb Fontext" w:hAnsi="Fb Fontext" w:hint="cs"/>
          <w:rtl/>
        </w:rPr>
        <w:t xml:space="preserve">ע!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 w:rsidRPr="006F178A">
        <w:rPr>
          <w:rtl/>
        </w:rPr>
        <w:t>רב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 w:rsidRPr="006F178A">
        <w:rPr>
          <w:rtl/>
        </w:rPr>
        <w:t xml:space="preserve">רבש"ע!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 w:rsidR="00E80ECE" w:rsidRPr="00E80ECE">
        <w:rPr>
          <w:rFonts w:hint="cs"/>
          <w:spacing w:val="-4"/>
          <w:rtl/>
        </w:rPr>
        <w:t xml:space="preserve"> ר</w:t>
      </w:r>
      <w:r w:rsidR="00D16104" w:rsidRPr="00E80ECE">
        <w:rPr>
          <w:spacing w:val="-4"/>
          <w:rtl/>
        </w:rPr>
        <w:t xml:space="preserve">בש"ע,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 w:rsidR="00EA1BFB">
        <w:rPr>
          <w:rFonts w:hint="cs"/>
          <w:rtl/>
        </w:rPr>
        <w:t>לחמם תנור ב</w:t>
      </w:r>
      <w:r w:rsidRPr="00757D20">
        <w:rPr>
          <w:rFonts w:hint="cs"/>
          <w:rtl/>
        </w:rPr>
        <w:t>ער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jc w:val="center"/>
        <w:rPr>
          <w:rFonts w:ascii="Fb Fontext" w:hAnsi="Fb Fontext"/>
          <w:sz w:val="20"/>
          <w:rtl/>
        </w:rPr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b/>
          <w:bCs w:val="0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בשלושה פרקים</w:t>
      </w:r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afffffc"/>
          <w:rFonts w:hint="cs"/>
          <w:rtl/>
        </w:rPr>
        <w:t>ו</w:t>
      </w:r>
      <w:r w:rsidR="00FA0432">
        <w:rPr>
          <w:rStyle w:val="afffffc"/>
          <w:rFonts w:hint="cs"/>
          <w:rtl/>
        </w:rPr>
        <w:t>כל יום קוראים אותו ויום שאחריו</w:t>
      </w:r>
      <w:r w:rsidR="00DD395A">
        <w:rPr>
          <w:rStyle w:val="afffffc"/>
          <w:rFonts w:hint="cs"/>
          <w:rtl/>
        </w:rPr>
        <w:t>,</w:t>
      </w:r>
      <w:r w:rsidR="00FA0432">
        <w:rPr>
          <w:rStyle w:val="afffffc"/>
          <w:rFonts w:hint="cs"/>
          <w:rtl/>
        </w:rPr>
        <w:t xml:space="preserve"> עד שביום שישי </w:t>
      </w:r>
      <w:r w:rsidR="00EB356C">
        <w:rPr>
          <w:rStyle w:val="afffffc"/>
          <w:rFonts w:hint="cs"/>
          <w:rtl/>
        </w:rPr>
        <w:t>'</w:t>
      </w:r>
      <w:r w:rsidR="00FA0432">
        <w:rPr>
          <w:rStyle w:val="afffffc"/>
          <w:rFonts w:hint="cs"/>
          <w:rtl/>
        </w:rPr>
        <w:t>תוצא הארץ ויכולו השמים</w:t>
      </w:r>
      <w:r w:rsidR="00EB356C">
        <w:rPr>
          <w:rStyle w:val="afffffc"/>
          <w:rFonts w:hint="cs"/>
          <w:rtl/>
        </w:rPr>
        <w:t>'</w:t>
      </w:r>
      <w:r w:rsidR="00FA0432">
        <w:rPr>
          <w:rStyle w:val="afffffc"/>
          <w:rFonts w:hint="cs"/>
          <w:rtl/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afffffc"/>
          <w:rFonts w:hint="cs"/>
          <w:rtl/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afffffc"/>
          <w:rFonts w:hint="cs"/>
          <w:rtl/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afffffc"/>
          <w:rFonts w:hint="cs"/>
          <w:spacing w:val="2"/>
          <w:rtl/>
        </w:rPr>
        <w:t>ה' דברים</w:t>
      </w:r>
      <w:r w:rsidRPr="00D25139">
        <w:rPr>
          <w:rStyle w:val="afffffc"/>
          <w:spacing w:val="2"/>
          <w:rtl/>
        </w:rPr>
        <w:t>,</w:t>
      </w:r>
      <w:r w:rsidR="00FA0432" w:rsidRPr="00D25139">
        <w:rPr>
          <w:rStyle w:val="afffffc"/>
          <w:rFonts w:hint="cs"/>
          <w:spacing w:val="2"/>
          <w:rtl/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afffffc"/>
          <w:rFonts w:hint="cs"/>
          <w:rtl/>
        </w:rPr>
        <w:t>ה'</w:t>
      </w:r>
      <w:r w:rsidR="005D1D98" w:rsidRPr="00FA0432">
        <w:rPr>
          <w:rStyle w:val="afffffc"/>
          <w:rFonts w:hint="cs"/>
          <w:rtl/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afffffc"/>
          <w:rFonts w:hint="cs"/>
          <w:rtl/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r>
        <w:rPr>
          <w:rFonts w:hint="cs"/>
          <w:rtl/>
        </w:rPr>
        <w:t xml:space="preserve"> </w:t>
      </w:r>
      <w:r w:rsidRPr="008C626C">
        <w:rPr>
          <w:rStyle w:val="afffffc"/>
          <w:rFonts w:hint="cs"/>
          <w:spacing w:val="2"/>
          <w:rtl/>
        </w:rPr>
        <w:t>ב.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afffffc"/>
          <w:rFonts w:hint="cs"/>
          <w:spacing w:val="2"/>
          <w:rtl/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afffffc"/>
          <w:rFonts w:hint="cs"/>
          <w:spacing w:val="2"/>
          <w:rtl/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sz w:val="20"/>
          <w:rtl/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afffffc"/>
          <w:spacing w:val="0"/>
          <w:rtl/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9D0833">
        <w:rPr>
          <w:rFonts w:cs="PFT_Frank" w:hint="cs"/>
          <w:b/>
          <w:bCs/>
          <w:szCs w:val="14"/>
          <w:rtl/>
        </w:rPr>
        <w:t>הלכה כר</w:t>
      </w:r>
      <w:r w:rsidR="00D16104" w:rsidRPr="009D0833">
        <w:rPr>
          <w:rFonts w:cs="PFT_Frank"/>
          <w:b/>
          <w:bCs/>
          <w:szCs w:val="14"/>
          <w:rtl/>
        </w:rPr>
        <w:t>"</w:t>
      </w:r>
      <w:r w:rsidR="00D16104" w:rsidRPr="009D0833">
        <w:rPr>
          <w:rFonts w:cs="PFT_Frank" w:hint="cs"/>
          <w:b/>
          <w:bCs/>
          <w:szCs w:val="14"/>
          <w:rtl/>
        </w:rPr>
        <w:t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 w:rsidR="00D16104" w:rsidRPr="009D0833">
        <w:rPr>
          <w:rFonts w:cs="PFT_Frank"/>
          <w:b/>
          <w:bCs/>
          <w:szCs w:val="14"/>
          <w:rtl/>
        </w:rPr>
        <w:t>כר"</w:t>
      </w:r>
      <w:r w:rsidR="00D16104" w:rsidRPr="009D0833">
        <w:rPr>
          <w:rFonts w:cs="PFT_Frank" w:hint="cs"/>
          <w:b/>
          <w:bCs/>
          <w:szCs w:val="14"/>
          <w:rtl/>
        </w:rPr>
        <w:t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מנהג כר"</w:t>
      </w:r>
      <w:r w:rsidR="00D16104" w:rsidRPr="009D0833"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 w:rsidRPr="00D67F2E">
        <w:rPr>
          <w:rFonts w:cs="PFT_Frank"/>
          <w:b/>
          <w:bCs/>
          <w:szCs w:val="14"/>
          <w:rtl/>
        </w:rPr>
        <w:t>בער"</w:t>
      </w:r>
      <w:r w:rsidRPr="00D67F2E">
        <w:rPr>
          <w:rFonts w:cs="PFT_Frank" w:hint="cs"/>
          <w:b/>
          <w:bCs/>
          <w:szCs w:val="14"/>
          <w:rtl/>
        </w:rPr>
        <w:t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 w:rsidRPr="006F178A">
        <w:rPr>
          <w:rtl/>
        </w:rPr>
        <w:t>ניתנה באדם בער"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szCs w:val="14"/>
          <w:rtl/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 </w:t>
      </w:r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 w:rsidRPr="006F178A">
        <w:rPr>
          <w:rFonts w:hint="cs"/>
          <w:rtl/>
        </w:rPr>
        <w:t>הלל בר</w:t>
      </w:r>
      <w:r w:rsidRPr="006F178A">
        <w:rPr>
          <w:rtl/>
        </w:rPr>
        <w:t>"</w:t>
      </w:r>
      <w:r w:rsidRPr="006F178A">
        <w:rPr>
          <w:rFonts w:hint="cs"/>
          <w:rtl/>
        </w:rPr>
        <w:t>ח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 w:rsidR="00C31659" w:rsidRPr="0099001C">
        <w:rPr>
          <w:rFonts w:hint="cs"/>
          <w:spacing w:val="-6"/>
          <w:rtl/>
        </w:rPr>
        <w:t>ביהמ''ד</w:t>
      </w:r>
      <w:r w:rsidRPr="0099001C">
        <w:rPr>
          <w:spacing w:val="-6"/>
          <w:rtl/>
        </w:rPr>
        <w:t xml:space="preserve">, </w:t>
      </w:r>
      <w:r w:rsidR="003E5C37" w:rsidRPr="0099001C">
        <w:rPr>
          <w:rFonts w:hint="cs"/>
          <w:spacing w:val="-6"/>
          <w:rtl/>
        </w:rPr>
        <w:t xml:space="preserve">וביקש את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 w:rsidR="00D16104" w:rsidRPr="006F178A">
        <w:rPr>
          <w:rFonts w:ascii="Fb Fontext" w:hAnsi="Fb Fontext"/>
          <w:rtl/>
        </w:rPr>
        <w:t xml:space="preserve"> רבש"ע!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 w:rsidRPr="004925D4">
        <w:rPr>
          <w:rtl/>
        </w:rPr>
        <w:t>מר"</w:t>
      </w:r>
      <w:r w:rsidRPr="004925D4">
        <w:rPr>
          <w:rFonts w:hint="cs"/>
          <w:rtl/>
        </w:rPr>
        <w:t xml:space="preserve">ח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 w:rsidRPr="00D801F8">
        <w:rPr>
          <w:rFonts w:cs="PFT_Frank"/>
          <w:b/>
          <w:bCs/>
          <w:spacing w:val="-2"/>
          <w:szCs w:val="14"/>
          <w:rtl/>
        </w:rPr>
        <w:t>הלכה כר</w:t>
      </w:r>
      <w:r w:rsidRPr="00D801F8">
        <w:rPr>
          <w:rFonts w:cs="PFT_Frank" w:hint="cs"/>
          <w:b/>
          <w:bCs/>
          <w:spacing w:val="-2"/>
          <w:szCs w:val="14"/>
          <w:rtl/>
        </w:rPr>
        <w:t>שב</w:t>
      </w:r>
      <w:r w:rsidRPr="00D801F8">
        <w:rPr>
          <w:rFonts w:cs="PFT_Frank"/>
          <w:b/>
          <w:bCs/>
          <w:spacing w:val="-2"/>
          <w:szCs w:val="14"/>
          <w:rtl/>
        </w:rPr>
        <w:t>"</w:t>
      </w:r>
      <w:r w:rsidRPr="00D801F8">
        <w:rPr>
          <w:rFonts w:cs="PFT_Frank" w:hint="cs"/>
          <w:b/>
          <w:bCs/>
          <w:spacing w:val="-2"/>
          <w:szCs w:val="14"/>
          <w:rtl/>
        </w:rPr>
        <w:t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 w:rsidRPr="00D801F8">
        <w:rPr>
          <w:rFonts w:cs="PFT_Frank"/>
          <w:b/>
          <w:bCs/>
          <w:spacing w:val="-2"/>
          <w:szCs w:val="14"/>
          <w:rtl/>
        </w:rPr>
        <w:t>הלכה כ</w:t>
      </w:r>
      <w:r w:rsidRPr="00D801F8">
        <w:rPr>
          <w:rFonts w:cs="PFT_Frank" w:hint="cs"/>
          <w:b/>
          <w:bCs/>
          <w:spacing w:val="-2"/>
          <w:szCs w:val="14"/>
          <w:rtl/>
        </w:rPr>
        <w:t>ר</w:t>
      </w:r>
      <w:r w:rsidRPr="00D801F8">
        <w:rPr>
          <w:rFonts w:cs="PFT_Frank"/>
          <w:b/>
          <w:bCs/>
          <w:spacing w:val="-2"/>
          <w:szCs w:val="14"/>
          <w:rtl/>
        </w:rPr>
        <w:t>"</w:t>
      </w:r>
      <w:r w:rsidRPr="00D801F8">
        <w:rPr>
          <w:rFonts w:cs="PFT_Frank" w:hint="cs"/>
          <w:b/>
          <w:bCs/>
          <w:spacing w:val="-2"/>
          <w:szCs w:val="14"/>
          <w:rtl/>
        </w:rPr>
        <w:t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rPr>
          <w:rtl/>
        </w:rPr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afffe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0"/>
      <w:szCs w:val="18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6"/>
      <w:szCs w:val="16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6"/>
      <w:szCs w:val="16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