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5T15:04:17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5T15:04:17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5T15:04:17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5T15:04:17Z">
              <w:rPr>
                <w:rFonts w:hint="cs"/>
                <w:rtl/>
              </w:rPr>
            </w:rPrChange>
          </w:rPr>
          <w:t xml:space="preserve">והיינו רבנן</w:t>
        </w:r>
        <w:r>
          <w:rPr>
            <w:rStyle w:val="affffff7"/>
            <w:rFonts w:hint="cs"/>
            <w:rtl/>
            <w:rPrChange w:id="9002" w:author="עריכה מהאתר" w:date="2026-10-25T15:04:17Z">
              <w:rPr>
                <w:rStyle w:val="affffff7"/>
                <w:rFonts w:hint="cs"/>
                <w:rtl/>
              </w:rPr>
            </w:rPrChange>
          </w:rPr>
          <w:t xml:space="preserve"> </w:t>
        </w:r>
        <w:r>
          <w:rPr>
            <w:rFonts w:hint="cs"/>
            <w:rtl/>
            <w:rPrChange w:id="9007" w:author="עריכה מהאתר" w:date="2026-10-25T15:04:17Z">
              <w:rPr>
                <w:rStyle w:val="affffff7"/>
                <w:rFonts w:hint="cs"/>
                <w:rtl/>
              </w:rPr>
            </w:rPrChange>
          </w:rPr>
          <w:t xml:space="preserve">ואהך קתני:</w:t>
        </w:r>
        <w:r>
          <w:rPr>
            <w:rStyle w:val="affffff7"/>
            <w:rFonts w:hint="cs"/>
            <w:rtl/>
            <w:rPrChange w:id="9004" w:author="עריכה מהאתר" w:date="2026-10-25T15:04:17Z">
              <w:rPr>
                <w:rStyle w:val="affffff7"/>
                <w:rFonts w:hint="cs"/>
                <w:rtl/>
              </w:rPr>
            </w:rPrChange>
          </w:rPr>
          <w:t xml:space="preserve"> </w:t>
        </w:r>
        <w:r>
          <w:rPr>
            <w:rStyle w:val="affffff7"/>
            <w:rFonts w:hint="cs"/>
            <w:rtl/>
            <w:rPrChange w:id="9005" w:author="עריכה מהאתר" w:date="2026-10-25T15:04:17Z">
              <w:rPr>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5T15:04:17Z">
            <w:rPr>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