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9FD6B" w14:textId="77777777" w:rsidR="00080A42" w:rsidRPr="0003697B" w:rsidRDefault="00080A42" w:rsidP="00080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76942">
        <w:rPr>
          <w:rFonts w:ascii="Courier New" w:hAnsi="Courier New" w:cs="Courier New"/>
          <w:b/>
          <w:bCs/>
          <w:sz w:val="20"/>
          <w:szCs w:val="20"/>
        </w:rPr>
        <w:t>Product Name:</w:t>
      </w:r>
      <w:r>
        <w:rPr>
          <w:rFonts w:ascii="Courier New" w:hAnsi="Courier New" w:cs="Courier New"/>
          <w:b/>
          <w:bCs/>
          <w:sz w:val="20"/>
          <w:szCs w:val="20"/>
        </w:rPr>
        <w:t xml:space="preserve"> </w:t>
      </w:r>
      <w:r>
        <w:rPr>
          <w:rFonts w:ascii="Courier New" w:hAnsi="Courier New" w:cs="Courier New"/>
          <w:sz w:val="20"/>
          <w:szCs w:val="20"/>
        </w:rPr>
        <w:t>Was It Worth It?</w:t>
      </w:r>
    </w:p>
    <w:p w14:paraId="5E0BA93E" w14:textId="77777777" w:rsidR="00080A42" w:rsidRDefault="00080A42" w:rsidP="00080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0689248" w14:textId="77777777" w:rsidR="00080A42" w:rsidRPr="00976942" w:rsidRDefault="00080A42" w:rsidP="00080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0"/>
          <w:szCs w:val="20"/>
        </w:rPr>
      </w:pPr>
      <w:r w:rsidRPr="00976942">
        <w:rPr>
          <w:rFonts w:ascii="Courier New" w:hAnsi="Courier New" w:cs="Courier New"/>
          <w:b/>
          <w:bCs/>
          <w:sz w:val="20"/>
          <w:szCs w:val="20"/>
        </w:rPr>
        <w:t>Problem Statement:</w:t>
      </w:r>
    </w:p>
    <w:p w14:paraId="763CE415" w14:textId="77777777" w:rsidR="00080A42" w:rsidRPr="00080A42" w:rsidRDefault="00080A42" w:rsidP="00080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A42">
        <w:rPr>
          <w:rFonts w:ascii="Courier New" w:hAnsi="Courier New" w:cs="Courier New"/>
          <w:sz w:val="20"/>
          <w:szCs w:val="20"/>
        </w:rPr>
        <w:t>Young adults and students need a way to understand whether their discretionary spending actually adds lasting value to their lives because the short-term excitement of purchases often fades, leaving uncertainty, regret, and repeated spending patterns without reflection.</w:t>
      </w:r>
    </w:p>
    <w:p w14:paraId="2DFCE2B4" w14:textId="77777777" w:rsidR="00080A42" w:rsidRDefault="00080A42" w:rsidP="00080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D2F0C4D" w14:textId="77777777" w:rsidR="00080A42" w:rsidRDefault="00080A42" w:rsidP="00080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991F0FA" w14:textId="77777777" w:rsidR="00080A42" w:rsidRPr="00976942" w:rsidRDefault="00080A42" w:rsidP="00080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0"/>
          <w:szCs w:val="20"/>
        </w:rPr>
      </w:pPr>
      <w:r w:rsidRPr="00976942">
        <w:rPr>
          <w:rFonts w:ascii="Courier New" w:hAnsi="Courier New" w:cs="Courier New"/>
          <w:b/>
          <w:bCs/>
          <w:sz w:val="20"/>
          <w:szCs w:val="20"/>
        </w:rPr>
        <w:t>Primary User:</w:t>
      </w:r>
    </w:p>
    <w:p w14:paraId="7108D205" w14:textId="77777777" w:rsidR="00080A42" w:rsidRPr="00080A42" w:rsidRDefault="00080A42" w:rsidP="00080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A42">
        <w:rPr>
          <w:rFonts w:ascii="Courier New" w:hAnsi="Courier New" w:cs="Courier New"/>
          <w:sz w:val="20"/>
          <w:szCs w:val="20"/>
        </w:rPr>
        <w:t>A college student or early-career young adult who is trying to spend money intentionally while managing limited income, frequent discretionary purchases, and competing short- and long-term financial priorities.</w:t>
      </w:r>
    </w:p>
    <w:p w14:paraId="0F33C952" w14:textId="77777777" w:rsidR="00080A42" w:rsidRDefault="00080A42" w:rsidP="00080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64385B6" w14:textId="77777777" w:rsidR="00080A42" w:rsidRPr="00EB5ABA" w:rsidRDefault="00080A42" w:rsidP="00080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0BEF9F2" w14:textId="77777777" w:rsidR="00080A42" w:rsidRPr="00976942" w:rsidRDefault="00080A42" w:rsidP="00080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0"/>
          <w:szCs w:val="20"/>
        </w:rPr>
      </w:pPr>
      <w:r w:rsidRPr="00976942">
        <w:rPr>
          <w:rFonts w:ascii="Courier New" w:hAnsi="Courier New" w:cs="Courier New"/>
          <w:b/>
          <w:bCs/>
          <w:sz w:val="20"/>
          <w:szCs w:val="20"/>
        </w:rPr>
        <w:t>User Context:</w:t>
      </w:r>
    </w:p>
    <w:p w14:paraId="43A2A06C" w14:textId="1C423E2B" w:rsidR="00080A42" w:rsidRDefault="00080A42" w:rsidP="00080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A42">
        <w:rPr>
          <w:rFonts w:ascii="Courier New" w:hAnsi="Courier New" w:cs="Courier New"/>
          <w:sz w:val="20"/>
          <w:szCs w:val="20"/>
        </w:rPr>
        <w:t>Users encounter this problem after making discretionary purchases—such as food, clothing, travel, or subscriptions—when the initial excitement wears off and they question whether the purchase was worth the cost. Over time, these moments accumulate, making it difficult for users to recognize which spending decisions consistently contribute to satisfaction and which lead to regret.</w:t>
      </w:r>
    </w:p>
    <w:p w14:paraId="129A6335" w14:textId="77777777" w:rsidR="00080A42" w:rsidRPr="00EB5ABA" w:rsidRDefault="00080A42" w:rsidP="00080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0F12254" w14:textId="77777777" w:rsidR="00080A42" w:rsidRPr="00976942" w:rsidRDefault="00080A42" w:rsidP="00080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0"/>
          <w:szCs w:val="20"/>
        </w:rPr>
      </w:pPr>
      <w:r w:rsidRPr="00976942">
        <w:rPr>
          <w:rFonts w:ascii="Courier New" w:hAnsi="Courier New" w:cs="Courier New"/>
          <w:b/>
          <w:bCs/>
          <w:sz w:val="20"/>
          <w:szCs w:val="20"/>
        </w:rPr>
        <w:t>Product Vision:</w:t>
      </w:r>
    </w:p>
    <w:p w14:paraId="5C11C500" w14:textId="0E8EB8B1" w:rsidR="00080A42" w:rsidRDefault="00080A42" w:rsidP="00080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A42">
        <w:rPr>
          <w:rFonts w:ascii="Courier New" w:hAnsi="Courier New" w:cs="Courier New"/>
          <w:sz w:val="20"/>
          <w:szCs w:val="20"/>
        </w:rPr>
        <w:t>This product exists to help users connect their spending decisions with long-term satisfaction so they can make future financial choices with greater confidence, clarity, and alignment with what they truly value.</w:t>
      </w:r>
    </w:p>
    <w:p w14:paraId="77BC0AAB" w14:textId="77777777" w:rsidR="00080A42" w:rsidRPr="00EB5ABA" w:rsidRDefault="00080A42" w:rsidP="00080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0BF6A04" w14:textId="77777777" w:rsidR="00080A42" w:rsidRPr="00976942" w:rsidRDefault="00080A42" w:rsidP="00080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0"/>
          <w:szCs w:val="20"/>
        </w:rPr>
      </w:pPr>
      <w:r w:rsidRPr="00976942">
        <w:rPr>
          <w:rFonts w:ascii="Courier New" w:hAnsi="Courier New" w:cs="Courier New"/>
          <w:b/>
          <w:bCs/>
          <w:sz w:val="20"/>
          <w:szCs w:val="20"/>
        </w:rPr>
        <w:t>In Scope:</w:t>
      </w:r>
    </w:p>
    <w:p w14:paraId="160DC82B" w14:textId="2677DBCE" w:rsidR="00080A42" w:rsidRDefault="00080A42" w:rsidP="00080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A42">
        <w:rPr>
          <w:rFonts w:ascii="Courier New" w:hAnsi="Courier New" w:cs="Courier New"/>
          <w:sz w:val="20"/>
          <w:szCs w:val="20"/>
        </w:rPr>
        <w:t>- Manual purchase logging</w:t>
      </w:r>
      <w:r w:rsidRPr="00080A42">
        <w:rPr>
          <w:rFonts w:ascii="Courier New" w:hAnsi="Courier New" w:cs="Courier New"/>
          <w:sz w:val="20"/>
          <w:szCs w:val="20"/>
        </w:rPr>
        <w:br/>
        <w:t>- Delayed satisfaction review</w:t>
      </w:r>
      <w:r w:rsidRPr="00080A42">
        <w:rPr>
          <w:rFonts w:ascii="Courier New" w:hAnsi="Courier New" w:cs="Courier New"/>
          <w:sz w:val="20"/>
          <w:szCs w:val="20"/>
        </w:rPr>
        <w:br/>
        <w:t>- Basic spending insights</w:t>
      </w:r>
    </w:p>
    <w:p w14:paraId="7EAB0A1F" w14:textId="77777777" w:rsidR="00080A42" w:rsidRPr="00EB5ABA" w:rsidRDefault="00080A42" w:rsidP="00080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9C4E214" w14:textId="77777777" w:rsidR="00080A42" w:rsidRPr="00976942" w:rsidRDefault="00080A42" w:rsidP="00080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0"/>
          <w:szCs w:val="20"/>
        </w:rPr>
      </w:pPr>
      <w:r w:rsidRPr="00976942">
        <w:rPr>
          <w:rFonts w:ascii="Courier New" w:hAnsi="Courier New" w:cs="Courier New"/>
          <w:b/>
          <w:bCs/>
          <w:sz w:val="20"/>
          <w:szCs w:val="20"/>
        </w:rPr>
        <w:t>Explicitly Out of Scope:</w:t>
      </w:r>
    </w:p>
    <w:p w14:paraId="301069EE" w14:textId="6189027C" w:rsidR="00080A42" w:rsidRDefault="00080A42" w:rsidP="00080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A42">
        <w:rPr>
          <w:rFonts w:ascii="Courier New" w:hAnsi="Courier New" w:cs="Courier New"/>
          <w:sz w:val="20"/>
          <w:szCs w:val="20"/>
        </w:rPr>
        <w:t>- Automatic bank or credit card integration</w:t>
      </w:r>
      <w:r w:rsidRPr="00080A42">
        <w:rPr>
          <w:rFonts w:ascii="Courier New" w:hAnsi="Courier New" w:cs="Courier New"/>
          <w:sz w:val="20"/>
          <w:szCs w:val="20"/>
        </w:rPr>
        <w:br/>
        <w:t>- Advanced budgeting or financial planning</w:t>
      </w:r>
      <w:r w:rsidRPr="00080A42">
        <w:rPr>
          <w:rFonts w:ascii="Courier New" w:hAnsi="Courier New" w:cs="Courier New"/>
          <w:sz w:val="20"/>
          <w:szCs w:val="20"/>
        </w:rPr>
        <w:br/>
        <w:t>- Machine learning or predictive features</w:t>
      </w:r>
    </w:p>
    <w:p w14:paraId="3F9E52CF" w14:textId="77777777" w:rsidR="00080A42" w:rsidRPr="00EB5ABA" w:rsidRDefault="00080A42" w:rsidP="00080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0BC9B25" w14:textId="77777777" w:rsidR="00080A42" w:rsidRPr="00976942" w:rsidRDefault="00080A42" w:rsidP="00080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0"/>
          <w:szCs w:val="20"/>
        </w:rPr>
      </w:pPr>
      <w:r w:rsidRPr="00976942">
        <w:rPr>
          <w:rFonts w:ascii="Courier New" w:hAnsi="Courier New" w:cs="Courier New"/>
          <w:b/>
          <w:bCs/>
          <w:sz w:val="20"/>
          <w:szCs w:val="20"/>
        </w:rPr>
        <w:t>Success:</w:t>
      </w:r>
    </w:p>
    <w:p w14:paraId="5E987916" w14:textId="11C0A32A" w:rsidR="00080A42" w:rsidRDefault="00080A42" w:rsidP="00080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B0763">
        <w:rPr>
          <w:rFonts w:ascii="Courier New" w:hAnsi="Courier New" w:cs="Courier New"/>
          <w:sz w:val="20"/>
          <w:szCs w:val="20"/>
        </w:rPr>
        <w:t>What success looks like for the user</w:t>
      </w:r>
      <w:r>
        <w:rPr>
          <w:rFonts w:ascii="Courier New" w:hAnsi="Courier New" w:cs="Courier New"/>
          <w:sz w:val="20"/>
          <w:szCs w:val="20"/>
        </w:rPr>
        <w:t>:</w:t>
      </w:r>
    </w:p>
    <w:p w14:paraId="47914D09" w14:textId="3BE8B0CA" w:rsidR="00080A42" w:rsidRDefault="00080A42" w:rsidP="00080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A42">
        <w:rPr>
          <w:rFonts w:ascii="Courier New" w:hAnsi="Courier New" w:cs="Courier New"/>
          <w:sz w:val="20"/>
          <w:szCs w:val="20"/>
        </w:rPr>
        <w:t>- The user can clearly identify which types of purchases consistently deliver long-term satisfaction versus regret.</w:t>
      </w:r>
      <w:r w:rsidRPr="00080A42">
        <w:rPr>
          <w:rFonts w:ascii="Courier New" w:hAnsi="Courier New" w:cs="Courier New"/>
          <w:sz w:val="20"/>
          <w:szCs w:val="20"/>
        </w:rPr>
        <w:br/>
        <w:t>- The user makes future spending decisions more intentionally by applying insights from past purchase evaluations.</w:t>
      </w:r>
    </w:p>
    <w:p w14:paraId="36F6E76B" w14:textId="77777777" w:rsidR="00080A42" w:rsidRDefault="00080A42" w:rsidP="00080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C452152" w14:textId="06F8AEE1" w:rsidR="00080A42" w:rsidRPr="00BB0763" w:rsidRDefault="00080A42" w:rsidP="00080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B0763">
        <w:rPr>
          <w:rFonts w:ascii="Courier New" w:hAnsi="Courier New" w:cs="Courier New"/>
          <w:sz w:val="20"/>
          <w:szCs w:val="20"/>
        </w:rPr>
        <w:t>What success looks like for the product</w:t>
      </w:r>
      <w:r>
        <w:rPr>
          <w:rFonts w:ascii="Courier New" w:hAnsi="Courier New" w:cs="Courier New"/>
          <w:sz w:val="20"/>
          <w:szCs w:val="20"/>
        </w:rPr>
        <w:t>:</w:t>
      </w:r>
    </w:p>
    <w:p w14:paraId="0E23DB07" w14:textId="758DC145" w:rsidR="00080A42" w:rsidRDefault="00080A42" w:rsidP="00080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A42">
        <w:rPr>
          <w:rFonts w:ascii="Courier New" w:hAnsi="Courier New" w:cs="Courier New"/>
          <w:sz w:val="20"/>
          <w:szCs w:val="20"/>
        </w:rPr>
        <w:t>- The product consistently captures completed purchase reviews that reflect thoughtful user engagement.</w:t>
      </w:r>
      <w:r w:rsidRPr="00080A42">
        <w:rPr>
          <w:rFonts w:ascii="Courier New" w:hAnsi="Courier New" w:cs="Courier New"/>
          <w:sz w:val="20"/>
          <w:szCs w:val="20"/>
        </w:rPr>
        <w:br/>
        <w:t>- The product generates clear, interpretable insights that users return to for reflection over time.</w:t>
      </w:r>
    </w:p>
    <w:p w14:paraId="05FD8349" w14:textId="77777777" w:rsidR="00080A42" w:rsidRDefault="00080A42" w:rsidP="00080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096504C" w14:textId="77777777" w:rsidR="00080A42" w:rsidRPr="00976942" w:rsidRDefault="00080A42" w:rsidP="00080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0"/>
          <w:szCs w:val="20"/>
        </w:rPr>
      </w:pPr>
      <w:r w:rsidRPr="00976942">
        <w:rPr>
          <w:rFonts w:ascii="Courier New" w:hAnsi="Courier New" w:cs="Courier New"/>
          <w:b/>
          <w:bCs/>
          <w:sz w:val="20"/>
          <w:szCs w:val="20"/>
        </w:rPr>
        <w:t>North Star Metric:</w:t>
      </w:r>
    </w:p>
    <w:p w14:paraId="43B29F55" w14:textId="0E6767A3" w:rsidR="00080A42" w:rsidRPr="00EB5ABA" w:rsidRDefault="00080A42" w:rsidP="00080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A42">
        <w:rPr>
          <w:rFonts w:ascii="Courier New" w:hAnsi="Courier New" w:cs="Courier New"/>
          <w:sz w:val="20"/>
          <w:szCs w:val="20"/>
        </w:rPr>
        <w:t>Percentage of logged purchases that receive a completed satisfaction review after the reflection period.</w:t>
      </w:r>
    </w:p>
    <w:p w14:paraId="63BB3A0B" w14:textId="77777777" w:rsidR="00080A42" w:rsidRPr="00EB5ABA" w:rsidRDefault="00080A42" w:rsidP="00080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AB83760" w14:textId="2B74B49C" w:rsidR="00080A42" w:rsidRDefault="00080A42" w:rsidP="00080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0"/>
          <w:szCs w:val="20"/>
        </w:rPr>
      </w:pPr>
      <w:r w:rsidRPr="00976942">
        <w:rPr>
          <w:rFonts w:ascii="Courier New" w:hAnsi="Courier New" w:cs="Courier New"/>
          <w:b/>
          <w:bCs/>
          <w:sz w:val="20"/>
          <w:szCs w:val="20"/>
        </w:rPr>
        <w:t>Supporting Metrics:</w:t>
      </w:r>
    </w:p>
    <w:p w14:paraId="18B44DB4" w14:textId="77777777" w:rsidR="00080A42" w:rsidRPr="00080A42" w:rsidRDefault="00080A42" w:rsidP="00080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A42">
        <w:rPr>
          <w:rFonts w:ascii="Courier New" w:hAnsi="Courier New" w:cs="Courier New"/>
          <w:sz w:val="20"/>
          <w:szCs w:val="20"/>
        </w:rPr>
        <w:lastRenderedPageBreak/>
        <w:t>- Average satisfaction score by spending category, indicating whether users are uncovering meaningful patterns in perceived value.</w:t>
      </w:r>
      <w:r w:rsidRPr="00080A42">
        <w:rPr>
          <w:rFonts w:ascii="Courier New" w:hAnsi="Courier New" w:cs="Courier New"/>
          <w:sz w:val="20"/>
          <w:szCs w:val="20"/>
        </w:rPr>
        <w:br/>
        <w:t>- Percentage of purchases marked as “would not buy again,” reflecting the user’s ability to recognize and learn from regretful spending.</w:t>
      </w:r>
    </w:p>
    <w:p w14:paraId="39BE6F1A" w14:textId="77777777" w:rsidR="00080A42" w:rsidRPr="00080A42" w:rsidRDefault="00080A42" w:rsidP="00080A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0"/>
          <w:szCs w:val="20"/>
        </w:rPr>
      </w:pPr>
    </w:p>
    <w:p w14:paraId="58312761" w14:textId="77777777" w:rsidR="00080A42" w:rsidRDefault="00080A42" w:rsidP="00080A42"/>
    <w:p w14:paraId="76F19CAF" w14:textId="77777777" w:rsidR="00A30E11" w:rsidRDefault="00A30E11"/>
    <w:sectPr w:rsidR="00A30E1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D5C73" w14:textId="77777777" w:rsidR="00267357" w:rsidRDefault="00267357" w:rsidP="00080A42">
      <w:r>
        <w:separator/>
      </w:r>
    </w:p>
  </w:endnote>
  <w:endnote w:type="continuationSeparator" w:id="0">
    <w:p w14:paraId="12EC8CD0" w14:textId="77777777" w:rsidR="00267357" w:rsidRDefault="00267357" w:rsidP="00080A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3DCC6" w14:textId="77777777" w:rsidR="00267357" w:rsidRDefault="00267357" w:rsidP="00080A42">
      <w:r>
        <w:separator/>
      </w:r>
    </w:p>
  </w:footnote>
  <w:footnote w:type="continuationSeparator" w:id="0">
    <w:p w14:paraId="034E643E" w14:textId="77777777" w:rsidR="00267357" w:rsidRDefault="00267357" w:rsidP="00080A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55F0B" w14:textId="77777777" w:rsidR="00080A42" w:rsidRPr="004C471F" w:rsidRDefault="00080A42" w:rsidP="00080A42">
    <w:pPr>
      <w:pStyle w:val="Header"/>
      <w:rPr>
        <w:rFonts w:ascii="Roboto" w:hAnsi="Roboto"/>
        <w:sz w:val="22"/>
        <w:szCs w:val="22"/>
      </w:rPr>
    </w:pPr>
    <w:r w:rsidRPr="004C471F">
      <w:rPr>
        <w:rFonts w:ascii="Roboto" w:hAnsi="Roboto"/>
        <w:sz w:val="22"/>
        <w:szCs w:val="22"/>
      </w:rPr>
      <w:t>BAIS:</w:t>
    </w:r>
    <w:r>
      <w:rPr>
        <w:rFonts w:ascii="Roboto" w:hAnsi="Roboto"/>
        <w:sz w:val="22"/>
        <w:szCs w:val="22"/>
      </w:rPr>
      <w:t>3300</w:t>
    </w:r>
    <w:r w:rsidRPr="004C471F">
      <w:rPr>
        <w:rFonts w:ascii="Roboto" w:hAnsi="Roboto"/>
        <w:sz w:val="22"/>
        <w:szCs w:val="22"/>
      </w:rPr>
      <w:t xml:space="preserve"> – </w:t>
    </w:r>
    <w:r>
      <w:rPr>
        <w:rFonts w:ascii="Roboto" w:hAnsi="Roboto"/>
        <w:sz w:val="22"/>
        <w:szCs w:val="22"/>
      </w:rPr>
      <w:t>Digital Product Management</w:t>
    </w:r>
  </w:p>
  <w:p w14:paraId="24CED924" w14:textId="77777777" w:rsidR="00080A42" w:rsidRDefault="00080A4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A29"/>
    <w:rsid w:val="00080A42"/>
    <w:rsid w:val="00267357"/>
    <w:rsid w:val="003C5FE9"/>
    <w:rsid w:val="003E0F42"/>
    <w:rsid w:val="003E7A4B"/>
    <w:rsid w:val="00727A29"/>
    <w:rsid w:val="00771FFE"/>
    <w:rsid w:val="007841AC"/>
    <w:rsid w:val="008B7958"/>
    <w:rsid w:val="009B2403"/>
    <w:rsid w:val="009E285D"/>
    <w:rsid w:val="00A30E11"/>
    <w:rsid w:val="00C228F0"/>
    <w:rsid w:val="00DA1E22"/>
    <w:rsid w:val="00DB2922"/>
    <w:rsid w:val="00FE55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E92DCE"/>
  <w15:chartTrackingRefBased/>
  <w15:docId w15:val="{01656804-7F0A-2E45-95C6-C845D0E21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A4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27A2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27A2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27A2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27A29"/>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27A29"/>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27A29"/>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27A29"/>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27A29"/>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27A29"/>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A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7A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A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A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A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A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A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A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A29"/>
    <w:rPr>
      <w:rFonts w:eastAsiaTheme="majorEastAsia" w:cstheme="majorBidi"/>
      <w:color w:val="272727" w:themeColor="text1" w:themeTint="D8"/>
    </w:rPr>
  </w:style>
  <w:style w:type="paragraph" w:styleId="Title">
    <w:name w:val="Title"/>
    <w:basedOn w:val="Normal"/>
    <w:next w:val="Normal"/>
    <w:link w:val="TitleChar"/>
    <w:uiPriority w:val="10"/>
    <w:qFormat/>
    <w:rsid w:val="00727A2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27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A2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27A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A29"/>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727A29"/>
    <w:rPr>
      <w:i/>
      <w:iCs/>
      <w:color w:val="404040" w:themeColor="text1" w:themeTint="BF"/>
    </w:rPr>
  </w:style>
  <w:style w:type="paragraph" w:styleId="ListParagraph">
    <w:name w:val="List Paragraph"/>
    <w:basedOn w:val="Normal"/>
    <w:uiPriority w:val="34"/>
    <w:qFormat/>
    <w:rsid w:val="00727A29"/>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727A29"/>
    <w:rPr>
      <w:i/>
      <w:iCs/>
      <w:color w:val="0F4761" w:themeColor="accent1" w:themeShade="BF"/>
    </w:rPr>
  </w:style>
  <w:style w:type="paragraph" w:styleId="IntenseQuote">
    <w:name w:val="Intense Quote"/>
    <w:basedOn w:val="Normal"/>
    <w:next w:val="Normal"/>
    <w:link w:val="IntenseQuoteChar"/>
    <w:uiPriority w:val="30"/>
    <w:qFormat/>
    <w:rsid w:val="00727A2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727A29"/>
    <w:rPr>
      <w:i/>
      <w:iCs/>
      <w:color w:val="0F4761" w:themeColor="accent1" w:themeShade="BF"/>
    </w:rPr>
  </w:style>
  <w:style w:type="character" w:styleId="IntenseReference">
    <w:name w:val="Intense Reference"/>
    <w:basedOn w:val="DefaultParagraphFont"/>
    <w:uiPriority w:val="32"/>
    <w:qFormat/>
    <w:rsid w:val="00727A29"/>
    <w:rPr>
      <w:b/>
      <w:bCs/>
      <w:smallCaps/>
      <w:color w:val="0F4761" w:themeColor="accent1" w:themeShade="BF"/>
      <w:spacing w:val="5"/>
    </w:rPr>
  </w:style>
  <w:style w:type="paragraph" w:styleId="Header">
    <w:name w:val="header"/>
    <w:basedOn w:val="Normal"/>
    <w:link w:val="HeaderChar"/>
    <w:uiPriority w:val="99"/>
    <w:unhideWhenUsed/>
    <w:rsid w:val="00080A42"/>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080A42"/>
  </w:style>
  <w:style w:type="paragraph" w:styleId="Footer">
    <w:name w:val="footer"/>
    <w:basedOn w:val="Normal"/>
    <w:link w:val="FooterChar"/>
    <w:uiPriority w:val="99"/>
    <w:unhideWhenUsed/>
    <w:rsid w:val="00080A42"/>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080A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334</Words>
  <Characters>2022</Characters>
  <Application>Microsoft Office Word</Application>
  <DocSecurity>0</DocSecurity>
  <Lines>62</Lines>
  <Paragraphs>22</Paragraphs>
  <ScaleCrop>false</ScaleCrop>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Angus, Michaela N</dc:creator>
  <cp:keywords/>
  <dc:description/>
  <cp:lastModifiedBy>Angus, Michaela N</cp:lastModifiedBy>
  <cp:revision>3</cp:revision>
  <dcterms:created xsi:type="dcterms:W3CDTF">2026-01-27T03:05:00Z</dcterms:created>
  <dcterms:modified xsi:type="dcterms:W3CDTF">2026-02-18T17:41:00Z</dcterms:modified>
</cp:coreProperties>
</file>