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56261" w14:textId="77777777" w:rsidR="0003773F" w:rsidRDefault="00000000">
      <w:pPr>
        <w:pStyle w:val="Title"/>
      </w:pPr>
      <w:r>
        <w:t>Reproduction Checklist: Pairwise Judge Bias Test (ISU-impact, distribution-preserving permutation null)</w:t>
      </w:r>
    </w:p>
    <w:p w14:paraId="354C0552" w14:textId="77777777" w:rsidR="0003773F" w:rsidRDefault="00000000">
      <w:r>
        <w:t>Version: 2026-02-23 (for OWG 2026 Ice Dance Free Dance example and scalable to multi-event database)</w:t>
      </w:r>
    </w:p>
    <w:p w14:paraId="4074EBB6" w14:textId="77777777" w:rsidR="0003773F" w:rsidRDefault="0003773F"/>
    <w:p w14:paraId="6083858C" w14:textId="77777777" w:rsidR="0003773F" w:rsidRDefault="00000000">
      <w:pPr>
        <w:pStyle w:val="Heading1"/>
      </w:pPr>
      <w:r>
        <w:t>1. Purpose</w:t>
      </w:r>
    </w:p>
    <w:p w14:paraId="30A7434C" w14:textId="77777777" w:rsidR="0003773F" w:rsidRDefault="00000000">
      <w:r>
        <w:t>This checklist specifies the end-to-end steps required to reproduce the pairwise judge bias analysis on a single event workbook (GOE + PCS), including the exact bias statistic, the distribution-preserving style-controlled permutation null, nonparametric p-values, and within-event multiple-testing correction. It is written so an independent implementer can reproduce outputs without relying on narrative context.</w:t>
      </w:r>
    </w:p>
    <w:p w14:paraId="1BCD829E" w14:textId="77777777" w:rsidR="0003773F" w:rsidRDefault="00000000">
      <w:pPr>
        <w:pStyle w:val="Heading1"/>
      </w:pPr>
      <w:r>
        <w:t>2. Required inputs</w:t>
      </w:r>
    </w:p>
    <w:p w14:paraId="3618B03B" w14:textId="77777777" w:rsidR="0003773F" w:rsidRDefault="00000000">
      <w:pPr>
        <w:pStyle w:val="ListBullet"/>
      </w:pPr>
      <w:r>
        <w:t>Event workbook (Excel): includes at minimum an Element Scores sheet (GOE per element per competitor) and a Program Component Scores sheet (PCS per component per competitor).</w:t>
      </w:r>
    </w:p>
    <w:p w14:paraId="6C2D9030" w14:textId="77777777" w:rsidR="0003773F" w:rsidRDefault="00000000">
      <w:pPr>
        <w:pStyle w:val="ListBullet"/>
      </w:pPr>
      <w:r>
        <w:t>Judge columns: exactly nine judges (J1-J9).</w:t>
      </w:r>
    </w:p>
    <w:p w14:paraId="2B016997" w14:textId="77777777" w:rsidR="0003773F" w:rsidRDefault="00000000">
      <w:pPr>
        <w:pStyle w:val="ListBullet"/>
      </w:pPr>
      <w:r>
        <w:t>Row metadata needed to compute official points: for GOE rows: Base Value (BV) and GOE multiplier; for PCS rows: component factor.</w:t>
      </w:r>
    </w:p>
    <w:p w14:paraId="703C8BC3" w14:textId="77777777" w:rsidR="0003773F" w:rsidRDefault="00000000">
      <w:pPr>
        <w:pStyle w:val="ListBullet"/>
      </w:pPr>
      <w:r>
        <w:t>Competitor identifier (team/pair name) and a unique row identifier for each scored line.</w:t>
      </w:r>
    </w:p>
    <w:p w14:paraId="5DCAA3BC" w14:textId="77777777" w:rsidR="0003773F" w:rsidRDefault="0003773F"/>
    <w:p w14:paraId="41F852B7" w14:textId="77777777" w:rsidR="0003773F" w:rsidRDefault="00000000">
      <w:pPr>
        <w:pStyle w:val="Heading1"/>
      </w:pPr>
      <w:r>
        <w:t>3. Outputs to reproduce</w:t>
      </w:r>
    </w:p>
    <w:p w14:paraId="6E8A1423" w14:textId="77777777" w:rsidR="0003773F" w:rsidRDefault="00000000">
      <w:pPr>
        <w:pStyle w:val="ListBullet"/>
      </w:pPr>
      <w:r>
        <w:t>Per judge and competitor: net ISU-impact points I_j(T).</w:t>
      </w:r>
    </w:p>
    <w:p w14:paraId="423384DE" w14:textId="77777777" w:rsidR="0003773F" w:rsidRDefault="00000000">
      <w:pPr>
        <w:pStyle w:val="ListBullet"/>
      </w:pPr>
      <w:r>
        <w:t>Per judge and competitor pair (A,B): pairwise bias B_j(A,B) in points and vote direction sign(B_j(A,B)).</w:t>
      </w:r>
    </w:p>
    <w:p w14:paraId="4D7CFFC1" w14:textId="77777777" w:rsidR="0003773F" w:rsidRDefault="00000000">
      <w:pPr>
        <w:pStyle w:val="ListBullet"/>
      </w:pPr>
      <w:r>
        <w:t>Permutation p-values (two-sided) for each (j,A,B) under the distribution-preserving null.</w:t>
      </w:r>
    </w:p>
    <w:p w14:paraId="4F6C776A" w14:textId="77777777" w:rsidR="0003773F" w:rsidRDefault="00000000">
      <w:pPr>
        <w:pStyle w:val="ListBullet"/>
      </w:pPr>
      <w:r>
        <w:t>BH-FDR q-values across all tests within the event.</w:t>
      </w:r>
    </w:p>
    <w:p w14:paraId="0F2DF15B" w14:textId="77777777" w:rsidR="0003773F" w:rsidRDefault="00000000">
      <w:pPr>
        <w:pStyle w:val="ListBullet"/>
      </w:pPr>
      <w:r>
        <w:t>Optional summary tables: top-k most extreme pairs per judge; counts of significant pairs per judge at chosen q thresholds.</w:t>
      </w:r>
    </w:p>
    <w:p w14:paraId="7090ED59" w14:textId="77777777" w:rsidR="0003773F" w:rsidRDefault="00000000">
      <w:pPr>
        <w:pStyle w:val="Heading1"/>
      </w:pPr>
      <w:r>
        <w:lastRenderedPageBreak/>
        <w:t>4. Notation and definitions</w:t>
      </w:r>
    </w:p>
    <w:p w14:paraId="02EE5F81" w14:textId="77777777" w:rsidR="0003773F" w:rsidRDefault="00000000">
      <w:r>
        <w:t>Indices and sets:</w:t>
      </w:r>
    </w:p>
    <w:p w14:paraId="0DD28832" w14:textId="77777777" w:rsidR="0003773F" w:rsidRDefault="00000000">
      <w:pPr>
        <w:pStyle w:val="ListBullet"/>
      </w:pPr>
      <w:r>
        <w:t>j in {1,...,9} indexes judges (J1-J9).</w:t>
      </w:r>
    </w:p>
    <w:p w14:paraId="60BF9FB6" w14:textId="77777777" w:rsidR="0003773F" w:rsidRDefault="00000000">
      <w:pPr>
        <w:pStyle w:val="ListBullet"/>
      </w:pPr>
      <w:r>
        <w:t>T indexes competitors/teams.</w:t>
      </w:r>
    </w:p>
    <w:p w14:paraId="325EE6C7" w14:textId="77777777" w:rsidR="0003773F" w:rsidRDefault="00000000">
      <w:pPr>
        <w:pStyle w:val="ListBullet"/>
      </w:pPr>
      <w:r>
        <w:t>r indexes scored rows (elements and PCS components).</w:t>
      </w:r>
    </w:p>
    <w:p w14:paraId="7DC83C14" w14:textId="77777777" w:rsidR="0003773F" w:rsidRDefault="00000000">
      <w:pPr>
        <w:pStyle w:val="ListBullet"/>
      </w:pPr>
      <w:r>
        <w:t>c indexes scoring category: GOE or a PCS component (e.g., PCS-SS, PCS-TR, PCS-CO, PCS-PR).</w:t>
      </w:r>
    </w:p>
    <w:p w14:paraId="05B5B8AA" w14:textId="77777777" w:rsidR="0003773F" w:rsidRDefault="00000000">
      <w:r>
        <w:t>Row scoring inputs:</w:t>
      </w:r>
    </w:p>
    <w:p w14:paraId="277A0CBA" w14:textId="77777777" w:rsidR="0003773F" w:rsidRDefault="00000000">
      <w:pPr>
        <w:pStyle w:val="ListBullet"/>
      </w:pPr>
      <w:r>
        <w:t>x_{j,r}: judge j's raw mark on row r (GOE grade for element rows; PCS mark for PCS rows).</w:t>
      </w:r>
    </w:p>
    <w:p w14:paraId="1047138A" w14:textId="77777777" w:rsidR="0003773F" w:rsidRDefault="00000000">
      <w:pPr>
        <w:pStyle w:val="ListBullet"/>
      </w:pPr>
      <w:r>
        <w:t>w_r: row scale factor converting the trimmed mean mark into points (GOE multiplier for element rows; PCS factor for PCS rows).</w:t>
      </w:r>
    </w:p>
    <w:p w14:paraId="11C5520D" w14:textId="77777777" w:rsidR="0003773F" w:rsidRDefault="00000000">
      <w:pPr>
        <w:pStyle w:val="ListBullet"/>
      </w:pPr>
      <w:r>
        <w:t>BV_r: base value for element rows (constant add-on; not judge-controlled).</w:t>
      </w:r>
    </w:p>
    <w:p w14:paraId="59E98A0C" w14:textId="77777777" w:rsidR="0003773F" w:rsidRDefault="00000000">
      <w:r>
        <w:t>ISU-style trimmed mean operator:</w:t>
      </w:r>
    </w:p>
    <w:p w14:paraId="6F61D994" w14:textId="77777777" w:rsidR="0003773F" w:rsidRDefault="00000000">
      <w:r>
        <w:t>Let TrimMean_9(x_1,...,x_9) denote the mean of the 7 middle values after dropping exactly one highest and one lowest value (ties handled by dropping one of the tied extremes).</w:t>
      </w:r>
    </w:p>
    <w:p w14:paraId="17E50033" w14:textId="77777777" w:rsidR="0003773F" w:rsidRDefault="00000000">
      <w:r>
        <w:t>Row points function F_r:</w:t>
      </w:r>
    </w:p>
    <w:p w14:paraId="47455A8D" w14:textId="77777777" w:rsidR="0003773F" w:rsidRDefault="00000000">
      <w:r>
        <w:t>For element (GOE) rows:</w:t>
      </w:r>
    </w:p>
    <w:p w14:paraId="4AAFABA3" w14:textId="77777777" w:rsidR="0003773F" w:rsidRDefault="00000000">
      <w:r>
        <w:t xml:space="preserve">  F_r(x_{1,r},...,x_{9,r}) = BV_r + TrimMean_9(x_{1,r},...,x_{9,r}) * w_r</w:t>
      </w:r>
    </w:p>
    <w:p w14:paraId="505872F1" w14:textId="77777777" w:rsidR="0003773F" w:rsidRDefault="00000000">
      <w:r>
        <w:t>For PCS rows:</w:t>
      </w:r>
    </w:p>
    <w:p w14:paraId="6C3E6283" w14:textId="77777777" w:rsidR="0003773F" w:rsidRDefault="00000000">
      <w:r>
        <w:t xml:space="preserve">  F_r(x_{1,r},...,x_{9,r}) = TrimMean_9(x_{1,r},...,x_{9,r}) * w_r</w:t>
      </w:r>
    </w:p>
    <w:p w14:paraId="30562910" w14:textId="77777777" w:rsidR="0003773F" w:rsidRDefault="00000000">
      <w:r>
        <w:t>Note: BV_r cancels in judge impact deltas, but including it in F_r is recommended for scoring fidelity and easy cross-checks against the spreadsheet.</w:t>
      </w:r>
    </w:p>
    <w:p w14:paraId="74720CD2" w14:textId="77777777" w:rsidR="0003773F" w:rsidRDefault="00000000">
      <w:pPr>
        <w:pStyle w:val="Heading1"/>
      </w:pPr>
      <w:r>
        <w:t>5. Judge neutralization and ISU-impact deltas</w:t>
      </w:r>
    </w:p>
    <w:p w14:paraId="5662D577" w14:textId="77777777" w:rsidR="0003773F" w:rsidRDefault="00000000">
      <w:r>
        <w:t>Per row r and judge j, define the median-of-others replacement (can be fractional):</w:t>
      </w:r>
    </w:p>
    <w:p w14:paraId="28A415C4" w14:textId="77777777" w:rsidR="0003773F" w:rsidRDefault="00000000">
      <w:r>
        <w:t xml:space="preserve">  m_{-j,r} = median({x_{k,r} : k != j}) computed as average of the 4th and 5th order statistics of the 8 values.</w:t>
      </w:r>
    </w:p>
    <w:p w14:paraId="39E3CA62" w14:textId="77777777" w:rsidR="0003773F" w:rsidRDefault="00000000">
      <w:r>
        <w:t>Construct a neutralized mark vector x' where:</w:t>
      </w:r>
    </w:p>
    <w:p w14:paraId="72D7E4B2" w14:textId="77777777" w:rsidR="0003773F" w:rsidRDefault="00000000">
      <w:r>
        <w:t xml:space="preserve">  x'_{j,r} = m_{-j,r} and x'_{k,r} = x_{k,r} for k != j.</w:t>
      </w:r>
    </w:p>
    <w:p w14:paraId="5F6D6B5C" w14:textId="77777777" w:rsidR="0003773F" w:rsidRDefault="00000000">
      <w:r>
        <w:t>Define the row delta in points:</w:t>
      </w:r>
    </w:p>
    <w:p w14:paraId="03BC9B71" w14:textId="77777777" w:rsidR="0003773F" w:rsidRDefault="00000000">
      <w:r>
        <w:t xml:space="preserve">  Delta_{j,r} = F_r(x_{1,r},...,x_{9,r}) - F_r(x'_{1,r},...,x'_{9,r})</w:t>
      </w:r>
    </w:p>
    <w:p w14:paraId="75A3EA8E" w14:textId="77777777" w:rsidR="0003773F" w:rsidRDefault="00000000">
      <w:r>
        <w:lastRenderedPageBreak/>
        <w:t>Aggregate by competitor T:</w:t>
      </w:r>
    </w:p>
    <w:p w14:paraId="2C6A45BE" w14:textId="77777777" w:rsidR="0003773F" w:rsidRDefault="00000000">
      <w:r>
        <w:t xml:space="preserve">  I_j(T) = sum_{r in rows(T)} Delta_{j,r}</w:t>
      </w:r>
    </w:p>
    <w:p w14:paraId="0402631E" w14:textId="77777777" w:rsidR="0003773F" w:rsidRDefault="00000000">
      <w:r>
        <w:t>Define pairwise bias (margin shift) for competitor pair (A,B):</w:t>
      </w:r>
    </w:p>
    <w:p w14:paraId="6AA1283F" w14:textId="77777777" w:rsidR="0003773F" w:rsidRDefault="00000000">
      <w:r>
        <w:t xml:space="preserve">  B_j(A,B) = I_j(A) - I_j(B)</w:t>
      </w:r>
    </w:p>
    <w:p w14:paraId="4391FB7D" w14:textId="77777777" w:rsidR="0003773F" w:rsidRDefault="00000000">
      <w:r>
        <w:t>Vote mapping (optional bridge to paired-choice framework):</w:t>
      </w:r>
    </w:p>
    <w:p w14:paraId="5269B4E3" w14:textId="77777777" w:rsidR="0003773F" w:rsidRDefault="00000000">
      <w:r>
        <w:t xml:space="preserve">  vote_j(A over B) = 1 if B_j(A,B) &gt; 0; 0 if B_j(A,B) &lt; 0; tie if exactly 0 (rare).</w:t>
      </w:r>
    </w:p>
    <w:p w14:paraId="3C4D576F" w14:textId="77777777" w:rsidR="0003773F" w:rsidRDefault="00000000">
      <w:pPr>
        <w:pStyle w:val="Heading1"/>
      </w:pPr>
      <w:r>
        <w:t>6. Distribution-preserving (quantile) style-controlled permutation null</w:t>
      </w:r>
    </w:p>
    <w:p w14:paraId="7E201789" w14:textId="77777777" w:rsidR="0003773F" w:rsidRDefault="00000000">
      <w:r>
        <w:t>Goal: preserve each judge's full marginal distribution of marks (within GOE and within each PCS component), while destroying stable judge-to-competitor associations within rows.</w:t>
      </w:r>
    </w:p>
    <w:p w14:paraId="3033D749" w14:textId="77777777" w:rsidR="0003773F" w:rsidRDefault="00000000">
      <w:r>
        <w:t>6.1 Build per-judge empirical distributions</w:t>
      </w:r>
    </w:p>
    <w:p w14:paraId="4FD6D061" w14:textId="77777777" w:rsidR="0003773F" w:rsidRDefault="00000000">
      <w:r>
        <w:t>For each judge j and category c:</w:t>
      </w:r>
    </w:p>
    <w:p w14:paraId="7F04F04D" w14:textId="77777777" w:rsidR="0003773F" w:rsidRDefault="00000000">
      <w:pPr>
        <w:pStyle w:val="ListNumber"/>
      </w:pPr>
      <w:r>
        <w:t>Collect all observed marks x_{j,r} in category c across the event.</w:t>
      </w:r>
    </w:p>
    <w:p w14:paraId="7B83BCB8" w14:textId="77777777" w:rsidR="0003773F" w:rsidRDefault="00000000">
      <w:pPr>
        <w:pStyle w:val="ListNumber"/>
      </w:pPr>
      <w:r>
        <w:t>Let the multiset of marks define an empirical CDF F_{j,c} (discrete).</w:t>
      </w:r>
    </w:p>
    <w:p w14:paraId="07EBDDB3" w14:textId="77777777" w:rsidR="0003773F" w:rsidRDefault="00000000">
      <w:pPr>
        <w:pStyle w:val="ListNumber"/>
      </w:pPr>
      <w:r>
        <w:t>Define an inverse CDF (quantile function) F^{-1}_{j,c}(u) via order statistics: for N observations, map u in (0,1] to the ceil(u*N)-th smallest observed mark.</w:t>
      </w:r>
    </w:p>
    <w:p w14:paraId="7EA4E36E" w14:textId="77777777" w:rsidR="0003773F" w:rsidRDefault="00000000">
      <w:pPr>
        <w:pStyle w:val="ListNumber"/>
      </w:pPr>
      <w:r>
        <w:t>Tie handling for percentiles: when mapping a discrete mark to a percentile u, use randomized ranks within the tied block (equivalent to adding independent Uniform(0,1) jitter within ties). Fix a random seed for reproducibility.</w:t>
      </w:r>
    </w:p>
    <w:p w14:paraId="16B5F723" w14:textId="77777777" w:rsidR="0003773F" w:rsidRDefault="00000000">
      <w:r>
        <w:t>6.2 Row-wise permutation in percentile space</w:t>
      </w:r>
    </w:p>
    <w:p w14:paraId="5DD6BD13" w14:textId="77777777" w:rsidR="0003773F" w:rsidRDefault="00000000">
      <w:r>
        <w:t>For each permutation t = 1..Nperm:</w:t>
      </w:r>
    </w:p>
    <w:p w14:paraId="1220670F" w14:textId="77777777" w:rsidR="0003773F" w:rsidRDefault="00000000">
      <w:pPr>
        <w:pStyle w:val="ListNumber"/>
      </w:pPr>
      <w:r>
        <w:t>For each row r with category c, convert each judge mark to a percentile u_{j,r} using F_{j,c} with randomized tie handling.</w:t>
      </w:r>
    </w:p>
    <w:p w14:paraId="001E662C" w14:textId="77777777" w:rsidR="0003773F" w:rsidRDefault="00000000">
      <w:pPr>
        <w:pStyle w:val="ListNumber"/>
      </w:pPr>
      <w:r>
        <w:t>Randomly permute the nine u_{j,r} values across judge labels within the row (a uniform random permutation of length 9).</w:t>
      </w:r>
    </w:p>
    <w:p w14:paraId="2942508C" w14:textId="77777777" w:rsidR="0003773F" w:rsidRDefault="00000000">
      <w:pPr>
        <w:pStyle w:val="ListNumber"/>
      </w:pPr>
      <w:r>
        <w:t>Map permuted percentiles back to marks for each receiving judge using that judge's inverse CDF: x^{perm}_{j,r} = F^{-1}_{j,c}(u^{perm}_{j,r}).</w:t>
      </w:r>
    </w:p>
    <w:p w14:paraId="7018C4ED" w14:textId="77777777" w:rsidR="0003773F" w:rsidRDefault="00000000">
      <w:pPr>
        <w:pStyle w:val="ListNumber"/>
      </w:pPr>
      <w:r>
        <w:t>Enforce legal score grid: GOE must be an integer in [-5,5]; PCS must be in 0.25 steps within [0,10]. If the inverse CDF returns an observed value, it should already satisfy this; still clamp to bounds defensively.</w:t>
      </w:r>
    </w:p>
    <w:p w14:paraId="0147BDEC" w14:textId="77777777" w:rsidR="0003773F" w:rsidRDefault="00000000">
      <w:pPr>
        <w:pStyle w:val="ListNumber"/>
      </w:pPr>
      <w:r>
        <w:t>Using x^{perm}_{j,r}, recompute Delta^{perm}_{j,r}, I^{perm}_j(T), and B^{perm}_j(A,B) exactly as in Sections 5.</w:t>
      </w:r>
    </w:p>
    <w:p w14:paraId="384DC9F2" w14:textId="77777777" w:rsidR="0003773F" w:rsidRDefault="00000000">
      <w:r>
        <w:lastRenderedPageBreak/>
        <w:t>Implementation note: to avoid storing all B^{perm}, maintain running exceedance counts per test: count_{j,A,B} += 1[ |B^{perm}_j(A,B)| &gt;= |B^{obs}_j(A,B)| ].</w:t>
      </w:r>
    </w:p>
    <w:p w14:paraId="1B492022" w14:textId="77777777" w:rsidR="0003773F" w:rsidRDefault="00000000">
      <w:pPr>
        <w:pStyle w:val="Heading1"/>
      </w:pPr>
      <w:r>
        <w:t>7. p-values, q-values, and reporting</w:t>
      </w:r>
    </w:p>
    <w:p w14:paraId="5F6287C6" w14:textId="77777777" w:rsidR="0003773F" w:rsidRDefault="00000000">
      <w:r>
        <w:t>Two-sided Monte Carlo permutation p-value for each (j,A,B):</w:t>
      </w:r>
    </w:p>
    <w:p w14:paraId="61FFA572" w14:textId="77777777" w:rsidR="0003773F" w:rsidRDefault="00000000">
      <w:r>
        <w:t xml:space="preserve">  p_{j,A,B} = (1 + count_{j,A,B}) / (Nperm + 1)</w:t>
      </w:r>
    </w:p>
    <w:p w14:paraId="277B038C" w14:textId="77777777" w:rsidR="0003773F" w:rsidRDefault="00000000">
      <w:r>
        <w:t>Within-event multiple testing correction:</w:t>
      </w:r>
    </w:p>
    <w:p w14:paraId="3543D260" w14:textId="77777777" w:rsidR="0003773F" w:rsidRDefault="00000000">
      <w:r>
        <w:t xml:space="preserve">  Apply Benjamini-Hochberg (BH) FDR across all tests in the event: all judges x all unordered competitor pairs.</w:t>
      </w:r>
    </w:p>
    <w:p w14:paraId="05EA6F6A" w14:textId="77777777" w:rsidR="0003773F" w:rsidRDefault="00000000">
      <w:r>
        <w:t>Recommended reporting fields per (j,A,B):</w:t>
      </w:r>
    </w:p>
    <w:p w14:paraId="0DC0F460" w14:textId="77777777" w:rsidR="0003773F" w:rsidRDefault="00000000">
      <w:pPr>
        <w:pStyle w:val="ListBullet"/>
      </w:pPr>
      <w:r>
        <w:t>BiasPoints = B_j(A,B) (points of margin shift toward A).</w:t>
      </w:r>
    </w:p>
    <w:p w14:paraId="3E6BC990" w14:textId="77777777" w:rsidR="0003773F" w:rsidRDefault="00000000">
      <w:pPr>
        <w:pStyle w:val="ListBullet"/>
      </w:pPr>
      <w:r>
        <w:t>Direction = sign(B_j(A,B)) and optional vote.</w:t>
      </w:r>
    </w:p>
    <w:p w14:paraId="4820661D" w14:textId="77777777" w:rsidR="0003773F" w:rsidRDefault="00000000">
      <w:pPr>
        <w:pStyle w:val="ListBullet"/>
      </w:pPr>
      <w:r>
        <w:t>p-value (permutation, two-sided).</w:t>
      </w:r>
    </w:p>
    <w:p w14:paraId="1DFA4758" w14:textId="77777777" w:rsidR="0003773F" w:rsidRDefault="00000000">
      <w:pPr>
        <w:pStyle w:val="ListBullet"/>
      </w:pPr>
      <w:r>
        <w:t>q-value (BH-FDR).</w:t>
      </w:r>
    </w:p>
    <w:p w14:paraId="258FC885" w14:textId="77777777" w:rsidR="0003773F" w:rsidRDefault="00000000">
      <w:pPr>
        <w:pStyle w:val="ListBullet"/>
      </w:pPr>
      <w:r>
        <w:t>Optional: absolute bias |B_j(A,B)| and rank within judge.</w:t>
      </w:r>
    </w:p>
    <w:p w14:paraId="180C7015" w14:textId="77777777" w:rsidR="0003773F" w:rsidRDefault="00000000">
      <w:pPr>
        <w:pStyle w:val="Heading1"/>
      </w:pPr>
      <w:r>
        <w:t>8. Sanity checks (required)</w:t>
      </w:r>
    </w:p>
    <w:p w14:paraId="3034A055" w14:textId="77777777" w:rsidR="0003773F" w:rsidRDefault="00000000">
      <w:pPr>
        <w:pStyle w:val="ListBullet"/>
      </w:pPr>
      <w:r>
        <w:t>Scoring fidelity: verify F_r matches the workbook for random rows (GOE: BV + trimmedMean*mult; PCS: trimmedMean*factor) to within rounding (0.01 if the sheet rounds).</w:t>
      </w:r>
    </w:p>
    <w:p w14:paraId="6DF7BA63" w14:textId="77777777" w:rsidR="0003773F" w:rsidRDefault="00000000">
      <w:pPr>
        <w:pStyle w:val="ListBullet"/>
      </w:pPr>
      <w:r>
        <w:t>Neutralization: confirm median-of-8 replacement allows fractional values (e.g., 3.5 GOE) and that recomputed trimming is applied after replacement.</w:t>
      </w:r>
    </w:p>
    <w:p w14:paraId="53B65C2E" w14:textId="77777777" w:rsidR="0003773F" w:rsidRDefault="00000000">
      <w:pPr>
        <w:pStyle w:val="ListBullet"/>
      </w:pPr>
      <w:r>
        <w:t>Delta cancellation: confirm that including BV in F_r does not change Delta_{j,r} for GOE rows (BV cancels).</w:t>
      </w:r>
    </w:p>
    <w:p w14:paraId="15FB2010" w14:textId="77777777" w:rsidR="0003773F" w:rsidRDefault="00000000">
      <w:pPr>
        <w:pStyle w:val="ListBullet"/>
      </w:pPr>
      <w:r>
        <w:t>Permutation invariants: under the quantile-null, each judge's marginal distribution of marks (within category) should be preserved up to Monte Carlo noise.</w:t>
      </w:r>
    </w:p>
    <w:p w14:paraId="5E09C700" w14:textId="77777777" w:rsidR="0003773F" w:rsidRDefault="00000000">
      <w:pPr>
        <w:pStyle w:val="ListBullet"/>
      </w:pPr>
      <w:r>
        <w:t>Reproducibility: fix and record RNG seeds for (a) tie randomization and (b) row-wise permutations.</w:t>
      </w:r>
    </w:p>
    <w:p w14:paraId="382425E4" w14:textId="77777777" w:rsidR="0003773F" w:rsidRDefault="00000000">
      <w:pPr>
        <w:pStyle w:val="Heading1"/>
      </w:pPr>
      <w:r>
        <w:t>9. Practical notes and common pitfalls</w:t>
      </w:r>
    </w:p>
    <w:p w14:paraId="5DCE5BF7" w14:textId="77777777" w:rsidR="0003773F" w:rsidRDefault="00000000">
      <w:pPr>
        <w:pStyle w:val="ListBullet"/>
      </w:pPr>
      <w:r>
        <w:t>Separate categories: do not pool GOE and PCS when building F_{j,c}; build distributions per category (and ideally per PCS component).</w:t>
      </w:r>
    </w:p>
    <w:p w14:paraId="50AAFF27" w14:textId="77777777" w:rsidR="0003773F" w:rsidRDefault="00000000">
      <w:pPr>
        <w:pStyle w:val="ListBullet"/>
      </w:pPr>
      <w:r>
        <w:t>Ties in trimming: implement trimming by removing exactly one max and one min value; do not remove all tied extremes.</w:t>
      </w:r>
    </w:p>
    <w:p w14:paraId="4B0B4EA3" w14:textId="77777777" w:rsidR="0003773F" w:rsidRDefault="00000000">
      <w:pPr>
        <w:pStyle w:val="ListBullet"/>
      </w:pPr>
      <w:r>
        <w:lastRenderedPageBreak/>
        <w:t>Rounding: perform computations at full precision; apply rounding only when comparing to sheet-reported rounded values or when producing final presentation fields.</w:t>
      </w:r>
    </w:p>
    <w:p w14:paraId="0BD4AA65" w14:textId="77777777" w:rsidR="0003773F" w:rsidRDefault="00000000">
      <w:pPr>
        <w:pStyle w:val="ListBullet"/>
      </w:pPr>
      <w:r>
        <w:t>Performance: for many competitors, computing all pairs is O(T^2). For large events, compute I_j(T) first, then derive B_j(A,B) by difference without re-walking rows.</w:t>
      </w:r>
    </w:p>
    <w:p w14:paraId="78999CBC" w14:textId="77777777" w:rsidR="0003773F" w:rsidRDefault="00000000">
      <w:pPr>
        <w:pStyle w:val="ListBullet"/>
      </w:pPr>
      <w:r>
        <w:t>Interpretation: this test detects competitor-specific differential relative to the rest of the panel; shared panel bias is not identifiable from within-event permutations alone.</w:t>
      </w:r>
    </w:p>
    <w:p w14:paraId="381ED368" w14:textId="77777777" w:rsidR="0003773F" w:rsidRDefault="00000000">
      <w:pPr>
        <w:pStyle w:val="Heading1"/>
      </w:pPr>
      <w:r>
        <w:t>10. Minimal reproduction recipe (single event)</w:t>
      </w:r>
    </w:p>
    <w:p w14:paraId="11A1010B" w14:textId="77777777" w:rsidR="0003773F" w:rsidRDefault="00000000">
      <w:pPr>
        <w:pStyle w:val="ListNumber"/>
      </w:pPr>
      <w:r>
        <w:t>Load Element Scores and PCS sheets; extract rows with competitor ID, category c, w_r (multiplier or factor), BV_r (GOE only), and judge marks x_{j,r}.</w:t>
      </w:r>
    </w:p>
    <w:p w14:paraId="68B1C8AD" w14:textId="77777777" w:rsidR="0003773F" w:rsidRDefault="00000000">
      <w:pPr>
        <w:pStyle w:val="ListNumber"/>
      </w:pPr>
      <w:r>
        <w:t>Compute observed Delta_{j,r}, I_j(T), and B_j(A,B) for all judges and all competitor pairs.</w:t>
      </w:r>
    </w:p>
    <w:p w14:paraId="076C9235" w14:textId="77777777" w:rsidR="0003773F" w:rsidRDefault="00000000">
      <w:pPr>
        <w:pStyle w:val="ListNumber"/>
      </w:pPr>
      <w:r>
        <w:t>Build per-judge empirical distributions F_{j,c} and inverse CDFs for GOE and each PCS component.</w:t>
      </w:r>
    </w:p>
    <w:p w14:paraId="6B31AA4E" w14:textId="77777777" w:rsidR="0003773F" w:rsidRDefault="00000000">
      <w:pPr>
        <w:pStyle w:val="ListNumber"/>
      </w:pPr>
      <w:r>
        <w:t>Run Nperm permutations under Section 6; compute p-values via exceedance counts.</w:t>
      </w:r>
    </w:p>
    <w:p w14:paraId="6B5F753C" w14:textId="77777777" w:rsidR="0003773F" w:rsidRDefault="00000000">
      <w:pPr>
        <w:pStyle w:val="ListNumber"/>
      </w:pPr>
      <w:r>
        <w:t>Apply BH-FDR across all tests; output results to Excel with one row per (judge, A, B).</w:t>
      </w:r>
    </w:p>
    <w:sectPr w:rsidR="000377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985726">
    <w:abstractNumId w:val="8"/>
  </w:num>
  <w:num w:numId="2" w16cid:durableId="814570120">
    <w:abstractNumId w:val="6"/>
  </w:num>
  <w:num w:numId="3" w16cid:durableId="963735923">
    <w:abstractNumId w:val="5"/>
  </w:num>
  <w:num w:numId="4" w16cid:durableId="329530099">
    <w:abstractNumId w:val="4"/>
  </w:num>
  <w:num w:numId="5" w16cid:durableId="478618685">
    <w:abstractNumId w:val="7"/>
  </w:num>
  <w:num w:numId="6" w16cid:durableId="126165348">
    <w:abstractNumId w:val="3"/>
  </w:num>
  <w:num w:numId="7" w16cid:durableId="1543790812">
    <w:abstractNumId w:val="2"/>
  </w:num>
  <w:num w:numId="8" w16cid:durableId="1378553655">
    <w:abstractNumId w:val="1"/>
  </w:num>
  <w:num w:numId="9" w16cid:durableId="1643000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73F"/>
    <w:rsid w:val="0006063C"/>
    <w:rsid w:val="0015074B"/>
    <w:rsid w:val="0029639D"/>
    <w:rsid w:val="00326F90"/>
    <w:rsid w:val="00AA1D8D"/>
    <w:rsid w:val="00B47730"/>
    <w:rsid w:val="00C37303"/>
    <w:rsid w:val="00CB0664"/>
    <w:rsid w:val="00D677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C75ABE"/>
  <w14:defaultImageDpi w14:val="300"/>
  <w15:docId w15:val="{0EF23F53-6140-AF45-850F-38C113554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1137</Words>
  <Characters>6699</Characters>
  <Application>Microsoft Office Word</Application>
  <DocSecurity>0</DocSecurity>
  <Lines>133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Allman</cp:lastModifiedBy>
  <cp:revision>2</cp:revision>
  <dcterms:created xsi:type="dcterms:W3CDTF">2026-02-24T01:01:00Z</dcterms:created>
  <dcterms:modified xsi:type="dcterms:W3CDTF">2026-02-24T01:01:00Z</dcterms:modified>
  <cp:category/>
</cp:coreProperties>
</file>