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0C69" w14:textId="77777777" w:rsidR="00EF3DFA" w:rsidRDefault="00000000">
      <w:pPr>
        <w:jc w:val="center"/>
      </w:pPr>
      <w:r>
        <w:rPr>
          <w:b/>
          <w:sz w:val="36"/>
        </w:rPr>
        <w:t>Engineering Specification</w:t>
      </w:r>
      <w:r>
        <w:rPr>
          <w:b/>
          <w:sz w:val="36"/>
        </w:rPr>
        <w:br/>
        <w:t>ISU-Impact Pairwise Judge Bias Test with Distribution-Preserving (Quantile) Style Control</w:t>
      </w:r>
    </w:p>
    <w:p w14:paraId="4D54CE2B" w14:textId="77777777" w:rsidR="00EF3DFA" w:rsidRDefault="00000000">
      <w:pPr>
        <w:jc w:val="center"/>
      </w:pPr>
      <w:r>
        <w:t>Version 1.1 • 2026-02-26  |  Last verified: 2026-02-26</w:t>
      </w:r>
    </w:p>
    <w:p w14:paraId="49762009" w14:textId="77777777" w:rsidR="00EF3DFA" w:rsidRDefault="00EF3DFA"/>
    <w:p w14:paraId="53B7DFFF" w14:textId="77777777" w:rsidR="00EF3DFA" w:rsidRDefault="00000000">
      <w:r>
        <w:t>Purpose: Provide an implementation-ready specification to reproduce the OWG 2026 Ice Dance Free Dance example and scale the method across a multi-event SQLite database.</w:t>
      </w:r>
    </w:p>
    <w:p w14:paraId="50191499" w14:textId="77777777" w:rsidR="00EF3DFA" w:rsidRDefault="00EF3DFA"/>
    <w:p w14:paraId="6D381F0D" w14:textId="77777777" w:rsidR="00EF3DFA" w:rsidRDefault="00000000">
      <w:pPr>
        <w:pStyle w:val="Heading1"/>
      </w:pPr>
      <w:r>
        <w:t>Executive summary</w:t>
      </w:r>
    </w:p>
    <w:p w14:paraId="1D0C1E06" w14:textId="77777777" w:rsidR="00EF3DFA" w:rsidRDefault="00000000">
      <w:pPr>
        <w:pStyle w:val="ListBullet"/>
      </w:pPr>
      <w:r>
        <w:rPr>
          <w:b/>
        </w:rPr>
        <w:t xml:space="preserve">Objective: </w:t>
      </w:r>
      <w:r>
        <w:t>For each event, compute a judge-specific, pairwise competitor bias statistic in points and attach a nonparametric p-value under a style-preserving permutation null.</w:t>
      </w:r>
    </w:p>
    <w:p w14:paraId="74E8A006" w14:textId="77777777" w:rsidR="00EF3DFA" w:rsidRDefault="00000000">
      <w:pPr>
        <w:pStyle w:val="ListBullet"/>
      </w:pPr>
      <w:r>
        <w:rPr>
          <w:b/>
        </w:rPr>
        <w:t xml:space="preserve">Core statistic: </w:t>
      </w:r>
      <w:r>
        <w:t>ISU-impact margin shift. For each row (element GOE or PCS component), compute how much a judge’s mark changes the published trimmed-mean points relative to replacing that mark with the median of the other 8 judges; aggregate to competitor totals and take pairwise differences.</w:t>
      </w:r>
    </w:p>
    <w:p w14:paraId="1B4FE9D6" w14:textId="77777777" w:rsidR="00EF3DFA" w:rsidRDefault="00000000">
      <w:pPr>
        <w:pStyle w:val="ListBullet"/>
      </w:pPr>
      <w:r>
        <w:rPr>
          <w:b/>
        </w:rPr>
        <w:t xml:space="preserve">Null hypothesis: </w:t>
      </w:r>
      <w:r>
        <w:t>Row-wise exchangeability after controlling for judge “style”. Each judge’s full marginal distribution of marks is preserved (separately for GOE and for each PCS component), while any stable judge-competitor association is destroyed by permuting percentiles within each row.</w:t>
      </w:r>
    </w:p>
    <w:p w14:paraId="63CA808B" w14:textId="77777777" w:rsidR="00EF3DFA" w:rsidRDefault="00000000">
      <w:pPr>
        <w:pStyle w:val="ListBullet"/>
      </w:pPr>
      <w:r>
        <w:rPr>
          <w:b/>
        </w:rPr>
        <w:t xml:space="preserve">Outputs: </w:t>
      </w:r>
      <w:r>
        <w:t>For every judge j and competitor pair (A,B): bias points B_j(A,B), sign-based vote direction, Monte Carlo two-sided p-value, and BH-FDR q-value within event. Also produce per-judge per-competitor impact totals I_j(T).</w:t>
      </w:r>
    </w:p>
    <w:p w14:paraId="6AB25179" w14:textId="77777777" w:rsidR="00EF3DFA" w:rsidRDefault="00000000">
      <w:pPr>
        <w:pStyle w:val="ListBullet"/>
      </w:pPr>
      <w:r>
        <w:rPr>
          <w:b/>
        </w:rPr>
        <w:t xml:space="preserve">Spreadsheet fidelity: </w:t>
      </w:r>
      <w:r>
        <w:t>Row scoring must replicate the official mechanism (trim high+low, average remaining 7) and match Excel rounding placement. For the OWG Ice Dance Free Dance workbook: PCS has 3 components (Skating Skills, Composition, Presentation) each with factor 2.</w:t>
      </w:r>
    </w:p>
    <w:p w14:paraId="55EC8E42" w14:textId="77777777" w:rsidR="00EF3DFA" w:rsidRDefault="00000000">
      <w:pPr>
        <w:pStyle w:val="ListBullet"/>
      </w:pPr>
      <w:r>
        <w:rPr>
          <w:b/>
        </w:rPr>
        <w:t>Scaling: Compute per event (parallelize across events). Avoid storing all permutation draws; update exceedance counters streaming. Use M=10,000 permutations for publication-grade p-value resolution (flat across all events; see Section 8.2).</w:t>
      </w:r>
      <w:r/>
    </w:p>
    <w:p w14:paraId="6F1A6B1E" w14:textId="77777777" w:rsidR="00EF3DFA" w:rsidRDefault="00000000">
      <w:pPr>
        <w:pStyle w:val="ListBullet"/>
      </w:pPr>
      <w:r>
        <w:rPr>
          <w:b/>
        </w:rPr>
        <w:t xml:space="preserve">Validation: </w:t>
      </w:r>
      <w:r>
        <w:t>Spot-check row scores against Excel (to 0.01), reproduce the published example pairwise results (e.g., J1 effect on the gold–silver pair in OWG FD), verify p-value uniformity under null for random subsets, and enforce deterministic runs via fixed RNG seeds.</w:t>
      </w:r>
    </w:p>
    <w:p w14:paraId="638C4260" w14:textId="77777777" w:rsidR="00EF3DFA" w:rsidRDefault="00000000">
      <w:r>
        <w:br w:type="page"/>
      </w:r>
    </w:p>
    <w:p w14:paraId="16DB4D0C" w14:textId="77777777" w:rsidR="00EF3DFA" w:rsidRDefault="00000000">
      <w:pPr>
        <w:pStyle w:val="Heading1"/>
      </w:pPr>
      <w:r>
        <w:lastRenderedPageBreak/>
        <w:t>1. Scope and definitions</w:t>
      </w:r>
    </w:p>
    <w:p w14:paraId="7627759C" w14:textId="77777777" w:rsidR="00EF3DFA" w:rsidRDefault="00000000">
      <w:r>
        <w:t>This specification defines a per-event analysis pipeline for judged competitions where each scoring row contains one mark per judge. The method applies to ISU figure skating segments with 9 judges and trimmed-mean aggregation. It is designed to be executed in Python against a SQLite database that stores raw judge marks.</w:t>
      </w:r>
    </w:p>
    <w:p w14:paraId="62D7E0F9" w14:textId="77777777" w:rsidR="00EF3DFA" w:rsidRDefault="00000000">
      <w:r>
        <w:t>Key symbols:</w:t>
      </w:r>
    </w:p>
    <w:p w14:paraId="0EDEA1AD" w14:textId="77777777" w:rsidR="00EF3DFA" w:rsidRDefault="00000000">
      <w:pPr>
        <w:pStyle w:val="ListBullet"/>
      </w:pPr>
      <w:r>
        <w:rPr>
          <w:b/>
        </w:rPr>
        <w:t>j</w:t>
      </w:r>
      <w:r>
        <w:t>: judge index (0..8)</w:t>
      </w:r>
    </w:p>
    <w:p w14:paraId="0DED2EEF" w14:textId="77777777" w:rsidR="00EF3DFA" w:rsidRDefault="00000000">
      <w:pPr>
        <w:pStyle w:val="ListBullet"/>
      </w:pPr>
      <w:r>
        <w:rPr>
          <w:b/>
        </w:rPr>
        <w:t>T</w:t>
      </w:r>
      <w:r>
        <w:t>: competitor/team (0..N-1)</w:t>
      </w:r>
    </w:p>
    <w:p w14:paraId="5F2E4C6E" w14:textId="77777777" w:rsidR="00EF3DFA" w:rsidRDefault="00000000">
      <w:pPr>
        <w:pStyle w:val="ListBullet"/>
      </w:pPr>
      <w:r>
        <w:rPr>
          <w:b/>
        </w:rPr>
        <w:t>r</w:t>
      </w:r>
      <w:r>
        <w:t>: scoring row (element row for GOE or component row for PCS), r = 0..R-1</w:t>
      </w:r>
    </w:p>
    <w:p w14:paraId="0E370E5A" w14:textId="77777777" w:rsidR="00EF3DFA" w:rsidRDefault="00000000">
      <w:pPr>
        <w:pStyle w:val="ListBullet"/>
      </w:pPr>
      <w:r>
        <w:rPr>
          <w:b/>
        </w:rPr>
        <w:t>x[r, j]</w:t>
      </w:r>
      <w:r>
        <w:t>: judge j’s observed mark on row r</w:t>
      </w:r>
    </w:p>
    <w:p w14:paraId="712E45DE" w14:textId="77777777" w:rsidR="00EF3DFA" w:rsidRDefault="00000000">
      <w:pPr>
        <w:pStyle w:val="ListBullet"/>
      </w:pPr>
      <w:r>
        <w:rPr>
          <w:b/>
        </w:rPr>
        <w:t>F_r(·)</w:t>
      </w:r>
      <w:r>
        <w:t>: row scoring function (spreadsheet/ISU-faithful) returning row points</w:t>
      </w:r>
    </w:p>
    <w:p w14:paraId="173B582D" w14:textId="77777777" w:rsidR="00EF3DFA" w:rsidRDefault="00000000">
      <w:pPr>
        <w:pStyle w:val="Heading1"/>
      </w:pPr>
      <w:r>
        <w:t>2. Data extraction and row model</w:t>
      </w:r>
    </w:p>
    <w:p w14:paraId="5AB279DB" w14:textId="77777777" w:rsidR="00EF3DFA" w:rsidRDefault="00000000">
      <w:r>
        <w:t>For a given event_id (and segment_id if applicable), build a unified list of scoring rows r. Each row belongs to exactly one competitor/team and one scoring category.</w:t>
      </w:r>
    </w:p>
    <w:p w14:paraId="0BF9B9A7" w14:textId="77777777" w:rsidR="00EF3DFA" w:rsidRDefault="00000000">
      <w:r>
        <w:t>2.1 Required fields per row</w:t>
      </w:r>
    </w:p>
    <w:p w14:paraId="0653EF26" w14:textId="77777777" w:rsidR="00EF3DFA" w:rsidRDefault="00000000">
      <w:pPr>
        <w:pStyle w:val="ListBullet"/>
      </w:pPr>
      <w:r>
        <w:t>team_idx[r] in {0..N-1}</w:t>
      </w:r>
    </w:p>
    <w:p w14:paraId="5D0A301D" w14:textId="77777777" w:rsidR="00EF3DFA" w:rsidRDefault="00000000">
      <w:pPr>
        <w:pStyle w:val="ListBullet"/>
      </w:pPr>
      <w:r>
        <w:t>category[r] in {GOE} ∪ {PCS_&lt;component&gt;} (PCS components are treated separately)</w:t>
      </w:r>
    </w:p>
    <w:p w14:paraId="6AE4A1EC" w14:textId="77777777" w:rsidR="00EF3DFA" w:rsidRDefault="00000000">
      <w:pPr>
        <w:pStyle w:val="ListBullet"/>
      </w:pPr>
      <w:r>
        <w:t>base_value[r] (GOE rows only; 0.0 for PCS rows)</w:t>
      </w:r>
    </w:p>
    <w:p w14:paraId="6024CF52" w14:textId="77777777" w:rsidR="00EF3DFA" w:rsidRDefault="00000000">
      <w:pPr>
        <w:pStyle w:val="ListBullet"/>
      </w:pPr>
      <w:r>
        <w:t>factor[r] (GOE multiplier m_r for GOE rows; PCS factor f_r for PCS rows). IMPORTANT — for GOE rows, obtain factor[r] from the goe_factors reference table (matched by season, discipline, element_pattern). Do NOT use goe_factor_inferred from the elements table: for combined elements (SyTw, OFT, DiSt in ice dance), goe_factor_inferred is unreliable because the trimmed mean spans multiple sub-elements. The effective factor is panel_goe_points / trimmed_mean_goe computed directly from raw judge scores.</w:t>
      </w:r>
    </w:p>
    <w:p w14:paraId="7F326EE7" w14:textId="77777777" w:rsidR="00EF3DFA" w:rsidRDefault="00000000">
      <w:pPr>
        <w:pStyle w:val="ListBullet"/>
      </w:pPr>
      <w:r>
        <w:t>x[r, :] length-9 vector of judge marks (GOE integer −5..+5; PCS typically in 0.25 steps)</w:t>
      </w:r>
    </w:p>
    <w:p w14:paraId="4CD58642" w14:textId="77777777" w:rsidR="00EF3DFA" w:rsidRDefault="00000000">
      <w:r>
        <w:t>Implementation note: represent x as a numpy array of shape (R, 9) with float dtype; GOE values remain integers but stored as float for uniform handling.</w:t>
      </w:r>
    </w:p>
    <w:p w14:paraId="368C72DC" w14:textId="77777777" w:rsidR="00EF3DFA" w:rsidRDefault="00000000">
      <w:pPr>
        <w:pStyle w:val="Heading1"/>
      </w:pPr>
      <w:r>
        <w:t>3. Spreadsheet-faithful row scoring function F_r</w:t>
      </w:r>
    </w:p>
    <w:p w14:paraId="451F3671" w14:textId="77777777" w:rsidR="00EF3DFA" w:rsidRDefault="00000000">
      <w:r>
        <w:t>For each row r, compute trimmed-mean by dropping exactly one maximum and one minimum among the 9 marks (ties handled by dropping only one instance). Rounding placement must match the source scoring sheet.</w:t>
      </w:r>
    </w:p>
    <w:p w14:paraId="597862B1" w14:textId="77777777" w:rsidR="00EF3DFA" w:rsidRDefault="00000000">
      <w:r>
        <w:t>3.1 Trimming primitive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12088004" w14:textId="77777777">
        <w:tc>
          <w:tcPr>
            <w:tcW w:w="9360" w:type="dxa"/>
          </w:tcPr>
          <w:p w14:paraId="7A6F11BD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# values9: numpy array length 9</w:t>
            </w:r>
            <w:r>
              <w:rPr>
                <w:rFonts w:ascii="Courier New" w:eastAsia="Courier New" w:hAnsi="Courier New"/>
                <w:sz w:val="19"/>
              </w:rPr>
              <w:br/>
              <w:t>trimmed_sum = values9.sum() - values9.max() - values9.min()</w:t>
            </w:r>
            <w:r>
              <w:rPr>
                <w:rFonts w:ascii="Courier New" w:eastAsia="Courier New" w:hAnsi="Courier New"/>
                <w:sz w:val="19"/>
              </w:rPr>
              <w:br/>
              <w:t>trimmed_mean = trimmed_sum / 7.0</w:t>
            </w:r>
          </w:p>
        </w:tc>
      </w:tr>
    </w:tbl>
    <w:p w14:paraId="6B23D2C5" w14:textId="77777777" w:rsidR="00EF3DFA" w:rsidRDefault="00000000">
      <w:r>
        <w:t>3.2 GOE row score (Element score per row)</w:t>
      </w:r>
    </w:p>
    <w:p w14:paraId="5859CE0B" w14:textId="77777777" w:rsidR="00EF3DFA" w:rsidRDefault="00000000">
      <w:pPr>
        <w:pStyle w:val="ListBullet"/>
      </w:pPr>
      <w:r>
        <w:t>For GOE element rows, the published element score is Base Value plus the rounded panel GOE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77649C10" w14:textId="77777777">
        <w:tc>
          <w:tcPr>
            <w:tcW w:w="9360" w:type="dxa"/>
          </w:tcPr>
          <w:p w14:paraId="08426D37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lastRenderedPageBreak/>
              <w:t>panel_goe = round(trimmed_mean * multiplier, 2)      # multiplier = factor[r]</w:t>
            </w:r>
            <w:r>
              <w:rPr>
                <w:rFonts w:ascii="Courier New" w:eastAsia="Courier New" w:hAnsi="Courier New"/>
                <w:sz w:val="19"/>
              </w:rPr>
              <w:br/>
              <w:t>element_score = round(base_value + panel_goe, 2)</w:t>
            </w:r>
            <w:r>
              <w:rPr>
                <w:rFonts w:ascii="Courier New" w:eastAsia="Courier New" w:hAnsi="Courier New"/>
                <w:sz w:val="19"/>
              </w:rPr>
              <w:br/>
              <w:t>return element_score</w:t>
            </w:r>
          </w:p>
        </w:tc>
      </w:tr>
    </w:tbl>
    <w:p w14:paraId="69C3FDC8" w14:textId="77777777" w:rsidR="00EF3DFA" w:rsidRDefault="00000000">
      <w:r>
        <w:t>3.3 PCS row score (Component score per row)</w:t>
      </w:r>
    </w:p>
    <w:p w14:paraId="1EEBD81F" w14:textId="77777777" w:rsidR="00EF3DFA" w:rsidRDefault="00000000">
      <w:pPr>
        <w:pStyle w:val="ListBullet"/>
      </w:pPr>
      <w:r>
        <w:t>For PCS rows, round the trimmed mean first, then apply the factor and round again.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122A88D3" w14:textId="77777777">
        <w:tc>
          <w:tcPr>
            <w:tcW w:w="9360" w:type="dxa"/>
          </w:tcPr>
          <w:p w14:paraId="58CED768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panel_avg = round(trimmed_mean, 2)</w:t>
            </w:r>
            <w:r>
              <w:rPr>
                <w:rFonts w:ascii="Courier New" w:eastAsia="Courier New" w:hAnsi="Courier New"/>
                <w:sz w:val="19"/>
              </w:rPr>
              <w:br/>
              <w:t>component_score = round(panel_avg * pcs_factor, 2)      # pcs_factor = factor[r]</w:t>
            </w:r>
            <w:r>
              <w:rPr>
                <w:rFonts w:ascii="Courier New" w:eastAsia="Courier New" w:hAnsi="Courier New"/>
                <w:sz w:val="19"/>
              </w:rPr>
              <w:br/>
              <w:t>return component_score</w:t>
            </w:r>
          </w:p>
        </w:tc>
      </w:tr>
    </w:tbl>
    <w:p w14:paraId="04CFCA8B" w14:textId="77777777" w:rsidR="00EF3DFA" w:rsidRDefault="00000000">
      <w:r>
        <w:t>For the OWG 2026 Ice Dance Free Dance workbook, PCS components are Skating Skills, Composition, and Presentation, each with factor 2.</w:t>
      </w:r>
    </w:p>
    <w:p w14:paraId="3299D957" w14:textId="77777777" w:rsidR="00EF3DFA" w:rsidRDefault="00000000">
      <w:pPr>
        <w:pStyle w:val="Heading1"/>
      </w:pPr>
      <w:r>
        <w:t>4. Judge neutralization and per-row impact Δ</w:t>
      </w:r>
    </w:p>
    <w:p w14:paraId="5333A3D7" w14:textId="77777777" w:rsidR="00EF3DFA" w:rsidRDefault="00000000">
      <w:r>
        <w:t>Define a judge’s marginal impact on a row as the change in published row points when that judge’s mark is replaced by the median of the other 8 judges’ marks.</w:t>
      </w:r>
    </w:p>
    <w:p w14:paraId="7F2142A6" w14:textId="77777777" w:rsidR="00EF3DFA" w:rsidRDefault="00000000">
      <w:r>
        <w:t>4.1 Median-of-others replacement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3144BE11" w14:textId="77777777">
        <w:tc>
          <w:tcPr>
            <w:tcW w:w="9360" w:type="dxa"/>
          </w:tcPr>
          <w:p w14:paraId="3A06C873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others = np.delete(values9, j)           # length 8</w:t>
            </w:r>
            <w:r>
              <w:rPr>
                <w:rFonts w:ascii="Courier New" w:eastAsia="Courier New" w:hAnsi="Courier New"/>
                <w:sz w:val="19"/>
              </w:rPr>
              <w:br/>
              <w:t>others_sorted = np.sort(others)</w:t>
            </w:r>
            <w:r>
              <w:rPr>
                <w:rFonts w:ascii="Courier New" w:eastAsia="Courier New" w:hAnsi="Courier New"/>
                <w:sz w:val="19"/>
              </w:rPr>
              <w:br/>
              <w:t>med8 = 0.5 * (others_sorted[3] + others_sorted[4])</w:t>
            </w:r>
          </w:p>
        </w:tc>
      </w:tr>
    </w:tbl>
    <w:p w14:paraId="353C674C" w14:textId="77777777" w:rsidR="00EF3DFA" w:rsidRDefault="00000000">
      <w:r>
        <w:t>The median-of-8 may be fractional (e.g., 3.5 for GOE). This is intentional and should not be rounded prior to recomputing the trimmed mean.</w:t>
      </w:r>
    </w:p>
    <w:p w14:paraId="69538F45" w14:textId="77777777" w:rsidR="00EF3DFA" w:rsidRDefault="00000000">
      <w:r>
        <w:t>4.2 Delta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7C42BAE7" w14:textId="77777777">
        <w:tc>
          <w:tcPr>
            <w:tcW w:w="9360" w:type="dxa"/>
          </w:tcPr>
          <w:p w14:paraId="45AC40E7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actual = F_r(values9, category, base_value, factor)</w:t>
            </w:r>
            <w:r>
              <w:rPr>
                <w:rFonts w:ascii="Courier New" w:eastAsia="Courier New" w:hAnsi="Courier New"/>
                <w:sz w:val="19"/>
              </w:rPr>
              <w:br/>
              <w:t>values9_neut = values9.copy()</w:t>
            </w:r>
            <w:r>
              <w:rPr>
                <w:rFonts w:ascii="Courier New" w:eastAsia="Courier New" w:hAnsi="Courier New"/>
                <w:sz w:val="19"/>
              </w:rPr>
              <w:br/>
              <w:t>values9_neut[j] = med8</w:t>
            </w:r>
            <w:r>
              <w:rPr>
                <w:rFonts w:ascii="Courier New" w:eastAsia="Courier New" w:hAnsi="Courier New"/>
                <w:sz w:val="19"/>
              </w:rPr>
              <w:br/>
              <w:t>neutralized = F_r(values9_neut, category, base_value, factor)</w:t>
            </w:r>
            <w:r>
              <w:rPr>
                <w:rFonts w:ascii="Courier New" w:eastAsia="Courier New" w:hAnsi="Courier New"/>
                <w:sz w:val="19"/>
              </w:rPr>
              <w:br/>
              <w:t>delta = actual - neutralized     # Δ_{j,r}</w:t>
            </w:r>
          </w:p>
        </w:tc>
      </w:tr>
    </w:tbl>
    <w:p w14:paraId="270919B8" w14:textId="77777777" w:rsidR="00EF3DFA" w:rsidRDefault="00000000">
      <w:pPr>
        <w:pStyle w:val="Heading1"/>
      </w:pPr>
      <w:r>
        <w:t>5. Aggregation: I_j(T) and pairwise bias B_j(A,B)</w:t>
      </w:r>
    </w:p>
    <w:p w14:paraId="232C6D9B" w14:textId="77777777" w:rsidR="00EF3DFA" w:rsidRDefault="00000000">
      <w:r>
        <w:t>5.1 Competitor impact totals</w:t>
      </w:r>
    </w:p>
    <w:p w14:paraId="7A758AE7" w14:textId="77777777" w:rsidR="00EF3DFA" w:rsidRDefault="00000000">
      <w:r>
        <w:t>Sum deltas over all rows belonging to a competitor/team T:  I_j(T) = Σ_{r in T} Δ_{j,r}. This yields a 9×N matrix of judge-by-team impact totals in points.</w:t>
      </w:r>
    </w:p>
    <w:p w14:paraId="0A5EB795" w14:textId="77777777" w:rsidR="00EF3DFA" w:rsidRDefault="00000000">
      <w:r>
        <w:t>5.2 Pairwise bias points</w:t>
      </w:r>
    </w:p>
    <w:p w14:paraId="6EB585C0" w14:textId="77777777" w:rsidR="00EF3DFA" w:rsidRDefault="00000000">
      <w:r>
        <w:t>Define pairwise bias as the judge’s differential impact on the published margin between competitors A and B:  B_j(A,B) = I_j(A) − I_j(B). Positive values indicate judge j shifts the margin toward A relative to the median-neutralized baseline.</w:t>
      </w:r>
    </w:p>
    <w:p w14:paraId="44D9008C" w14:textId="77777777" w:rsidR="00EF3DFA" w:rsidRDefault="00000000">
      <w:r>
        <w:t>5.3 Optional vote mapping</w:t>
      </w:r>
    </w:p>
    <w:p w14:paraId="53F6E6FB" w14:textId="77777777" w:rsidR="00EF3DFA" w:rsidRDefault="00000000">
      <w:r>
        <w:lastRenderedPageBreak/>
        <w:t>Define a binary “vote” consistent with the earlier paired-comparison framework: vote(A over B) if B_j(A,B) &gt; 0, vote(B over A) if B_j(A,B) &lt; 0. Ties occur only when B_j(A,B) = 0 and can be ignored or split 0.5/0.5.</w:t>
      </w:r>
    </w:p>
    <w:p w14:paraId="42080925" w14:textId="77777777" w:rsidR="00EF3DFA" w:rsidRDefault="00000000">
      <w:pPr>
        <w:pStyle w:val="Heading1"/>
      </w:pPr>
      <w:r>
        <w:t>6. Style control via distribution-preserving (quantile) mapping</w:t>
      </w:r>
    </w:p>
    <w:p w14:paraId="4953A1BD" w14:textId="77777777" w:rsidR="00EF3DFA" w:rsidRDefault="00000000">
      <w:r>
        <w:t>To control for judge scoring “style” beyond mean and variance, preserve each judge’s full marginal distribution of marks within each category. Categories are at minimum: GOE and each PCS component (e.g., PCS_SS, PCS_CO, PCS_PR).</w:t>
      </w:r>
    </w:p>
    <w:p w14:paraId="2870AC93" w14:textId="77777777" w:rsidR="00EF3DFA" w:rsidRDefault="00000000">
      <w:r>
        <w:t>6.1 Empirical CDF per judge and category</w:t>
      </w:r>
    </w:p>
    <w:p w14:paraId="05993FE0" w14:textId="77777777" w:rsidR="00EF3DFA" w:rsidRDefault="00000000">
      <w:r>
        <w:t>For each judge j and category c, collect all observed marks across ALL events in the dataset and store the sorted sample array samples[j,c]. IMPORTANT — CDF scope is GLOBAL: empirical CDFs are built once from the full multi-event database (all analyzed events) before any permutation test is run. Do not build per-event CDFs; using only the single event under test would produce different (and incorrect) quantile mappings.</w:t>
      </w:r>
    </w:p>
    <w:p w14:paraId="633417E4" w14:textId="77777777" w:rsidR="00EF3DFA" w:rsidRDefault="00000000">
      <w:r>
        <w:t>6.2 Percentile assignment with randomized tie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7843AE53" w14:textId="77777777">
        <w:tc>
          <w:tcPr>
            <w:tcW w:w="9360" w:type="dxa"/>
          </w:tcPr>
          <w:p w14:paraId="60856369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# samples: sorted 1D array length n for (j,c)</w:t>
            </w:r>
            <w:r>
              <w:rPr>
                <w:rFonts w:ascii="Courier New" w:eastAsia="Courier New" w:hAnsi="Courier New"/>
                <w:sz w:val="19"/>
              </w:rPr>
              <w:br/>
              <w:t>lo = np.searchsorted(samples, x, side="left")</w:t>
            </w:r>
            <w:r>
              <w:rPr>
                <w:rFonts w:ascii="Courier New" w:eastAsia="Courier New" w:hAnsi="Courier New"/>
                <w:sz w:val="19"/>
              </w:rPr>
              <w:br/>
              <w:t>hi = np.searchsorted(samples, x, side="right")</w:t>
            </w:r>
            <w:r>
              <w:rPr>
                <w:rFonts w:ascii="Courier New" w:eastAsia="Courier New" w:hAnsi="Courier New"/>
                <w:sz w:val="19"/>
              </w:rPr>
              <w:br/>
              <w:t>u = rng.uniform(lo / n, hi / n)   # randomized within tied-rank interval</w:t>
            </w:r>
          </w:p>
        </w:tc>
      </w:tr>
    </w:tbl>
    <w:p w14:paraId="578397AB" w14:textId="77777777" w:rsidR="00EF3DFA" w:rsidRDefault="00000000">
      <w:r>
        <w:t>6.3 Inverse CDF mapping (quantile)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350226A0" w14:textId="77777777">
        <w:tc>
          <w:tcPr>
            <w:tcW w:w="9360" w:type="dxa"/>
          </w:tcPr>
          <w:p w14:paraId="6E5E5C27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idx = min(int(u * n), n - 1)</w:t>
            </w:r>
            <w:r>
              <w:rPr>
                <w:rFonts w:ascii="Courier New" w:eastAsia="Courier New" w:hAnsi="Courier New"/>
                <w:sz w:val="19"/>
              </w:rPr>
              <w:br/>
              <w:t>x_quant = samples[idx]</w:t>
            </w:r>
          </w:p>
        </w:tc>
      </w:tr>
    </w:tbl>
    <w:p w14:paraId="2E909587" w14:textId="77777777" w:rsidR="00EF3DFA" w:rsidRDefault="00000000">
      <w:r>
        <w:t>Because x_quant is drawn from the judge’s own historical marks, GOE remains integer and PCS remains on valid step sizes without additional rounding/clamping.</w:t>
      </w:r>
    </w:p>
    <w:p w14:paraId="7BC527DE" w14:textId="77777777" w:rsidR="00EF3DFA" w:rsidRDefault="00000000">
      <w:pPr>
        <w:pStyle w:val="Heading1"/>
      </w:pPr>
      <w:r>
        <w:t>7. Permutation test: style-preserving row-wise exchangeability</w:t>
      </w:r>
    </w:p>
    <w:p w14:paraId="559768F5" w14:textId="77777777" w:rsidR="00EF3DFA" w:rsidRDefault="00000000">
      <w:r>
        <w:t>7.1 Null hypothesis</w:t>
      </w:r>
    </w:p>
    <w:p w14:paraId="2CA25BD7" w14:textId="77777777" w:rsidR="00EF3DFA" w:rsidRDefault="00000000">
      <w:r>
        <w:t>Within each row r, conditional on the set of percentile values {u_{r,1}..u_{r,9}}, judge labels are exchangeable. Equivalently: after controlling for each judge’s marginal distribution (style), there is no stable judge-competitor association.</w:t>
      </w:r>
    </w:p>
    <w:p w14:paraId="6BAA22F7" w14:textId="77777777" w:rsidR="00EF3DFA" w:rsidRDefault="00000000">
      <w:r>
        <w:t>7.2 One permutation replicate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68B64001" w14:textId="77777777">
        <w:tc>
          <w:tcPr>
            <w:tcW w:w="9360" w:type="dxa"/>
          </w:tcPr>
          <w:p w14:paraId="790C5217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# u_obs: (R,9) percentiles derived from observed marks</w:t>
            </w:r>
            <w:r>
              <w:rPr>
                <w:rFonts w:ascii="Courier New" w:eastAsia="Courier New" w:hAnsi="Courier New"/>
                <w:sz w:val="19"/>
              </w:rPr>
              <w:br/>
              <w:t>for r in range(R):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perm = rng.permutation(9)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u_perm[r, :] = u_obs[r, perm]         # donor -&gt; receiver mapping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# convert to marks using receiver judge's inverse CDF for category[r]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for j in range(9):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    x_perm[r, j] = inv_cdf(j, category[r], u_perm[r, j])</w:t>
            </w:r>
          </w:p>
        </w:tc>
      </w:tr>
    </w:tbl>
    <w:p w14:paraId="32C245C0" w14:textId="77777777" w:rsidR="00EF3DFA" w:rsidRDefault="00000000">
      <w:r>
        <w:t>7.3 Streaming exceedance counting (memory-safe)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64E5F59C" w14:textId="77777777">
        <w:tc>
          <w:tcPr>
            <w:tcW w:w="9360" w:type="dxa"/>
          </w:tcPr>
          <w:p w14:paraId="61FA92FE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abs_B_obs = np.abs(B_obs)      # shape (9, num_pairs)</w:t>
            </w:r>
            <w:r>
              <w:rPr>
                <w:rFonts w:ascii="Courier New" w:eastAsia="Courier New" w:hAnsi="Courier New"/>
                <w:sz w:val="19"/>
              </w:rPr>
              <w:br/>
              <w:t>exceed = np.zeros_like(abs_B_obs, dtype=np.int32)</w:t>
            </w:r>
            <w:r>
              <w:rPr>
                <w:rFonts w:ascii="Courier New" w:eastAsia="Courier New" w:hAnsi="Courier New"/>
                <w:sz w:val="19"/>
              </w:rPr>
              <w:br/>
            </w:r>
            <w:r>
              <w:rPr>
                <w:rFonts w:ascii="Courier New" w:eastAsia="Courier New" w:hAnsi="Courier New"/>
                <w:sz w:val="19"/>
              </w:rPr>
              <w:br/>
              <w:t>for t in range(M):</w:t>
            </w:r>
            <w:r>
              <w:rPr>
                <w:rFonts w:ascii="Courier New" w:eastAsia="Courier New" w:hAnsi="Courier New"/>
                <w:sz w:val="19"/>
              </w:rPr>
              <w:br/>
            </w:r>
            <w:r>
              <w:rPr>
                <w:rFonts w:ascii="Courier New" w:eastAsia="Courier New" w:hAnsi="Courier New"/>
                <w:sz w:val="19"/>
              </w:rPr>
              <w:lastRenderedPageBreak/>
              <w:t xml:space="preserve">    B_perm = compute_B_from_marks(x_perm)  # full pipeline: F_r -&gt; Δ -&gt; I -&gt; B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  exceed += (np.abs(B_perm) &gt;= abs_B_obs)</w:t>
            </w:r>
            <w:r>
              <w:rPr>
                <w:rFonts w:ascii="Courier New" w:eastAsia="Courier New" w:hAnsi="Courier New"/>
                <w:sz w:val="19"/>
              </w:rPr>
              <w:br/>
            </w:r>
            <w:r>
              <w:rPr>
                <w:rFonts w:ascii="Courier New" w:eastAsia="Courier New" w:hAnsi="Courier New"/>
                <w:sz w:val="19"/>
              </w:rPr>
              <w:br/>
              <w:t>pvals = (1.0 + exceed) / (M + 1.0)</w:t>
            </w:r>
          </w:p>
        </w:tc>
      </w:tr>
    </w:tbl>
    <w:p w14:paraId="650C4B9E" w14:textId="77777777" w:rsidR="00EF3DFA" w:rsidRDefault="00000000">
      <w:r>
        <w:lastRenderedPageBreak/>
        <w:t>7.4 Multiple comparisons control within event</w:t>
      </w:r>
    </w:p>
    <w:p w14:paraId="23BDE675" w14:textId="77777777" w:rsidR="00EF3DFA" w:rsidRDefault="00000000">
      <w:r>
        <w:t>Apply Benjamini–Hochberg FDR correction across all judge×pair tests in the event: total tests = 9 × N(N−1)/2.</w:t>
      </w:r>
    </w:p>
    <w:p w14:paraId="473EEC39" w14:textId="77777777" w:rsidR="00EF3DFA" w:rsidRDefault="00000000">
      <w:pPr>
        <w:pStyle w:val="Heading1"/>
      </w:pPr>
      <w:r>
        <w:t>8. Performance and scaling</w:t>
      </w:r>
    </w:p>
    <w:p w14:paraId="53F918C1" w14:textId="77777777" w:rsidR="00EF3DFA" w:rsidRDefault="00000000">
      <w:r>
        <w:t>8.1 Event-level parallelism</w:t>
      </w:r>
    </w:p>
    <w:p w14:paraId="163779FC" w14:textId="77777777" w:rsidR="00EF3DFA" w:rsidRDefault="00000000">
      <w:r>
        <w:t>Parallelize across events first (cleanest), since events are independent. Within an event, consider permutation batching and vectorization; avoid storing full permutation histories.</w:t>
      </w:r>
    </w:p>
    <w:p w14:paraId="694F722A" w14:textId="77777777" w:rsidR="00EF3DFA" w:rsidRDefault="00000000">
      <w:r>
        <w:t>8.2 Permutation strategy (publication setting)</w:t>
      </w:r>
    </w:p>
    <w:p w14:paraId="27DBA940" w14:textId="77777777" w:rsidR="00EF3DFA" w:rsidRDefault="00000000">
      <w:pPr>
        <w:pStyle w:val="ListBullet"/>
      </w:pPr>
      <w:r>
        <w:t>Use a FLAT M=10,000 permutations for ALL events uniformly. The published results (seed=20260223) used M=10,000 uniformly across all 142 analyzed events — not an adaptive strategy. An adaptive approach (escalate from M=1,000 near threshold) is viable for development/exploration but was not used for publication and should not be used when reproducing the published results.</w:t>
      </w:r>
    </w:p>
    <w:p w14:paraId="30F8B69F" w14:textId="77777777" w:rsidR="00EF3DFA" w:rsidRDefault="00000000">
      <w:r>
        <w:t>8.3 Vectorization opportunities</w:t>
      </w:r>
    </w:p>
    <w:p w14:paraId="5082B858" w14:textId="77777777" w:rsidR="00EF3DFA" w:rsidRDefault="00000000">
      <w:pPr>
        <w:pStyle w:val="ListBullet"/>
      </w:pPr>
      <w:r>
        <w:t>Compute trimmed sums using precomputed row-wise sums/min/max per permutation where possible.</w:t>
      </w:r>
    </w:p>
    <w:p w14:paraId="41E6E5DB" w14:textId="77777777" w:rsidR="00EF3DFA" w:rsidRDefault="00000000">
      <w:pPr>
        <w:pStyle w:val="ListBullet"/>
      </w:pPr>
      <w:r>
        <w:t>Aggregate Δ to I via numpy indexing (np.add.at) using team_idx.</w:t>
      </w:r>
    </w:p>
    <w:p w14:paraId="520CCCE3" w14:textId="77777777" w:rsidR="00EF3DFA" w:rsidRDefault="00000000">
      <w:pPr>
        <w:pStyle w:val="ListBullet"/>
      </w:pPr>
      <w:r>
        <w:t>Compute pairwise B matrices via broadcasting and extract upper triangle indices once.</w:t>
      </w:r>
    </w:p>
    <w:p w14:paraId="501D017F" w14:textId="77777777" w:rsidR="00EF3DFA" w:rsidRDefault="00000000">
      <w:pPr>
        <w:pStyle w:val="Heading1"/>
      </w:pPr>
      <w:r>
        <w:t>9. Outputs and recommended SQLite tables</w:t>
      </w:r>
    </w:p>
    <w:p w14:paraId="03CF4799" w14:textId="77777777" w:rsidR="00EF3DFA" w:rsidRDefault="00000000">
      <w:r>
        <w:t>9.1 Output artifacts (per event)</w:t>
      </w:r>
    </w:p>
    <w:p w14:paraId="41FA5F9F" w14:textId="77777777" w:rsidR="00EF3DFA" w:rsidRDefault="00000000">
      <w:pPr>
        <w:pStyle w:val="ListBullet"/>
      </w:pPr>
      <w:r>
        <w:t>PairwiseBias: rows for (event_id, judge_id, teamA, teamB) with bias_points, vote, p_value, q_value, and optional metadata (perms, seed).</w:t>
      </w:r>
    </w:p>
    <w:p w14:paraId="3D332297" w14:textId="77777777" w:rsidR="00EF3DFA" w:rsidRDefault="00000000">
      <w:pPr>
        <w:pStyle w:val="ListBullet"/>
      </w:pPr>
      <w:r>
        <w:t>JudgeImpact_ByTeam: rows for (event_id, judge_id, team_id) with impact_points I_j(T).</w:t>
      </w:r>
    </w:p>
    <w:p w14:paraId="6DC2CDCC" w14:textId="77777777" w:rsidR="00EF3DFA" w:rsidRDefault="00000000">
      <w:pPr>
        <w:pStyle w:val="ListBullet"/>
      </w:pPr>
      <w:r>
        <w:t>MethodMetadata: method_version string, RNG seed, M permutations, category definitions, and rounding rules.</w:t>
      </w:r>
    </w:p>
    <w:p w14:paraId="655E0E3B" w14:textId="77777777" w:rsidR="00EF3DFA" w:rsidRDefault="00000000">
      <w:r>
        <w:t>9.2 Suggested tables (do not overwrite prior methods)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3DFA" w14:paraId="286FA06D" w14:textId="77777777">
        <w:tc>
          <w:tcPr>
            <w:tcW w:w="9360" w:type="dxa"/>
          </w:tcPr>
          <w:p w14:paraId="6454E8B0" w14:textId="77777777" w:rsidR="00EF3DFA" w:rsidRDefault="00000000">
            <w:r>
              <w:rPr>
                <w:rFonts w:ascii="Courier New" w:eastAsia="Courier New" w:hAnsi="Courier New"/>
                <w:sz w:val="19"/>
              </w:rPr>
              <w:t>pairwise_bias_isuimpact_quantile(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event_id, judge_id, teamA_id, teamB_id,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bias_points, vote, p_value, q_value,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permutations, rng_seed, method_version</w:t>
            </w:r>
            <w:r>
              <w:rPr>
                <w:rFonts w:ascii="Courier New" w:eastAsia="Courier New" w:hAnsi="Courier New"/>
                <w:sz w:val="19"/>
              </w:rPr>
              <w:br/>
              <w:t>)</w:t>
            </w:r>
            <w:r>
              <w:rPr>
                <w:rFonts w:ascii="Courier New" w:eastAsia="Courier New" w:hAnsi="Courier New"/>
                <w:sz w:val="19"/>
              </w:rPr>
              <w:br/>
            </w:r>
            <w:r>
              <w:rPr>
                <w:rFonts w:ascii="Courier New" w:eastAsia="Courier New" w:hAnsi="Courier New"/>
                <w:sz w:val="19"/>
              </w:rPr>
              <w:br/>
              <w:t>judge_impact_isuimpact_quantile(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event_id, judge_id, team_id,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impact_points, permutations, rng_seed, method_version</w:t>
            </w:r>
            <w:r>
              <w:rPr>
                <w:rFonts w:ascii="Courier New" w:eastAsia="Courier New" w:hAnsi="Courier New"/>
                <w:sz w:val="19"/>
              </w:rPr>
              <w:br/>
              <w:t>)</w:t>
            </w:r>
            <w:r>
              <w:rPr>
                <w:rFonts w:ascii="Courier New" w:eastAsia="Courier New" w:hAnsi="Courier New"/>
                <w:sz w:val="19"/>
              </w:rPr>
              <w:br/>
            </w:r>
            <w:r>
              <w:rPr>
                <w:rFonts w:ascii="Courier New" w:eastAsia="Courier New" w:hAnsi="Courier New"/>
                <w:sz w:val="19"/>
              </w:rPr>
              <w:lastRenderedPageBreak/>
              <w:br/>
              <w:t>method_metadata(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method_version PRIMARY KEY,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description, created_at, rng_seed_default,</w:t>
            </w:r>
            <w:r>
              <w:rPr>
                <w:rFonts w:ascii="Courier New" w:eastAsia="Courier New" w:hAnsi="Courier New"/>
                <w:sz w:val="19"/>
              </w:rPr>
              <w:br/>
              <w:t xml:space="preserve">  rounding_rules, category_rules</w:t>
            </w:r>
            <w:r>
              <w:rPr>
                <w:rFonts w:ascii="Courier New" w:eastAsia="Courier New" w:hAnsi="Courier New"/>
                <w:sz w:val="19"/>
              </w:rPr>
              <w:br/>
              <w:t>)</w:t>
            </w:r>
          </w:p>
        </w:tc>
      </w:tr>
    </w:tbl>
    <w:p w14:paraId="5D6A2C12" w14:textId="77777777" w:rsidR="00EF3DFA" w:rsidRDefault="00000000">
      <w:pPr>
        <w:pStyle w:val="Heading1"/>
      </w:pPr>
      <w:r>
        <w:lastRenderedPageBreak/>
        <w:t>10. Validation checklist</w:t>
      </w:r>
    </w:p>
    <w:p w14:paraId="4D298A67" w14:textId="77777777" w:rsidR="00EF3DFA" w:rsidRDefault="00000000">
      <w:pPr>
        <w:pStyle w:val="ListNumber"/>
      </w:pPr>
      <w:r>
        <w:t>Row-score fidelity: sample GOE and PCS rows and confirm F_r matches the official sheet to 0.01 with identical rounding placement.</w:t>
      </w:r>
    </w:p>
    <w:p w14:paraId="4DAF5F6B" w14:textId="77777777" w:rsidR="00EF3DFA" w:rsidRDefault="00000000">
      <w:pPr>
        <w:pStyle w:val="ListNumber"/>
      </w:pPr>
      <w:r>
        <w:t>Example reproduction: reproduce the OWG 2026 Ice Dance Free Dance example outputs for key pairs (e.g., gold–silver) and confirm bias points match reference files.</w:t>
      </w:r>
    </w:p>
    <w:p w14:paraId="5BEC6915" w14:textId="77777777" w:rsidR="00EF3DFA" w:rsidRDefault="00000000">
      <w:pPr>
        <w:pStyle w:val="ListNumber"/>
      </w:pPr>
      <w:r>
        <w:t>Permutation sanity: for random subsets of tests, p-values should be approximately uniform when run on permuted or simulated-null data.</w:t>
      </w:r>
    </w:p>
    <w:p w14:paraId="178822F9" w14:textId="77777777" w:rsidR="00EF3DFA" w:rsidRDefault="00000000">
      <w:pPr>
        <w:pStyle w:val="ListNumber"/>
      </w:pPr>
      <w:r>
        <w:t>Determinism: fixed RNG seed yields identical p-values and q-values across runs.</w:t>
      </w:r>
    </w:p>
    <w:p w14:paraId="5CB263DA" w14:textId="77777777" w:rsidR="00EF3DFA" w:rsidRDefault="00000000">
      <w:pPr>
        <w:pStyle w:val="ListNumber"/>
      </w:pPr>
      <w:r>
        <w:t>Range integrity: GOE values remain integers in [-5,5]; PCS values remain valid step sizes; all computed row points match expected ranges.</w:t>
      </w:r>
    </w:p>
    <w:p w14:paraId="42AD8148" w14:textId="77777777" w:rsidR="00EF3DFA" w:rsidRDefault="00000000">
      <w:pPr>
        <w:pStyle w:val="Heading2"/>
      </w:pPr>
      <w:r>
        <w:t>Appendix A. Defaults (suggested)</w:t>
      </w:r>
    </w:p>
    <w:p w14:paraId="15456DE4" w14:textId="77777777" w:rsidR="00EF3DFA" w:rsidRDefault="00000000">
      <w:pPr>
        <w:pStyle w:val="ListBullet"/>
      </w:pPr>
      <w:r>
        <w:t>RNG seed: 20260223 (or stored per run)</w:t>
      </w:r>
    </w:p>
    <w:p w14:paraId="2395894A" w14:textId="77777777" w:rsidR="00EF3DFA" w:rsidRDefault="00000000">
      <w:pPr>
        <w:pStyle w:val="ListBullet"/>
      </w:pPr>
      <w:r>
        <w:t>Permutations: 10,000 (flat across all events; used for all published results)</w:t>
      </w:r>
    </w:p>
    <w:p w14:paraId="3AC09DF8" w14:textId="77777777" w:rsidR="00EF3DFA" w:rsidRDefault="00000000">
      <w:pPr>
        <w:pStyle w:val="ListBullet"/>
      </w:pPr>
      <w:r>
        <w:t>Two-sided p-values via absolute-value exceedance; BH-FDR within event</w:t>
      </w:r>
    </w:p>
    <w:sectPr w:rsidR="00EF3D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38646">
    <w:abstractNumId w:val="8"/>
  </w:num>
  <w:num w:numId="2" w16cid:durableId="990138151">
    <w:abstractNumId w:val="6"/>
  </w:num>
  <w:num w:numId="3" w16cid:durableId="976180755">
    <w:abstractNumId w:val="5"/>
  </w:num>
  <w:num w:numId="4" w16cid:durableId="146626934">
    <w:abstractNumId w:val="4"/>
  </w:num>
  <w:num w:numId="5" w16cid:durableId="1403679961">
    <w:abstractNumId w:val="7"/>
  </w:num>
  <w:num w:numId="6" w16cid:durableId="250168371">
    <w:abstractNumId w:val="3"/>
  </w:num>
  <w:num w:numId="7" w16cid:durableId="2146121580">
    <w:abstractNumId w:val="2"/>
  </w:num>
  <w:num w:numId="8" w16cid:durableId="1365669674">
    <w:abstractNumId w:val="1"/>
  </w:num>
  <w:num w:numId="9" w16cid:durableId="10278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7303"/>
    <w:rsid w:val="00CB0664"/>
    <w:rsid w:val="00EF3DFA"/>
    <w:rsid w:val="00FA08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B69C3"/>
  <w14:defaultImageDpi w14:val="300"/>
  <w15:docId w15:val="{0EF23F53-6140-AF45-850F-38C11355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1513</Words>
  <Characters>9024</Characters>
  <Application>Microsoft Office Word</Application>
  <DocSecurity>0</DocSecurity>
  <Lines>196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Allman</cp:lastModifiedBy>
  <cp:revision>2</cp:revision>
  <dcterms:created xsi:type="dcterms:W3CDTF">2026-02-24T02:09:00Z</dcterms:created>
  <dcterms:modified xsi:type="dcterms:W3CDTF">2026-02-24T02:09:00Z</dcterms:modified>
  <cp:category/>
</cp:coreProperties>
</file>