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F501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100 Level – Mechatronics Engineering</w:t>
      </w:r>
    </w:p>
    <w:p w14:paraId="6B6954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4C5A4B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GST</w:t>
      </w:r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111: Communication in English (2, C)</w:t>
      </w:r>
    </w:p>
    <w:p w14:paraId="3B87F0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MTH 101: Elementary Mathematics I: Algebra and Trigonometry (2, C)</w:t>
      </w:r>
    </w:p>
    <w:p w14:paraId="155F4B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101: General Physics I: Mechanics (2, C)</w:t>
      </w:r>
    </w:p>
    <w:p w14:paraId="5E905C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107: General Practical Physics I (1, C)</w:t>
      </w:r>
    </w:p>
    <w:p w14:paraId="7D3E7F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107: General Practical Chemistry I (1, C)</w:t>
      </w:r>
    </w:p>
    <w:p w14:paraId="1ADA58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101: General Chemistry I (2, C)</w:t>
      </w:r>
    </w:p>
    <w:p w14:paraId="48BA2C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BUT-CPE 103: Introduction to Computer Programming (2, C)</w:t>
      </w:r>
    </w:p>
    <w:p w14:paraId="1EA004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BUT-MTH 103: General Mathematics III (2, C)</w:t>
      </w:r>
    </w:p>
    <w:p w14:paraId="6A4354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BUT-STA 112: Probability I (2, C)</w:t>
      </w:r>
    </w:p>
    <w:p w14:paraId="34A6CE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BUT-GST 107: Use of Library (1, C)</w:t>
      </w:r>
    </w:p>
    <w:p w14:paraId="6D1729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BUT-ICT 115: AutoCAD 2D (1, C) </w:t>
      </w:r>
    </w:p>
    <w:p w14:paraId="7A4EAE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1F62F5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0ECC5B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113: Nigerian Peoples and Culture (2, C)</w:t>
      </w:r>
    </w:p>
    <w:p w14:paraId="708390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MTH 102: Elementary Mathematics II: Calculus (2, C)</w:t>
      </w:r>
    </w:p>
    <w:p w14:paraId="664D5F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102: General Physics II: Behaviour of Matter (2, C)</w:t>
      </w:r>
    </w:p>
    <w:p w14:paraId="6FF42C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108: General Practical Physics II (1, C)</w:t>
      </w:r>
    </w:p>
    <w:p w14:paraId="787D52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102: Engineering Graphics and Solid Modelling I (2, C)</w:t>
      </w:r>
    </w:p>
    <w:p w14:paraId="095E98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MCE 101: Introduction to Mechatronics Engineering (1, C)</w:t>
      </w:r>
    </w:p>
    <w:p w14:paraId="09A23C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101: Engineer in Society (1, C)</w:t>
      </w:r>
    </w:p>
    <w:p w14:paraId="6825AE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102: General Chemistry II (2, C)</w:t>
      </w:r>
    </w:p>
    <w:p w14:paraId="6D2A33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CHM 108: General Practical Chemistry II (1, C)</w:t>
      </w:r>
    </w:p>
    <w:p w14:paraId="0A2F53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BUT-PHY 104: General Physics IV (2, C)</w:t>
      </w:r>
    </w:p>
    <w:p w14:paraId="4EC01C9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BUT-ICT 116: AutoCAD 3D (1, C) </w:t>
      </w:r>
    </w:p>
    <w:p w14:paraId="64DC86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5AFBE38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200 Level – Mechatronics Engineering</w:t>
      </w:r>
    </w:p>
    <w:p w14:paraId="64E41C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5B04F8E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 211: Entrepreneurship and Innovation (2, C)</w:t>
      </w:r>
    </w:p>
    <w:p w14:paraId="63AB082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201: Applied Electricity I (3, C)</w:t>
      </w:r>
    </w:p>
    <w:p w14:paraId="0EA499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203: Engineering Graphics &amp; Solid Modelling II (2, C)</w:t>
      </w:r>
    </w:p>
    <w:p w14:paraId="3C835A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205: Fundamentals of Fluid Mechanics (3, C)</w:t>
      </w:r>
    </w:p>
    <w:p w14:paraId="6C97B4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209: Engineering Mathematics I (3, C)</w:t>
      </w:r>
    </w:p>
    <w:p w14:paraId="461228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211: Computing and Software Engineering (2, C)</w:t>
      </w:r>
    </w:p>
    <w:p w14:paraId="002CFD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207: Applied Mechanics (2, C)</w:t>
      </w:r>
    </w:p>
    <w:p w14:paraId="11CA9C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215: Robotics I (0, C)</w:t>
      </w:r>
    </w:p>
    <w:p w14:paraId="3CAB27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BUT-GST 207: Life and Works of Olusegun Obasanjo I (0, C)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18</w:t>
      </w:r>
    </w:p>
    <w:p w14:paraId="1ED8D1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11B9D3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GST 212: Philosophy, Logic and Human Existence (2, C)</w:t>
      </w:r>
    </w:p>
    <w:p w14:paraId="0996EC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202: Engineering Materials (3, C)</w:t>
      </w:r>
    </w:p>
    <w:p w14:paraId="0D4113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204: Students Workshop Practice (2, C)</w:t>
      </w:r>
    </w:p>
    <w:p w14:paraId="5CC5DF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206: Fundamentals of Thermodynamics (3, C)</w:t>
      </w:r>
    </w:p>
    <w:p w14:paraId="563DC3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 210: Engineering Mathematics II (3, C)</w:t>
      </w:r>
    </w:p>
    <w:p w14:paraId="52F053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BUT-MCT 204: Industrial Health &amp; Safety (1, R)</w:t>
      </w:r>
    </w:p>
    <w:p w14:paraId="7971887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BUT-GET 208: Strength of Materials (2, C)</w:t>
      </w:r>
    </w:p>
    <w:p w14:paraId="1CF58A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BUT-ICT 216: Robotics 2 (0, C)</w:t>
      </w:r>
    </w:p>
    <w:p w14:paraId="7F4316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BUT-GST 208: Life and Works of Olusegun Obasanjo II (0, C)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17</w:t>
      </w:r>
    </w:p>
    <w:p w14:paraId="607CE6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300 Level – Mechatronics Engineering</w:t>
      </w:r>
    </w:p>
    <w:p w14:paraId="70C081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2F8106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301: Introduction to Mechatronics Engineering (1, C)</w:t>
      </w:r>
    </w:p>
    <w:p w14:paraId="453B89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303: Mechatronics Engineering Virtual Laboratory (2, C)</w:t>
      </w:r>
    </w:p>
    <w:p w14:paraId="5F094B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305: Elect. Circuit Theory (2, C)</w:t>
      </w:r>
    </w:p>
    <w:p w14:paraId="53135B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303: Mechanics of Machines (2, R)</w:t>
      </w:r>
    </w:p>
    <w:p w14:paraId="0FF4CF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307: Machine Drawing (2, C)</w:t>
      </w:r>
    </w:p>
    <w:p w14:paraId="57EDAA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301: Engineering Mathematics III (3, C)</w:t>
      </w:r>
    </w:p>
    <w:p w14:paraId="499002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305: Electronic Engineering I (2, C)</w:t>
      </w:r>
    </w:p>
    <w:p w14:paraId="4A9053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313: Basic Electrical Machines I (2, R)</w:t>
      </w:r>
    </w:p>
    <w:p w14:paraId="731930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301: Applied Computer Programming (2, R)</w:t>
      </w:r>
    </w:p>
    <w:p w14:paraId="78686B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TCE 301: Signals &amp; Systems (2, R)</w:t>
      </w:r>
    </w:p>
    <w:p w14:paraId="5EAE2F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311: Analysis Introduction to Entrepreneurial Studies (2, R)</w:t>
      </w:r>
    </w:p>
    <w:p w14:paraId="310155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ICT 323: Python Programming (1, C) </w:t>
      </w:r>
    </w:p>
    <w:p w14:paraId="3C0C12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24</w:t>
      </w:r>
    </w:p>
    <w:p w14:paraId="4A6737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135B74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302: Fluidics Laboratory (2, C)</w:t>
      </w:r>
    </w:p>
    <w:p w14:paraId="1794DD5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304: Fluid Mechanics II (2, C)</w:t>
      </w:r>
    </w:p>
    <w:p w14:paraId="1B40FE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308: Mechatronics Engineering Design (2, C)</w:t>
      </w:r>
    </w:p>
    <w:p w14:paraId="313DD2F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PHY 312: Electromagnetic Theory (3, C)</w:t>
      </w:r>
    </w:p>
    <w:p w14:paraId="182CC0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302: Engineering Mathematics IV (3, C)</w:t>
      </w:r>
    </w:p>
    <w:p w14:paraId="44BF06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304: Basic Electrical Machines II (2, R)</w:t>
      </w:r>
    </w:p>
    <w:p w14:paraId="47FC3C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306: Electronic Engineering II (3, C)</w:t>
      </w:r>
    </w:p>
    <w:p w14:paraId="7C69330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 304: Software Packages in Engineering (2, R)</w:t>
      </w:r>
    </w:p>
    <w:p w14:paraId="1810D7E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GES 302: Introduction to Philosophy (2, R)</w:t>
      </w:r>
    </w:p>
    <w:p w14:paraId="003AC0A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320: Students Industrial Work Experience Scheme I (SIWES I) (2, C)</w:t>
      </w:r>
    </w:p>
    <w:p w14:paraId="47D7108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ICT 324: Python Programming for Machine Learning I (1, C)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24</w:t>
      </w:r>
    </w:p>
    <w:p w14:paraId="3FBA59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400 Level – Mechatronics Engineering</w:t>
      </w:r>
    </w:p>
    <w:p w14:paraId="70A351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3888208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401: Control Systems (3, C)</w:t>
      </w:r>
    </w:p>
    <w:p w14:paraId="41ADD2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405: Computer Aided Design and Manufacturing (2, C)</w:t>
      </w:r>
    </w:p>
    <w:p w14:paraId="322D6B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407: Computer Hardware Engineering (2, C)</w:t>
      </w:r>
    </w:p>
    <w:p w14:paraId="660793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411: CAD/CAM/CNC Laboratory (2, C)</w:t>
      </w:r>
    </w:p>
    <w:p w14:paraId="39A611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407: Heat and Mass Transfer (3, C)</w:t>
      </w:r>
    </w:p>
    <w:p w14:paraId="646B573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ENG 401: Research Methods in Engineering (2, C)</w:t>
      </w:r>
    </w:p>
    <w:p w14:paraId="7E2B210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403: Digital Systems and PLCs (2, C)</w:t>
      </w:r>
    </w:p>
    <w:p w14:paraId="43711F9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409: Microcomputers and Microprocessor Systems (2, R)</w:t>
      </w:r>
    </w:p>
    <w:p w14:paraId="09CAB7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411: Entrepreneurial Skills Development Studies (2, R)</w:t>
      </w:r>
    </w:p>
    <w:p w14:paraId="6500CF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ICT 423: Python Programming for Machine Learning 2 (Deep Learning) (1, C) </w:t>
      </w:r>
    </w:p>
    <w:p w14:paraId="404F3B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21</w:t>
      </w:r>
    </w:p>
    <w:p w14:paraId="571422B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36E3A8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ENG 402: Students Industrial Work Experience (SIWES II) (6, C)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6</w:t>
      </w:r>
    </w:p>
    <w:p w14:paraId="3B7512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500 Level – Mechatronics Engineering</w:t>
      </w:r>
    </w:p>
    <w:p w14:paraId="106DDC7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First Semester</w:t>
      </w:r>
    </w:p>
    <w:p w14:paraId="7DACC4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501: Hydraulic and Pneumatic Systems (3, C)</w:t>
      </w:r>
    </w:p>
    <w:p w14:paraId="65F9423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507: Sensors and Actuators (3, C)</w:t>
      </w:r>
    </w:p>
    <w:p w14:paraId="5B1274E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503/EEE 503: Advanced Control Engineering (2, C)</w:t>
      </w:r>
    </w:p>
    <w:p w14:paraId="34716C6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505: Valuation of Engineering Systems (2, R)</w:t>
      </w:r>
    </w:p>
    <w:p w14:paraId="5CAD6F9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527: Engineering Management (2, R)</w:t>
      </w:r>
    </w:p>
    <w:p w14:paraId="0A8399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523: Operations Research (2, R)</w:t>
      </w:r>
    </w:p>
    <w:p w14:paraId="35FE7F4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ISO 45001: Foundation and Lead Implementer (Occupational Health and Safety Management System) (1, C)</w:t>
      </w:r>
    </w:p>
    <w:p w14:paraId="1FCDEEC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515: ICT 515 Foundation and Lead Implementer (Occupational Health and Safety Management System) (1, C)</w:t>
      </w:r>
    </w:p>
    <w:p w14:paraId="4EFE26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Electives: 4 units (see below) </w:t>
      </w:r>
    </w:p>
    <w:p w14:paraId="08B467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19</w:t>
      </w:r>
    </w:p>
    <w:p w14:paraId="7F56656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Electives (Choose a minimum of 4 units):</w:t>
      </w:r>
    </w:p>
    <w:p w14:paraId="3C41671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515/PMT 401: Operations Management (2, E)</w:t>
      </w:r>
    </w:p>
    <w:p w14:paraId="0206C2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511: Communication Systems (2, E)</w:t>
      </w:r>
    </w:p>
    <w:p w14:paraId="7E30B88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509: Digital Signal Processing (2, E)</w:t>
      </w:r>
    </w:p>
    <w:p w14:paraId="3312E73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513/PMT 305: Industrial Engineering I (2, E)</w:t>
      </w:r>
    </w:p>
    <w:p w14:paraId="354BC20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511: Artificial Neural Network (2, E)</w:t>
      </w:r>
    </w:p>
    <w:p w14:paraId="2BA91C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Second Semester</w:t>
      </w:r>
    </w:p>
    <w:p w14:paraId="52A62AB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502: Neuro-Fuzzy Logic Controllers (2, C)</w:t>
      </w:r>
    </w:p>
    <w:p w14:paraId="63F3828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504/EEE 504: Control Systems III (2, C)</w:t>
      </w:r>
    </w:p>
    <w:p w14:paraId="7F619C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506: Robotics &amp; Automation (3, C)</w:t>
      </w:r>
    </w:p>
    <w:p w14:paraId="661AA81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MCT 508: Students’ Research Project (6, C)</w:t>
      </w:r>
    </w:p>
    <w:p w14:paraId="2724C2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EEE 512: Engineering Law (2, R)</w:t>
      </w:r>
    </w:p>
    <w:p w14:paraId="2C941CC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ICT 516: Design Thinking (1, C)</w:t>
      </w:r>
    </w:p>
    <w:p w14:paraId="3D65CF7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Electives: 4 units (see below) </w:t>
      </w:r>
    </w:p>
    <w:p w14:paraId="1952CA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Total Units</w:t>
      </w:r>
      <w:r>
        <w:rPr>
          <w:rFonts w:hint="default" w:ascii="Times New Roman" w:hAnsi="Times New Roman" w:cs="Times New Roman"/>
          <w:sz w:val="28"/>
          <w:szCs w:val="28"/>
        </w:rPr>
        <w:t>: 20</w:t>
      </w:r>
    </w:p>
    <w:p w14:paraId="147F9F5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Electives (Choose a minimum of 4 units):</w:t>
      </w:r>
    </w:p>
    <w:p w14:paraId="2022236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514: Industrial Engineering II (2, E)</w:t>
      </w:r>
    </w:p>
    <w:p w14:paraId="0322CE5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516: Advanced Mechanical Design (2, E)</w:t>
      </w:r>
    </w:p>
    <w:p w14:paraId="41107B3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518: Auto-Mechanical Systems Engineering (2, E)</w:t>
      </w:r>
    </w:p>
    <w:p w14:paraId="17B8AA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MEE 526: Subsea Control Systems (2, E)</w:t>
      </w:r>
    </w:p>
    <w:p w14:paraId="6F7142C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BUS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518</w:t>
      </w:r>
      <w:r>
        <w:rPr>
          <w:rFonts w:hint="default" w:ascii="Times New Roman" w:hAnsi="Times New Roman" w:cs="Times New Roman"/>
          <w:sz w:val="28"/>
          <w:szCs w:val="28"/>
        </w:rPr>
        <w:t>: Human Resources Management (2, E)</w:t>
      </w:r>
    </w:p>
    <w:p w14:paraId="2847AA5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BUS 520/MKT 202: Elements of Marketing (2, E)</w:t>
      </w:r>
    </w:p>
    <w:p w14:paraId="53BBBD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Notes:</w:t>
      </w:r>
    </w:p>
    <w:p w14:paraId="7899F54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Status Definitions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01B5184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: Compulsory (must register and pass).</w:t>
      </w:r>
    </w:p>
    <w:p w14:paraId="325AF07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: Required (must take, pass with at least 30% as per departmental rules).</w:t>
      </w:r>
    </w:p>
    <w:p w14:paraId="7BFF1DA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: Elective (optional, choose a minimum of 4 units where specified).</w:t>
      </w:r>
    </w:p>
    <w:p w14:paraId="2D4C9833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3C1FB"/>
    <w:multiLevelType w:val="multilevel"/>
    <w:tmpl w:val="9F43C1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81554B"/>
    <w:multiLevelType w:val="multilevel"/>
    <w:tmpl w:val="A5815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976892"/>
    <w:multiLevelType w:val="multilevel"/>
    <w:tmpl w:val="AC976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570800"/>
    <w:multiLevelType w:val="multilevel"/>
    <w:tmpl w:val="BF570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D05CB8"/>
    <w:multiLevelType w:val="multilevel"/>
    <w:tmpl w:val="E2D05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F40BD1E"/>
    <w:multiLevelType w:val="multilevel"/>
    <w:tmpl w:val="EF40BD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1A7BEEE"/>
    <w:multiLevelType w:val="multilevel"/>
    <w:tmpl w:val="F1A7BE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697683A"/>
    <w:multiLevelType w:val="multilevel"/>
    <w:tmpl w:val="06976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A0559E3"/>
    <w:multiLevelType w:val="multilevel"/>
    <w:tmpl w:val="1A055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00F9749"/>
    <w:multiLevelType w:val="multilevel"/>
    <w:tmpl w:val="200F9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B527E03"/>
    <w:multiLevelType w:val="multilevel"/>
    <w:tmpl w:val="2B527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F48D4AA"/>
    <w:multiLevelType w:val="multilevel"/>
    <w:tmpl w:val="3F48D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1139671"/>
    <w:multiLevelType w:val="multilevel"/>
    <w:tmpl w:val="711396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527C4"/>
    <w:rsid w:val="0F9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2025-04-28T15:09:00Z</dcterms:created>
  <dc:creator>Michael Ayo</dc:creator>
  <cp:lastModifiedBy>Michael Ayo</cp:lastModifiedBy>
  <dcterms:modified xsi:type="dcterms:W3CDTF">2025-04-28T15:13:57Z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53380F63B61E433AAB6A0035B2ECD337_11</vt:lpwstr>
  </property>
</Properties>
</file>