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612" w:rsidRPr="006A0C32" w:rsidRDefault="00A04612" w:rsidP="00A04612">
      <w:pPr>
        <w:pStyle w:val="NoSpacing"/>
        <w:jc w:val="both"/>
        <w:rPr>
          <w:rFonts w:ascii="Times New Roman" w:hAnsi="Times New Roman" w:cs="Times New Roman"/>
          <w:b/>
          <w:sz w:val="28"/>
          <w:szCs w:val="24"/>
        </w:rPr>
      </w:pPr>
    </w:p>
    <w:p w:rsidR="00A04612" w:rsidRPr="00B8395C" w:rsidRDefault="00906DBC" w:rsidP="00D1671C">
      <w:pPr>
        <w:pStyle w:val="NoSpacing"/>
        <w:jc w:val="center"/>
        <w:rPr>
          <w:rFonts w:ascii="Times New Roman" w:hAnsi="Times New Roman" w:cs="Times New Roman"/>
          <w:b/>
          <w:sz w:val="28"/>
          <w:szCs w:val="28"/>
        </w:rPr>
      </w:pPr>
      <w:r w:rsidRPr="00B8395C">
        <w:rPr>
          <w:rFonts w:ascii="Times New Roman" w:hAnsi="Times New Roman" w:cs="Times New Roman"/>
          <w:b/>
          <w:sz w:val="28"/>
          <w:szCs w:val="28"/>
        </w:rPr>
        <w:t>T</w:t>
      </w:r>
      <w:r w:rsidR="002C1068" w:rsidRPr="00B8395C">
        <w:rPr>
          <w:rFonts w:ascii="Times New Roman" w:hAnsi="Times New Roman" w:cs="Times New Roman"/>
          <w:b/>
          <w:sz w:val="28"/>
          <w:szCs w:val="28"/>
        </w:rPr>
        <w:t>he Brain Dynamic</w:t>
      </w:r>
      <w:r w:rsidR="009C10C7" w:rsidRPr="00B8395C">
        <w:rPr>
          <w:rFonts w:ascii="Times New Roman" w:hAnsi="Times New Roman" w:cs="Times New Roman"/>
          <w:b/>
          <w:sz w:val="28"/>
          <w:szCs w:val="28"/>
        </w:rPr>
        <w:t>s</w:t>
      </w:r>
      <w:r w:rsidR="002C1068" w:rsidRPr="00B8395C">
        <w:rPr>
          <w:rFonts w:ascii="Times New Roman" w:hAnsi="Times New Roman" w:cs="Times New Roman"/>
          <w:b/>
          <w:sz w:val="28"/>
          <w:szCs w:val="28"/>
        </w:rPr>
        <w:t xml:space="preserve"> of Linguistic Computation</w:t>
      </w:r>
    </w:p>
    <w:p w:rsidR="00D1671C" w:rsidRPr="00D1671C" w:rsidRDefault="00D1671C" w:rsidP="00D1671C">
      <w:pPr>
        <w:pStyle w:val="NoSpacing"/>
        <w:jc w:val="center"/>
        <w:rPr>
          <w:rFonts w:ascii="Times New Roman" w:hAnsi="Times New Roman" w:cs="Times New Roman"/>
          <w:b/>
          <w:sz w:val="27"/>
          <w:szCs w:val="27"/>
        </w:rPr>
      </w:pPr>
    </w:p>
    <w:p w:rsidR="00A04612" w:rsidRPr="006A0C32" w:rsidRDefault="00A04612" w:rsidP="00A04612">
      <w:pPr>
        <w:spacing w:after="0" w:line="240" w:lineRule="auto"/>
        <w:rPr>
          <w:rFonts w:ascii="Times New Roman" w:hAnsi="Times New Roman"/>
          <w:smallCaps/>
          <w:sz w:val="24"/>
          <w:szCs w:val="24"/>
        </w:rPr>
      </w:pPr>
      <w:r w:rsidRPr="006A0C32">
        <w:rPr>
          <w:rFonts w:ascii="Times New Roman" w:hAnsi="Times New Roman"/>
          <w:smallCaps/>
          <w:sz w:val="24"/>
          <w:szCs w:val="24"/>
        </w:rPr>
        <w:t>Elliot Murphy</w:t>
      </w:r>
    </w:p>
    <w:p w:rsidR="00A04612" w:rsidRPr="006A0C32" w:rsidRDefault="00A04612" w:rsidP="00A04612">
      <w:pPr>
        <w:spacing w:after="0" w:line="240" w:lineRule="auto"/>
        <w:rPr>
          <w:rFonts w:ascii="Times New Roman" w:hAnsi="Times New Roman"/>
          <w:smallCaps/>
          <w:sz w:val="24"/>
          <w:szCs w:val="24"/>
        </w:rPr>
      </w:pPr>
      <w:r w:rsidRPr="006A0C32">
        <w:rPr>
          <w:rFonts w:ascii="Times New Roman" w:hAnsi="Times New Roman"/>
          <w:smallCaps/>
          <w:sz w:val="24"/>
          <w:szCs w:val="24"/>
        </w:rPr>
        <w:t>Division of Psychology and Language Sciences</w:t>
      </w:r>
    </w:p>
    <w:p w:rsidR="00A04612" w:rsidRPr="006A0C32" w:rsidRDefault="00A04612" w:rsidP="00A04612">
      <w:pPr>
        <w:spacing w:after="0" w:line="240" w:lineRule="auto"/>
        <w:rPr>
          <w:rFonts w:ascii="Times New Roman" w:hAnsi="Times New Roman"/>
          <w:smallCaps/>
          <w:sz w:val="24"/>
          <w:szCs w:val="24"/>
        </w:rPr>
      </w:pPr>
      <w:r w:rsidRPr="006A0C32">
        <w:rPr>
          <w:rFonts w:ascii="Times New Roman" w:hAnsi="Times New Roman"/>
          <w:smallCaps/>
          <w:sz w:val="24"/>
          <w:szCs w:val="24"/>
        </w:rPr>
        <w:t>University College London</w:t>
      </w:r>
    </w:p>
    <w:p w:rsidR="00A04612" w:rsidRPr="006A0C32" w:rsidRDefault="00A04612" w:rsidP="00A04612">
      <w:pPr>
        <w:pStyle w:val="NoSpacing"/>
        <w:jc w:val="both"/>
        <w:rPr>
          <w:rFonts w:ascii="Times New Roman" w:hAnsi="Times New Roman" w:cs="Times New Roman"/>
          <w:sz w:val="28"/>
          <w:szCs w:val="24"/>
        </w:rPr>
      </w:pPr>
    </w:p>
    <w:p w:rsidR="00A04612" w:rsidRPr="006A0C32" w:rsidRDefault="00A04612" w:rsidP="00A04612">
      <w:pPr>
        <w:spacing w:after="0" w:line="240" w:lineRule="auto"/>
        <w:ind w:left="567" w:right="521"/>
        <w:jc w:val="both"/>
        <w:rPr>
          <w:rFonts w:ascii="Times New Roman" w:hAnsi="Times New Roman"/>
          <w:sz w:val="24"/>
          <w:szCs w:val="24"/>
        </w:rPr>
      </w:pPr>
      <w:r w:rsidRPr="006A0C32">
        <w:rPr>
          <w:rFonts w:ascii="Times New Roman" w:hAnsi="Times New Roman"/>
          <w:b/>
          <w:i/>
          <w:sz w:val="24"/>
          <w:szCs w:val="24"/>
        </w:rPr>
        <w:t>Abstract</w:t>
      </w:r>
      <w:r w:rsidRPr="006A0C32">
        <w:rPr>
          <w:rFonts w:ascii="Times New Roman" w:hAnsi="Times New Roman"/>
          <w:sz w:val="24"/>
          <w:szCs w:val="24"/>
        </w:rPr>
        <w:t>:</w:t>
      </w:r>
      <w:r w:rsidR="00B168EC">
        <w:rPr>
          <w:rFonts w:ascii="Times New Roman" w:hAnsi="Times New Roman"/>
          <w:sz w:val="24"/>
          <w:szCs w:val="24"/>
        </w:rPr>
        <w:t xml:space="preserve"> Neural oscillations at distinct frequencies are increasingly being related to a number of basic and higher cognitive faculties.</w:t>
      </w:r>
      <w:r w:rsidR="00136037">
        <w:rPr>
          <w:rFonts w:ascii="Times New Roman" w:hAnsi="Times New Roman"/>
          <w:sz w:val="24"/>
          <w:szCs w:val="24"/>
        </w:rPr>
        <w:t xml:space="preserve"> Oscillations enable </w:t>
      </w:r>
      <w:r w:rsidR="00633EF0">
        <w:rPr>
          <w:rFonts w:ascii="Times New Roman" w:hAnsi="Times New Roman"/>
          <w:sz w:val="24"/>
          <w:szCs w:val="24"/>
        </w:rPr>
        <w:t xml:space="preserve">the construction of coherently organised neuronal assemblies through establishing </w:t>
      </w:r>
      <w:r w:rsidR="001552C7">
        <w:rPr>
          <w:rFonts w:ascii="Times New Roman" w:hAnsi="Times New Roman"/>
          <w:sz w:val="24"/>
          <w:szCs w:val="24"/>
        </w:rPr>
        <w:t>transitory</w:t>
      </w:r>
      <w:r w:rsidR="00633EF0">
        <w:rPr>
          <w:rFonts w:ascii="Times New Roman" w:hAnsi="Times New Roman"/>
          <w:sz w:val="24"/>
          <w:szCs w:val="24"/>
        </w:rPr>
        <w:t xml:space="preserve"> temporal correlations.</w:t>
      </w:r>
      <w:r w:rsidR="00B168EC">
        <w:rPr>
          <w:rFonts w:ascii="Times New Roman" w:hAnsi="Times New Roman"/>
          <w:sz w:val="24"/>
          <w:szCs w:val="24"/>
        </w:rPr>
        <w:t xml:space="preserve"> </w:t>
      </w:r>
      <w:r w:rsidR="0015558E">
        <w:rPr>
          <w:rFonts w:ascii="Times New Roman" w:hAnsi="Times New Roman"/>
          <w:sz w:val="24"/>
          <w:szCs w:val="24"/>
        </w:rPr>
        <w:t>B</w:t>
      </w:r>
      <w:r w:rsidR="00634A99" w:rsidRPr="006A0C32">
        <w:rPr>
          <w:rFonts w:ascii="Times New Roman" w:hAnsi="Times New Roman"/>
          <w:sz w:val="24"/>
          <w:szCs w:val="24"/>
        </w:rPr>
        <w:t xml:space="preserve">y exploring the </w:t>
      </w:r>
      <w:r w:rsidR="002A192E">
        <w:rPr>
          <w:rFonts w:ascii="Times New Roman" w:hAnsi="Times New Roman"/>
          <w:sz w:val="24"/>
          <w:szCs w:val="24"/>
        </w:rPr>
        <w:t>elementary</w:t>
      </w:r>
      <w:r w:rsidR="00634A99" w:rsidRPr="006A0C32">
        <w:rPr>
          <w:rFonts w:ascii="Times New Roman" w:hAnsi="Times New Roman"/>
          <w:sz w:val="24"/>
          <w:szCs w:val="24"/>
        </w:rPr>
        <w:t xml:space="preserve"> operations of the language faculty </w:t>
      </w:r>
      <w:r w:rsidR="00A82389">
        <w:rPr>
          <w:rFonts w:ascii="Times New Roman" w:hAnsi="Times New Roman"/>
          <w:sz w:val="24"/>
          <w:szCs w:val="24"/>
        </w:rPr>
        <w:t xml:space="preserve">– </w:t>
      </w:r>
      <w:r w:rsidR="00054B46">
        <w:rPr>
          <w:rFonts w:ascii="Times New Roman" w:hAnsi="Times New Roman"/>
          <w:sz w:val="24"/>
          <w:szCs w:val="24"/>
        </w:rPr>
        <w:t>labeling, concatenation, cyclic</w:t>
      </w:r>
      <w:r w:rsidR="00A82389">
        <w:rPr>
          <w:rFonts w:ascii="Times New Roman" w:hAnsi="Times New Roman"/>
          <w:sz w:val="24"/>
          <w:szCs w:val="24"/>
        </w:rPr>
        <w:t xml:space="preserve"> transfer –</w:t>
      </w:r>
      <w:r w:rsidR="00634A99" w:rsidRPr="006A0C32">
        <w:rPr>
          <w:rFonts w:ascii="Times New Roman" w:hAnsi="Times New Roman"/>
          <w:sz w:val="24"/>
          <w:szCs w:val="24"/>
        </w:rPr>
        <w:t xml:space="preserve"> alongside </w:t>
      </w:r>
      <w:r w:rsidR="004029BB">
        <w:rPr>
          <w:rFonts w:ascii="Times New Roman" w:hAnsi="Times New Roman"/>
          <w:sz w:val="24"/>
          <w:szCs w:val="24"/>
        </w:rPr>
        <w:t xml:space="preserve">neural </w:t>
      </w:r>
      <w:r w:rsidR="005C779C">
        <w:rPr>
          <w:rFonts w:ascii="Times New Roman" w:hAnsi="Times New Roman"/>
          <w:sz w:val="24"/>
          <w:szCs w:val="24"/>
        </w:rPr>
        <w:t>dynamics</w:t>
      </w:r>
      <w:r w:rsidR="0015558E">
        <w:rPr>
          <w:rFonts w:ascii="Times New Roman" w:hAnsi="Times New Roman"/>
          <w:sz w:val="24"/>
          <w:szCs w:val="24"/>
        </w:rPr>
        <w:t xml:space="preserve">, a </w:t>
      </w:r>
      <w:r w:rsidR="0015558E" w:rsidRPr="006A0C32">
        <w:rPr>
          <w:rFonts w:ascii="Times New Roman" w:hAnsi="Times New Roman"/>
          <w:sz w:val="24"/>
          <w:szCs w:val="24"/>
        </w:rPr>
        <w:t xml:space="preserve">new model of </w:t>
      </w:r>
      <w:r w:rsidR="00054B46">
        <w:rPr>
          <w:rFonts w:ascii="Times New Roman" w:hAnsi="Times New Roman"/>
          <w:sz w:val="24"/>
          <w:szCs w:val="24"/>
        </w:rPr>
        <w:t>linguistic computation</w:t>
      </w:r>
      <w:r w:rsidR="0015558E">
        <w:rPr>
          <w:rFonts w:ascii="Times New Roman" w:hAnsi="Times New Roman"/>
          <w:sz w:val="24"/>
          <w:szCs w:val="24"/>
        </w:rPr>
        <w:t xml:space="preserve"> is proposed</w:t>
      </w:r>
      <w:r w:rsidR="004029BB">
        <w:rPr>
          <w:rFonts w:ascii="Times New Roman" w:hAnsi="Times New Roman"/>
          <w:sz w:val="24"/>
          <w:szCs w:val="24"/>
        </w:rPr>
        <w:t>.</w:t>
      </w:r>
      <w:r w:rsidR="002D16A7">
        <w:rPr>
          <w:rFonts w:ascii="Times New Roman" w:hAnsi="Times New Roman"/>
          <w:sz w:val="24"/>
          <w:szCs w:val="24"/>
        </w:rPr>
        <w:t xml:space="preserve"> </w:t>
      </w:r>
      <w:r w:rsidR="002D16A7">
        <w:rPr>
          <w:rFonts w:ascii="Times New Roman" w:eastAsia="Arial Unicode MS" w:hAnsi="Times New Roman"/>
          <w:sz w:val="24"/>
          <w:szCs w:val="24"/>
        </w:rPr>
        <w:t>It is argued that the universality of language, and the true biological source of Universal Grammar, is not to be found purely in the genome as has long been suggested, but rather within the extraordinarily preserved nature of mammalian brain rhythms employed in the computation of linguistic structures.</w:t>
      </w:r>
      <w:r w:rsidR="004029BB">
        <w:rPr>
          <w:rFonts w:ascii="Times New Roman" w:hAnsi="Times New Roman"/>
          <w:sz w:val="24"/>
          <w:szCs w:val="24"/>
        </w:rPr>
        <w:t xml:space="preserve"> </w:t>
      </w:r>
      <w:r w:rsidR="00976D82" w:rsidRPr="00CA7047">
        <w:rPr>
          <w:rFonts w:ascii="Times New Roman" w:hAnsi="Times New Roman"/>
          <w:sz w:val="24"/>
          <w:szCs w:val="24"/>
        </w:rPr>
        <w:t xml:space="preserve">Computational-representational theories are used as a guide in investigating the neurobiological foundations of the human </w:t>
      </w:r>
      <w:r w:rsidR="00976D82">
        <w:rPr>
          <w:rFonts w:ascii="Times New Roman" w:hAnsi="Times New Roman"/>
          <w:sz w:val="24"/>
          <w:szCs w:val="24"/>
        </w:rPr>
        <w:t>‘</w:t>
      </w:r>
      <w:r w:rsidR="00976D82" w:rsidRPr="00CA7047">
        <w:rPr>
          <w:rFonts w:ascii="Times New Roman" w:hAnsi="Times New Roman"/>
          <w:sz w:val="24"/>
          <w:szCs w:val="24"/>
        </w:rPr>
        <w:t>cognome</w:t>
      </w:r>
      <w:r w:rsidR="00976D82">
        <w:rPr>
          <w:rFonts w:ascii="Times New Roman" w:hAnsi="Times New Roman"/>
          <w:sz w:val="24"/>
          <w:szCs w:val="24"/>
        </w:rPr>
        <w:t>’ – the set of computation performed by the human nervous system –</w:t>
      </w:r>
      <w:r w:rsidR="00976D82" w:rsidRPr="00CA7047">
        <w:rPr>
          <w:rFonts w:ascii="Times New Roman" w:hAnsi="Times New Roman"/>
          <w:sz w:val="24"/>
          <w:szCs w:val="24"/>
        </w:rPr>
        <w:t xml:space="preserve"> and new directions are suggested for how the </w:t>
      </w:r>
      <w:r w:rsidR="00976D82">
        <w:rPr>
          <w:rFonts w:ascii="Times New Roman" w:hAnsi="Times New Roman"/>
          <w:sz w:val="24"/>
          <w:szCs w:val="24"/>
        </w:rPr>
        <w:t>‘</w:t>
      </w:r>
      <w:r w:rsidR="00976D82" w:rsidRPr="00CA7047">
        <w:rPr>
          <w:rFonts w:ascii="Times New Roman" w:hAnsi="Times New Roman"/>
          <w:sz w:val="24"/>
          <w:szCs w:val="24"/>
        </w:rPr>
        <w:t>dynome</w:t>
      </w:r>
      <w:r w:rsidR="00976D82">
        <w:rPr>
          <w:rFonts w:ascii="Times New Roman" w:hAnsi="Times New Roman"/>
          <w:sz w:val="24"/>
          <w:szCs w:val="24"/>
        </w:rPr>
        <w:t>’</w:t>
      </w:r>
      <w:r w:rsidR="00976D82">
        <w:rPr>
          <w:rFonts w:ascii="Times New Roman" w:eastAsia="Arial Unicode MS" w:hAnsi="Times New Roman"/>
          <w:sz w:val="24"/>
          <w:szCs w:val="24"/>
        </w:rPr>
        <w:t xml:space="preserve"> – the dynamics of the brain, specifically relating to oscillations –</w:t>
      </w:r>
      <w:r w:rsidR="00976D82" w:rsidRPr="00CA7047">
        <w:rPr>
          <w:rFonts w:ascii="Times New Roman" w:hAnsi="Times New Roman"/>
          <w:sz w:val="24"/>
          <w:szCs w:val="24"/>
        </w:rPr>
        <w:t xml:space="preserve"> operates and executes linguistic operations. </w:t>
      </w:r>
      <w:r w:rsidR="005D493A" w:rsidRPr="005D493A">
        <w:rPr>
          <w:rFonts w:ascii="Times New Roman" w:hAnsi="Times New Roman"/>
          <w:sz w:val="24"/>
          <w:szCs w:val="24"/>
        </w:rPr>
        <w:t>The extent to which brain rhythms are the suitable neuronal processes which can capture the computational properties of the human language faculty is considered against a backdrop of existing cartographic research into the localisation of linguistic interpr</w:t>
      </w:r>
      <w:r w:rsidR="00F2090B">
        <w:rPr>
          <w:rFonts w:ascii="Times New Roman" w:hAnsi="Times New Roman"/>
          <w:sz w:val="24"/>
          <w:szCs w:val="24"/>
        </w:rPr>
        <w:t>etation. Particular focus is placed</w:t>
      </w:r>
      <w:r w:rsidR="005D493A" w:rsidRPr="005D493A">
        <w:rPr>
          <w:rFonts w:ascii="Times New Roman" w:hAnsi="Times New Roman"/>
          <w:sz w:val="24"/>
          <w:szCs w:val="24"/>
        </w:rPr>
        <w:t xml:space="preserve"> on labeling, the operation elsewhere argued to be species-specific.</w:t>
      </w:r>
      <w:r w:rsidR="00634A99" w:rsidRPr="006A0C32">
        <w:rPr>
          <w:rFonts w:ascii="Times New Roman" w:hAnsi="Times New Roman"/>
          <w:sz w:val="24"/>
          <w:szCs w:val="24"/>
        </w:rPr>
        <w:t xml:space="preserve"> </w:t>
      </w:r>
      <w:r w:rsidR="0073130D">
        <w:rPr>
          <w:rFonts w:ascii="Times New Roman" w:hAnsi="Times New Roman"/>
          <w:sz w:val="24"/>
          <w:szCs w:val="24"/>
        </w:rPr>
        <w:t xml:space="preserve">A </w:t>
      </w:r>
      <w:r w:rsidR="00634A99" w:rsidRPr="006A0C32">
        <w:rPr>
          <w:rFonts w:ascii="Times New Roman" w:hAnsi="Times New Roman"/>
          <w:sz w:val="24"/>
          <w:szCs w:val="24"/>
        </w:rPr>
        <w:t>Basic Label model of the human cognome-dynome</w:t>
      </w:r>
      <w:r w:rsidR="0073130D">
        <w:rPr>
          <w:rFonts w:ascii="Times New Roman" w:hAnsi="Times New Roman"/>
          <w:sz w:val="24"/>
          <w:szCs w:val="24"/>
        </w:rPr>
        <w:t xml:space="preserve"> is proposed</w:t>
      </w:r>
      <w:r w:rsidR="00634A99" w:rsidRPr="006A0C32">
        <w:rPr>
          <w:rFonts w:ascii="Times New Roman" w:hAnsi="Times New Roman"/>
          <w:sz w:val="24"/>
          <w:szCs w:val="24"/>
        </w:rPr>
        <w:t xml:space="preserve">, </w:t>
      </w:r>
      <w:r w:rsidR="0073130D">
        <w:rPr>
          <w:rFonts w:ascii="Times New Roman" w:hAnsi="Times New Roman"/>
          <w:sz w:val="24"/>
          <w:szCs w:val="24"/>
        </w:rPr>
        <w:t>leading</w:t>
      </w:r>
      <w:r w:rsidR="001C7870">
        <w:rPr>
          <w:rFonts w:ascii="Times New Roman" w:hAnsi="Times New Roman"/>
          <w:sz w:val="24"/>
          <w:szCs w:val="24"/>
        </w:rPr>
        <w:t xml:space="preserve"> t</w:t>
      </w:r>
      <w:r w:rsidR="001C7870">
        <w:rPr>
          <w:rFonts w:ascii="Times New Roman" w:eastAsia="Arial Unicode MS" w:hAnsi="Times New Roman"/>
          <w:sz w:val="24"/>
          <w:szCs w:val="24"/>
        </w:rPr>
        <w:t>o clear, causally-addressable empirical predictions.</w:t>
      </w:r>
      <w:r w:rsidR="002D16A7">
        <w:rPr>
          <w:rFonts w:ascii="Times New Roman" w:hAnsi="Times New Roman"/>
          <w:sz w:val="24"/>
          <w:szCs w:val="24"/>
        </w:rPr>
        <w:t xml:space="preserve"> </w:t>
      </w:r>
      <w:r w:rsidR="00FB7CEA">
        <w:rPr>
          <w:rFonts w:ascii="Times New Roman" w:hAnsi="Times New Roman"/>
          <w:sz w:val="24"/>
          <w:szCs w:val="24"/>
        </w:rPr>
        <w:t>In addition, a distinction between minimal and maximal degrees of explanation is introduced to differentiate between the depth of analysis provided by cartographic, rhythmic, neuroche</w:t>
      </w:r>
      <w:r w:rsidR="0075750F">
        <w:rPr>
          <w:rFonts w:ascii="Times New Roman" w:hAnsi="Times New Roman"/>
          <w:sz w:val="24"/>
          <w:szCs w:val="24"/>
        </w:rPr>
        <w:t xml:space="preserve">mical and other approaches to </w:t>
      </w:r>
      <w:r w:rsidR="00FB7CEA">
        <w:rPr>
          <w:rFonts w:ascii="Times New Roman" w:hAnsi="Times New Roman"/>
          <w:sz w:val="24"/>
          <w:szCs w:val="24"/>
        </w:rPr>
        <w:t>computation.</w:t>
      </w:r>
      <w:r w:rsidR="001C7870">
        <w:rPr>
          <w:rFonts w:ascii="Times New Roman" w:hAnsi="Times New Roman"/>
          <w:sz w:val="24"/>
          <w:szCs w:val="24"/>
        </w:rPr>
        <w:t xml:space="preserve"> </w:t>
      </w:r>
    </w:p>
    <w:p w:rsidR="005B29B8" w:rsidRPr="006A0C32" w:rsidRDefault="00A04612" w:rsidP="007A4E28">
      <w:pPr>
        <w:spacing w:after="0" w:line="240" w:lineRule="auto"/>
        <w:ind w:left="567" w:right="521"/>
        <w:jc w:val="both"/>
        <w:rPr>
          <w:rFonts w:ascii="Times New Roman" w:hAnsi="Times New Roman"/>
          <w:sz w:val="24"/>
          <w:szCs w:val="24"/>
        </w:rPr>
      </w:pPr>
      <w:r w:rsidRPr="006A0C32">
        <w:rPr>
          <w:rFonts w:ascii="Times New Roman" w:hAnsi="Times New Roman"/>
          <w:b/>
          <w:i/>
          <w:sz w:val="24"/>
          <w:szCs w:val="24"/>
        </w:rPr>
        <w:t>Keywords</w:t>
      </w:r>
      <w:r w:rsidRPr="006A0C32">
        <w:rPr>
          <w:rFonts w:ascii="Times New Roman" w:hAnsi="Times New Roman"/>
          <w:sz w:val="24"/>
          <w:szCs w:val="24"/>
        </w:rPr>
        <w:t xml:space="preserve">: </w:t>
      </w:r>
      <w:r w:rsidR="006F41C8">
        <w:rPr>
          <w:rFonts w:ascii="Times New Roman" w:hAnsi="Times New Roman"/>
          <w:sz w:val="24"/>
          <w:szCs w:val="24"/>
        </w:rPr>
        <w:t>Neural oscillations, syntax,</w:t>
      </w:r>
      <w:r w:rsidR="006A54EC">
        <w:rPr>
          <w:rFonts w:ascii="Times New Roman" w:hAnsi="Times New Roman"/>
          <w:sz w:val="24"/>
          <w:szCs w:val="24"/>
        </w:rPr>
        <w:t xml:space="preserve"> biolinguistics,</w:t>
      </w:r>
      <w:r w:rsidR="006F41C8">
        <w:rPr>
          <w:rFonts w:ascii="Times New Roman" w:hAnsi="Times New Roman"/>
          <w:sz w:val="24"/>
          <w:szCs w:val="24"/>
        </w:rPr>
        <w:t xml:space="preserve"> l</w:t>
      </w:r>
      <w:r w:rsidR="008C13C2">
        <w:rPr>
          <w:rFonts w:ascii="Times New Roman" w:hAnsi="Times New Roman"/>
          <w:sz w:val="24"/>
          <w:szCs w:val="24"/>
        </w:rPr>
        <w:t>abeling effects, cognome, dynome,</w:t>
      </w:r>
      <w:r w:rsidR="00733D0D">
        <w:rPr>
          <w:rFonts w:ascii="Times New Roman" w:hAnsi="Times New Roman"/>
          <w:sz w:val="24"/>
          <w:szCs w:val="24"/>
        </w:rPr>
        <w:t xml:space="preserve"> </w:t>
      </w:r>
      <w:r w:rsidR="00A118B0">
        <w:rPr>
          <w:rFonts w:ascii="Times New Roman" w:hAnsi="Times New Roman"/>
          <w:sz w:val="24"/>
          <w:szCs w:val="24"/>
        </w:rPr>
        <w:t xml:space="preserve">theta, alpha, gamma, </w:t>
      </w:r>
      <w:r w:rsidR="006A54EC">
        <w:rPr>
          <w:rFonts w:ascii="Times New Roman" w:hAnsi="Times New Roman"/>
          <w:sz w:val="24"/>
          <w:szCs w:val="24"/>
        </w:rPr>
        <w:t xml:space="preserve">cross-frequency coupling, RUNX2. </w:t>
      </w:r>
    </w:p>
    <w:p w:rsidR="00B27D7B" w:rsidRPr="006A0C32" w:rsidRDefault="00B27D7B" w:rsidP="00F12077">
      <w:pPr>
        <w:spacing w:after="0" w:line="240" w:lineRule="auto"/>
        <w:ind w:right="521"/>
        <w:rPr>
          <w:rFonts w:ascii="Times New Roman" w:hAnsi="Times New Roman"/>
        </w:rPr>
      </w:pPr>
    </w:p>
    <w:p w:rsidR="00F77D61" w:rsidRDefault="00F77D61" w:rsidP="00215C11">
      <w:pPr>
        <w:pStyle w:val="NoSpacing"/>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The argument for placing language at the centre of investigations into human cognition has by now been pushed on a number of fronts, from palaeoanthropology to philosophy</w:t>
      </w:r>
      <w:r w:rsidR="000B6475">
        <w:rPr>
          <w:rFonts w:ascii="Times New Roman" w:eastAsia="Arial Unicode MS" w:hAnsi="Times New Roman" w:cs="Times New Roman"/>
          <w:sz w:val="24"/>
          <w:szCs w:val="24"/>
        </w:rPr>
        <w:t xml:space="preserve"> (references)</w:t>
      </w:r>
      <w:r>
        <w:rPr>
          <w:rFonts w:ascii="Times New Roman" w:eastAsia="Arial Unicode MS" w:hAnsi="Times New Roman" w:cs="Times New Roman"/>
          <w:sz w:val="24"/>
          <w:szCs w:val="24"/>
        </w:rPr>
        <w:t>. In contrast,</w:t>
      </w:r>
      <w:r w:rsidR="00E23938">
        <w:rPr>
          <w:rFonts w:ascii="Times New Roman" w:eastAsia="Arial Unicode MS" w:hAnsi="Times New Roman" w:cs="Times New Roman"/>
          <w:sz w:val="24"/>
          <w:szCs w:val="24"/>
        </w:rPr>
        <w:t xml:space="preserve"> attempts to place the brain at the centre of the language sciences have been met wi</w:t>
      </w:r>
      <w:r w:rsidR="00ED4AC6">
        <w:rPr>
          <w:rFonts w:ascii="Times New Roman" w:eastAsia="Arial Unicode MS" w:hAnsi="Times New Roman" w:cs="Times New Roman"/>
          <w:sz w:val="24"/>
          <w:szCs w:val="24"/>
        </w:rPr>
        <w:t xml:space="preserve">th suspicion and even ridicule, typically </w:t>
      </w:r>
      <w:r w:rsidR="000B6475">
        <w:rPr>
          <w:rFonts w:ascii="Times New Roman" w:eastAsia="Arial Unicode MS" w:hAnsi="Times New Roman" w:cs="Times New Roman"/>
          <w:sz w:val="24"/>
          <w:szCs w:val="24"/>
        </w:rPr>
        <w:t>due to the observation that</w:t>
      </w:r>
      <w:r w:rsidR="00ED4AC6">
        <w:rPr>
          <w:rFonts w:ascii="Times New Roman" w:eastAsia="Arial Unicode MS" w:hAnsi="Times New Roman" w:cs="Times New Roman"/>
          <w:sz w:val="24"/>
          <w:szCs w:val="24"/>
        </w:rPr>
        <w:t xml:space="preserve"> higher cognitive notions like </w:t>
      </w:r>
      <w:r w:rsidR="00ED4AC6">
        <w:rPr>
          <w:rFonts w:ascii="Times New Roman" w:eastAsia="Arial Unicode MS" w:hAnsi="Times New Roman" w:cs="Times New Roman"/>
          <w:i/>
          <w:sz w:val="24"/>
          <w:szCs w:val="24"/>
        </w:rPr>
        <w:t xml:space="preserve">verb </w:t>
      </w:r>
      <w:r w:rsidR="00ED4AC6">
        <w:rPr>
          <w:rFonts w:ascii="Times New Roman" w:eastAsia="Arial Unicode MS" w:hAnsi="Times New Roman" w:cs="Times New Roman"/>
          <w:sz w:val="24"/>
          <w:szCs w:val="24"/>
        </w:rPr>
        <w:t xml:space="preserve">and </w:t>
      </w:r>
      <w:r w:rsidR="00ED4AC6">
        <w:rPr>
          <w:rFonts w:ascii="Times New Roman" w:eastAsia="Arial Unicode MS" w:hAnsi="Times New Roman" w:cs="Times New Roman"/>
          <w:i/>
          <w:sz w:val="24"/>
          <w:szCs w:val="24"/>
        </w:rPr>
        <w:t>phrase</w:t>
      </w:r>
      <w:r w:rsidR="00ED4AC6">
        <w:rPr>
          <w:rFonts w:ascii="Times New Roman" w:eastAsia="Arial Unicode MS" w:hAnsi="Times New Roman" w:cs="Times New Roman"/>
          <w:sz w:val="24"/>
          <w:szCs w:val="24"/>
        </w:rPr>
        <w:t xml:space="preserve"> cannot presently be made commensurable with lower</w:t>
      </w:r>
      <w:r w:rsidR="002728BA">
        <w:rPr>
          <w:rFonts w:ascii="Times New Roman" w:eastAsia="Arial Unicode MS" w:hAnsi="Times New Roman" w:cs="Times New Roman"/>
          <w:sz w:val="24"/>
          <w:szCs w:val="24"/>
        </w:rPr>
        <w:t>-level</w:t>
      </w:r>
      <w:r w:rsidR="00ED4AC6">
        <w:rPr>
          <w:rFonts w:ascii="Times New Roman" w:eastAsia="Arial Unicode MS" w:hAnsi="Times New Roman" w:cs="Times New Roman"/>
          <w:sz w:val="24"/>
          <w:szCs w:val="24"/>
        </w:rPr>
        <w:t xml:space="preserve"> neurophysiological structures like </w:t>
      </w:r>
      <w:r w:rsidR="00ED4AC6">
        <w:rPr>
          <w:rFonts w:ascii="Times New Roman" w:eastAsia="Arial Unicode MS" w:hAnsi="Times New Roman" w:cs="Times New Roman"/>
          <w:i/>
          <w:sz w:val="24"/>
          <w:szCs w:val="24"/>
        </w:rPr>
        <w:t xml:space="preserve">dendrite </w:t>
      </w:r>
      <w:r w:rsidR="00ED4AC6">
        <w:rPr>
          <w:rFonts w:ascii="Times New Roman" w:eastAsia="Arial Unicode MS" w:hAnsi="Times New Roman" w:cs="Times New Roman"/>
          <w:sz w:val="24"/>
          <w:szCs w:val="24"/>
        </w:rPr>
        <w:t xml:space="preserve">and </w:t>
      </w:r>
      <w:r w:rsidR="00ED4AC6">
        <w:rPr>
          <w:rFonts w:ascii="Times New Roman" w:eastAsia="Arial Unicode MS" w:hAnsi="Times New Roman" w:cs="Times New Roman"/>
          <w:i/>
          <w:sz w:val="24"/>
          <w:szCs w:val="24"/>
        </w:rPr>
        <w:t>cortical column</w:t>
      </w:r>
      <w:r w:rsidR="00ED4AC6">
        <w:rPr>
          <w:rFonts w:ascii="Times New Roman" w:eastAsia="Arial Unicode MS" w:hAnsi="Times New Roman" w:cs="Times New Roman"/>
          <w:sz w:val="24"/>
          <w:szCs w:val="24"/>
        </w:rPr>
        <w:t>.</w:t>
      </w:r>
      <w:r w:rsidR="00C802BC">
        <w:rPr>
          <w:rFonts w:ascii="Times New Roman" w:eastAsia="Arial Unicode MS" w:hAnsi="Times New Roman" w:cs="Times New Roman"/>
          <w:sz w:val="24"/>
          <w:szCs w:val="24"/>
        </w:rPr>
        <w:t xml:space="preserve"> Substantial engagement with the biology literature remains lacking in departments of linguistics, despite the Minimalist Program’s narrowing of the boundaries between the computational and conceptual capacities of humans and non-humans</w:t>
      </w:r>
      <w:r w:rsidR="000B6475">
        <w:rPr>
          <w:rFonts w:ascii="Times New Roman" w:eastAsia="Arial Unicode MS" w:hAnsi="Times New Roman" w:cs="Times New Roman"/>
          <w:sz w:val="24"/>
          <w:szCs w:val="24"/>
        </w:rPr>
        <w:t xml:space="preserve"> (Chomsky 1995, 2012</w:t>
      </w:r>
      <w:r w:rsidR="00836C07">
        <w:rPr>
          <w:rFonts w:ascii="Times New Roman" w:eastAsia="Arial Unicode MS" w:hAnsi="Times New Roman" w:cs="Times New Roman"/>
          <w:sz w:val="24"/>
          <w:szCs w:val="24"/>
        </w:rPr>
        <w:t>, 2015b</w:t>
      </w:r>
      <w:r w:rsidR="000B6475">
        <w:rPr>
          <w:rFonts w:ascii="Times New Roman" w:eastAsia="Arial Unicode MS" w:hAnsi="Times New Roman" w:cs="Times New Roman"/>
          <w:sz w:val="24"/>
          <w:szCs w:val="24"/>
        </w:rPr>
        <w:t>)</w:t>
      </w:r>
      <w:r w:rsidR="00C802BC">
        <w:rPr>
          <w:rFonts w:ascii="Times New Roman" w:eastAsia="Arial Unicode MS" w:hAnsi="Times New Roman" w:cs="Times New Roman"/>
          <w:sz w:val="24"/>
          <w:szCs w:val="24"/>
        </w:rPr>
        <w:t>.</w:t>
      </w:r>
    </w:p>
    <w:p w:rsidR="008D10D9" w:rsidRDefault="00815F62" w:rsidP="00726DD4">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One of the core motivations</w:t>
      </w:r>
      <w:r w:rsidR="00973382">
        <w:rPr>
          <w:rFonts w:ascii="Times New Roman" w:eastAsia="Arial Unicode MS" w:hAnsi="Times New Roman" w:cs="Times New Roman"/>
          <w:sz w:val="24"/>
          <w:szCs w:val="24"/>
        </w:rPr>
        <w:t xml:space="preserve"> linguists</w:t>
      </w:r>
      <w:r>
        <w:rPr>
          <w:rFonts w:ascii="Times New Roman" w:eastAsia="Arial Unicode MS" w:hAnsi="Times New Roman" w:cs="Times New Roman"/>
          <w:sz w:val="24"/>
          <w:szCs w:val="24"/>
        </w:rPr>
        <w:t xml:space="preserve"> have for</w:t>
      </w:r>
      <w:r w:rsidR="00973382">
        <w:rPr>
          <w:rFonts w:ascii="Times New Roman" w:eastAsia="Arial Unicode MS" w:hAnsi="Times New Roman" w:cs="Times New Roman"/>
          <w:sz w:val="24"/>
          <w:szCs w:val="24"/>
        </w:rPr>
        <w:t xml:space="preserve"> leaving aside biology and keeping to computational investigations </w:t>
      </w:r>
      <w:r>
        <w:rPr>
          <w:rFonts w:ascii="Times New Roman" w:eastAsia="Arial Unicode MS" w:hAnsi="Times New Roman" w:cs="Times New Roman"/>
          <w:sz w:val="24"/>
          <w:szCs w:val="24"/>
        </w:rPr>
        <w:t>arises from</w:t>
      </w:r>
      <w:r w:rsidR="00973382">
        <w:rPr>
          <w:rFonts w:ascii="Times New Roman" w:eastAsia="Arial Unicode MS" w:hAnsi="Times New Roman" w:cs="Times New Roman"/>
          <w:sz w:val="24"/>
          <w:szCs w:val="24"/>
        </w:rPr>
        <w:t xml:space="preserve"> Poeppel (2012) and Chomsky’s (2000) </w:t>
      </w:r>
      <w:r w:rsidR="00AE78F1">
        <w:rPr>
          <w:rFonts w:ascii="Times New Roman" w:eastAsia="Arial Unicode MS" w:hAnsi="Times New Roman" w:cs="Times New Roman"/>
          <w:sz w:val="24"/>
          <w:szCs w:val="24"/>
        </w:rPr>
        <w:t>insightful discussions conc</w:t>
      </w:r>
      <w:r w:rsidR="00D77698">
        <w:rPr>
          <w:rFonts w:ascii="Times New Roman" w:eastAsia="Arial Unicode MS" w:hAnsi="Times New Roman" w:cs="Times New Roman"/>
          <w:sz w:val="24"/>
          <w:szCs w:val="24"/>
        </w:rPr>
        <w:t>erning philosophy of science,</w:t>
      </w:r>
      <w:r w:rsidR="00AE78F1">
        <w:rPr>
          <w:rFonts w:ascii="Times New Roman" w:eastAsia="Arial Unicode MS" w:hAnsi="Times New Roman" w:cs="Times New Roman"/>
          <w:sz w:val="24"/>
          <w:szCs w:val="24"/>
        </w:rPr>
        <w:t xml:space="preserve"> theoretical reduction and unification. These authors point out that, as with the reduction of physics to an unaltered chemistry in the early years of the twentieth century, it may well be that a new neurobiology</w:t>
      </w:r>
      <w:r w:rsidR="00C14EDC">
        <w:rPr>
          <w:rFonts w:ascii="Times New Roman" w:eastAsia="Arial Unicode MS" w:hAnsi="Times New Roman" w:cs="Times New Roman"/>
          <w:sz w:val="24"/>
          <w:szCs w:val="24"/>
        </w:rPr>
        <w:t xml:space="preserve"> yielded by a ‘Galilean’ revolution</w:t>
      </w:r>
      <w:r w:rsidR="00AE78F1">
        <w:rPr>
          <w:rFonts w:ascii="Times New Roman" w:eastAsia="Arial Unicode MS" w:hAnsi="Times New Roman" w:cs="Times New Roman"/>
          <w:sz w:val="24"/>
          <w:szCs w:val="24"/>
        </w:rPr>
        <w:t xml:space="preserve"> is required for commensurability with the computational theories o</w:t>
      </w:r>
      <w:r w:rsidR="00D77698">
        <w:rPr>
          <w:rFonts w:ascii="Times New Roman" w:eastAsia="Arial Unicode MS" w:hAnsi="Times New Roman" w:cs="Times New Roman"/>
          <w:sz w:val="24"/>
          <w:szCs w:val="24"/>
        </w:rPr>
        <w:t>f syntacticians to be achieved, rather than a rev</w:t>
      </w:r>
      <w:r w:rsidR="00D769A2">
        <w:rPr>
          <w:rFonts w:ascii="Times New Roman" w:eastAsia="Arial Unicode MS" w:hAnsi="Times New Roman" w:cs="Times New Roman"/>
          <w:sz w:val="24"/>
          <w:szCs w:val="24"/>
        </w:rPr>
        <w:t xml:space="preserve">olutionised theory of language. </w:t>
      </w:r>
      <w:r w:rsidR="00814C0C">
        <w:rPr>
          <w:rFonts w:ascii="Times New Roman" w:eastAsia="Arial Unicode MS" w:hAnsi="Times New Roman" w:cs="Times New Roman"/>
          <w:sz w:val="24"/>
          <w:szCs w:val="24"/>
        </w:rPr>
        <w:t xml:space="preserve">But the common claim that linguistics is biology at a suitable level of abstraction (Berwick 2011) is also used to effectively </w:t>
      </w:r>
      <w:r w:rsidR="00814C0C">
        <w:rPr>
          <w:rFonts w:ascii="Times New Roman" w:eastAsia="Arial Unicode MS" w:hAnsi="Times New Roman" w:cs="Times New Roman"/>
          <w:sz w:val="24"/>
          <w:szCs w:val="24"/>
        </w:rPr>
        <w:lastRenderedPageBreak/>
        <w:t xml:space="preserve">get linguists ‘off the hook’ of directly exploring the biology of language, satisfied as many are with concluding that this is purely the job of neuroscience. Yet </w:t>
      </w:r>
      <w:r w:rsidR="008F33A4">
        <w:rPr>
          <w:rFonts w:ascii="Times New Roman" w:eastAsia="Arial Unicode MS" w:hAnsi="Times New Roman" w:cs="Times New Roman"/>
          <w:sz w:val="24"/>
          <w:szCs w:val="24"/>
        </w:rPr>
        <w:t>if</w:t>
      </w:r>
      <w:r w:rsidR="00814C0C">
        <w:rPr>
          <w:rFonts w:ascii="Times New Roman" w:eastAsia="Arial Unicode MS" w:hAnsi="Times New Roman" w:cs="Times New Roman"/>
          <w:sz w:val="24"/>
          <w:szCs w:val="24"/>
        </w:rPr>
        <w:t xml:space="preserve"> neuroscientists are no</w:t>
      </w:r>
      <w:r w:rsidR="00FF3AC6">
        <w:rPr>
          <w:rFonts w:ascii="Times New Roman" w:eastAsia="Arial Unicode MS" w:hAnsi="Times New Roman" w:cs="Times New Roman"/>
          <w:sz w:val="24"/>
          <w:szCs w:val="24"/>
        </w:rPr>
        <w:t xml:space="preserve">t guided by the concerns of </w:t>
      </w:r>
      <w:r w:rsidR="00814C0C">
        <w:rPr>
          <w:rFonts w:ascii="Times New Roman" w:eastAsia="Arial Unicode MS" w:hAnsi="Times New Roman" w:cs="Times New Roman"/>
          <w:sz w:val="24"/>
          <w:szCs w:val="24"/>
        </w:rPr>
        <w:t>computationalists across the cognitive sciences, and not just linguisti</w:t>
      </w:r>
      <w:r w:rsidR="006161B4">
        <w:rPr>
          <w:rFonts w:ascii="Times New Roman" w:eastAsia="Arial Unicode MS" w:hAnsi="Times New Roman" w:cs="Times New Roman"/>
          <w:sz w:val="24"/>
          <w:szCs w:val="24"/>
        </w:rPr>
        <w:t>cs, then there is little reason to believe that this</w:t>
      </w:r>
      <w:r w:rsidR="00814C0C">
        <w:rPr>
          <w:rFonts w:ascii="Times New Roman" w:eastAsia="Arial Unicode MS" w:hAnsi="Times New Roman" w:cs="Times New Roman"/>
          <w:sz w:val="24"/>
          <w:szCs w:val="24"/>
        </w:rPr>
        <w:t xml:space="preserve"> goal will</w:t>
      </w:r>
      <w:r w:rsidR="006161B4">
        <w:rPr>
          <w:rFonts w:ascii="Times New Roman" w:eastAsia="Arial Unicode MS" w:hAnsi="Times New Roman" w:cs="Times New Roman"/>
          <w:sz w:val="24"/>
          <w:szCs w:val="24"/>
        </w:rPr>
        <w:t xml:space="preserve"> </w:t>
      </w:r>
      <w:r w:rsidR="00814C0C">
        <w:rPr>
          <w:rFonts w:ascii="Times New Roman" w:eastAsia="Arial Unicode MS" w:hAnsi="Times New Roman" w:cs="Times New Roman"/>
          <w:sz w:val="24"/>
          <w:szCs w:val="24"/>
        </w:rPr>
        <w:t xml:space="preserve">ever be </w:t>
      </w:r>
      <w:r w:rsidR="000D07B3">
        <w:rPr>
          <w:rFonts w:ascii="Times New Roman" w:eastAsia="Arial Unicode MS" w:hAnsi="Times New Roman" w:cs="Times New Roman"/>
          <w:sz w:val="24"/>
          <w:szCs w:val="24"/>
        </w:rPr>
        <w:t>achieved</w:t>
      </w:r>
      <w:r w:rsidR="00814C0C">
        <w:rPr>
          <w:rFonts w:ascii="Times New Roman" w:eastAsia="Arial Unicode MS" w:hAnsi="Times New Roman" w:cs="Times New Roman"/>
          <w:sz w:val="24"/>
          <w:szCs w:val="24"/>
        </w:rPr>
        <w:t>.</w:t>
      </w:r>
      <w:r w:rsidR="008D10D9">
        <w:rPr>
          <w:rFonts w:ascii="Times New Roman" w:eastAsia="Arial Unicode MS" w:hAnsi="Times New Roman" w:cs="Times New Roman"/>
          <w:sz w:val="24"/>
          <w:szCs w:val="24"/>
        </w:rPr>
        <w:t xml:space="preserve"> As Lenneberg (1964: 76) already noted, ‘</w:t>
      </w:r>
      <w:r w:rsidR="008D10D9" w:rsidRPr="008D10D9">
        <w:rPr>
          <w:rFonts w:ascii="Times New Roman" w:eastAsia="Arial Unicode MS" w:hAnsi="Times New Roman" w:cs="Times New Roman"/>
          <w:sz w:val="24"/>
          <w:szCs w:val="24"/>
        </w:rPr>
        <w:t>[n]othing is gained by labeling</w:t>
      </w:r>
      <w:r w:rsidR="008D10D9">
        <w:rPr>
          <w:rFonts w:ascii="Times New Roman" w:eastAsia="Arial Unicode MS" w:hAnsi="Times New Roman" w:cs="Times New Roman"/>
          <w:sz w:val="24"/>
          <w:szCs w:val="24"/>
        </w:rPr>
        <w:t xml:space="preserve"> </w:t>
      </w:r>
      <w:r w:rsidR="008D10D9" w:rsidRPr="008D10D9">
        <w:rPr>
          <w:rFonts w:ascii="Times New Roman" w:eastAsia="Arial Unicode MS" w:hAnsi="Times New Roman" w:cs="Times New Roman"/>
          <w:sz w:val="24"/>
          <w:szCs w:val="24"/>
        </w:rPr>
        <w:t>the propensity for language as biological unless we can use this insight for new</w:t>
      </w:r>
      <w:r w:rsidR="008D10D9">
        <w:rPr>
          <w:rFonts w:ascii="Times New Roman" w:eastAsia="Arial Unicode MS" w:hAnsi="Times New Roman" w:cs="Times New Roman"/>
          <w:sz w:val="24"/>
          <w:szCs w:val="24"/>
        </w:rPr>
        <w:t xml:space="preserve"> </w:t>
      </w:r>
      <w:r w:rsidR="008D10D9" w:rsidRPr="008D10D9">
        <w:rPr>
          <w:rFonts w:ascii="Times New Roman" w:eastAsia="Arial Unicode MS" w:hAnsi="Times New Roman" w:cs="Times New Roman"/>
          <w:sz w:val="24"/>
          <w:szCs w:val="24"/>
        </w:rPr>
        <w:t>research directions</w:t>
      </w:r>
      <w:r w:rsidR="008D10D9">
        <w:rPr>
          <w:rFonts w:ascii="Times New Roman" w:eastAsia="Arial Unicode MS" w:hAnsi="Times New Roman" w:cs="Times New Roman"/>
          <w:sz w:val="24"/>
          <w:szCs w:val="24"/>
        </w:rPr>
        <w:t xml:space="preserve"> –</w:t>
      </w:r>
      <w:r w:rsidR="008D10D9" w:rsidRPr="008D10D9">
        <w:rPr>
          <w:rFonts w:ascii="Times New Roman" w:eastAsia="Arial Unicode MS" w:hAnsi="Times New Roman" w:cs="Times New Roman"/>
          <w:sz w:val="24"/>
          <w:szCs w:val="24"/>
        </w:rPr>
        <w:t xml:space="preserve"> unless more speci</w:t>
      </w:r>
      <w:r w:rsidR="008D10D9">
        <w:rPr>
          <w:rFonts w:ascii="Times New Roman" w:eastAsia="Arial Unicode MS" w:hAnsi="Times New Roman" w:cs="Times New Roman"/>
          <w:sz w:val="24"/>
          <w:szCs w:val="24"/>
        </w:rPr>
        <w:t>fic correlates can be uncovered.’</w:t>
      </w:r>
    </w:p>
    <w:p w:rsidR="007E6CA4" w:rsidRDefault="007E6CA4" w:rsidP="007E6CA4">
      <w:pPr>
        <w:pStyle w:val="NoSpacing"/>
        <w:jc w:val="both"/>
        <w:rPr>
          <w:rFonts w:ascii="Times New Roman" w:eastAsia="Arial Unicode MS" w:hAnsi="Times New Roman" w:cs="Times New Roman"/>
          <w:sz w:val="24"/>
          <w:szCs w:val="24"/>
        </w:rPr>
      </w:pPr>
    </w:p>
    <w:p w:rsidR="007E6CA4" w:rsidRPr="007F36D2" w:rsidRDefault="00FB0D51" w:rsidP="007F36D2">
      <w:pPr>
        <w:pStyle w:val="NoSpacing"/>
        <w:numPr>
          <w:ilvl w:val="0"/>
          <w:numId w:val="5"/>
        </w:numPr>
        <w:jc w:val="center"/>
        <w:rPr>
          <w:rFonts w:ascii="Times New Roman" w:eastAsia="Arial Unicode MS" w:hAnsi="Times New Roman" w:cs="Times New Roman"/>
          <w:b/>
          <w:sz w:val="28"/>
          <w:szCs w:val="28"/>
        </w:rPr>
      </w:pPr>
      <w:r>
        <w:rPr>
          <w:rFonts w:ascii="Times New Roman" w:eastAsia="Arial Unicode MS" w:hAnsi="Times New Roman" w:cs="Times New Roman"/>
          <w:b/>
          <w:sz w:val="28"/>
          <w:szCs w:val="28"/>
        </w:rPr>
        <w:t>Dynamic Cognomics</w:t>
      </w:r>
      <w:r w:rsidR="007E6CA4" w:rsidRPr="007F36D2">
        <w:rPr>
          <w:rFonts w:ascii="Times New Roman" w:eastAsia="Arial Unicode MS" w:hAnsi="Times New Roman" w:cs="Times New Roman"/>
          <w:b/>
          <w:sz w:val="28"/>
          <w:szCs w:val="28"/>
        </w:rPr>
        <w:t xml:space="preserve">: Preliminary </w:t>
      </w:r>
      <w:r w:rsidR="00E76AC9" w:rsidRPr="007F36D2">
        <w:rPr>
          <w:rFonts w:ascii="Times New Roman" w:eastAsia="Arial Unicode MS" w:hAnsi="Times New Roman" w:cs="Times New Roman"/>
          <w:b/>
          <w:sz w:val="28"/>
          <w:szCs w:val="28"/>
        </w:rPr>
        <w:t>R</w:t>
      </w:r>
      <w:r w:rsidR="007E6CA4" w:rsidRPr="007F36D2">
        <w:rPr>
          <w:rFonts w:ascii="Times New Roman" w:eastAsia="Arial Unicode MS" w:hAnsi="Times New Roman" w:cs="Times New Roman"/>
          <w:b/>
          <w:sz w:val="28"/>
          <w:szCs w:val="28"/>
        </w:rPr>
        <w:t>emarks</w:t>
      </w:r>
    </w:p>
    <w:p w:rsidR="004166EA" w:rsidRDefault="005A748B" w:rsidP="007E6CA4">
      <w:pPr>
        <w:pStyle w:val="NoSpacing"/>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The central argument of this paper is that recent developments </w:t>
      </w:r>
      <w:r w:rsidR="00A50694">
        <w:rPr>
          <w:rFonts w:ascii="Times New Roman" w:eastAsia="Arial Unicode MS" w:hAnsi="Times New Roman" w:cs="Times New Roman"/>
          <w:sz w:val="24"/>
          <w:szCs w:val="24"/>
        </w:rPr>
        <w:t>in brain dynamics and neurochemistry can provide the type of framework needed to meet Poeppel</w:t>
      </w:r>
      <w:r w:rsidR="003D562B">
        <w:rPr>
          <w:rFonts w:ascii="Times New Roman" w:eastAsia="Arial Unicode MS" w:hAnsi="Times New Roman" w:cs="Times New Roman"/>
          <w:sz w:val="24"/>
          <w:szCs w:val="24"/>
        </w:rPr>
        <w:t xml:space="preserve"> and Embick’s (2005)</w:t>
      </w:r>
      <w:r w:rsidR="00A50694">
        <w:rPr>
          <w:rFonts w:ascii="Times New Roman" w:eastAsia="Arial Unicode MS" w:hAnsi="Times New Roman" w:cs="Times New Roman"/>
          <w:sz w:val="24"/>
          <w:szCs w:val="24"/>
        </w:rPr>
        <w:t xml:space="preserve"> challenge of ‘granularity’ mismatch, or the problem of reconciling the primitives of neuroscience with the primitives of linguistics</w:t>
      </w:r>
      <w:r w:rsidR="003D562B">
        <w:rPr>
          <w:rFonts w:ascii="Times New Roman" w:eastAsia="Arial Unicode MS" w:hAnsi="Times New Roman" w:cs="Times New Roman"/>
          <w:sz w:val="24"/>
          <w:szCs w:val="24"/>
        </w:rPr>
        <w:t xml:space="preserve"> (</w:t>
      </w:r>
      <w:r w:rsidR="00AA27F4">
        <w:rPr>
          <w:rFonts w:ascii="Times New Roman" w:eastAsia="Arial Unicode MS" w:hAnsi="Times New Roman" w:cs="Times New Roman"/>
          <w:sz w:val="24"/>
          <w:szCs w:val="24"/>
        </w:rPr>
        <w:t xml:space="preserve">observations going back to Poeppel 1996; </w:t>
      </w:r>
      <w:r w:rsidR="003D562B">
        <w:rPr>
          <w:rFonts w:ascii="Times New Roman" w:eastAsia="Arial Unicode MS" w:hAnsi="Times New Roman" w:cs="Times New Roman"/>
          <w:sz w:val="24"/>
          <w:szCs w:val="24"/>
        </w:rPr>
        <w:t>see also Poeppel 2011, Fitch 2009)</w:t>
      </w:r>
      <w:r w:rsidR="00A50694">
        <w:rPr>
          <w:rFonts w:ascii="Times New Roman" w:eastAsia="Arial Unicode MS" w:hAnsi="Times New Roman" w:cs="Times New Roman"/>
          <w:sz w:val="24"/>
          <w:szCs w:val="24"/>
        </w:rPr>
        <w:t>.</w:t>
      </w:r>
      <w:r w:rsidR="001C7ABE">
        <w:rPr>
          <w:rFonts w:ascii="Times New Roman" w:eastAsia="Arial Unicode MS" w:hAnsi="Times New Roman" w:cs="Times New Roman"/>
          <w:sz w:val="24"/>
          <w:szCs w:val="24"/>
        </w:rPr>
        <w:t xml:space="preserve"> Already in 1996, Poeppel noted of cell assemblies and oscillations that ‘it is unclear whether these are the right biological categories to acc</w:t>
      </w:r>
      <w:r w:rsidR="007E6CA4">
        <w:rPr>
          <w:rFonts w:ascii="Times New Roman" w:eastAsia="Arial Unicode MS" w:hAnsi="Times New Roman" w:cs="Times New Roman"/>
          <w:sz w:val="24"/>
          <w:szCs w:val="24"/>
        </w:rPr>
        <w:t>ount for cognition’ (1996: 643), but by now oscillation literature has sufficiently expanded to incorporate numerous cognitive processes.</w:t>
      </w:r>
      <w:r w:rsidR="00CC6C35">
        <w:rPr>
          <w:rFonts w:ascii="Times New Roman" w:eastAsia="Arial Unicode MS" w:hAnsi="Times New Roman" w:cs="Times New Roman"/>
          <w:sz w:val="24"/>
          <w:szCs w:val="24"/>
        </w:rPr>
        <w:t xml:space="preserve"> </w:t>
      </w:r>
      <w:r w:rsidR="007E6CA4">
        <w:rPr>
          <w:rFonts w:ascii="Times New Roman" w:eastAsia="Arial Unicode MS" w:hAnsi="Times New Roman" w:cs="Times New Roman"/>
          <w:sz w:val="24"/>
          <w:szCs w:val="24"/>
        </w:rPr>
        <w:t>N</w:t>
      </w:r>
      <w:r w:rsidR="00CC6C35">
        <w:rPr>
          <w:rFonts w:ascii="Times New Roman" w:eastAsia="Arial Unicode MS" w:hAnsi="Times New Roman" w:cs="Times New Roman"/>
          <w:sz w:val="24"/>
          <w:szCs w:val="24"/>
        </w:rPr>
        <w:t xml:space="preserve">eurochemical precision is not sufficient in drawing up an account of neural computation, and a theory of brain </w:t>
      </w:r>
      <w:r w:rsidR="00CC6C35" w:rsidRPr="00B04933">
        <w:rPr>
          <w:rFonts w:ascii="Times New Roman" w:eastAsia="Arial Unicode MS" w:hAnsi="Times New Roman" w:cs="Times New Roman"/>
          <w:sz w:val="24"/>
          <w:szCs w:val="24"/>
        </w:rPr>
        <w:t>dynamics</w:t>
      </w:r>
      <w:r w:rsidR="009E5593">
        <w:rPr>
          <w:rFonts w:ascii="Times New Roman" w:eastAsia="Arial Unicode MS" w:hAnsi="Times New Roman" w:cs="Times New Roman"/>
          <w:sz w:val="24"/>
          <w:szCs w:val="24"/>
        </w:rPr>
        <w:t xml:space="preserve"> will need to be constructed</w:t>
      </w:r>
      <w:r w:rsidR="00CC6C35">
        <w:rPr>
          <w:rFonts w:ascii="Times New Roman" w:eastAsia="Arial Unicode MS" w:hAnsi="Times New Roman" w:cs="Times New Roman"/>
          <w:sz w:val="24"/>
          <w:szCs w:val="24"/>
        </w:rPr>
        <w:t xml:space="preserve"> alongside physiological adv</w:t>
      </w:r>
      <w:r w:rsidR="009E5593">
        <w:rPr>
          <w:rFonts w:ascii="Times New Roman" w:eastAsia="Arial Unicode MS" w:hAnsi="Times New Roman" w:cs="Times New Roman"/>
          <w:sz w:val="24"/>
          <w:szCs w:val="24"/>
        </w:rPr>
        <w:t>ances</w:t>
      </w:r>
      <w:r w:rsidR="007E6CA4">
        <w:rPr>
          <w:rFonts w:ascii="Times New Roman" w:eastAsia="Arial Unicode MS" w:hAnsi="Times New Roman" w:cs="Times New Roman"/>
          <w:sz w:val="24"/>
          <w:szCs w:val="24"/>
        </w:rPr>
        <w:t xml:space="preserve">. </w:t>
      </w:r>
    </w:p>
    <w:p w:rsidR="00C14EDC" w:rsidRDefault="00726DD4" w:rsidP="00C14EDC">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Linguistics can direct the brain sciences insofar as its insights into the universa</w:t>
      </w:r>
      <w:r w:rsidR="007E6CA4">
        <w:rPr>
          <w:rFonts w:ascii="Times New Roman" w:eastAsia="Arial Unicode MS" w:hAnsi="Times New Roman" w:cs="Times New Roman"/>
          <w:sz w:val="24"/>
          <w:szCs w:val="24"/>
        </w:rPr>
        <w:t>lity of operations like concatenation (set-formation)</w:t>
      </w:r>
      <w:r>
        <w:rPr>
          <w:rFonts w:ascii="Times New Roman" w:eastAsia="Arial Unicode MS" w:hAnsi="Times New Roman" w:cs="Times New Roman"/>
          <w:sz w:val="24"/>
          <w:szCs w:val="24"/>
        </w:rPr>
        <w:t xml:space="preserve"> inform the goals of neurobiology, while the brain sciences can </w:t>
      </w:r>
      <w:r w:rsidR="004F6FF4">
        <w:rPr>
          <w:rFonts w:ascii="Times New Roman" w:eastAsia="Arial Unicode MS" w:hAnsi="Times New Roman" w:cs="Times New Roman"/>
          <w:sz w:val="24"/>
          <w:szCs w:val="24"/>
        </w:rPr>
        <w:t>direct linguistics insofar as they</w:t>
      </w:r>
      <w:r>
        <w:rPr>
          <w:rFonts w:ascii="Times New Roman" w:eastAsia="Arial Unicode MS" w:hAnsi="Times New Roman" w:cs="Times New Roman"/>
          <w:sz w:val="24"/>
          <w:szCs w:val="24"/>
        </w:rPr>
        <w:t xml:space="preserve"> place constraints on what possible </w:t>
      </w:r>
      <w:r w:rsidR="0038349B">
        <w:rPr>
          <w:rFonts w:ascii="Times New Roman" w:eastAsia="Arial Unicode MS" w:hAnsi="Times New Roman" w:cs="Times New Roman"/>
          <w:sz w:val="24"/>
          <w:szCs w:val="24"/>
        </w:rPr>
        <w:t>operations neuronal assemblies and their oscillations can perform.</w:t>
      </w:r>
      <w:r w:rsidR="004166EA">
        <w:rPr>
          <w:rFonts w:ascii="Times New Roman" w:eastAsia="Arial Unicode MS" w:hAnsi="Times New Roman" w:cs="Times New Roman"/>
          <w:sz w:val="24"/>
          <w:szCs w:val="24"/>
        </w:rPr>
        <w:t xml:space="preserve"> While linguists should focus on making their claims about language biologically feasible, neuroscientists should conversely ensure they do not sideline the notion of computation, as stressed by Gallistel and King (2009).</w:t>
      </w:r>
    </w:p>
    <w:p w:rsidR="00C14EDC" w:rsidRDefault="00D1671C" w:rsidP="00C14EDC">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I will</w:t>
      </w:r>
      <w:r w:rsidR="00E25CC7">
        <w:rPr>
          <w:rFonts w:ascii="Times New Roman" w:eastAsia="Arial Unicode MS" w:hAnsi="Times New Roman" w:cs="Times New Roman"/>
          <w:sz w:val="24"/>
          <w:szCs w:val="24"/>
        </w:rPr>
        <w:t xml:space="preserve"> adopt the</w:t>
      </w:r>
      <w:r w:rsidR="00C13079">
        <w:rPr>
          <w:rFonts w:ascii="Times New Roman" w:eastAsia="Arial Unicode MS" w:hAnsi="Times New Roman" w:cs="Times New Roman"/>
          <w:sz w:val="24"/>
          <w:szCs w:val="24"/>
        </w:rPr>
        <w:t xml:space="preserve"> multidisciplinary approach promoted by Boeckx and Theofanopoulou (2014), embracing the set of computations performed by the human nervous system (the ‘cognome’; Poeppel 2012), brain dynamics (the ‘dynome’; Kopell et al. 2014), neural wiring (the ‘connectome’; Seung 2012) and </w:t>
      </w:r>
      <w:r w:rsidR="00E25CC7">
        <w:rPr>
          <w:rFonts w:ascii="Times New Roman" w:eastAsia="Arial Unicode MS" w:hAnsi="Times New Roman" w:cs="Times New Roman"/>
          <w:sz w:val="24"/>
          <w:szCs w:val="24"/>
        </w:rPr>
        <w:t>the genome.</w:t>
      </w:r>
      <w:r w:rsidR="005D5A28">
        <w:rPr>
          <w:rFonts w:ascii="Times New Roman" w:eastAsia="Arial Unicode MS" w:hAnsi="Times New Roman" w:cs="Times New Roman"/>
          <w:sz w:val="24"/>
          <w:szCs w:val="24"/>
        </w:rPr>
        <w:t xml:space="preserve"> This</w:t>
      </w:r>
      <w:r w:rsidR="00E25CC7">
        <w:rPr>
          <w:rFonts w:ascii="Times New Roman" w:eastAsia="Arial Unicode MS" w:hAnsi="Times New Roman" w:cs="Times New Roman"/>
          <w:sz w:val="24"/>
          <w:szCs w:val="24"/>
        </w:rPr>
        <w:t xml:space="preserve"> framework</w:t>
      </w:r>
      <w:r w:rsidR="005D5A28">
        <w:rPr>
          <w:rFonts w:ascii="Times New Roman" w:eastAsia="Arial Unicode MS" w:hAnsi="Times New Roman" w:cs="Times New Roman"/>
          <w:sz w:val="24"/>
          <w:szCs w:val="24"/>
        </w:rPr>
        <w:t xml:space="preserve"> instantly reveals the misleading nature of common questions surrounding whether the brain’s wiring ‘makes us </w:t>
      </w:r>
      <w:r w:rsidR="005D5A28" w:rsidRPr="005D5A28">
        <w:rPr>
          <w:rFonts w:ascii="Times New Roman" w:eastAsia="Arial Unicode MS" w:hAnsi="Times New Roman" w:cs="Times New Roman"/>
          <w:sz w:val="24"/>
          <w:szCs w:val="24"/>
        </w:rPr>
        <w:t>who we are</w:t>
      </w:r>
      <w:r w:rsidR="005D5A28">
        <w:rPr>
          <w:rFonts w:ascii="Times New Roman" w:eastAsia="Arial Unicode MS" w:hAnsi="Times New Roman" w:cs="Times New Roman"/>
          <w:sz w:val="24"/>
          <w:szCs w:val="24"/>
        </w:rPr>
        <w:t>’, which have been given an impetus by calls from Seung (201</w:t>
      </w:r>
      <w:r>
        <w:rPr>
          <w:rFonts w:ascii="Times New Roman" w:eastAsia="Arial Unicode MS" w:hAnsi="Times New Roman" w:cs="Times New Roman"/>
          <w:sz w:val="24"/>
          <w:szCs w:val="24"/>
        </w:rPr>
        <w:t>2) and others for a map of the c</w:t>
      </w:r>
      <w:r w:rsidR="005D5A28">
        <w:rPr>
          <w:rFonts w:ascii="Times New Roman" w:eastAsia="Arial Unicode MS" w:hAnsi="Times New Roman" w:cs="Times New Roman"/>
          <w:sz w:val="24"/>
          <w:szCs w:val="24"/>
        </w:rPr>
        <w:t xml:space="preserve">onnectome. </w:t>
      </w:r>
      <w:r w:rsidR="00B806AA">
        <w:rPr>
          <w:rFonts w:ascii="Times New Roman" w:eastAsia="Arial Unicode MS" w:hAnsi="Times New Roman" w:cs="Times New Roman"/>
          <w:sz w:val="24"/>
          <w:szCs w:val="24"/>
        </w:rPr>
        <w:t xml:space="preserve">The connectome constraints the </w:t>
      </w:r>
      <w:r w:rsidR="00B806AA" w:rsidRPr="00B806AA">
        <w:rPr>
          <w:rFonts w:ascii="Times New Roman" w:eastAsia="Arial Unicode MS" w:hAnsi="Times New Roman" w:cs="Times New Roman"/>
          <w:i/>
          <w:sz w:val="24"/>
          <w:szCs w:val="24"/>
        </w:rPr>
        <w:t xml:space="preserve">kinds </w:t>
      </w:r>
      <w:r w:rsidR="00B806AA">
        <w:rPr>
          <w:rFonts w:ascii="Times New Roman" w:eastAsia="Arial Unicode MS" w:hAnsi="Times New Roman" w:cs="Times New Roman"/>
          <w:sz w:val="24"/>
          <w:szCs w:val="24"/>
        </w:rPr>
        <w:t xml:space="preserve">of operations performed by the nervous system, but it cannot </w:t>
      </w:r>
      <w:r w:rsidR="00E25CC7">
        <w:rPr>
          <w:rFonts w:ascii="Times New Roman" w:eastAsia="Arial Unicode MS" w:hAnsi="Times New Roman" w:cs="Times New Roman"/>
          <w:sz w:val="24"/>
          <w:szCs w:val="24"/>
        </w:rPr>
        <w:t>reveal</w:t>
      </w:r>
      <w:r w:rsidR="00B806AA">
        <w:rPr>
          <w:rFonts w:ascii="Times New Roman" w:eastAsia="Arial Unicode MS" w:hAnsi="Times New Roman" w:cs="Times New Roman"/>
          <w:sz w:val="24"/>
          <w:szCs w:val="24"/>
        </w:rPr>
        <w:t xml:space="preserve"> </w:t>
      </w:r>
      <w:r w:rsidR="00B806AA">
        <w:rPr>
          <w:rFonts w:ascii="Times New Roman" w:eastAsia="Arial Unicode MS" w:hAnsi="Times New Roman" w:cs="Times New Roman"/>
          <w:i/>
          <w:sz w:val="24"/>
          <w:szCs w:val="24"/>
        </w:rPr>
        <w:t>what</w:t>
      </w:r>
      <w:r w:rsidR="00B806AA">
        <w:rPr>
          <w:rFonts w:ascii="Times New Roman" w:eastAsia="Arial Unicode MS" w:hAnsi="Times New Roman" w:cs="Times New Roman"/>
          <w:sz w:val="24"/>
          <w:szCs w:val="24"/>
        </w:rPr>
        <w:t xml:space="preserve"> operations in particular are performed. </w:t>
      </w:r>
      <w:r w:rsidR="0080129A">
        <w:rPr>
          <w:rFonts w:ascii="Times New Roman" w:eastAsia="Arial Unicode MS" w:hAnsi="Times New Roman" w:cs="Times New Roman"/>
          <w:sz w:val="24"/>
          <w:szCs w:val="24"/>
        </w:rPr>
        <w:t>What is needed, as Seung himself has explained, is not just a comprehensive model of neural wiring, but also neural computation, which is what a theory of the cognome can contribute</w:t>
      </w:r>
      <w:r w:rsidR="00252590">
        <w:rPr>
          <w:rFonts w:ascii="Times New Roman" w:eastAsia="Arial Unicode MS" w:hAnsi="Times New Roman" w:cs="Times New Roman"/>
          <w:sz w:val="24"/>
          <w:szCs w:val="24"/>
        </w:rPr>
        <w:t xml:space="preserve"> (see Reimann et al. 2015 for a proposed algorithm to predict the connectome of neural microcircuits)</w:t>
      </w:r>
      <w:r w:rsidR="0080129A">
        <w:rPr>
          <w:rFonts w:ascii="Times New Roman" w:eastAsia="Arial Unicode MS" w:hAnsi="Times New Roman" w:cs="Times New Roman"/>
          <w:sz w:val="24"/>
          <w:szCs w:val="24"/>
        </w:rPr>
        <w:t xml:space="preserve">. </w:t>
      </w:r>
    </w:p>
    <w:p w:rsidR="00896F70" w:rsidRDefault="0080129A" w:rsidP="00C14EDC">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Bridging the two domai</w:t>
      </w:r>
      <w:r w:rsidR="00FB0FB2">
        <w:rPr>
          <w:rFonts w:ascii="Times New Roman" w:eastAsia="Arial Unicode MS" w:hAnsi="Times New Roman" w:cs="Times New Roman"/>
          <w:sz w:val="24"/>
          <w:szCs w:val="24"/>
        </w:rPr>
        <w:t>ns, I will argue, is the dynome; or what physicists would term the mesoscale, and not the microscale.</w:t>
      </w:r>
      <w:r w:rsidR="000A26BD">
        <w:rPr>
          <w:rFonts w:ascii="Times New Roman" w:eastAsia="Arial Unicode MS" w:hAnsi="Times New Roman" w:cs="Times New Roman"/>
          <w:sz w:val="24"/>
          <w:szCs w:val="24"/>
        </w:rPr>
        <w:t xml:space="preserve"> The dynome is the level of brain dynamics, encompassing electrophysiology and neural oscillations.</w:t>
      </w:r>
      <w:r w:rsidR="007B1DC0">
        <w:rPr>
          <w:rFonts w:ascii="Times New Roman" w:eastAsia="Arial Unicode MS" w:hAnsi="Times New Roman" w:cs="Times New Roman"/>
          <w:sz w:val="24"/>
          <w:szCs w:val="24"/>
        </w:rPr>
        <w:t xml:space="preserve"> </w:t>
      </w:r>
      <w:r w:rsidR="003C117A">
        <w:rPr>
          <w:rFonts w:ascii="Times New Roman" w:eastAsia="Arial Unicode MS" w:hAnsi="Times New Roman" w:cs="Times New Roman"/>
          <w:sz w:val="24"/>
          <w:szCs w:val="24"/>
        </w:rPr>
        <w:t>It explores ‘</w:t>
      </w:r>
      <w:r w:rsidR="003C117A" w:rsidRPr="003C117A">
        <w:rPr>
          <w:rFonts w:ascii="Times New Roman" w:eastAsia="Arial Unicode MS" w:hAnsi="Times New Roman" w:cs="Times New Roman"/>
          <w:sz w:val="24"/>
          <w:szCs w:val="24"/>
        </w:rPr>
        <w:t>not only</w:t>
      </w:r>
      <w:r w:rsidR="003C117A">
        <w:rPr>
          <w:rFonts w:ascii="Times New Roman" w:eastAsia="Arial Unicode MS" w:hAnsi="Times New Roman" w:cs="Times New Roman"/>
          <w:sz w:val="24"/>
          <w:szCs w:val="24"/>
        </w:rPr>
        <w:t xml:space="preserve"> </w:t>
      </w:r>
      <w:r w:rsidR="003C117A" w:rsidRPr="003C117A">
        <w:rPr>
          <w:rFonts w:ascii="Times New Roman" w:eastAsia="Arial Unicode MS" w:hAnsi="Times New Roman" w:cs="Times New Roman"/>
          <w:i/>
          <w:sz w:val="24"/>
          <w:szCs w:val="24"/>
        </w:rPr>
        <w:t>what</w:t>
      </w:r>
      <w:r w:rsidR="003C117A" w:rsidRPr="003C117A">
        <w:rPr>
          <w:rFonts w:ascii="Times New Roman" w:eastAsia="Arial Unicode MS" w:hAnsi="Times New Roman" w:cs="Times New Roman"/>
          <w:sz w:val="24"/>
          <w:szCs w:val="24"/>
        </w:rPr>
        <w:t xml:space="preserve"> is connected, but </w:t>
      </w:r>
      <w:r w:rsidR="003C117A" w:rsidRPr="003C117A">
        <w:rPr>
          <w:rFonts w:ascii="Times New Roman" w:eastAsia="Arial Unicode MS" w:hAnsi="Times New Roman" w:cs="Times New Roman"/>
          <w:i/>
          <w:sz w:val="24"/>
          <w:szCs w:val="24"/>
        </w:rPr>
        <w:t xml:space="preserve">how </w:t>
      </w:r>
      <w:r w:rsidR="003C117A" w:rsidRPr="003C117A">
        <w:rPr>
          <w:rFonts w:ascii="Times New Roman" w:eastAsia="Arial Unicode MS" w:hAnsi="Times New Roman" w:cs="Times New Roman"/>
          <w:sz w:val="24"/>
          <w:szCs w:val="24"/>
        </w:rPr>
        <w:t>an</w:t>
      </w:r>
      <w:r w:rsidR="003C117A">
        <w:rPr>
          <w:rFonts w:ascii="Times New Roman" w:eastAsia="Arial Unicode MS" w:hAnsi="Times New Roman" w:cs="Times New Roman"/>
          <w:sz w:val="24"/>
          <w:szCs w:val="24"/>
        </w:rPr>
        <w:t xml:space="preserve">d in what directions regions of </w:t>
      </w:r>
      <w:r w:rsidR="003C117A" w:rsidRPr="003C117A">
        <w:rPr>
          <w:rFonts w:ascii="Times New Roman" w:eastAsia="Arial Unicode MS" w:hAnsi="Times New Roman" w:cs="Times New Roman"/>
          <w:sz w:val="24"/>
          <w:szCs w:val="24"/>
        </w:rPr>
        <w:t>the brain are connected: what signals they convey and how</w:t>
      </w:r>
      <w:r w:rsidR="003C117A">
        <w:rPr>
          <w:rFonts w:ascii="Times New Roman" w:eastAsia="Arial Unicode MS" w:hAnsi="Times New Roman" w:cs="Times New Roman"/>
          <w:sz w:val="24"/>
          <w:szCs w:val="24"/>
        </w:rPr>
        <w:t xml:space="preserve"> </w:t>
      </w:r>
      <w:r w:rsidR="003C117A" w:rsidRPr="003C117A">
        <w:rPr>
          <w:rFonts w:ascii="Times New Roman" w:eastAsia="Arial Unicode MS" w:hAnsi="Times New Roman" w:cs="Times New Roman"/>
          <w:sz w:val="24"/>
          <w:szCs w:val="24"/>
        </w:rPr>
        <w:t>those signals are acted upon as part of a neural computational</w:t>
      </w:r>
      <w:r w:rsidR="003C117A">
        <w:rPr>
          <w:rFonts w:ascii="Times New Roman" w:eastAsia="Arial Unicode MS" w:hAnsi="Times New Roman" w:cs="Times New Roman"/>
          <w:sz w:val="24"/>
          <w:szCs w:val="24"/>
        </w:rPr>
        <w:t xml:space="preserve"> </w:t>
      </w:r>
      <w:r w:rsidR="003C117A" w:rsidRPr="003C117A">
        <w:rPr>
          <w:rFonts w:ascii="Times New Roman" w:eastAsia="Arial Unicode MS" w:hAnsi="Times New Roman" w:cs="Times New Roman"/>
          <w:sz w:val="24"/>
          <w:szCs w:val="24"/>
        </w:rPr>
        <w:t>process</w:t>
      </w:r>
      <w:r w:rsidR="003C117A">
        <w:rPr>
          <w:rFonts w:ascii="Times New Roman" w:eastAsia="Arial Unicode MS" w:hAnsi="Times New Roman" w:cs="Times New Roman"/>
          <w:sz w:val="24"/>
          <w:szCs w:val="24"/>
        </w:rPr>
        <w:t>’</w:t>
      </w:r>
      <w:r w:rsidR="0068731A">
        <w:rPr>
          <w:rFonts w:ascii="Times New Roman" w:eastAsia="Arial Unicode MS" w:hAnsi="Times New Roman" w:cs="Times New Roman"/>
          <w:sz w:val="24"/>
          <w:szCs w:val="24"/>
        </w:rPr>
        <w:t xml:space="preserve"> </w:t>
      </w:r>
      <w:r w:rsidR="003C117A">
        <w:rPr>
          <w:rFonts w:ascii="Times New Roman" w:eastAsia="Arial Unicode MS" w:hAnsi="Times New Roman" w:cs="Times New Roman"/>
          <w:sz w:val="24"/>
          <w:szCs w:val="24"/>
        </w:rPr>
        <w:t>(Kopell et al. 2014: 1319)</w:t>
      </w:r>
      <w:r w:rsidR="0068731A">
        <w:rPr>
          <w:rFonts w:ascii="Times New Roman" w:eastAsia="Arial Unicode MS" w:hAnsi="Times New Roman" w:cs="Times New Roman"/>
          <w:sz w:val="24"/>
          <w:szCs w:val="24"/>
        </w:rPr>
        <w:t>.</w:t>
      </w:r>
      <w:r w:rsidR="00E37FE8">
        <w:rPr>
          <w:rFonts w:ascii="Times New Roman" w:eastAsia="Arial Unicode MS" w:hAnsi="Times New Roman" w:cs="Times New Roman"/>
          <w:sz w:val="24"/>
          <w:szCs w:val="24"/>
        </w:rPr>
        <w:t xml:space="preserve"> The cartographic literature (e.g. fMRI and DTI studies) typically displays theoretical and empirical satisfaction when discussing neural ‘activation’, ‘firing’ and ‘pathways’, keeping at a connectomic level of spatiotemporal brain nodes and edges (Bressler &amp; Menon 2010). </w:t>
      </w:r>
      <w:r w:rsidR="00526C32">
        <w:rPr>
          <w:rFonts w:ascii="Times New Roman" w:eastAsia="Arial Unicode MS" w:hAnsi="Times New Roman" w:cs="Times New Roman"/>
          <w:sz w:val="24"/>
          <w:szCs w:val="24"/>
        </w:rPr>
        <w:t xml:space="preserve">The dynome adds to such a ‘functional connectome’ </w:t>
      </w:r>
      <w:r w:rsidR="00703471">
        <w:rPr>
          <w:rFonts w:ascii="Times New Roman" w:eastAsia="Arial Unicode MS" w:hAnsi="Times New Roman" w:cs="Times New Roman"/>
          <w:sz w:val="24"/>
          <w:szCs w:val="24"/>
        </w:rPr>
        <w:t>an understanding</w:t>
      </w:r>
      <w:r w:rsidR="00526C32">
        <w:rPr>
          <w:rFonts w:ascii="Times New Roman" w:eastAsia="Arial Unicode MS" w:hAnsi="Times New Roman" w:cs="Times New Roman"/>
          <w:sz w:val="24"/>
          <w:szCs w:val="24"/>
        </w:rPr>
        <w:t xml:space="preserve"> of the regions involved in producing and processing brain signals.</w:t>
      </w:r>
      <w:r w:rsidR="003943EE">
        <w:rPr>
          <w:rFonts w:ascii="Times New Roman" w:eastAsia="Arial Unicode MS" w:hAnsi="Times New Roman" w:cs="Times New Roman"/>
          <w:sz w:val="24"/>
          <w:szCs w:val="24"/>
        </w:rPr>
        <w:t xml:space="preserve"> </w:t>
      </w:r>
      <w:r w:rsidR="00C14EDC">
        <w:rPr>
          <w:rFonts w:ascii="Times New Roman" w:eastAsia="Arial Unicode MS" w:hAnsi="Times New Roman" w:cs="Times New Roman"/>
          <w:sz w:val="24"/>
          <w:szCs w:val="24"/>
        </w:rPr>
        <w:t>An understanding of the brain’s wiring needs to be accompanied by a theory of ‘</w:t>
      </w:r>
      <w:r w:rsidR="00C14EDC" w:rsidRPr="002269E2">
        <w:rPr>
          <w:rFonts w:ascii="Times New Roman" w:eastAsia="Arial Unicode MS" w:hAnsi="Times New Roman" w:cs="Times New Roman"/>
          <w:sz w:val="24"/>
          <w:szCs w:val="24"/>
        </w:rPr>
        <w:t>the rules governing interactions among neurons and neuronal</w:t>
      </w:r>
      <w:r w:rsidR="00C14EDC">
        <w:rPr>
          <w:rFonts w:ascii="Times New Roman" w:eastAsia="Arial Unicode MS" w:hAnsi="Times New Roman" w:cs="Times New Roman"/>
          <w:sz w:val="24"/>
          <w:szCs w:val="24"/>
        </w:rPr>
        <w:t xml:space="preserve"> </w:t>
      </w:r>
      <w:r w:rsidR="00C14EDC" w:rsidRPr="002269E2">
        <w:rPr>
          <w:rFonts w:ascii="Times New Roman" w:eastAsia="Arial Unicode MS" w:hAnsi="Times New Roman" w:cs="Times New Roman"/>
          <w:sz w:val="24"/>
          <w:szCs w:val="24"/>
        </w:rPr>
        <w:t>systems that give rise to overt and covert behaviors</w:t>
      </w:r>
      <w:r w:rsidR="00C14EDC">
        <w:rPr>
          <w:rFonts w:ascii="Times New Roman" w:eastAsia="Arial Unicode MS" w:hAnsi="Times New Roman" w:cs="Times New Roman"/>
          <w:sz w:val="24"/>
          <w:szCs w:val="24"/>
        </w:rPr>
        <w:t>’, a major reason being because the neuron is ‘</w:t>
      </w:r>
      <w:r w:rsidR="00C14EDC" w:rsidRPr="00576B4B">
        <w:rPr>
          <w:rFonts w:ascii="Times New Roman" w:eastAsia="Arial Unicode MS" w:hAnsi="Times New Roman" w:cs="Times New Roman"/>
          <w:sz w:val="24"/>
          <w:szCs w:val="24"/>
        </w:rPr>
        <w:t>perhaps the most complicated cell type</w:t>
      </w:r>
      <w:r w:rsidR="00C14EDC">
        <w:rPr>
          <w:rFonts w:ascii="Times New Roman" w:eastAsia="Arial Unicode MS" w:hAnsi="Times New Roman" w:cs="Times New Roman"/>
          <w:sz w:val="24"/>
          <w:szCs w:val="24"/>
        </w:rPr>
        <w:t xml:space="preserve"> nature has created’ and so physiological accounts alone will not suffice (</w:t>
      </w:r>
      <w:r w:rsidR="00C14EDC" w:rsidRPr="00A65E89">
        <w:rPr>
          <w:rFonts w:ascii="Times New Roman" w:eastAsia="Arial Unicode MS" w:hAnsi="Times New Roman" w:cs="Times New Roman"/>
          <w:sz w:val="24"/>
          <w:szCs w:val="24"/>
        </w:rPr>
        <w:t>Buzsáki</w:t>
      </w:r>
      <w:r w:rsidR="00C14EDC">
        <w:rPr>
          <w:rFonts w:ascii="Times New Roman" w:eastAsia="Arial Unicode MS" w:hAnsi="Times New Roman" w:cs="Times New Roman"/>
          <w:sz w:val="24"/>
          <w:szCs w:val="24"/>
        </w:rPr>
        <w:t xml:space="preserve"> 2006: 29, 34). </w:t>
      </w:r>
      <w:r w:rsidR="003943EE">
        <w:rPr>
          <w:rFonts w:ascii="Times New Roman" w:eastAsia="Arial Unicode MS" w:hAnsi="Times New Roman" w:cs="Times New Roman"/>
          <w:sz w:val="24"/>
          <w:szCs w:val="24"/>
        </w:rPr>
        <w:t>Although I</w:t>
      </w:r>
      <w:r w:rsidR="00E33A9F">
        <w:rPr>
          <w:rFonts w:ascii="Times New Roman" w:eastAsia="Arial Unicode MS" w:hAnsi="Times New Roman" w:cs="Times New Roman"/>
          <w:sz w:val="24"/>
          <w:szCs w:val="24"/>
        </w:rPr>
        <w:t xml:space="preserve"> will focus on brain rhythms, it should be noted that the dynome extends beyond neural oscillations </w:t>
      </w:r>
      <w:r w:rsidR="00DA3958">
        <w:rPr>
          <w:rFonts w:ascii="Times New Roman" w:eastAsia="Arial Unicode MS" w:hAnsi="Times New Roman" w:cs="Times New Roman"/>
          <w:sz w:val="24"/>
          <w:szCs w:val="24"/>
        </w:rPr>
        <w:t>and includes other temporal structures (Larson-Prior et al. 2013</w:t>
      </w:r>
      <w:r w:rsidR="00DA3958" w:rsidRPr="00896F70">
        <w:rPr>
          <w:rFonts w:ascii="Times New Roman" w:eastAsia="Arial Unicode MS" w:hAnsi="Times New Roman" w:cs="Times New Roman"/>
          <w:b/>
          <w:sz w:val="24"/>
          <w:szCs w:val="24"/>
        </w:rPr>
        <w:t>).</w:t>
      </w:r>
      <w:r w:rsidR="00D44E5E" w:rsidRPr="00896F70">
        <w:rPr>
          <w:rFonts w:ascii="Times New Roman" w:eastAsia="Arial Unicode MS" w:hAnsi="Times New Roman" w:cs="Times New Roman"/>
          <w:b/>
          <w:sz w:val="24"/>
          <w:szCs w:val="24"/>
        </w:rPr>
        <w:t xml:space="preserve"> </w:t>
      </w:r>
      <w:r w:rsidR="00D34A2D">
        <w:rPr>
          <w:rFonts w:ascii="Times New Roman" w:eastAsia="Arial Unicode MS" w:hAnsi="Times New Roman" w:cs="Times New Roman"/>
          <w:sz w:val="24"/>
          <w:szCs w:val="24"/>
        </w:rPr>
        <w:t xml:space="preserve">This will also contribute to a solution to the granularity mismatch problem whilst also going beyond the classical Broca-Wernicke-Lichtheim model of neurolinguistics. </w:t>
      </w:r>
    </w:p>
    <w:p w:rsidR="009F4904" w:rsidRPr="00901203" w:rsidRDefault="009F4904" w:rsidP="009F4904">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I would also like to propose</w:t>
      </w:r>
      <w:r w:rsidRPr="007363F5">
        <w:rPr>
          <w:rFonts w:ascii="Times New Roman" w:eastAsia="Arial Unicode MS" w:hAnsi="Times New Roman" w:cs="Times New Roman"/>
          <w:sz w:val="24"/>
          <w:szCs w:val="24"/>
        </w:rPr>
        <w:t xml:space="preserve"> that the universality of language, and the true biological source of </w:t>
      </w:r>
      <w:r>
        <w:rPr>
          <w:rFonts w:ascii="Times New Roman" w:eastAsia="Arial Unicode MS" w:hAnsi="Times New Roman" w:cs="Times New Roman"/>
          <w:sz w:val="24"/>
          <w:szCs w:val="24"/>
        </w:rPr>
        <w:t>Universal Grammar</w:t>
      </w:r>
      <w:r w:rsidRPr="007363F5">
        <w:rPr>
          <w:rFonts w:ascii="Times New Roman" w:eastAsia="Arial Unicode MS" w:hAnsi="Times New Roman" w:cs="Times New Roman"/>
          <w:sz w:val="24"/>
          <w:szCs w:val="24"/>
        </w:rPr>
        <w:t xml:space="preserve">, is not to be found purely in the genome as has long been suggested (where there are surprising layers of variation; </w:t>
      </w:r>
      <w:r w:rsidRPr="007363F5">
        <w:rPr>
          <w:rFonts w:ascii="Times New Roman" w:eastAsia="Arial Unicode MS" w:hAnsi="Times New Roman" w:cs="Times New Roman"/>
          <w:bCs/>
          <w:sz w:val="24"/>
          <w:szCs w:val="24"/>
        </w:rPr>
        <w:t>Benítez-Burraco &amp; Boeckx 2014</w:t>
      </w:r>
      <w:r>
        <w:rPr>
          <w:rFonts w:ascii="Times New Roman" w:eastAsia="Arial Unicode MS" w:hAnsi="Times New Roman" w:cs="Times New Roman"/>
          <w:bCs/>
          <w:sz w:val="24"/>
          <w:szCs w:val="24"/>
        </w:rPr>
        <w:t>a, b</w:t>
      </w:r>
      <w:r w:rsidRPr="007363F5">
        <w:rPr>
          <w:rFonts w:ascii="Times New Roman" w:eastAsia="Arial Unicode MS" w:hAnsi="Times New Roman" w:cs="Times New Roman"/>
          <w:bCs/>
          <w:sz w:val="24"/>
          <w:szCs w:val="24"/>
        </w:rPr>
        <w:t>)</w:t>
      </w:r>
      <w:r w:rsidRPr="007363F5">
        <w:rPr>
          <w:rFonts w:ascii="Times New Roman" w:eastAsia="Arial Unicode MS" w:hAnsi="Times New Roman" w:cs="Times New Roman"/>
          <w:sz w:val="24"/>
          <w:szCs w:val="24"/>
        </w:rPr>
        <w:t>, but rather within the extraordinarily preserved nature of mammalian brain rhythms</w:t>
      </w:r>
      <w:r>
        <w:rPr>
          <w:rFonts w:ascii="Times New Roman" w:eastAsia="Arial Unicode MS" w:hAnsi="Times New Roman" w:cs="Times New Roman"/>
          <w:sz w:val="24"/>
          <w:szCs w:val="24"/>
        </w:rPr>
        <w:t xml:space="preserve"> (the oscillations of mice and rats have the same pharmacological profiles as humans) likely arising from the deployment of long-diameter axons of long-range neurons</w:t>
      </w:r>
      <w:r w:rsidRPr="007363F5">
        <w:rPr>
          <w:rFonts w:ascii="Times New Roman" w:eastAsia="Arial Unicode MS" w:hAnsi="Times New Roman" w:cs="Times New Roman"/>
          <w:sz w:val="24"/>
          <w:szCs w:val="24"/>
        </w:rPr>
        <w:t xml:space="preserve"> (Buzsáki et al. 2013</w:t>
      </w:r>
      <w:r>
        <w:rPr>
          <w:rFonts w:ascii="Times New Roman" w:eastAsia="Arial Unicode MS" w:hAnsi="Times New Roman" w:cs="Times New Roman"/>
          <w:sz w:val="24"/>
          <w:szCs w:val="24"/>
        </w:rPr>
        <w:t>, see also Calabrese &amp; Woolley 2015</w:t>
      </w:r>
      <w:r w:rsidRPr="007363F5">
        <w:rPr>
          <w:rFonts w:ascii="Times New Roman" w:eastAsia="Arial Unicode MS" w:hAnsi="Times New Roman" w:cs="Times New Roman"/>
          <w:sz w:val="24"/>
          <w:szCs w:val="24"/>
        </w:rPr>
        <w:t>)</w:t>
      </w:r>
      <w:r>
        <w:rPr>
          <w:rFonts w:ascii="Times New Roman" w:eastAsia="Arial Unicode MS" w:hAnsi="Times New Roman" w:cs="Times New Roman"/>
          <w:sz w:val="24"/>
          <w:szCs w:val="24"/>
        </w:rPr>
        <w:t>. Such cortical and sub-cortical structures are ‘</w:t>
      </w:r>
      <w:r w:rsidRPr="00834ED7">
        <w:rPr>
          <w:rFonts w:ascii="Times New Roman" w:eastAsia="Arial Unicode MS" w:hAnsi="Times New Roman" w:cs="Times New Roman"/>
          <w:sz w:val="24"/>
          <w:szCs w:val="24"/>
        </w:rPr>
        <w:t>among the most sophisticated scalable</w:t>
      </w:r>
      <w:r>
        <w:rPr>
          <w:rFonts w:ascii="Times New Roman" w:eastAsia="Arial Unicode MS" w:hAnsi="Times New Roman" w:cs="Times New Roman"/>
          <w:sz w:val="24"/>
          <w:szCs w:val="24"/>
        </w:rPr>
        <w:t xml:space="preserve"> </w:t>
      </w:r>
      <w:r w:rsidRPr="00834ED7">
        <w:rPr>
          <w:rFonts w:ascii="Times New Roman" w:eastAsia="Arial Unicode MS" w:hAnsi="Times New Roman" w:cs="Times New Roman"/>
          <w:sz w:val="24"/>
          <w:szCs w:val="24"/>
        </w:rPr>
        <w:t>architectures in nature</w:t>
      </w:r>
      <w:r>
        <w:rPr>
          <w:rFonts w:ascii="Times New Roman" w:eastAsia="Arial Unicode MS" w:hAnsi="Times New Roman" w:cs="Times New Roman"/>
          <w:sz w:val="24"/>
          <w:szCs w:val="24"/>
        </w:rPr>
        <w:t xml:space="preserve">’ </w:t>
      </w:r>
      <w:r w:rsidRPr="007363F5">
        <w:rPr>
          <w:rFonts w:ascii="Times New Roman" w:eastAsia="Arial Unicode MS" w:hAnsi="Times New Roman" w:cs="Times New Roman"/>
          <w:sz w:val="24"/>
          <w:szCs w:val="24"/>
        </w:rPr>
        <w:t>(Buzsáki et al. 2013</w:t>
      </w:r>
      <w:r>
        <w:rPr>
          <w:rFonts w:ascii="Times New Roman" w:eastAsia="Arial Unicode MS" w:hAnsi="Times New Roman" w:cs="Times New Roman"/>
          <w:sz w:val="24"/>
          <w:szCs w:val="24"/>
        </w:rPr>
        <w:t>: 751</w:t>
      </w:r>
      <w:r w:rsidRPr="007363F5">
        <w:rPr>
          <w:rFonts w:ascii="Times New Roman" w:eastAsia="Arial Unicode MS" w:hAnsi="Times New Roman" w:cs="Times New Roman"/>
          <w:sz w:val="24"/>
          <w:szCs w:val="24"/>
        </w:rPr>
        <w:t>)</w:t>
      </w:r>
      <w:r>
        <w:rPr>
          <w:rFonts w:ascii="Times New Roman" w:eastAsia="Arial Unicode MS" w:hAnsi="Times New Roman" w:cs="Times New Roman"/>
          <w:sz w:val="24"/>
          <w:szCs w:val="24"/>
        </w:rPr>
        <w:t>, with scalability referring to the ability to perform the same operations with increasing efficiency despite increasing organisational complexity. Brain rhythms, yielded in part by such structures, would therefore be expected to be capable of complex forms of information-transmission and integration. The core of universality is therefore shifted from the genome to the dynome. More generally, as Grodzinsky (2010) shows, language comprehension exhibits a remarkable uniformity in brain structure correlates.</w:t>
      </w:r>
    </w:p>
    <w:p w:rsidR="007867F3" w:rsidRDefault="007867F3" w:rsidP="00896F70">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The model presented here will also be discussed within the framework outlined in Embick and Poeppel (2015), where a distinction is made between </w:t>
      </w:r>
      <w:r>
        <w:rPr>
          <w:rFonts w:ascii="Times New Roman" w:eastAsia="Arial Unicode MS" w:hAnsi="Times New Roman" w:cs="Times New Roman"/>
          <w:i/>
          <w:sz w:val="24"/>
          <w:szCs w:val="24"/>
        </w:rPr>
        <w:t>correlational</w:t>
      </w:r>
      <w:r>
        <w:rPr>
          <w:rFonts w:ascii="Times New Roman" w:eastAsia="Arial Unicode MS" w:hAnsi="Times New Roman" w:cs="Times New Roman"/>
          <w:sz w:val="24"/>
          <w:szCs w:val="24"/>
        </w:rPr>
        <w:t xml:space="preserve">, </w:t>
      </w:r>
      <w:r>
        <w:rPr>
          <w:rFonts w:ascii="Times New Roman" w:eastAsia="Arial Unicode MS" w:hAnsi="Times New Roman" w:cs="Times New Roman"/>
          <w:i/>
          <w:sz w:val="24"/>
          <w:szCs w:val="24"/>
        </w:rPr>
        <w:t>integrated</w:t>
      </w:r>
      <w:r>
        <w:rPr>
          <w:rFonts w:ascii="Times New Roman" w:eastAsia="Arial Unicode MS" w:hAnsi="Times New Roman" w:cs="Times New Roman"/>
          <w:sz w:val="24"/>
          <w:szCs w:val="24"/>
        </w:rPr>
        <w:t xml:space="preserve"> and </w:t>
      </w:r>
      <w:r>
        <w:rPr>
          <w:rFonts w:ascii="Times New Roman" w:eastAsia="Arial Unicode MS" w:hAnsi="Times New Roman" w:cs="Times New Roman"/>
          <w:i/>
          <w:sz w:val="24"/>
          <w:szCs w:val="24"/>
        </w:rPr>
        <w:t xml:space="preserve">explanatory </w:t>
      </w:r>
      <w:r>
        <w:rPr>
          <w:rFonts w:ascii="Times New Roman" w:eastAsia="Arial Unicode MS" w:hAnsi="Times New Roman" w:cs="Times New Roman"/>
          <w:sz w:val="24"/>
          <w:szCs w:val="24"/>
        </w:rPr>
        <w:t xml:space="preserve">neurolinguistics. The first occurs when neurobiological (NB) computation is correlated with a computational/representational (CR) theory, the second when </w:t>
      </w:r>
      <w:r w:rsidR="00E71275">
        <w:rPr>
          <w:rFonts w:ascii="Times New Roman" w:eastAsia="Arial Unicode MS" w:hAnsi="Times New Roman" w:cs="Times New Roman"/>
          <w:sz w:val="24"/>
          <w:szCs w:val="24"/>
        </w:rPr>
        <w:t xml:space="preserve">NB data provides a way </w:t>
      </w:r>
      <w:r w:rsidR="00896F70">
        <w:rPr>
          <w:rFonts w:ascii="Times New Roman" w:eastAsia="Arial Unicode MS" w:hAnsi="Times New Roman" w:cs="Times New Roman"/>
          <w:sz w:val="24"/>
          <w:szCs w:val="24"/>
        </w:rPr>
        <w:t xml:space="preserve">of </w:t>
      </w:r>
      <w:r w:rsidR="00E71275">
        <w:rPr>
          <w:rFonts w:ascii="Times New Roman" w:eastAsia="Arial Unicode MS" w:hAnsi="Times New Roman" w:cs="Times New Roman"/>
          <w:sz w:val="24"/>
          <w:szCs w:val="24"/>
        </w:rPr>
        <w:t>selecting between CR theories, and the third when properties of NB explain why a CR theory is the way it is.</w:t>
      </w:r>
      <w:r w:rsidR="00E05B93">
        <w:rPr>
          <w:rFonts w:ascii="Times New Roman" w:eastAsia="Arial Unicode MS" w:hAnsi="Times New Roman" w:cs="Times New Roman"/>
          <w:sz w:val="24"/>
          <w:szCs w:val="24"/>
        </w:rPr>
        <w:t xml:space="preserve"> As the authors explain, ‘</w:t>
      </w:r>
      <w:r w:rsidR="00E05B93" w:rsidRPr="00E05B93">
        <w:rPr>
          <w:rFonts w:ascii="Times New Roman" w:eastAsia="Arial Unicode MS" w:hAnsi="Times New Roman" w:cs="Times New Roman"/>
          <w:sz w:val="24"/>
          <w:szCs w:val="24"/>
        </w:rPr>
        <w:t>although cognitive theories and NB</w:t>
      </w:r>
      <w:r w:rsidR="00E05B93">
        <w:rPr>
          <w:rFonts w:ascii="Times New Roman" w:eastAsia="Arial Unicode MS" w:hAnsi="Times New Roman" w:cs="Times New Roman"/>
          <w:sz w:val="24"/>
          <w:szCs w:val="24"/>
        </w:rPr>
        <w:t xml:space="preserve"> </w:t>
      </w:r>
      <w:r w:rsidR="00E05B93" w:rsidRPr="00E05B93">
        <w:rPr>
          <w:rFonts w:ascii="Times New Roman" w:eastAsia="Arial Unicode MS" w:hAnsi="Times New Roman" w:cs="Times New Roman"/>
          <w:sz w:val="24"/>
          <w:szCs w:val="24"/>
        </w:rPr>
        <w:t>theories are advancing in their own terms, there are few</w:t>
      </w:r>
      <w:r w:rsidR="00E05B93">
        <w:rPr>
          <w:rFonts w:ascii="Times New Roman" w:eastAsia="Arial Unicode MS" w:hAnsi="Times New Roman" w:cs="Times New Roman"/>
          <w:sz w:val="24"/>
          <w:szCs w:val="24"/>
        </w:rPr>
        <w:t xml:space="preserve"> </w:t>
      </w:r>
      <w:r w:rsidR="00E05B93" w:rsidRPr="00E05B93">
        <w:rPr>
          <w:rFonts w:ascii="Times New Roman" w:eastAsia="Arial Unicode MS" w:hAnsi="Times New Roman" w:cs="Times New Roman"/>
          <w:sz w:val="24"/>
          <w:szCs w:val="24"/>
        </w:rPr>
        <w:t>(if any) substantive link</w:t>
      </w:r>
      <w:r w:rsidR="00E05B93">
        <w:rPr>
          <w:rFonts w:ascii="Times New Roman" w:eastAsia="Arial Unicode MS" w:hAnsi="Times New Roman" w:cs="Times New Roman"/>
          <w:sz w:val="24"/>
          <w:szCs w:val="24"/>
        </w:rPr>
        <w:t xml:space="preserve">ing hypotheses connecting these </w:t>
      </w:r>
      <w:r w:rsidR="00E05B93" w:rsidRPr="00E05B93">
        <w:rPr>
          <w:rFonts w:ascii="Times New Roman" w:eastAsia="Arial Unicode MS" w:hAnsi="Times New Roman" w:cs="Times New Roman"/>
          <w:sz w:val="24"/>
          <w:szCs w:val="24"/>
        </w:rPr>
        <w:t>domains</w:t>
      </w:r>
      <w:r w:rsidR="00E05B93">
        <w:rPr>
          <w:rFonts w:ascii="Times New Roman" w:eastAsia="Arial Unicode MS" w:hAnsi="Times New Roman" w:cs="Times New Roman"/>
          <w:sz w:val="24"/>
          <w:szCs w:val="24"/>
        </w:rPr>
        <w:t>’ (Embick &amp; Poeppel 2015: 357)</w:t>
      </w:r>
      <w:r w:rsidR="00E05B93" w:rsidRPr="00E05B93">
        <w:rPr>
          <w:rFonts w:ascii="Times New Roman" w:eastAsia="Arial Unicode MS" w:hAnsi="Times New Roman" w:cs="Times New Roman"/>
          <w:sz w:val="24"/>
          <w:szCs w:val="24"/>
        </w:rPr>
        <w:t>.</w:t>
      </w:r>
      <w:r w:rsidR="00B14F0C">
        <w:rPr>
          <w:rFonts w:ascii="Times New Roman" w:eastAsia="Arial Unicode MS" w:hAnsi="Times New Roman" w:cs="Times New Roman"/>
          <w:sz w:val="24"/>
          <w:szCs w:val="24"/>
        </w:rPr>
        <w:t xml:space="preserve"> </w:t>
      </w:r>
    </w:p>
    <w:p w:rsidR="00C14EDC" w:rsidRDefault="00C14EDC" w:rsidP="00896F70">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A central question posed by this paper, then, is as follows: Why claim that neuroscience requires a Galilean revolution in order for it to be made commensurable with linguistics when the properties of syntax may be able to be translated into rhythmic brain processes? Russo and Treves (2011: 133) have already opened the way for this debate by pointing to ‘</w:t>
      </w:r>
      <w:r w:rsidRPr="00864D27">
        <w:rPr>
          <w:rFonts w:ascii="Times New Roman" w:eastAsia="Arial Unicode MS" w:hAnsi="Times New Roman" w:cs="Times New Roman"/>
          <w:sz w:val="24"/>
          <w:szCs w:val="24"/>
        </w:rPr>
        <w:t>the mistaken expectation</w:t>
      </w:r>
      <w:r>
        <w:rPr>
          <w:rFonts w:ascii="Times New Roman" w:eastAsia="Arial Unicode MS" w:hAnsi="Times New Roman" w:cs="Times New Roman"/>
          <w:sz w:val="24"/>
          <w:szCs w:val="24"/>
        </w:rPr>
        <w:t>’ many linguists have</w:t>
      </w:r>
      <w:r w:rsidRPr="00864D27">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that ‘</w:t>
      </w:r>
      <w:r w:rsidRPr="00864D27">
        <w:rPr>
          <w:rFonts w:ascii="Times New Roman" w:eastAsia="Arial Unicode MS" w:hAnsi="Times New Roman" w:cs="Times New Roman"/>
          <w:sz w:val="24"/>
          <w:szCs w:val="24"/>
        </w:rPr>
        <w:t>a sudden discovery from the world of biology, like that of the structure of DNA,</w:t>
      </w:r>
      <w:r>
        <w:rPr>
          <w:rFonts w:ascii="Times New Roman" w:eastAsia="Arial Unicode MS" w:hAnsi="Times New Roman" w:cs="Times New Roman"/>
          <w:sz w:val="24"/>
          <w:szCs w:val="24"/>
        </w:rPr>
        <w:t xml:space="preserve"> </w:t>
      </w:r>
      <w:r w:rsidRPr="00864D27">
        <w:rPr>
          <w:rFonts w:ascii="Times New Roman" w:eastAsia="Arial Unicode MS" w:hAnsi="Times New Roman" w:cs="Times New Roman"/>
          <w:sz w:val="24"/>
          <w:szCs w:val="24"/>
        </w:rPr>
        <w:t>will at some point revolutionize the relation between language and the brain, and</w:t>
      </w:r>
      <w:r>
        <w:rPr>
          <w:rFonts w:ascii="Times New Roman" w:eastAsia="Arial Unicode MS" w:hAnsi="Times New Roman" w:cs="Times New Roman"/>
          <w:sz w:val="24"/>
          <w:szCs w:val="24"/>
        </w:rPr>
        <w:t xml:space="preserve"> </w:t>
      </w:r>
      <w:r w:rsidRPr="00864D27">
        <w:rPr>
          <w:rFonts w:ascii="Times New Roman" w:eastAsia="Arial Unicode MS" w:hAnsi="Times New Roman" w:cs="Times New Roman"/>
          <w:sz w:val="24"/>
          <w:szCs w:val="24"/>
        </w:rPr>
        <w:t>crack the neural codes for syntax</w:t>
      </w:r>
      <w:r>
        <w:rPr>
          <w:rFonts w:ascii="Times New Roman" w:eastAsia="Arial Unicode MS" w:hAnsi="Times New Roman" w:cs="Times New Roman"/>
          <w:sz w:val="24"/>
          <w:szCs w:val="24"/>
        </w:rPr>
        <w:t>’.</w:t>
      </w:r>
      <w:r w:rsidR="0063797E">
        <w:rPr>
          <w:rFonts w:ascii="Times New Roman" w:eastAsia="Arial Unicode MS" w:hAnsi="Times New Roman" w:cs="Times New Roman"/>
          <w:sz w:val="24"/>
          <w:szCs w:val="24"/>
        </w:rPr>
        <w:t xml:space="preserve"> The current paper will suggest a new research project, </w:t>
      </w:r>
      <w:r w:rsidR="00FB0D51">
        <w:rPr>
          <w:rFonts w:ascii="Times New Roman" w:eastAsia="Arial Unicode MS" w:hAnsi="Times New Roman" w:cs="Times New Roman"/>
          <w:sz w:val="24"/>
          <w:szCs w:val="24"/>
        </w:rPr>
        <w:t>Dynamic Cognomics</w:t>
      </w:r>
      <w:r w:rsidR="0063797E">
        <w:rPr>
          <w:rFonts w:ascii="Times New Roman" w:eastAsia="Arial Unicode MS" w:hAnsi="Times New Roman" w:cs="Times New Roman"/>
          <w:sz w:val="24"/>
          <w:szCs w:val="24"/>
        </w:rPr>
        <w:t xml:space="preserve">, to explore the neurobiology of language in a deeper and more electrophysiological explicit fashion than many existing cartographic neuroimaging </w:t>
      </w:r>
      <w:r w:rsidR="00C66D55">
        <w:rPr>
          <w:rFonts w:ascii="Times New Roman" w:eastAsia="Arial Unicode MS" w:hAnsi="Times New Roman" w:cs="Times New Roman"/>
          <w:sz w:val="24"/>
          <w:szCs w:val="24"/>
        </w:rPr>
        <w:t>studies, but some important background is needed before any concrete research goals can be drawn up.</w:t>
      </w:r>
    </w:p>
    <w:p w:rsidR="007F36D2" w:rsidRPr="007867F3" w:rsidRDefault="007F36D2" w:rsidP="00896F70">
      <w:pPr>
        <w:pStyle w:val="NoSpacing"/>
        <w:ind w:firstLine="284"/>
        <w:jc w:val="both"/>
        <w:rPr>
          <w:rFonts w:ascii="Times New Roman" w:eastAsia="Arial Unicode MS" w:hAnsi="Times New Roman" w:cs="Times New Roman"/>
          <w:sz w:val="24"/>
          <w:szCs w:val="24"/>
        </w:rPr>
      </w:pPr>
    </w:p>
    <w:p w:rsidR="00E76AC9" w:rsidRPr="007F36D2" w:rsidRDefault="00E76AC9" w:rsidP="007F36D2">
      <w:pPr>
        <w:pStyle w:val="NoSpacing"/>
        <w:numPr>
          <w:ilvl w:val="0"/>
          <w:numId w:val="5"/>
        </w:numPr>
        <w:jc w:val="center"/>
        <w:rPr>
          <w:rFonts w:ascii="Times New Roman" w:eastAsia="Arial Unicode MS" w:hAnsi="Times New Roman" w:cs="Times New Roman"/>
          <w:b/>
          <w:sz w:val="28"/>
          <w:szCs w:val="28"/>
        </w:rPr>
      </w:pPr>
      <w:r w:rsidRPr="007F36D2">
        <w:rPr>
          <w:rFonts w:ascii="Times New Roman" w:eastAsia="Arial Unicode MS" w:hAnsi="Times New Roman" w:cs="Times New Roman"/>
          <w:b/>
          <w:sz w:val="28"/>
          <w:szCs w:val="28"/>
        </w:rPr>
        <w:t>Syntactic Directions</w:t>
      </w:r>
    </w:p>
    <w:p w:rsidR="00FB2476" w:rsidRDefault="004148E3" w:rsidP="00215C11">
      <w:pPr>
        <w:pStyle w:val="NoSpacing"/>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I</w:t>
      </w:r>
      <w:r w:rsidR="00332769">
        <w:rPr>
          <w:rFonts w:ascii="Times New Roman" w:eastAsia="Arial Unicode MS" w:hAnsi="Times New Roman" w:cs="Times New Roman"/>
          <w:sz w:val="24"/>
          <w:szCs w:val="24"/>
        </w:rPr>
        <w:t>n Murphy (2015a) it was</w:t>
      </w:r>
      <w:r>
        <w:rPr>
          <w:rFonts w:ascii="Times New Roman" w:eastAsia="Arial Unicode MS" w:hAnsi="Times New Roman" w:cs="Times New Roman"/>
          <w:sz w:val="24"/>
          <w:szCs w:val="24"/>
        </w:rPr>
        <w:t xml:space="preserve"> claim</w:t>
      </w:r>
      <w:r w:rsidR="00332769">
        <w:rPr>
          <w:rFonts w:ascii="Times New Roman" w:eastAsia="Arial Unicode MS" w:hAnsi="Times New Roman" w:cs="Times New Roman"/>
          <w:sz w:val="24"/>
          <w:szCs w:val="24"/>
        </w:rPr>
        <w:t>ed</w:t>
      </w:r>
      <w:r>
        <w:rPr>
          <w:rFonts w:ascii="Times New Roman" w:eastAsia="Arial Unicode MS" w:hAnsi="Times New Roman" w:cs="Times New Roman"/>
          <w:sz w:val="24"/>
          <w:szCs w:val="24"/>
        </w:rPr>
        <w:t xml:space="preserve"> that </w:t>
      </w:r>
      <w:r w:rsidR="00831AFA">
        <w:rPr>
          <w:rFonts w:ascii="Times New Roman" w:eastAsia="Arial Unicode MS" w:hAnsi="Times New Roman" w:cs="Times New Roman"/>
          <w:sz w:val="24"/>
          <w:szCs w:val="24"/>
        </w:rPr>
        <w:t xml:space="preserve">the ability to </w:t>
      </w:r>
      <w:r>
        <w:rPr>
          <w:rFonts w:ascii="Times New Roman" w:eastAsia="Arial Unicode MS" w:hAnsi="Times New Roman" w:cs="Times New Roman"/>
          <w:sz w:val="24"/>
          <w:szCs w:val="24"/>
        </w:rPr>
        <w:t>label</w:t>
      </w:r>
      <w:r w:rsidR="00831AFA">
        <w:rPr>
          <w:rFonts w:ascii="Times New Roman" w:eastAsia="Arial Unicode MS" w:hAnsi="Times New Roman" w:cs="Times New Roman"/>
          <w:sz w:val="24"/>
          <w:szCs w:val="24"/>
        </w:rPr>
        <w:t xml:space="preserve"> linguistic</w:t>
      </w:r>
      <w:r>
        <w:rPr>
          <w:rFonts w:ascii="Times New Roman" w:eastAsia="Arial Unicode MS" w:hAnsi="Times New Roman" w:cs="Times New Roman"/>
          <w:sz w:val="24"/>
          <w:szCs w:val="24"/>
        </w:rPr>
        <w:t xml:space="preserve"> structures</w:t>
      </w:r>
      <w:r w:rsidR="00831AFA">
        <w:rPr>
          <w:rFonts w:ascii="Times New Roman" w:eastAsia="Arial Unicode MS" w:hAnsi="Times New Roman" w:cs="Times New Roman"/>
          <w:sz w:val="24"/>
          <w:szCs w:val="24"/>
        </w:rPr>
        <w:t xml:space="preserve"> with a categorical </w:t>
      </w:r>
      <w:r w:rsidR="00C74AF5">
        <w:rPr>
          <w:rFonts w:ascii="Times New Roman" w:eastAsia="Arial Unicode MS" w:hAnsi="Times New Roman" w:cs="Times New Roman"/>
          <w:sz w:val="24"/>
          <w:szCs w:val="24"/>
        </w:rPr>
        <w:t>identity (e.g. determiner, verb and</w:t>
      </w:r>
      <w:r w:rsidR="00831AFA">
        <w:rPr>
          <w:rFonts w:ascii="Times New Roman" w:eastAsia="Arial Unicode MS" w:hAnsi="Times New Roman" w:cs="Times New Roman"/>
          <w:sz w:val="24"/>
          <w:szCs w:val="24"/>
        </w:rPr>
        <w:t xml:space="preserve"> adjective)</w:t>
      </w:r>
      <w:r>
        <w:rPr>
          <w:rFonts w:ascii="Times New Roman" w:eastAsia="Arial Unicode MS" w:hAnsi="Times New Roman" w:cs="Times New Roman"/>
          <w:sz w:val="24"/>
          <w:szCs w:val="24"/>
        </w:rPr>
        <w:t xml:space="preserve"> </w:t>
      </w:r>
      <w:r w:rsidR="00831AFA">
        <w:rPr>
          <w:rFonts w:ascii="Times New Roman" w:eastAsia="Arial Unicode MS" w:hAnsi="Times New Roman" w:cs="Times New Roman"/>
          <w:sz w:val="24"/>
          <w:szCs w:val="24"/>
        </w:rPr>
        <w:t>and transfer them</w:t>
      </w:r>
      <w:r>
        <w:rPr>
          <w:rFonts w:ascii="Times New Roman" w:eastAsia="Arial Unicode MS" w:hAnsi="Times New Roman" w:cs="Times New Roman"/>
          <w:sz w:val="24"/>
          <w:szCs w:val="24"/>
        </w:rPr>
        <w:t xml:space="preserve"> in a cyclic fashion</w:t>
      </w:r>
      <w:r w:rsidR="00831AFA">
        <w:rPr>
          <w:rFonts w:ascii="Times New Roman" w:eastAsia="Arial Unicode MS" w:hAnsi="Times New Roman" w:cs="Times New Roman"/>
          <w:sz w:val="24"/>
          <w:szCs w:val="24"/>
        </w:rPr>
        <w:t xml:space="preserve"> to the conceptual-intentional and sensorimotor interfaces</w:t>
      </w:r>
      <w:r w:rsidR="00BD4080">
        <w:rPr>
          <w:rFonts w:ascii="Times New Roman" w:eastAsia="Arial Unicode MS" w:hAnsi="Times New Roman" w:cs="Times New Roman"/>
          <w:sz w:val="24"/>
          <w:szCs w:val="24"/>
        </w:rPr>
        <w:t xml:space="preserve"> </w:t>
      </w:r>
      <w:r w:rsidR="00831AFA">
        <w:rPr>
          <w:rFonts w:ascii="Times New Roman" w:eastAsia="Arial Unicode MS" w:hAnsi="Times New Roman" w:cs="Times New Roman"/>
          <w:sz w:val="24"/>
          <w:szCs w:val="24"/>
        </w:rPr>
        <w:t>is the defining property of the human computational system</w:t>
      </w:r>
      <w:r w:rsidR="00484821">
        <w:rPr>
          <w:rFonts w:ascii="Times New Roman" w:eastAsia="Arial Unicode MS" w:hAnsi="Times New Roman" w:cs="Times New Roman"/>
          <w:sz w:val="24"/>
          <w:szCs w:val="24"/>
        </w:rPr>
        <w:t>. This perspective will be maintained here. I will also</w:t>
      </w:r>
      <w:r w:rsidR="00960A86">
        <w:rPr>
          <w:rFonts w:ascii="Times New Roman" w:eastAsia="Arial Unicode MS" w:hAnsi="Times New Roman" w:cs="Times New Roman"/>
          <w:sz w:val="24"/>
          <w:szCs w:val="24"/>
        </w:rPr>
        <w:t xml:space="preserve"> follow Boeckx (2013) regard the relationship between </w:t>
      </w:r>
      <w:r w:rsidR="00960A86" w:rsidRPr="00DC4B86">
        <w:rPr>
          <w:rFonts w:ascii="Times New Roman" w:eastAsia="Arial Unicode MS" w:hAnsi="Times New Roman" w:cs="Times New Roman"/>
          <w:sz w:val="24"/>
          <w:szCs w:val="24"/>
        </w:rPr>
        <w:t>single-instance</w:t>
      </w:r>
      <w:r w:rsidR="00960A86">
        <w:rPr>
          <w:rFonts w:ascii="Times New Roman" w:eastAsia="Arial Unicode MS" w:hAnsi="Times New Roman" w:cs="Times New Roman"/>
          <w:sz w:val="24"/>
          <w:szCs w:val="24"/>
        </w:rPr>
        <w:t xml:space="preserve"> set-formation (of the kind found in birdsong and primate cognition) and </w:t>
      </w:r>
      <w:r w:rsidR="00960A86" w:rsidRPr="00DC4B86">
        <w:rPr>
          <w:rFonts w:ascii="Times New Roman" w:eastAsia="Arial Unicode MS" w:hAnsi="Times New Roman" w:cs="Times New Roman"/>
          <w:sz w:val="24"/>
          <w:szCs w:val="24"/>
        </w:rPr>
        <w:t xml:space="preserve">unbounded </w:t>
      </w:r>
      <w:r w:rsidR="00960A86">
        <w:rPr>
          <w:rFonts w:ascii="Times New Roman" w:eastAsia="Arial Unicode MS" w:hAnsi="Times New Roman" w:cs="Times New Roman"/>
          <w:sz w:val="24"/>
          <w:szCs w:val="24"/>
        </w:rPr>
        <w:t>set-formation</w:t>
      </w:r>
      <w:r w:rsidR="00B62A78">
        <w:rPr>
          <w:rFonts w:ascii="Times New Roman" w:eastAsia="Arial Unicode MS" w:hAnsi="Times New Roman" w:cs="Times New Roman"/>
          <w:sz w:val="24"/>
          <w:szCs w:val="24"/>
        </w:rPr>
        <w:t xml:space="preserve"> (of the kind found in labeling)</w:t>
      </w:r>
      <w:r w:rsidR="00960A86">
        <w:rPr>
          <w:rFonts w:ascii="Times New Roman" w:eastAsia="Arial Unicode MS" w:hAnsi="Times New Roman" w:cs="Times New Roman"/>
          <w:sz w:val="24"/>
          <w:szCs w:val="24"/>
        </w:rPr>
        <w:t xml:space="preserve"> as similar to that between water and ice</w:t>
      </w:r>
      <w:r w:rsidR="00525319">
        <w:rPr>
          <w:rFonts w:ascii="Times New Roman" w:eastAsia="Arial Unicode MS" w:hAnsi="Times New Roman" w:cs="Times New Roman"/>
          <w:sz w:val="24"/>
          <w:szCs w:val="24"/>
        </w:rPr>
        <w:t xml:space="preserve"> (which simultaneously are and are not the same thing)</w:t>
      </w:r>
      <w:r w:rsidR="00960A86">
        <w:rPr>
          <w:rFonts w:ascii="Times New Roman" w:eastAsia="Arial Unicode MS" w:hAnsi="Times New Roman" w:cs="Times New Roman"/>
          <w:sz w:val="24"/>
          <w:szCs w:val="24"/>
        </w:rPr>
        <w:t>, resembling a phase transition.</w:t>
      </w:r>
      <w:r w:rsidR="00002648">
        <w:rPr>
          <w:rFonts w:ascii="Times New Roman" w:eastAsia="Arial Unicode MS" w:hAnsi="Times New Roman" w:cs="Times New Roman"/>
          <w:sz w:val="24"/>
          <w:szCs w:val="24"/>
        </w:rPr>
        <w:t xml:space="preserve"> </w:t>
      </w:r>
      <w:r w:rsidR="00B62A78">
        <w:rPr>
          <w:rFonts w:ascii="Times New Roman" w:eastAsia="Arial Unicode MS" w:hAnsi="Times New Roman" w:cs="Times New Roman"/>
          <w:sz w:val="24"/>
          <w:szCs w:val="24"/>
        </w:rPr>
        <w:t>It will be argued that m</w:t>
      </w:r>
      <w:r w:rsidR="00002648">
        <w:rPr>
          <w:rFonts w:ascii="Times New Roman" w:eastAsia="Arial Unicode MS" w:hAnsi="Times New Roman" w:cs="Times New Roman"/>
          <w:sz w:val="24"/>
          <w:szCs w:val="24"/>
        </w:rPr>
        <w:t>odifications in oscillatory couplings and the cell assemblies targeted by such dynomic operations are a viable candidate for what brought about such a transition.</w:t>
      </w:r>
      <w:r w:rsidR="00C14EDC">
        <w:rPr>
          <w:rFonts w:ascii="Times New Roman" w:eastAsia="Arial Unicode MS" w:hAnsi="Times New Roman" w:cs="Times New Roman"/>
          <w:sz w:val="24"/>
          <w:szCs w:val="24"/>
        </w:rPr>
        <w:t xml:space="preserve"> </w:t>
      </w:r>
      <w:r w:rsidR="00ED462C">
        <w:rPr>
          <w:rFonts w:ascii="Times New Roman" w:eastAsia="Arial Unicode MS" w:hAnsi="Times New Roman" w:cs="Times New Roman"/>
          <w:sz w:val="24"/>
          <w:szCs w:val="24"/>
        </w:rPr>
        <w:t>For instance, t</w:t>
      </w:r>
      <w:r w:rsidR="001D3CB4">
        <w:rPr>
          <w:rFonts w:ascii="Times New Roman" w:eastAsia="Arial Unicode MS" w:hAnsi="Times New Roman" w:cs="Times New Roman"/>
          <w:sz w:val="24"/>
          <w:szCs w:val="24"/>
        </w:rPr>
        <w:t>he phase/non-phase rhythm of</w:t>
      </w:r>
      <w:r w:rsidR="004262FB">
        <w:rPr>
          <w:rFonts w:ascii="Times New Roman" w:eastAsia="Arial Unicode MS" w:hAnsi="Times New Roman" w:cs="Times New Roman"/>
          <w:sz w:val="24"/>
          <w:szCs w:val="24"/>
        </w:rPr>
        <w:t xml:space="preserve"> syntactic computation</w:t>
      </w:r>
      <w:r w:rsidR="001D3CB4">
        <w:rPr>
          <w:rFonts w:ascii="Times New Roman" w:eastAsia="Arial Unicode MS" w:hAnsi="Times New Roman" w:cs="Times New Roman"/>
          <w:sz w:val="24"/>
          <w:szCs w:val="24"/>
        </w:rPr>
        <w:t xml:space="preserve"> ([C/T[</w:t>
      </w:r>
      <w:r w:rsidR="001D3CB4">
        <w:rPr>
          <w:rFonts w:ascii="Times New Roman" w:eastAsia="Arial Unicode MS" w:hAnsi="Times New Roman" w:cs="Times New Roman"/>
          <w:i/>
          <w:sz w:val="24"/>
          <w:szCs w:val="24"/>
        </w:rPr>
        <w:t>v</w:t>
      </w:r>
      <w:r w:rsidR="001D3CB4">
        <w:rPr>
          <w:rFonts w:ascii="Times New Roman" w:eastAsia="Arial Unicode MS" w:hAnsi="Times New Roman" w:cs="Times New Roman"/>
          <w:sz w:val="24"/>
          <w:szCs w:val="24"/>
        </w:rPr>
        <w:t>/V[D/N]]])</w:t>
      </w:r>
      <w:r w:rsidR="004262FB">
        <w:rPr>
          <w:rFonts w:ascii="Times New Roman" w:eastAsia="Arial Unicode MS" w:hAnsi="Times New Roman" w:cs="Times New Roman"/>
          <w:sz w:val="24"/>
          <w:szCs w:val="24"/>
        </w:rPr>
        <w:t xml:space="preserve">, emphasised </w:t>
      </w:r>
      <w:r w:rsidR="00B56F98">
        <w:rPr>
          <w:rFonts w:ascii="Times New Roman" w:eastAsia="Arial Unicode MS" w:hAnsi="Times New Roman" w:cs="Times New Roman"/>
          <w:sz w:val="24"/>
          <w:szCs w:val="24"/>
        </w:rPr>
        <w:t>by Richard</w:t>
      </w:r>
      <w:r w:rsidR="007C33E2">
        <w:rPr>
          <w:rFonts w:ascii="Times New Roman" w:eastAsia="Arial Unicode MS" w:hAnsi="Times New Roman" w:cs="Times New Roman"/>
          <w:sz w:val="24"/>
          <w:szCs w:val="24"/>
        </w:rPr>
        <w:t>s</w:t>
      </w:r>
      <w:r w:rsidR="00B56F98">
        <w:rPr>
          <w:rFonts w:ascii="Times New Roman" w:eastAsia="Arial Unicode MS" w:hAnsi="Times New Roman" w:cs="Times New Roman"/>
          <w:sz w:val="24"/>
          <w:szCs w:val="24"/>
        </w:rPr>
        <w:t xml:space="preserve"> (2011), Uriagereka (2012</w:t>
      </w:r>
      <w:r w:rsidR="004262FB">
        <w:rPr>
          <w:rFonts w:ascii="Times New Roman" w:eastAsia="Arial Unicode MS" w:hAnsi="Times New Roman" w:cs="Times New Roman"/>
          <w:sz w:val="24"/>
          <w:szCs w:val="24"/>
        </w:rPr>
        <w:t>)</w:t>
      </w:r>
      <w:r w:rsidR="00745355">
        <w:rPr>
          <w:rFonts w:ascii="Times New Roman" w:eastAsia="Arial Unicode MS" w:hAnsi="Times New Roman" w:cs="Times New Roman"/>
          <w:sz w:val="24"/>
          <w:szCs w:val="24"/>
        </w:rPr>
        <w:t xml:space="preserve"> and Boeckx (2013)</w:t>
      </w:r>
      <w:r w:rsidR="004262FB">
        <w:rPr>
          <w:rFonts w:ascii="Times New Roman" w:eastAsia="Arial Unicode MS" w:hAnsi="Times New Roman" w:cs="Times New Roman"/>
          <w:sz w:val="24"/>
          <w:szCs w:val="24"/>
        </w:rPr>
        <w:t xml:space="preserve">, may translate well into the rhythmic </w:t>
      </w:r>
      <w:r w:rsidR="00474655">
        <w:rPr>
          <w:rFonts w:ascii="Times New Roman" w:eastAsia="Arial Unicode MS" w:hAnsi="Times New Roman" w:cs="Times New Roman"/>
          <w:sz w:val="24"/>
          <w:szCs w:val="24"/>
        </w:rPr>
        <w:t>processes of neural oscillations.</w:t>
      </w:r>
      <w:r w:rsidR="00AA3122">
        <w:rPr>
          <w:rFonts w:ascii="Times New Roman" w:eastAsia="Arial Unicode MS" w:hAnsi="Times New Roman" w:cs="Times New Roman"/>
          <w:sz w:val="24"/>
          <w:szCs w:val="24"/>
        </w:rPr>
        <w:t xml:space="preserve"> Poeppel and Embick (2005: 112) note that ‘</w:t>
      </w:r>
      <w:r w:rsidR="00AA3122" w:rsidRPr="00AD3C5B">
        <w:rPr>
          <w:rFonts w:ascii="Times New Roman" w:eastAsia="Arial Unicode MS" w:hAnsi="Times New Roman" w:cs="Times New Roman"/>
          <w:sz w:val="24"/>
          <w:szCs w:val="24"/>
        </w:rPr>
        <w:t>differently structured cortical areas are specialized for</w:t>
      </w:r>
      <w:r w:rsidR="00AA3122">
        <w:rPr>
          <w:rFonts w:ascii="Times New Roman" w:eastAsia="Arial Unicode MS" w:hAnsi="Times New Roman" w:cs="Times New Roman"/>
          <w:sz w:val="24"/>
          <w:szCs w:val="24"/>
        </w:rPr>
        <w:t xml:space="preserve"> </w:t>
      </w:r>
      <w:r w:rsidR="00AA3122" w:rsidRPr="00AD3C5B">
        <w:rPr>
          <w:rFonts w:ascii="Times New Roman" w:eastAsia="Arial Unicode MS" w:hAnsi="Times New Roman" w:cs="Times New Roman"/>
          <w:sz w:val="24"/>
          <w:szCs w:val="24"/>
        </w:rPr>
        <w:t>performing diffe</w:t>
      </w:r>
      <w:r w:rsidR="00AA3122">
        <w:rPr>
          <w:rFonts w:ascii="Times New Roman" w:eastAsia="Arial Unicode MS" w:hAnsi="Times New Roman" w:cs="Times New Roman"/>
          <w:sz w:val="24"/>
          <w:szCs w:val="24"/>
        </w:rPr>
        <w:t>rent types of computations, and …</w:t>
      </w:r>
      <w:r w:rsidR="00AA3122" w:rsidRPr="00AD3C5B">
        <w:rPr>
          <w:rFonts w:ascii="Times New Roman" w:eastAsia="Arial Unicode MS" w:hAnsi="Times New Roman" w:cs="Times New Roman"/>
          <w:sz w:val="24"/>
          <w:szCs w:val="24"/>
        </w:rPr>
        <w:t xml:space="preserve"> some of</w:t>
      </w:r>
      <w:r w:rsidR="00AA3122">
        <w:rPr>
          <w:rFonts w:ascii="Times New Roman" w:eastAsia="Arial Unicode MS" w:hAnsi="Times New Roman" w:cs="Times New Roman"/>
          <w:sz w:val="24"/>
          <w:szCs w:val="24"/>
        </w:rPr>
        <w:t xml:space="preserve"> </w:t>
      </w:r>
      <w:r w:rsidR="00AA3122" w:rsidRPr="00AD3C5B">
        <w:rPr>
          <w:rFonts w:ascii="Times New Roman" w:eastAsia="Arial Unicode MS" w:hAnsi="Times New Roman" w:cs="Times New Roman"/>
          <w:sz w:val="24"/>
          <w:szCs w:val="24"/>
        </w:rPr>
        <w:t>these computations are necessary for language but also for</w:t>
      </w:r>
      <w:r w:rsidR="00AA3122">
        <w:rPr>
          <w:rFonts w:ascii="Times New Roman" w:eastAsia="Arial Unicode MS" w:hAnsi="Times New Roman" w:cs="Times New Roman"/>
          <w:sz w:val="24"/>
          <w:szCs w:val="24"/>
        </w:rPr>
        <w:t xml:space="preserve"> </w:t>
      </w:r>
      <w:r w:rsidR="00AA3122" w:rsidRPr="00AD3C5B">
        <w:rPr>
          <w:rFonts w:ascii="Times New Roman" w:eastAsia="Arial Unicode MS" w:hAnsi="Times New Roman" w:cs="Times New Roman"/>
          <w:sz w:val="24"/>
          <w:szCs w:val="24"/>
        </w:rPr>
        <w:t>other cognitive functions</w:t>
      </w:r>
      <w:r w:rsidR="00AA3122">
        <w:rPr>
          <w:rFonts w:ascii="Times New Roman" w:eastAsia="Arial Unicode MS" w:hAnsi="Times New Roman" w:cs="Times New Roman"/>
          <w:sz w:val="24"/>
          <w:szCs w:val="24"/>
        </w:rPr>
        <w:t xml:space="preserve">’. Certain regions will be predicted to be implicated in labeling, then, while others will not be. </w:t>
      </w:r>
    </w:p>
    <w:p w:rsidR="003E304C" w:rsidRDefault="0007606D" w:rsidP="003E304C">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Following Poeppel and Embick (2005) and Embick and Poeppel (2015), the tools of linguistics and neuroscience need to be formulated at the right level of granularity if interdisciplinary exchange is to take place. The brain simply does not know what </w:t>
      </w:r>
      <w:r>
        <w:rPr>
          <w:rFonts w:ascii="Times New Roman" w:eastAsia="Arial Unicode MS" w:hAnsi="Times New Roman" w:cs="Times New Roman"/>
          <w:i/>
          <w:sz w:val="24"/>
          <w:szCs w:val="24"/>
        </w:rPr>
        <w:t>syntax</w:t>
      </w:r>
      <w:r>
        <w:rPr>
          <w:rFonts w:ascii="Times New Roman" w:eastAsia="Arial Unicode MS" w:hAnsi="Times New Roman" w:cs="Times New Roman"/>
          <w:sz w:val="24"/>
          <w:szCs w:val="24"/>
        </w:rPr>
        <w:t xml:space="preserve"> or </w:t>
      </w:r>
      <w:r>
        <w:rPr>
          <w:rFonts w:ascii="Times New Roman" w:eastAsia="Arial Unicode MS" w:hAnsi="Times New Roman" w:cs="Times New Roman"/>
          <w:i/>
          <w:sz w:val="24"/>
          <w:szCs w:val="24"/>
        </w:rPr>
        <w:t>phonology</w:t>
      </w:r>
      <w:r>
        <w:rPr>
          <w:rFonts w:ascii="Times New Roman" w:eastAsia="Arial Unicode MS" w:hAnsi="Times New Roman" w:cs="Times New Roman"/>
          <w:sz w:val="24"/>
          <w:szCs w:val="24"/>
        </w:rPr>
        <w:t xml:space="preserve"> are, and these concepts are much too coarse to be implemented neurally. I will suggest that once a finer-grained level of analysis is achieved by focusing on individual computations the possibilities for enhanced observations at both the computational and implementational level open up</w:t>
      </w:r>
      <w:r w:rsidRPr="007363F5">
        <w:rPr>
          <w:rFonts w:ascii="Times New Roman" w:eastAsia="Arial Unicode MS" w:hAnsi="Times New Roman" w:cs="Times New Roman"/>
          <w:sz w:val="24"/>
          <w:szCs w:val="24"/>
        </w:rPr>
        <w:t xml:space="preserve">. </w:t>
      </w:r>
      <w:r w:rsidR="00B14F0C">
        <w:rPr>
          <w:rFonts w:ascii="Times New Roman" w:eastAsia="Arial Unicode MS" w:hAnsi="Times New Roman" w:cs="Times New Roman"/>
          <w:sz w:val="24"/>
          <w:szCs w:val="24"/>
        </w:rPr>
        <w:t>I will</w:t>
      </w:r>
      <w:r>
        <w:rPr>
          <w:rFonts w:ascii="Times New Roman" w:eastAsia="Arial Unicode MS" w:hAnsi="Times New Roman" w:cs="Times New Roman"/>
          <w:sz w:val="24"/>
          <w:szCs w:val="24"/>
        </w:rPr>
        <w:t xml:space="preserve"> consequently</w:t>
      </w:r>
      <w:r w:rsidR="00B14F0C">
        <w:rPr>
          <w:rFonts w:ascii="Times New Roman" w:eastAsia="Arial Unicode MS" w:hAnsi="Times New Roman" w:cs="Times New Roman"/>
          <w:sz w:val="24"/>
          <w:szCs w:val="24"/>
        </w:rPr>
        <w:t xml:space="preserve"> take </w:t>
      </w:r>
      <w:r w:rsidR="00B14F0C">
        <w:rPr>
          <w:rFonts w:ascii="Times New Roman" w:eastAsia="Arial Unicode MS" w:hAnsi="Times New Roman" w:cs="Times New Roman"/>
          <w:i/>
          <w:sz w:val="24"/>
          <w:szCs w:val="24"/>
        </w:rPr>
        <w:t>language</w:t>
      </w:r>
      <w:r w:rsidR="00B14F0C">
        <w:rPr>
          <w:rFonts w:ascii="Times New Roman" w:eastAsia="Arial Unicode MS" w:hAnsi="Times New Roman" w:cs="Times New Roman"/>
          <w:sz w:val="24"/>
          <w:szCs w:val="24"/>
        </w:rPr>
        <w:t xml:space="preserve"> to be a set of representations (</w:t>
      </w:r>
      <w:r w:rsidR="00FB2476">
        <w:rPr>
          <w:rFonts w:ascii="Times New Roman" w:eastAsia="Arial Unicode MS" w:hAnsi="Times New Roman" w:cs="Times New Roman"/>
          <w:sz w:val="24"/>
          <w:szCs w:val="24"/>
        </w:rPr>
        <w:t>e.g. root</w:t>
      </w:r>
      <w:r w:rsidR="00B14F0C">
        <w:rPr>
          <w:rFonts w:ascii="Times New Roman" w:eastAsia="Arial Unicode MS" w:hAnsi="Times New Roman" w:cs="Times New Roman"/>
          <w:sz w:val="24"/>
          <w:szCs w:val="24"/>
        </w:rPr>
        <w:t>) and computations (</w:t>
      </w:r>
      <w:r w:rsidR="00FB2476">
        <w:rPr>
          <w:rFonts w:ascii="Times New Roman" w:eastAsia="Arial Unicode MS" w:hAnsi="Times New Roman" w:cs="Times New Roman"/>
          <w:sz w:val="24"/>
          <w:szCs w:val="24"/>
        </w:rPr>
        <w:t xml:space="preserve">e.g. </w:t>
      </w:r>
      <w:r w:rsidR="00B14F0C">
        <w:rPr>
          <w:rFonts w:ascii="Times New Roman" w:eastAsia="Arial Unicode MS" w:hAnsi="Times New Roman" w:cs="Times New Roman"/>
          <w:sz w:val="24"/>
          <w:szCs w:val="24"/>
        </w:rPr>
        <w:t>label</w:t>
      </w:r>
      <w:r w:rsidR="00FB2476">
        <w:rPr>
          <w:rFonts w:ascii="Times New Roman" w:eastAsia="Arial Unicode MS" w:hAnsi="Times New Roman" w:cs="Times New Roman"/>
          <w:sz w:val="24"/>
          <w:szCs w:val="24"/>
        </w:rPr>
        <w:t>), and will approach</w:t>
      </w:r>
      <w:r w:rsidR="00B14F0C">
        <w:rPr>
          <w:rFonts w:ascii="Times New Roman" w:eastAsia="Arial Unicode MS" w:hAnsi="Times New Roman" w:cs="Times New Roman"/>
          <w:sz w:val="24"/>
          <w:szCs w:val="24"/>
        </w:rPr>
        <w:t xml:space="preserve"> the study of this system </w:t>
      </w:r>
      <w:r w:rsidR="00FB2476">
        <w:rPr>
          <w:rFonts w:ascii="Times New Roman" w:eastAsia="Arial Unicode MS" w:hAnsi="Times New Roman" w:cs="Times New Roman"/>
          <w:sz w:val="24"/>
          <w:szCs w:val="24"/>
        </w:rPr>
        <w:t>as a</w:t>
      </w:r>
      <w:r w:rsidR="00B14F0C">
        <w:rPr>
          <w:rFonts w:ascii="Times New Roman" w:eastAsia="Arial Unicode MS" w:hAnsi="Times New Roman" w:cs="Times New Roman"/>
          <w:sz w:val="24"/>
          <w:szCs w:val="24"/>
        </w:rPr>
        <w:t xml:space="preserve"> natural sciences to be integrated with the biological and, in particula</w:t>
      </w:r>
      <w:r w:rsidR="00FB2476">
        <w:rPr>
          <w:rFonts w:ascii="Times New Roman" w:eastAsia="Arial Unicode MS" w:hAnsi="Times New Roman" w:cs="Times New Roman"/>
          <w:sz w:val="24"/>
          <w:szCs w:val="24"/>
        </w:rPr>
        <w:t>r, neuropsychological sciences.</w:t>
      </w:r>
      <w:r w:rsidR="00B14F0C">
        <w:rPr>
          <w:rFonts w:ascii="Times New Roman" w:eastAsia="Arial Unicode MS" w:hAnsi="Times New Roman" w:cs="Times New Roman"/>
          <w:sz w:val="24"/>
          <w:szCs w:val="24"/>
        </w:rPr>
        <w:t xml:space="preserve"> </w:t>
      </w:r>
      <w:r w:rsidR="00AC5F7E" w:rsidRPr="006A0C32">
        <w:rPr>
          <w:rFonts w:ascii="Times New Roman" w:eastAsia="Arial Unicode MS" w:hAnsi="Times New Roman" w:cs="Times New Roman"/>
          <w:sz w:val="24"/>
          <w:szCs w:val="24"/>
        </w:rPr>
        <w:t>The core insight of Fodor (2010), Pylyshyn (1984) and other cognitive scientists that the mind is a computational engine is sound. But distinguishing a human mind from that of a Bengalese finch requires more than an exploration of the cognome,</w:t>
      </w:r>
      <w:r w:rsidR="00FB2476">
        <w:rPr>
          <w:rFonts w:ascii="Times New Roman" w:eastAsia="Arial Unicode MS" w:hAnsi="Times New Roman" w:cs="Times New Roman"/>
          <w:sz w:val="24"/>
          <w:szCs w:val="24"/>
        </w:rPr>
        <w:t xml:space="preserve"> as in Murphy (2015a),</w:t>
      </w:r>
      <w:r w:rsidR="00AC5F7E" w:rsidRPr="006A0C32">
        <w:rPr>
          <w:rFonts w:ascii="Times New Roman" w:eastAsia="Arial Unicode MS" w:hAnsi="Times New Roman" w:cs="Times New Roman"/>
          <w:sz w:val="24"/>
          <w:szCs w:val="24"/>
        </w:rPr>
        <w:t xml:space="preserve"> ultimately ‘descending’ to the implementational level. </w:t>
      </w:r>
    </w:p>
    <w:p w:rsidR="007F36D2" w:rsidRPr="006A0C32" w:rsidRDefault="006C4CBA" w:rsidP="003E304C">
      <w:pPr>
        <w:pStyle w:val="NoSpacing"/>
        <w:ind w:firstLine="284"/>
        <w:jc w:val="both"/>
        <w:rPr>
          <w:rFonts w:ascii="Times New Roman" w:eastAsia="Arial Unicode MS" w:hAnsi="Times New Roman" w:cs="Times New Roman"/>
          <w:sz w:val="24"/>
          <w:szCs w:val="24"/>
        </w:rPr>
      </w:pPr>
      <w:r>
        <w:rPr>
          <w:rFonts w:ascii="Times New Roman" w:hAnsi="Times New Roman"/>
          <w:sz w:val="24"/>
          <w:szCs w:val="24"/>
        </w:rPr>
        <w:t xml:space="preserve">Since the origins of modern cognitive neuroscience, linguistic processes have been claimed to elicit numerous </w:t>
      </w:r>
      <w:r w:rsidR="003E304C">
        <w:rPr>
          <w:rFonts w:ascii="Times New Roman" w:hAnsi="Times New Roman"/>
          <w:sz w:val="24"/>
          <w:szCs w:val="24"/>
        </w:rPr>
        <w:t>event-related potentials</w:t>
      </w:r>
      <w:r w:rsidR="00844422">
        <w:rPr>
          <w:rFonts w:ascii="Times New Roman" w:hAnsi="Times New Roman"/>
          <w:sz w:val="24"/>
          <w:szCs w:val="24"/>
        </w:rPr>
        <w:t xml:space="preserve"> (ERPs)</w:t>
      </w:r>
      <w:r>
        <w:rPr>
          <w:rFonts w:ascii="Times New Roman" w:hAnsi="Times New Roman"/>
          <w:sz w:val="24"/>
          <w:szCs w:val="24"/>
        </w:rPr>
        <w:t xml:space="preserve"> by psycholinguists using magnetoencephalography (MEG) and electroencephalography (EEG) (see Swaab et al 2012 for a review). As time-frequency analysis and its Fourier transforms developed into a mainstay of ‘ERPology’ (Luck 2014) in the 1990s and 2000s, it became possible to test the involvement of distinct brain regions and the concomitant electrical activity in various linguistic processes, given the standard assumption that language is a cognitive system. </w:t>
      </w:r>
      <w:r w:rsidR="002900DA" w:rsidRPr="006A0C32">
        <w:rPr>
          <w:rFonts w:ascii="Times New Roman" w:eastAsia="Arial Unicode MS" w:hAnsi="Times New Roman" w:cs="Times New Roman"/>
          <w:sz w:val="24"/>
          <w:szCs w:val="24"/>
        </w:rPr>
        <w:t xml:space="preserve">The ERP community </w:t>
      </w:r>
      <w:r w:rsidR="00561F13">
        <w:rPr>
          <w:rFonts w:ascii="Times New Roman" w:eastAsia="Arial Unicode MS" w:hAnsi="Times New Roman" w:cs="Times New Roman"/>
          <w:sz w:val="24"/>
          <w:szCs w:val="24"/>
        </w:rPr>
        <w:t xml:space="preserve">has </w:t>
      </w:r>
      <w:r w:rsidR="002900DA" w:rsidRPr="006A0C32">
        <w:rPr>
          <w:rFonts w:ascii="Times New Roman" w:eastAsia="Arial Unicode MS" w:hAnsi="Times New Roman" w:cs="Times New Roman"/>
          <w:sz w:val="24"/>
          <w:szCs w:val="24"/>
        </w:rPr>
        <w:t>spen</w:t>
      </w:r>
      <w:r w:rsidR="007D7265" w:rsidRPr="006A0C32">
        <w:rPr>
          <w:rFonts w:ascii="Times New Roman" w:eastAsia="Arial Unicode MS" w:hAnsi="Times New Roman" w:cs="Times New Roman"/>
          <w:sz w:val="24"/>
          <w:szCs w:val="24"/>
        </w:rPr>
        <w:t>t a great deal of time decomposing the major</w:t>
      </w:r>
      <w:r w:rsidR="002900DA" w:rsidRPr="006A0C32">
        <w:rPr>
          <w:rFonts w:ascii="Times New Roman" w:eastAsia="Arial Unicode MS" w:hAnsi="Times New Roman" w:cs="Times New Roman"/>
          <w:sz w:val="24"/>
          <w:szCs w:val="24"/>
        </w:rPr>
        <w:t xml:space="preserve"> </w:t>
      </w:r>
      <w:r w:rsidR="007D7265" w:rsidRPr="006A0C32">
        <w:rPr>
          <w:rFonts w:ascii="Times New Roman" w:eastAsia="Arial Unicode MS" w:hAnsi="Times New Roman" w:cs="Times New Roman"/>
          <w:sz w:val="24"/>
          <w:szCs w:val="24"/>
        </w:rPr>
        <w:t>components, such as the P600 and N400</w:t>
      </w:r>
      <w:r w:rsidR="002900DA" w:rsidRPr="006A0C32">
        <w:rPr>
          <w:rFonts w:ascii="Times New Roman" w:eastAsia="Arial Unicode MS" w:hAnsi="Times New Roman" w:cs="Times New Roman"/>
          <w:sz w:val="24"/>
          <w:szCs w:val="24"/>
        </w:rPr>
        <w:t xml:space="preserve">. It </w:t>
      </w:r>
      <w:r w:rsidR="007D7265" w:rsidRPr="006A0C32">
        <w:rPr>
          <w:rFonts w:ascii="Times New Roman" w:eastAsia="Arial Unicode MS" w:hAnsi="Times New Roman" w:cs="Times New Roman"/>
          <w:sz w:val="24"/>
          <w:szCs w:val="24"/>
        </w:rPr>
        <w:t xml:space="preserve">is taken for granted that </w:t>
      </w:r>
      <w:r w:rsidR="002900DA" w:rsidRPr="006A0C32">
        <w:rPr>
          <w:rFonts w:ascii="Times New Roman" w:eastAsia="Arial Unicode MS" w:hAnsi="Times New Roman" w:cs="Times New Roman"/>
          <w:sz w:val="24"/>
          <w:szCs w:val="24"/>
        </w:rPr>
        <w:t>the level of analysis provided by these ‘large’ components</w:t>
      </w:r>
      <w:r w:rsidR="007D7265" w:rsidRPr="006A0C32">
        <w:rPr>
          <w:rFonts w:ascii="Times New Roman" w:eastAsia="Arial Unicode MS" w:hAnsi="Times New Roman" w:cs="Times New Roman"/>
          <w:sz w:val="24"/>
          <w:szCs w:val="24"/>
        </w:rPr>
        <w:t xml:space="preserve"> does not</w:t>
      </w:r>
      <w:r w:rsidR="002900DA" w:rsidRPr="006A0C32">
        <w:rPr>
          <w:rFonts w:ascii="Times New Roman" w:eastAsia="Arial Unicode MS" w:hAnsi="Times New Roman" w:cs="Times New Roman"/>
          <w:sz w:val="24"/>
          <w:szCs w:val="24"/>
        </w:rPr>
        <w:t xml:space="preserve"> suffice at the electrophysiological level to describe typically generic linguistic sub-operations. </w:t>
      </w:r>
      <w:r w:rsidR="007D7265" w:rsidRPr="006A0C32">
        <w:rPr>
          <w:rFonts w:ascii="Times New Roman" w:eastAsia="Arial Unicode MS" w:hAnsi="Times New Roman" w:cs="Times New Roman"/>
          <w:sz w:val="24"/>
          <w:szCs w:val="24"/>
        </w:rPr>
        <w:t>T</w:t>
      </w:r>
      <w:r w:rsidR="002900DA" w:rsidRPr="006A0C32">
        <w:rPr>
          <w:rFonts w:ascii="Times New Roman" w:eastAsia="Arial Unicode MS" w:hAnsi="Times New Roman" w:cs="Times New Roman"/>
          <w:sz w:val="24"/>
          <w:szCs w:val="24"/>
        </w:rPr>
        <w:t>he urge to seek a finer level of granularity</w:t>
      </w:r>
      <w:r w:rsidR="007D7265" w:rsidRPr="006A0C32">
        <w:rPr>
          <w:rFonts w:ascii="Times New Roman" w:eastAsia="Arial Unicode MS" w:hAnsi="Times New Roman" w:cs="Times New Roman"/>
          <w:sz w:val="24"/>
          <w:szCs w:val="24"/>
        </w:rPr>
        <w:t>, then,</w:t>
      </w:r>
      <w:r w:rsidR="002900DA" w:rsidRPr="006A0C32">
        <w:rPr>
          <w:rFonts w:ascii="Times New Roman" w:eastAsia="Arial Unicode MS" w:hAnsi="Times New Roman" w:cs="Times New Roman"/>
          <w:sz w:val="24"/>
          <w:szCs w:val="24"/>
        </w:rPr>
        <w:t xml:space="preserve"> </w:t>
      </w:r>
      <w:r w:rsidR="007D7265" w:rsidRPr="006A0C32">
        <w:rPr>
          <w:rFonts w:ascii="Times New Roman" w:eastAsia="Arial Unicode MS" w:hAnsi="Times New Roman" w:cs="Times New Roman"/>
          <w:sz w:val="24"/>
          <w:szCs w:val="24"/>
        </w:rPr>
        <w:t>is clearly</w:t>
      </w:r>
      <w:r w:rsidR="002900DA" w:rsidRPr="006A0C32">
        <w:rPr>
          <w:rFonts w:ascii="Times New Roman" w:eastAsia="Arial Unicode MS" w:hAnsi="Times New Roman" w:cs="Times New Roman"/>
          <w:sz w:val="24"/>
          <w:szCs w:val="24"/>
        </w:rPr>
        <w:t xml:space="preserve"> manifested i</w:t>
      </w:r>
      <w:r w:rsidR="007242E0">
        <w:rPr>
          <w:rFonts w:ascii="Times New Roman" w:eastAsia="Arial Unicode MS" w:hAnsi="Times New Roman" w:cs="Times New Roman"/>
          <w:sz w:val="24"/>
          <w:szCs w:val="24"/>
        </w:rPr>
        <w:t>n the ERP community through electroencephalography (EEG)</w:t>
      </w:r>
      <w:r w:rsidR="007D7265" w:rsidRPr="006A0C32">
        <w:rPr>
          <w:rFonts w:ascii="Times New Roman" w:eastAsia="Arial Unicode MS" w:hAnsi="Times New Roman" w:cs="Times New Roman"/>
          <w:sz w:val="24"/>
          <w:szCs w:val="24"/>
        </w:rPr>
        <w:t xml:space="preserve"> </w:t>
      </w:r>
      <w:r w:rsidR="007242E0">
        <w:rPr>
          <w:rFonts w:ascii="Times New Roman" w:eastAsia="Arial Unicode MS" w:hAnsi="Times New Roman" w:cs="Times New Roman"/>
          <w:sz w:val="24"/>
          <w:szCs w:val="24"/>
        </w:rPr>
        <w:t xml:space="preserve">and magnetoencephalography (MEG) </w:t>
      </w:r>
      <w:r w:rsidR="007D7265" w:rsidRPr="006A0C32">
        <w:rPr>
          <w:rFonts w:ascii="Times New Roman" w:eastAsia="Arial Unicode MS" w:hAnsi="Times New Roman" w:cs="Times New Roman"/>
          <w:sz w:val="24"/>
          <w:szCs w:val="24"/>
        </w:rPr>
        <w:t>investigations</w:t>
      </w:r>
      <w:r w:rsidR="002900DA" w:rsidRPr="006A0C32">
        <w:rPr>
          <w:rFonts w:ascii="Times New Roman" w:eastAsia="Arial Unicode MS" w:hAnsi="Times New Roman" w:cs="Times New Roman"/>
          <w:sz w:val="24"/>
          <w:szCs w:val="24"/>
        </w:rPr>
        <w:t xml:space="preserve"> </w:t>
      </w:r>
      <w:r w:rsidR="007D7265" w:rsidRPr="006A0C32">
        <w:rPr>
          <w:rFonts w:ascii="Times New Roman" w:eastAsia="Arial Unicode MS" w:hAnsi="Times New Roman" w:cs="Times New Roman"/>
          <w:sz w:val="24"/>
          <w:szCs w:val="24"/>
        </w:rPr>
        <w:t>(Lau et al. 2008), but</w:t>
      </w:r>
      <w:r w:rsidR="00EF7482" w:rsidRPr="006A0C32">
        <w:rPr>
          <w:rFonts w:ascii="Times New Roman" w:eastAsia="Arial Unicode MS" w:hAnsi="Times New Roman" w:cs="Times New Roman"/>
          <w:sz w:val="24"/>
          <w:szCs w:val="24"/>
        </w:rPr>
        <w:t>, as is shown below, this objective is not found in</w:t>
      </w:r>
      <w:r w:rsidR="007D7265" w:rsidRPr="006A0C32">
        <w:rPr>
          <w:rFonts w:ascii="Times New Roman" w:eastAsia="Arial Unicode MS" w:hAnsi="Times New Roman" w:cs="Times New Roman"/>
          <w:sz w:val="24"/>
          <w:szCs w:val="24"/>
        </w:rPr>
        <w:t xml:space="preserve"> the vast majority of cartographic neuroimaging </w:t>
      </w:r>
      <w:r w:rsidR="008F5485" w:rsidRPr="006A0C32">
        <w:rPr>
          <w:rFonts w:ascii="Times New Roman" w:eastAsia="Arial Unicode MS" w:hAnsi="Times New Roman" w:cs="Times New Roman"/>
          <w:sz w:val="24"/>
          <w:szCs w:val="24"/>
        </w:rPr>
        <w:t>research. Consequently, methods are explored which would easily permit t</w:t>
      </w:r>
      <w:r w:rsidR="002900DA" w:rsidRPr="006A0C32">
        <w:rPr>
          <w:rFonts w:ascii="Times New Roman" w:eastAsia="Arial Unicode MS" w:hAnsi="Times New Roman" w:cs="Times New Roman"/>
          <w:sz w:val="24"/>
          <w:szCs w:val="24"/>
        </w:rPr>
        <w:t xml:space="preserve">he neurophysiologists </w:t>
      </w:r>
      <w:r w:rsidR="008F5485" w:rsidRPr="006A0C32">
        <w:rPr>
          <w:rFonts w:ascii="Times New Roman" w:eastAsia="Arial Unicode MS" w:hAnsi="Times New Roman" w:cs="Times New Roman"/>
          <w:sz w:val="24"/>
          <w:szCs w:val="24"/>
        </w:rPr>
        <w:t xml:space="preserve">to </w:t>
      </w:r>
      <w:r w:rsidR="002900DA" w:rsidRPr="006A0C32">
        <w:rPr>
          <w:rFonts w:ascii="Times New Roman" w:eastAsia="Arial Unicode MS" w:hAnsi="Times New Roman" w:cs="Times New Roman"/>
          <w:sz w:val="24"/>
          <w:szCs w:val="24"/>
        </w:rPr>
        <w:t>follow the lead of the electrophysiologists.</w:t>
      </w:r>
      <w:r w:rsidR="006B5C7B">
        <w:rPr>
          <w:rFonts w:ascii="Times New Roman" w:eastAsia="Arial Unicode MS" w:hAnsi="Times New Roman" w:cs="Times New Roman"/>
          <w:sz w:val="24"/>
          <w:szCs w:val="24"/>
        </w:rPr>
        <w:t xml:space="preserve"> It is also worth bearing in mind that it was not until around 2000 that neurolinguists began to move beyond descriptions of ‘Broca’s area’ to more refined investigations of its sub-regions, such as Brodmann areas 44 and 45, and so it should be of little surprise if brain dynamics are not integrated swiftly into studies of linguistic computation.</w:t>
      </w:r>
    </w:p>
    <w:p w:rsidR="00215C11" w:rsidRPr="006A0C32" w:rsidRDefault="00215C11" w:rsidP="00215C11">
      <w:pPr>
        <w:pStyle w:val="NoSpacing"/>
        <w:jc w:val="both"/>
        <w:rPr>
          <w:rFonts w:ascii="Times New Roman" w:eastAsia="Arial Unicode MS" w:hAnsi="Times New Roman" w:cs="Times New Roman"/>
          <w:sz w:val="24"/>
          <w:szCs w:val="24"/>
        </w:rPr>
      </w:pPr>
    </w:p>
    <w:p w:rsidR="007F36D2" w:rsidRPr="007F36D2" w:rsidRDefault="00215C11" w:rsidP="007F36D2">
      <w:pPr>
        <w:pStyle w:val="NoSpacing"/>
        <w:numPr>
          <w:ilvl w:val="0"/>
          <w:numId w:val="5"/>
        </w:numPr>
        <w:jc w:val="center"/>
        <w:rPr>
          <w:rFonts w:ascii="Times New Roman" w:eastAsia="Arial Unicode MS" w:hAnsi="Times New Roman" w:cs="Times New Roman"/>
          <w:b/>
          <w:sz w:val="28"/>
          <w:szCs w:val="28"/>
        </w:rPr>
      </w:pPr>
      <w:r w:rsidRPr="007F36D2">
        <w:rPr>
          <w:rFonts w:ascii="Times New Roman" w:eastAsia="Arial Unicode MS" w:hAnsi="Times New Roman" w:cs="Times New Roman"/>
          <w:b/>
          <w:sz w:val="28"/>
          <w:szCs w:val="28"/>
        </w:rPr>
        <w:t>Cartographic Directions</w:t>
      </w:r>
    </w:p>
    <w:p w:rsidR="00337085" w:rsidRDefault="00AD79CF" w:rsidP="00690FC5">
      <w:pPr>
        <w:spacing w:after="0" w:line="240" w:lineRule="auto"/>
        <w:jc w:val="both"/>
        <w:rPr>
          <w:rFonts w:ascii="Times New Roman" w:eastAsia="Arial Unicode MS" w:hAnsi="Times New Roman"/>
          <w:sz w:val="24"/>
          <w:szCs w:val="24"/>
        </w:rPr>
      </w:pPr>
      <w:r>
        <w:rPr>
          <w:rFonts w:ascii="Times New Roman" w:hAnsi="Times New Roman"/>
          <w:sz w:val="24"/>
          <w:szCs w:val="24"/>
        </w:rPr>
        <w:t>Inspired by the early work of Hippocrates and Descartes, scientists and philosophers since the time of the Enlightenment have attempted to investigate the physical basis of human language. In recent decades, neuroanatomical inquiry into the structures responsible for syntactic processing has led to a number of revelations concerning the biology of language. While the neuroimaging literature reveals fairly consistent findings regarding to the brain regions responsible for comprehending syntactic structures, the core neurolinguistic issues currently centre on theoretical, and not cartographic, controversies.</w:t>
      </w:r>
      <w:r w:rsidR="00690FC5">
        <w:rPr>
          <w:rFonts w:ascii="Times New Roman" w:hAnsi="Times New Roman"/>
          <w:sz w:val="24"/>
          <w:szCs w:val="24"/>
        </w:rPr>
        <w:t xml:space="preserve"> </w:t>
      </w:r>
      <w:r w:rsidR="00690FC5">
        <w:rPr>
          <w:rFonts w:ascii="Times New Roman" w:eastAsia="Arial Unicode MS" w:hAnsi="Times New Roman"/>
          <w:sz w:val="24"/>
          <w:szCs w:val="24"/>
        </w:rPr>
        <w:t xml:space="preserve">A major limitation of neuroimaging studies, which numerous authors do not appear cognizant of, is that such research inadvertently focuses on the </w:t>
      </w:r>
      <w:r w:rsidR="00690FC5">
        <w:rPr>
          <w:rFonts w:ascii="Times New Roman" w:eastAsia="Arial Unicode MS" w:hAnsi="Times New Roman"/>
          <w:i/>
          <w:sz w:val="24"/>
          <w:szCs w:val="24"/>
        </w:rPr>
        <w:t>externalisation</w:t>
      </w:r>
      <w:r w:rsidR="00690FC5">
        <w:rPr>
          <w:rFonts w:ascii="Times New Roman" w:eastAsia="Arial Unicode MS" w:hAnsi="Times New Roman"/>
          <w:sz w:val="24"/>
          <w:szCs w:val="24"/>
        </w:rPr>
        <w:t xml:space="preserve"> of language (morphophonology), and not its core computations (syntax-semantics), despite explicit claims to the contrary.</w:t>
      </w:r>
      <w:r w:rsidR="00337085">
        <w:rPr>
          <w:rFonts w:ascii="Times New Roman" w:hAnsi="Times New Roman"/>
          <w:sz w:val="24"/>
          <w:szCs w:val="24"/>
        </w:rPr>
        <w:t xml:space="preserve"> </w:t>
      </w:r>
      <w:r w:rsidR="00BD5CCE">
        <w:rPr>
          <w:rFonts w:ascii="Times New Roman" w:eastAsia="Arial Unicode MS" w:hAnsi="Times New Roman"/>
          <w:sz w:val="24"/>
          <w:szCs w:val="24"/>
        </w:rPr>
        <w:t xml:space="preserve">Petersson et al. (2012) reveal the inadequacy of the classical Broca-Wernicke-Lichtheim language model of the brain by noting how the language network extends to </w:t>
      </w:r>
      <w:r w:rsidR="00E27A2B">
        <w:rPr>
          <w:rFonts w:ascii="Times New Roman" w:eastAsia="Arial Unicode MS" w:hAnsi="Times New Roman"/>
          <w:sz w:val="24"/>
          <w:szCs w:val="24"/>
        </w:rPr>
        <w:t xml:space="preserve">substantial parts of superior and middle temporal cortex, inferior parietal cortex, along with subcortical areas such as the basal ganglia (Balari &amp; Lorenzo 2013), the hippocampus and the thalamus (Theofanopoulou &amp; Boeckx forthcoming). </w:t>
      </w:r>
      <w:r w:rsidR="002C1272">
        <w:rPr>
          <w:rFonts w:ascii="Times New Roman" w:eastAsia="Arial Unicode MS" w:hAnsi="Times New Roman"/>
          <w:sz w:val="24"/>
          <w:szCs w:val="24"/>
        </w:rPr>
        <w:t>The network is also implicated in more general cognitive systems like the default</w:t>
      </w:r>
      <w:r w:rsidR="00CB7EF4">
        <w:rPr>
          <w:rFonts w:ascii="Times New Roman" w:eastAsia="Arial Unicode MS" w:hAnsi="Times New Roman"/>
          <w:sz w:val="24"/>
          <w:szCs w:val="24"/>
        </w:rPr>
        <w:t>-mode</w:t>
      </w:r>
      <w:r w:rsidR="002C1272">
        <w:rPr>
          <w:rFonts w:ascii="Times New Roman" w:eastAsia="Arial Unicode MS" w:hAnsi="Times New Roman"/>
          <w:sz w:val="24"/>
          <w:szCs w:val="24"/>
        </w:rPr>
        <w:t xml:space="preserve"> network and the multiple demand system.</w:t>
      </w:r>
    </w:p>
    <w:p w:rsidR="00E32CC4" w:rsidRDefault="00BE13B2" w:rsidP="00375333">
      <w:pPr>
        <w:pStyle w:val="NoSpacing"/>
        <w:ind w:firstLine="284"/>
        <w:jc w:val="both"/>
        <w:rPr>
          <w:rFonts w:ascii="Times New Roman" w:eastAsia="Arial Unicode MS" w:hAnsi="Times New Roman" w:cs="Times New Roman"/>
          <w:sz w:val="24"/>
          <w:szCs w:val="24"/>
        </w:rPr>
      </w:pPr>
      <w:r w:rsidRPr="006A0C32">
        <w:rPr>
          <w:rFonts w:ascii="Times New Roman" w:eastAsia="Arial Unicode MS" w:hAnsi="Times New Roman"/>
          <w:sz w:val="24"/>
          <w:szCs w:val="24"/>
        </w:rPr>
        <w:t>B</w:t>
      </w:r>
      <w:r w:rsidR="00337085">
        <w:rPr>
          <w:rFonts w:ascii="Times New Roman" w:eastAsia="Arial Unicode MS" w:hAnsi="Times New Roman"/>
          <w:sz w:val="24"/>
          <w:szCs w:val="24"/>
        </w:rPr>
        <w:t xml:space="preserve">rodmann area (BA) </w:t>
      </w:r>
      <w:r w:rsidR="00375333" w:rsidRPr="006A0C32">
        <w:rPr>
          <w:rFonts w:ascii="Times New Roman" w:eastAsia="Arial Unicode MS" w:hAnsi="Times New Roman"/>
          <w:sz w:val="24"/>
          <w:szCs w:val="24"/>
        </w:rPr>
        <w:t xml:space="preserve">44 and the posterior superior temporal cortex appear to be involved in a pathway which supports core syntactic computations (Friederici et al. 2006, see also Santi &amp; Grodzinsky 2010, </w:t>
      </w:r>
      <w:r w:rsidR="00375333" w:rsidRPr="006A0C32">
        <w:rPr>
          <w:rFonts w:ascii="Times New Roman" w:eastAsia="Arial Unicode MS" w:hAnsi="Times New Roman"/>
          <w:bCs/>
          <w:sz w:val="24"/>
          <w:szCs w:val="24"/>
        </w:rPr>
        <w:t>Tettamanti &amp; Weniger 2006), with the combinatorial network being identified by Poeppel (2014) as aMTG and aITS</w:t>
      </w:r>
      <w:r w:rsidR="00375333" w:rsidRPr="006A0C32">
        <w:rPr>
          <w:rFonts w:ascii="Times New Roman" w:eastAsia="Arial Unicode MS" w:hAnsi="Times New Roman"/>
          <w:sz w:val="24"/>
          <w:szCs w:val="24"/>
        </w:rPr>
        <w:t xml:space="preserve">. </w:t>
      </w:r>
      <w:r w:rsidR="00375333" w:rsidRPr="006A0C32">
        <w:rPr>
          <w:rFonts w:ascii="Times New Roman" w:eastAsia="Arial Unicode MS" w:hAnsi="Times New Roman" w:cs="Times New Roman"/>
          <w:sz w:val="24"/>
          <w:szCs w:val="24"/>
        </w:rPr>
        <w:t xml:space="preserve">Lieberman’s (2006) ‘Basal Ganglia Grammar’ model proposes the existence of a pattern generator whose excitation/inhibition mechanism </w:t>
      </w:r>
      <w:r w:rsidR="00396EB3">
        <w:rPr>
          <w:rFonts w:ascii="Times New Roman" w:eastAsia="Arial Unicode MS" w:hAnsi="Times New Roman" w:cs="Times New Roman"/>
          <w:sz w:val="24"/>
          <w:szCs w:val="24"/>
        </w:rPr>
        <w:t>is located in the basal ganglia. This interfaces</w:t>
      </w:r>
      <w:r w:rsidR="00375333" w:rsidRPr="006A0C32">
        <w:rPr>
          <w:rFonts w:ascii="Times New Roman" w:eastAsia="Arial Unicode MS" w:hAnsi="Times New Roman" w:cs="Times New Roman"/>
          <w:sz w:val="24"/>
          <w:szCs w:val="24"/>
        </w:rPr>
        <w:t xml:space="preserve"> with working memory space located in Broca’s area</w:t>
      </w:r>
      <w:r w:rsidR="00396EB3">
        <w:rPr>
          <w:rFonts w:ascii="Times New Roman" w:eastAsia="Arial Unicode MS" w:hAnsi="Times New Roman" w:cs="Times New Roman"/>
          <w:sz w:val="24"/>
          <w:szCs w:val="24"/>
        </w:rPr>
        <w:t xml:space="preserve">, whose role in syntactic movement </w:t>
      </w:r>
      <w:r w:rsidR="00F14767">
        <w:rPr>
          <w:rFonts w:ascii="Times New Roman" w:eastAsia="Arial Unicode MS" w:hAnsi="Times New Roman" w:cs="Times New Roman"/>
          <w:sz w:val="24"/>
          <w:szCs w:val="24"/>
        </w:rPr>
        <w:t>processing</w:t>
      </w:r>
      <w:r w:rsidR="00396EB3">
        <w:rPr>
          <w:rFonts w:ascii="Times New Roman" w:eastAsia="Arial Unicode MS" w:hAnsi="Times New Roman" w:cs="Times New Roman"/>
          <w:sz w:val="24"/>
          <w:szCs w:val="24"/>
        </w:rPr>
        <w:t xml:space="preserve"> has recently been shown to be directed by </w:t>
      </w:r>
      <w:r w:rsidR="00396EB3" w:rsidRPr="00396EB3">
        <w:rPr>
          <w:rFonts w:ascii="Times New Roman" w:eastAsia="Arial Unicode MS" w:hAnsi="Times New Roman" w:cs="Times New Roman"/>
          <w:sz w:val="24"/>
          <w:szCs w:val="24"/>
        </w:rPr>
        <w:t>memory</w:t>
      </w:r>
      <w:r w:rsidR="00396EB3">
        <w:rPr>
          <w:rFonts w:ascii="Times New Roman" w:eastAsia="Arial Unicode MS" w:hAnsi="Times New Roman" w:cs="Times New Roman"/>
          <w:sz w:val="24"/>
          <w:szCs w:val="24"/>
        </w:rPr>
        <w:t xml:space="preserve"> </w:t>
      </w:r>
      <w:r w:rsidR="00396EB3" w:rsidRPr="00396EB3">
        <w:rPr>
          <w:rFonts w:ascii="Times New Roman" w:eastAsia="Arial Unicode MS" w:hAnsi="Times New Roman" w:cs="Times New Roman"/>
          <w:sz w:val="24"/>
          <w:szCs w:val="24"/>
        </w:rPr>
        <w:t>mechanisms</w:t>
      </w:r>
      <w:r w:rsidR="00396EB3">
        <w:rPr>
          <w:rFonts w:ascii="Times New Roman" w:eastAsia="Arial Unicode MS" w:hAnsi="Times New Roman" w:cs="Times New Roman"/>
          <w:sz w:val="24"/>
          <w:szCs w:val="24"/>
        </w:rPr>
        <w:t xml:space="preserve"> influenced by </w:t>
      </w:r>
      <w:r w:rsidR="00396EB3" w:rsidRPr="00396EB3">
        <w:rPr>
          <w:rFonts w:ascii="Times New Roman" w:eastAsia="Arial Unicode MS" w:hAnsi="Times New Roman" w:cs="Times New Roman"/>
          <w:sz w:val="24"/>
          <w:szCs w:val="24"/>
        </w:rPr>
        <w:t>agrammatically</w:t>
      </w:r>
      <w:r w:rsidR="00396EB3">
        <w:rPr>
          <w:rFonts w:ascii="Times New Roman" w:eastAsia="Arial Unicode MS" w:hAnsi="Times New Roman" w:cs="Times New Roman"/>
          <w:sz w:val="24"/>
          <w:szCs w:val="24"/>
        </w:rPr>
        <w:t xml:space="preserve"> </w:t>
      </w:r>
      <w:r w:rsidR="00396EB3" w:rsidRPr="00396EB3">
        <w:rPr>
          <w:rFonts w:ascii="Times New Roman" w:eastAsia="Arial Unicode MS" w:hAnsi="Times New Roman" w:cs="Times New Roman"/>
          <w:sz w:val="24"/>
          <w:szCs w:val="24"/>
        </w:rPr>
        <w:t>instantiated</w:t>
      </w:r>
      <w:r w:rsidR="00396EB3">
        <w:rPr>
          <w:rFonts w:ascii="Times New Roman" w:eastAsia="Arial Unicode MS" w:hAnsi="Times New Roman" w:cs="Times New Roman"/>
          <w:sz w:val="24"/>
          <w:szCs w:val="24"/>
        </w:rPr>
        <w:t xml:space="preserve"> </w:t>
      </w:r>
      <w:r w:rsidR="00396EB3" w:rsidRPr="00396EB3">
        <w:rPr>
          <w:rFonts w:ascii="Times New Roman" w:eastAsia="Arial Unicode MS" w:hAnsi="Times New Roman" w:cs="Times New Roman"/>
          <w:sz w:val="24"/>
          <w:szCs w:val="24"/>
        </w:rPr>
        <w:t>type-identity</w:t>
      </w:r>
      <w:r w:rsidR="00396EB3">
        <w:rPr>
          <w:rFonts w:ascii="Times New Roman" w:eastAsia="Arial Unicode MS" w:hAnsi="Times New Roman" w:cs="Times New Roman"/>
          <w:sz w:val="24"/>
          <w:szCs w:val="24"/>
        </w:rPr>
        <w:t xml:space="preserve"> </w:t>
      </w:r>
      <w:r w:rsidR="00A14EE3">
        <w:rPr>
          <w:rFonts w:ascii="Times New Roman" w:eastAsia="Arial Unicode MS" w:hAnsi="Times New Roman" w:cs="Times New Roman"/>
          <w:sz w:val="24"/>
          <w:szCs w:val="24"/>
        </w:rPr>
        <w:t>i</w:t>
      </w:r>
      <w:r w:rsidR="00396EB3" w:rsidRPr="00396EB3">
        <w:rPr>
          <w:rFonts w:ascii="Times New Roman" w:eastAsia="Arial Unicode MS" w:hAnsi="Times New Roman" w:cs="Times New Roman"/>
          <w:sz w:val="24"/>
          <w:szCs w:val="24"/>
        </w:rPr>
        <w:t>ntervention</w:t>
      </w:r>
      <w:r w:rsidR="00396EB3">
        <w:rPr>
          <w:rFonts w:ascii="Times New Roman" w:eastAsia="Arial Unicode MS" w:hAnsi="Times New Roman" w:cs="Times New Roman"/>
          <w:sz w:val="24"/>
          <w:szCs w:val="24"/>
        </w:rPr>
        <w:t>, being significantly activated in fMRI studies when a noun phrase similar to the dependency head in a long-distance dependency intervenes in the dependency</w:t>
      </w:r>
      <w:r w:rsidR="00A14EE3">
        <w:rPr>
          <w:rFonts w:ascii="Times New Roman" w:eastAsia="Arial Unicode MS" w:hAnsi="Times New Roman" w:cs="Times New Roman"/>
          <w:sz w:val="24"/>
          <w:szCs w:val="24"/>
        </w:rPr>
        <w:t xml:space="preserve"> (Santi et al. 2015)</w:t>
      </w:r>
      <w:r w:rsidR="00396EB3">
        <w:rPr>
          <w:rFonts w:ascii="Times New Roman" w:eastAsia="Arial Unicode MS" w:hAnsi="Times New Roman" w:cs="Times New Roman"/>
          <w:sz w:val="24"/>
          <w:szCs w:val="24"/>
        </w:rPr>
        <w:t>.</w:t>
      </w:r>
      <w:r w:rsidR="00375333" w:rsidRPr="006A0C32">
        <w:rPr>
          <w:rFonts w:ascii="Times New Roman" w:eastAsia="Arial Unicode MS" w:hAnsi="Times New Roman" w:cs="Times New Roman"/>
          <w:sz w:val="24"/>
          <w:szCs w:val="24"/>
        </w:rPr>
        <w:t xml:space="preserve"> Lieberman estimates that the dorsolateral prefrontal circuit is involved in sentence comprehension, projecting from the prefrontal cortex towards the lateral dorso-medial region of the globus pallidus, and the thalamus, which projects back to the prefrontal cortex. Balari and Lorenzo (2013: 100-2) have suggested that this may be the circuit used as language’s computational system operating within a </w:t>
      </w:r>
      <w:r w:rsidR="00690FC5" w:rsidRPr="006A0C32">
        <w:rPr>
          <w:rFonts w:ascii="Times New Roman" w:eastAsia="Arial Unicode MS" w:hAnsi="Times New Roman" w:cs="Times New Roman"/>
          <w:sz w:val="24"/>
          <w:szCs w:val="24"/>
        </w:rPr>
        <w:t>structure</w:t>
      </w:r>
      <w:r w:rsidR="00375333" w:rsidRPr="006A0C32">
        <w:rPr>
          <w:rFonts w:ascii="Times New Roman" w:eastAsia="Arial Unicode MS" w:hAnsi="Times New Roman" w:cs="Times New Roman"/>
          <w:sz w:val="24"/>
          <w:szCs w:val="24"/>
        </w:rPr>
        <w:t xml:space="preserve"> of working memory networks (Balari et al. 2012). Though they do not characterise it in terms of labeling and </w:t>
      </w:r>
      <w:r w:rsidR="00E36302">
        <w:rPr>
          <w:rFonts w:ascii="Times New Roman" w:eastAsia="Arial Unicode MS" w:hAnsi="Times New Roman" w:cs="Times New Roman"/>
          <w:sz w:val="24"/>
          <w:szCs w:val="24"/>
        </w:rPr>
        <w:t>concatenating</w:t>
      </w:r>
      <w:r w:rsidR="00375333" w:rsidRPr="006A0C32">
        <w:rPr>
          <w:rFonts w:ascii="Times New Roman" w:eastAsia="Arial Unicode MS" w:hAnsi="Times New Roman" w:cs="Times New Roman"/>
          <w:sz w:val="24"/>
          <w:szCs w:val="24"/>
        </w:rPr>
        <w:t>, Balari and Lorenzo (2009: 45) note that the computational capac</w:t>
      </w:r>
      <w:r w:rsidR="00BF1AD7">
        <w:rPr>
          <w:rFonts w:ascii="Times New Roman" w:eastAsia="Arial Unicode MS" w:hAnsi="Times New Roman" w:cs="Times New Roman"/>
          <w:sz w:val="24"/>
          <w:szCs w:val="24"/>
        </w:rPr>
        <w:t>ities concomitant with labeling effects (mildly-context sensitive</w:t>
      </w:r>
      <w:r w:rsidR="00375333" w:rsidRPr="006A0C32">
        <w:rPr>
          <w:rFonts w:ascii="Times New Roman" w:eastAsia="Arial Unicode MS" w:hAnsi="Times New Roman" w:cs="Times New Roman"/>
          <w:sz w:val="24"/>
          <w:szCs w:val="24"/>
        </w:rPr>
        <w:t xml:space="preserve"> grammars) would have granted Lieberman’s general sequencer ‘access to cognitive types of several modalities, essentially of the symbolic type’. Fitch and Friederici (2012) also detail how the use of A</w:t>
      </w:r>
      <w:r w:rsidR="00375333" w:rsidRPr="006A0C32">
        <w:rPr>
          <w:rFonts w:ascii="Times New Roman" w:eastAsia="Arial Unicode MS" w:hAnsi="Times New Roman" w:cs="Times New Roman"/>
          <w:sz w:val="24"/>
          <w:szCs w:val="24"/>
          <w:vertAlign w:val="superscript"/>
        </w:rPr>
        <w:t>n</w:t>
      </w:r>
      <w:r w:rsidR="00375333" w:rsidRPr="006A0C32">
        <w:rPr>
          <w:rFonts w:ascii="Times New Roman" w:eastAsia="Arial Unicode MS" w:hAnsi="Times New Roman" w:cs="Times New Roman"/>
          <w:sz w:val="24"/>
          <w:szCs w:val="24"/>
        </w:rPr>
        <w:t>B</w:t>
      </w:r>
      <w:r w:rsidR="00375333" w:rsidRPr="006A0C32">
        <w:rPr>
          <w:rFonts w:ascii="Times New Roman" w:eastAsia="Arial Unicode MS" w:hAnsi="Times New Roman" w:cs="Times New Roman"/>
          <w:sz w:val="24"/>
          <w:szCs w:val="24"/>
          <w:vertAlign w:val="superscript"/>
        </w:rPr>
        <w:t>n</w:t>
      </w:r>
      <w:r w:rsidR="00375333" w:rsidRPr="006A0C32">
        <w:rPr>
          <w:rFonts w:ascii="Times New Roman" w:eastAsia="Arial Unicode MS" w:hAnsi="Times New Roman" w:cs="Times New Roman"/>
          <w:sz w:val="24"/>
          <w:szCs w:val="24"/>
        </w:rPr>
        <w:t xml:space="preserve"> grammar activates similar neuronal processing routine</w:t>
      </w:r>
      <w:r w:rsidRPr="006A0C32">
        <w:rPr>
          <w:rFonts w:ascii="Times New Roman" w:eastAsia="Arial Unicode MS" w:hAnsi="Times New Roman" w:cs="Times New Roman"/>
          <w:sz w:val="24"/>
          <w:szCs w:val="24"/>
        </w:rPr>
        <w:t>s as natural language tasks (BA</w:t>
      </w:r>
      <w:r w:rsidR="00375333" w:rsidRPr="006A0C32">
        <w:rPr>
          <w:rFonts w:ascii="Times New Roman" w:eastAsia="Arial Unicode MS" w:hAnsi="Times New Roman" w:cs="Times New Roman"/>
          <w:sz w:val="24"/>
          <w:szCs w:val="24"/>
        </w:rPr>
        <w:t>44), but different routines than (AB)</w:t>
      </w:r>
      <w:r w:rsidR="00375333" w:rsidRPr="006A0C32">
        <w:rPr>
          <w:rFonts w:ascii="Times New Roman" w:eastAsia="Arial Unicode MS" w:hAnsi="Times New Roman" w:cs="Times New Roman"/>
          <w:sz w:val="24"/>
          <w:szCs w:val="24"/>
          <w:vertAlign w:val="superscript"/>
        </w:rPr>
        <w:t>n</w:t>
      </w:r>
      <w:r w:rsidR="00375333" w:rsidRPr="006A0C32">
        <w:rPr>
          <w:rFonts w:ascii="Times New Roman" w:eastAsia="Arial Unicode MS" w:hAnsi="Times New Roman" w:cs="Times New Roman"/>
          <w:sz w:val="24"/>
          <w:szCs w:val="24"/>
        </w:rPr>
        <w:t xml:space="preserve"> and other regular grammars.</w:t>
      </w:r>
    </w:p>
    <w:p w:rsidR="00E32CC4" w:rsidRDefault="00E32CC4" w:rsidP="00375333">
      <w:pPr>
        <w:pStyle w:val="NoSpacing"/>
        <w:ind w:firstLine="284"/>
        <w:jc w:val="both"/>
        <w:rPr>
          <w:rFonts w:ascii="Times New Roman" w:eastAsia="Arial Unicode MS" w:hAnsi="Times New Roman" w:cs="Times New Roman"/>
          <w:sz w:val="24"/>
          <w:szCs w:val="24"/>
        </w:rPr>
      </w:pPr>
    </w:p>
    <w:p w:rsidR="00E32CC4" w:rsidRPr="00E32CC4" w:rsidRDefault="00E32CC4" w:rsidP="00E32CC4">
      <w:pPr>
        <w:pStyle w:val="NoSpacing"/>
        <w:numPr>
          <w:ilvl w:val="0"/>
          <w:numId w:val="5"/>
        </w:numPr>
        <w:jc w:val="center"/>
        <w:rPr>
          <w:rFonts w:ascii="Times New Roman" w:eastAsia="Arial Unicode MS" w:hAnsi="Times New Roman" w:cs="Times New Roman"/>
          <w:b/>
          <w:sz w:val="28"/>
          <w:szCs w:val="28"/>
        </w:rPr>
      </w:pPr>
      <w:r w:rsidRPr="00E32CC4">
        <w:rPr>
          <w:rFonts w:ascii="Times New Roman" w:eastAsia="Arial Unicode MS" w:hAnsi="Times New Roman" w:cs="Times New Roman"/>
          <w:b/>
          <w:sz w:val="28"/>
          <w:szCs w:val="28"/>
        </w:rPr>
        <w:t>Evo-Devo Directions</w:t>
      </w:r>
    </w:p>
    <w:p w:rsidR="0082485B" w:rsidRDefault="00791BDB" w:rsidP="0066070C">
      <w:pPr>
        <w:pStyle w:val="NoSpacing"/>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A</w:t>
      </w:r>
      <w:r w:rsidR="007F06AA">
        <w:rPr>
          <w:rFonts w:ascii="Times New Roman" w:eastAsia="Arial Unicode MS" w:hAnsi="Times New Roman" w:cs="Times New Roman"/>
          <w:sz w:val="24"/>
          <w:szCs w:val="24"/>
        </w:rPr>
        <w:t>s the theory of evolution expands beyond the Modern Synthesis and into areas such as evolutionary-developmental</w:t>
      </w:r>
      <w:r w:rsidR="0082485B">
        <w:rPr>
          <w:rFonts w:ascii="Times New Roman" w:eastAsia="Arial Unicode MS" w:hAnsi="Times New Roman" w:cs="Times New Roman"/>
          <w:sz w:val="24"/>
          <w:szCs w:val="24"/>
        </w:rPr>
        <w:t xml:space="preserve"> (evo-devo)</w:t>
      </w:r>
      <w:r w:rsidR="007F06AA">
        <w:rPr>
          <w:rFonts w:ascii="Times New Roman" w:eastAsia="Arial Unicode MS" w:hAnsi="Times New Roman" w:cs="Times New Roman"/>
          <w:sz w:val="24"/>
          <w:szCs w:val="24"/>
        </w:rPr>
        <w:t xml:space="preserve"> biology</w:t>
      </w:r>
      <w:r w:rsidR="0049176B">
        <w:rPr>
          <w:rFonts w:ascii="Times New Roman" w:eastAsia="Arial Unicode MS" w:hAnsi="Times New Roman" w:cs="Times New Roman"/>
          <w:sz w:val="24"/>
          <w:szCs w:val="24"/>
        </w:rPr>
        <w:t xml:space="preserve"> (Carroll</w:t>
      </w:r>
      <w:r w:rsidR="008A18AA">
        <w:rPr>
          <w:rFonts w:ascii="Times New Roman" w:eastAsia="Arial Unicode MS" w:hAnsi="Times New Roman" w:cs="Times New Roman"/>
          <w:sz w:val="24"/>
          <w:szCs w:val="24"/>
        </w:rPr>
        <w:t xml:space="preserve"> 2006</w:t>
      </w:r>
      <w:r w:rsidR="007F06AA">
        <w:rPr>
          <w:rFonts w:ascii="Times New Roman" w:eastAsia="Arial Unicode MS" w:hAnsi="Times New Roman" w:cs="Times New Roman"/>
          <w:sz w:val="24"/>
          <w:szCs w:val="24"/>
        </w:rPr>
        <w:t>,</w:t>
      </w:r>
      <w:r w:rsidR="005F65E2">
        <w:rPr>
          <w:rFonts w:ascii="Times New Roman" w:eastAsia="Arial Unicode MS" w:hAnsi="Times New Roman" w:cs="Times New Roman"/>
          <w:sz w:val="24"/>
          <w:szCs w:val="24"/>
        </w:rPr>
        <w:t xml:space="preserve"> Bolker 2008</w:t>
      </w:r>
      <w:r w:rsidR="0049176B">
        <w:rPr>
          <w:rFonts w:ascii="Times New Roman" w:eastAsia="Arial Unicode MS" w:hAnsi="Times New Roman" w:cs="Times New Roman"/>
          <w:sz w:val="24"/>
          <w:szCs w:val="24"/>
        </w:rPr>
        <w:t>)</w:t>
      </w:r>
      <w:r w:rsidR="007F06AA">
        <w:rPr>
          <w:rFonts w:ascii="Times New Roman" w:eastAsia="Arial Unicode MS" w:hAnsi="Times New Roman" w:cs="Times New Roman"/>
          <w:sz w:val="24"/>
          <w:szCs w:val="24"/>
        </w:rPr>
        <w:t xml:space="preserve"> there is in turn more space for linguists to find their place within in.</w:t>
      </w:r>
      <w:r>
        <w:rPr>
          <w:rFonts w:ascii="Times New Roman" w:eastAsia="Arial Unicode MS" w:hAnsi="Times New Roman" w:cs="Times New Roman"/>
          <w:sz w:val="24"/>
          <w:szCs w:val="24"/>
        </w:rPr>
        <w:t xml:space="preserve"> I will consequently argue that the range of available biophysical discussion has by expanded sufficiently to permit the construction of a science of language </w:t>
      </w:r>
      <w:r w:rsidR="001D267D">
        <w:rPr>
          <w:rFonts w:ascii="Times New Roman" w:eastAsia="Arial Unicode MS" w:hAnsi="Times New Roman" w:cs="Times New Roman"/>
          <w:sz w:val="24"/>
          <w:szCs w:val="24"/>
        </w:rPr>
        <w:t>which can exploit the full interdisciplinary range seen in the cognitive, biological and</w:t>
      </w:r>
      <w:r w:rsidR="00215C02">
        <w:rPr>
          <w:rFonts w:ascii="Times New Roman" w:eastAsia="Arial Unicode MS" w:hAnsi="Times New Roman" w:cs="Times New Roman"/>
          <w:sz w:val="24"/>
          <w:szCs w:val="24"/>
        </w:rPr>
        <w:t xml:space="preserve"> natural sciences, along the lines of the above cognome-dyno</w:t>
      </w:r>
      <w:r w:rsidR="0082485B">
        <w:rPr>
          <w:rFonts w:ascii="Times New Roman" w:eastAsia="Arial Unicode MS" w:hAnsi="Times New Roman" w:cs="Times New Roman"/>
          <w:sz w:val="24"/>
          <w:szCs w:val="24"/>
        </w:rPr>
        <w:t>me-connectome-genome framework.</w:t>
      </w:r>
    </w:p>
    <w:p w:rsidR="00AC5F7E" w:rsidRPr="006A0C32" w:rsidRDefault="00AC5F7E" w:rsidP="0082485B">
      <w:pPr>
        <w:pStyle w:val="NoSpacing"/>
        <w:ind w:firstLine="284"/>
        <w:jc w:val="both"/>
        <w:rPr>
          <w:rFonts w:ascii="Times New Roman" w:eastAsia="Arial Unicode MS" w:hAnsi="Times New Roman" w:cs="Times New Roman"/>
          <w:sz w:val="24"/>
          <w:szCs w:val="24"/>
        </w:rPr>
      </w:pPr>
      <w:r w:rsidRPr="006A0C32">
        <w:rPr>
          <w:rFonts w:ascii="Times New Roman" w:eastAsia="Arial Unicode MS" w:hAnsi="Times New Roman" w:cs="Times New Roman"/>
          <w:sz w:val="24"/>
          <w:szCs w:val="24"/>
        </w:rPr>
        <w:t xml:space="preserve">In the evo-devo program, following the lead of traditional formalists </w:t>
      </w:r>
      <w:r w:rsidR="002B3366">
        <w:rPr>
          <w:rFonts w:ascii="Times New Roman" w:eastAsia="Arial Unicode MS" w:hAnsi="Times New Roman" w:cs="Times New Roman"/>
          <w:sz w:val="24"/>
          <w:szCs w:val="24"/>
        </w:rPr>
        <w:t>such as Vicq-D’Azyr, Goethe and Owen (Amundson 1998)</w:t>
      </w:r>
      <w:r w:rsidRPr="006A0C32">
        <w:rPr>
          <w:rFonts w:ascii="Times New Roman" w:eastAsia="Arial Unicode MS" w:hAnsi="Times New Roman" w:cs="Times New Roman"/>
          <w:sz w:val="24"/>
          <w:szCs w:val="24"/>
        </w:rPr>
        <w:t>, natural selection is ‘a constantly operating background condition, but the specificity of its phenotypic outcome is provided by the developmental systems’ (Pigliucci &amp; Müller 2010: 13).</w:t>
      </w:r>
      <w:r w:rsidR="00215C11" w:rsidRPr="006A0C32">
        <w:rPr>
          <w:rFonts w:ascii="Times New Roman" w:eastAsia="Arial Unicode MS" w:hAnsi="Times New Roman" w:cs="Times New Roman"/>
          <w:sz w:val="24"/>
          <w:szCs w:val="24"/>
        </w:rPr>
        <w:t xml:space="preserve"> </w:t>
      </w:r>
      <w:r w:rsidRPr="006A0C32">
        <w:rPr>
          <w:rFonts w:ascii="Times New Roman" w:eastAsia="Arial Unicode MS" w:hAnsi="Times New Roman" w:cs="Times New Roman"/>
          <w:sz w:val="24"/>
          <w:szCs w:val="24"/>
        </w:rPr>
        <w:t>Evo-devo departs from Neo-Darwinian adaptationism (NDA), or ‘phylogenetic empiricism’ (Chomsky 1968), in that it takes the saltationist view that species are the result of punctuated genetic c</w:t>
      </w:r>
      <w:r w:rsidR="006E095F">
        <w:rPr>
          <w:rFonts w:ascii="Times New Roman" w:eastAsia="Arial Unicode MS" w:hAnsi="Times New Roman" w:cs="Times New Roman"/>
          <w:sz w:val="24"/>
          <w:szCs w:val="24"/>
        </w:rPr>
        <w:t>hanges</w:t>
      </w:r>
      <w:r w:rsidRPr="006A0C32">
        <w:rPr>
          <w:rFonts w:ascii="Times New Roman" w:eastAsia="Arial Unicode MS" w:hAnsi="Times New Roman" w:cs="Times New Roman"/>
          <w:sz w:val="24"/>
          <w:szCs w:val="24"/>
        </w:rPr>
        <w:t xml:space="preserve">. This flies against much of contemporary philosophy of biology, which denies ‘human nature’ since ‘species’ is not a natural kind term (indeed, perhaps only ‘physical’ qualifies, being ‘the </w:t>
      </w:r>
      <w:r w:rsidR="00766332">
        <w:rPr>
          <w:rFonts w:ascii="Times New Roman" w:eastAsia="Arial Unicode MS" w:hAnsi="Times New Roman" w:cs="Times New Roman"/>
          <w:sz w:val="24"/>
          <w:szCs w:val="24"/>
        </w:rPr>
        <w:t>ultimate n</w:t>
      </w:r>
      <w:r w:rsidR="00593EB0">
        <w:rPr>
          <w:rFonts w:ascii="Times New Roman" w:eastAsia="Arial Unicode MS" w:hAnsi="Times New Roman" w:cs="Times New Roman"/>
          <w:sz w:val="24"/>
          <w:szCs w:val="24"/>
        </w:rPr>
        <w:t>atural-kind term’; Strawson 2010</w:t>
      </w:r>
      <w:r w:rsidR="00766332">
        <w:rPr>
          <w:rFonts w:ascii="Times New Roman" w:eastAsia="Arial Unicode MS" w:hAnsi="Times New Roman" w:cs="Times New Roman"/>
          <w:sz w:val="24"/>
          <w:szCs w:val="24"/>
        </w:rPr>
        <w:t>)</w:t>
      </w:r>
      <w:r w:rsidRPr="006A0C32">
        <w:rPr>
          <w:rFonts w:ascii="Times New Roman" w:eastAsia="Arial Unicode MS" w:hAnsi="Times New Roman" w:cs="Times New Roman"/>
          <w:sz w:val="24"/>
          <w:szCs w:val="24"/>
        </w:rPr>
        <w:t xml:space="preserve">. I think it is instead likely that the emergence of language and of our particular human species were the same evolutionary event, with language being ‘virtually synonymous’ with the creative symbolic thought seen in Cro-Magnons (Tattersall 2008: 103). The reasons for the dominance of NDA during the 20th century are explored with great clarity in Amundson (2006). The functionalism </w:t>
      </w:r>
      <w:r w:rsidR="00E142A7" w:rsidRPr="006A0C32">
        <w:rPr>
          <w:rFonts w:ascii="Times New Roman" w:eastAsia="Arial Unicode MS" w:hAnsi="Times New Roman" w:cs="Times New Roman"/>
          <w:sz w:val="24"/>
          <w:szCs w:val="24"/>
        </w:rPr>
        <w:t xml:space="preserve">of NDA should </w:t>
      </w:r>
      <w:r w:rsidRPr="006A0C32">
        <w:rPr>
          <w:rFonts w:ascii="Times New Roman" w:eastAsia="Arial Unicode MS" w:hAnsi="Times New Roman" w:cs="Times New Roman"/>
          <w:sz w:val="24"/>
          <w:szCs w:val="24"/>
        </w:rPr>
        <w:t>also</w:t>
      </w:r>
      <w:r w:rsidR="00E142A7" w:rsidRPr="006A0C32">
        <w:rPr>
          <w:rFonts w:ascii="Times New Roman" w:eastAsia="Arial Unicode MS" w:hAnsi="Times New Roman" w:cs="Times New Roman"/>
          <w:sz w:val="24"/>
          <w:szCs w:val="24"/>
        </w:rPr>
        <w:t xml:space="preserve"> be</w:t>
      </w:r>
      <w:r w:rsidRPr="006A0C32">
        <w:rPr>
          <w:rFonts w:ascii="Times New Roman" w:eastAsia="Arial Unicode MS" w:hAnsi="Times New Roman" w:cs="Times New Roman"/>
          <w:sz w:val="24"/>
          <w:szCs w:val="24"/>
        </w:rPr>
        <w:t xml:space="preserve"> rejected, since functions do not pre-exist organic form (Müller 2008), which is determined by morphogenetic parameters such as the viscoelastic properties of cellular matrices and the kinetic activity of cellular diffusion (what Alberch termed ‘morphological evolution’), and which at best have what Balari and Lorenzo call a ‘functional potential’ (2013: 37). Contrary to ideas in Dawkins (2006: 202) and Lieberman (2015), laws governing the conservation of developmental pathways should be ‘acknowledged with a creative character similar – if not superior – to that of natural selection’ (Balari &amp; Lorenzo 2013: 115</w:t>
      </w:r>
      <w:r w:rsidR="00CA7B04" w:rsidRPr="006A0C32">
        <w:rPr>
          <w:rFonts w:ascii="Times New Roman" w:eastAsia="Arial Unicode MS" w:hAnsi="Times New Roman" w:cs="Times New Roman"/>
          <w:sz w:val="24"/>
          <w:szCs w:val="24"/>
        </w:rPr>
        <w:t>). For all of Chomsky’s anti-adaptationist statements, Hauser et al. (2002) nevertheless assume the existence of a novel, diversified organic function which is manifested in different cross-species communication systems. Relatedly, philosophers of biology typically distinguish functions based purely on natural selection. For instance, Dennett (1987 – find reference) proposes that functions are in the mind of the beholder, but that natural selection is somehow one of those beholders, and acts for him with no restrictions on its scope upon the diversity found in populations yielded by genetic point mutations. Form precedes function, then, and natural selection acts as a ‘filtering condition on pre-existent variants’; thus ‘arrival of the fittest, instead of survival of the fittest, is the core issue in any evolutionary study’ (Narita &amp; Fujita 2010: 364, see also Bertossa 2011).</w:t>
      </w:r>
    </w:p>
    <w:p w:rsidR="00FE4693" w:rsidRPr="006A0C32" w:rsidRDefault="0068300A" w:rsidP="00FE4693">
      <w:pPr>
        <w:pStyle w:val="NoSpacing"/>
        <w:ind w:firstLine="284"/>
        <w:jc w:val="both"/>
        <w:rPr>
          <w:rFonts w:ascii="Times New Roman" w:eastAsia="Arial Unicode MS" w:hAnsi="Times New Roman" w:cs="Times New Roman"/>
          <w:sz w:val="24"/>
          <w:szCs w:val="24"/>
        </w:rPr>
      </w:pPr>
      <w:r w:rsidRPr="006A0C32">
        <w:rPr>
          <w:rFonts w:ascii="Times New Roman" w:eastAsia="Arial Unicode MS" w:hAnsi="Times New Roman" w:cs="Times New Roman"/>
          <w:sz w:val="24"/>
          <w:szCs w:val="24"/>
        </w:rPr>
        <w:t>In this connection, Rakic and Kornack (2001) observe that the phase of asymmetric cell division yielding neuronal cells differs in timing between humans and monkeys to the extent that</w:t>
      </w:r>
      <w:r w:rsidRPr="006A0C32">
        <w:rPr>
          <w:rFonts w:ascii="Times New Roman" w:hAnsi="Times New Roman" w:cs="Times New Roman"/>
        </w:rPr>
        <w:t xml:space="preserve"> </w:t>
      </w:r>
      <w:r w:rsidRPr="006A0C32">
        <w:rPr>
          <w:rFonts w:ascii="Times New Roman" w:eastAsia="Arial Unicode MS" w:hAnsi="Times New Roman" w:cs="Times New Roman"/>
          <w:sz w:val="24"/>
          <w:szCs w:val="24"/>
        </w:rPr>
        <w:t>human neuronal populations are thought to be between eight to sixteen times larger than those of monkeys.</w:t>
      </w:r>
      <w:r w:rsidR="00337085">
        <w:rPr>
          <w:rFonts w:ascii="Times New Roman" w:eastAsia="Arial Unicode MS" w:hAnsi="Times New Roman" w:cs="Times New Roman"/>
          <w:sz w:val="24"/>
          <w:szCs w:val="24"/>
        </w:rPr>
        <w:t xml:space="preserve"> </w:t>
      </w:r>
      <w:r w:rsidR="00337085" w:rsidRPr="006A0C32">
        <w:rPr>
          <w:rFonts w:ascii="Times New Roman" w:eastAsia="Arial Unicode MS" w:hAnsi="Times New Roman"/>
          <w:sz w:val="24"/>
          <w:szCs w:val="24"/>
        </w:rPr>
        <w:t>Human-specific neuronal traits include the protein ApoE4, providing stronger synaptic connections (Bufill &amp;</w:t>
      </w:r>
      <w:r w:rsidR="00337085">
        <w:rPr>
          <w:rFonts w:ascii="Times New Roman" w:eastAsia="Arial Unicode MS" w:hAnsi="Times New Roman"/>
          <w:sz w:val="24"/>
          <w:szCs w:val="24"/>
        </w:rPr>
        <w:t xml:space="preserve"> Carbonell 2004).</w:t>
      </w:r>
      <w:r w:rsidRPr="006A0C32">
        <w:rPr>
          <w:rFonts w:ascii="Times New Roman" w:eastAsia="Arial Unicode MS" w:hAnsi="Times New Roman" w:cs="Times New Roman"/>
          <w:sz w:val="24"/>
          <w:szCs w:val="24"/>
        </w:rPr>
        <w:t xml:space="preserve"> Parker and McKinney (1999) also detail how the myelinisation of the neocortex occurs in humans until the age of 12, but lasts only 3.5 years in rhesus monkeys. Zhang et al. (2011) propose the existence of 1,241 primate-specific genes, 280 of which are human-specific. 54% of these human-specific genes are upregulated in a brain area implicated in higher cognition, the prefrontal cortex. These new genes are ‘much more likely to be involved in gene regulation’ (Diller &amp; Cann 2013: 256).</w:t>
      </w:r>
      <w:r w:rsidR="00FE4693" w:rsidRPr="006A0C32">
        <w:rPr>
          <w:rFonts w:ascii="Times New Roman" w:eastAsia="Arial Unicode MS" w:hAnsi="Times New Roman" w:cs="Times New Roman"/>
          <w:sz w:val="24"/>
          <w:szCs w:val="24"/>
        </w:rPr>
        <w:t xml:space="preserve"> </w:t>
      </w:r>
    </w:p>
    <w:p w:rsidR="00BE13B2" w:rsidRDefault="00FE4693" w:rsidP="00E77730">
      <w:pPr>
        <w:pStyle w:val="NoSpacing"/>
        <w:ind w:firstLine="284"/>
        <w:jc w:val="both"/>
        <w:rPr>
          <w:rFonts w:ascii="Times New Roman" w:eastAsia="Arial Unicode MS" w:hAnsi="Times New Roman" w:cs="Times New Roman"/>
          <w:sz w:val="24"/>
          <w:szCs w:val="24"/>
        </w:rPr>
      </w:pPr>
      <w:r w:rsidRPr="006A0C32">
        <w:rPr>
          <w:rFonts w:ascii="Times New Roman" w:eastAsia="Arial Unicode MS" w:hAnsi="Times New Roman" w:cs="Times New Roman"/>
          <w:sz w:val="24"/>
          <w:szCs w:val="24"/>
        </w:rPr>
        <w:t>Recent research in avian genomics suggests that the evolution of externalisation may also not be as difficult as typically considered in generative grammar. Pfenning et al. (2014: 1333) demonstrated that the profiles of transcription genes in vocal learners can be aligned, with 50 genes being shared between humans and birds which are ‘enriched in motor control and neural connectivity functions’. Both humans and birds appear to have converged on identical solutions to vocal learning. This is remarkable considering the 310 million year gap separating birds from humans. Crucial components of vocalisation may be yielded by the alteration of a small number of genes out of the 50 genes shared by humans and song-lear</w:t>
      </w:r>
      <w:r w:rsidR="008925E4">
        <w:rPr>
          <w:rFonts w:ascii="Times New Roman" w:eastAsia="Arial Unicode MS" w:hAnsi="Times New Roman" w:cs="Times New Roman"/>
          <w:sz w:val="24"/>
          <w:szCs w:val="24"/>
        </w:rPr>
        <w:t>ning birds, implying that both l</w:t>
      </w:r>
      <w:r w:rsidRPr="006A0C32">
        <w:rPr>
          <w:rFonts w:ascii="Times New Roman" w:eastAsia="Arial Unicode MS" w:hAnsi="Times New Roman" w:cs="Times New Roman"/>
          <w:sz w:val="24"/>
          <w:szCs w:val="24"/>
        </w:rPr>
        <w:t>abel</w:t>
      </w:r>
      <w:r w:rsidR="008925E4">
        <w:rPr>
          <w:rFonts w:ascii="Times New Roman" w:eastAsia="Arial Unicode MS" w:hAnsi="Times New Roman" w:cs="Times New Roman"/>
          <w:sz w:val="24"/>
          <w:szCs w:val="24"/>
        </w:rPr>
        <w:t>ing</w:t>
      </w:r>
      <w:r w:rsidRPr="006A0C32">
        <w:rPr>
          <w:rFonts w:ascii="Times New Roman" w:eastAsia="Arial Unicode MS" w:hAnsi="Times New Roman" w:cs="Times New Roman"/>
          <w:sz w:val="24"/>
          <w:szCs w:val="24"/>
        </w:rPr>
        <w:t xml:space="preserve"> and (parts of) externalization emerged both rapidly and without considerable genetic alterations. In addition, the way humans and birds internalise their sensory experience of species-unique vocalisations and employ these internalisations in the service of manipulating vocal externalisation suggests that human articulation and birdsong may share similar neural substrates (Langus et al. 2013).</w:t>
      </w:r>
      <w:r w:rsidR="004A3D23" w:rsidRPr="006A0C32">
        <w:rPr>
          <w:rFonts w:ascii="Times New Roman" w:eastAsia="Arial Unicode MS" w:hAnsi="Times New Roman" w:cs="Times New Roman"/>
          <w:sz w:val="24"/>
          <w:szCs w:val="24"/>
        </w:rPr>
        <w:t xml:space="preserve"> In summary, a slight epigenetic change,</w:t>
      </w:r>
      <w:r w:rsidR="00F64A66" w:rsidRPr="006A0C32">
        <w:rPr>
          <w:rFonts w:ascii="Times New Roman" w:eastAsia="Arial Unicode MS" w:hAnsi="Times New Roman" w:cs="Times New Roman"/>
          <w:sz w:val="24"/>
          <w:szCs w:val="24"/>
        </w:rPr>
        <w:t xml:space="preserve"> </w:t>
      </w:r>
      <w:r w:rsidR="000F0544">
        <w:rPr>
          <w:rFonts w:ascii="Times New Roman" w:eastAsia="Arial Unicode MS" w:hAnsi="Times New Roman" w:cs="Times New Roman"/>
          <w:sz w:val="24"/>
          <w:szCs w:val="24"/>
        </w:rPr>
        <w:t>termed the</w:t>
      </w:r>
      <w:r w:rsidR="004A3D23" w:rsidRPr="006A0C32">
        <w:rPr>
          <w:rFonts w:ascii="Times New Roman" w:eastAsia="Arial Unicode MS" w:hAnsi="Times New Roman" w:cs="Times New Roman"/>
          <w:sz w:val="24"/>
          <w:szCs w:val="24"/>
        </w:rPr>
        <w:t xml:space="preserve"> ‘Small Bang’</w:t>
      </w:r>
      <w:r w:rsidR="00F64A66" w:rsidRPr="006A0C32">
        <w:rPr>
          <w:rFonts w:ascii="Times New Roman" w:eastAsia="Arial Unicode MS" w:hAnsi="Times New Roman" w:cs="Times New Roman"/>
          <w:sz w:val="24"/>
          <w:szCs w:val="24"/>
        </w:rPr>
        <w:t xml:space="preserve"> </w:t>
      </w:r>
      <w:r w:rsidR="000F0544">
        <w:rPr>
          <w:rFonts w:ascii="Times New Roman" w:eastAsia="Arial Unicode MS" w:hAnsi="Times New Roman" w:cs="Times New Roman"/>
          <w:sz w:val="24"/>
          <w:szCs w:val="24"/>
        </w:rPr>
        <w:t xml:space="preserve">in </w:t>
      </w:r>
      <w:r w:rsidR="00F64A66" w:rsidRPr="006A0C32">
        <w:rPr>
          <w:rFonts w:ascii="Times New Roman" w:eastAsia="Arial Unicode MS" w:hAnsi="Times New Roman" w:cs="Times New Roman"/>
          <w:sz w:val="24"/>
          <w:szCs w:val="24"/>
        </w:rPr>
        <w:t xml:space="preserve">Murphy </w:t>
      </w:r>
      <w:r w:rsidR="000F0544">
        <w:rPr>
          <w:rFonts w:ascii="Times New Roman" w:eastAsia="Arial Unicode MS" w:hAnsi="Times New Roman" w:cs="Times New Roman"/>
          <w:sz w:val="24"/>
          <w:szCs w:val="24"/>
        </w:rPr>
        <w:t>(</w:t>
      </w:r>
      <w:r w:rsidR="00F64A66" w:rsidRPr="006A0C32">
        <w:rPr>
          <w:rFonts w:ascii="Times New Roman" w:eastAsia="Arial Unicode MS" w:hAnsi="Times New Roman" w:cs="Times New Roman"/>
          <w:sz w:val="24"/>
          <w:szCs w:val="24"/>
        </w:rPr>
        <w:t>2015</w:t>
      </w:r>
      <w:r w:rsidR="007D28EE">
        <w:rPr>
          <w:rFonts w:ascii="Times New Roman" w:eastAsia="Arial Unicode MS" w:hAnsi="Times New Roman" w:cs="Times New Roman"/>
          <w:sz w:val="24"/>
          <w:szCs w:val="24"/>
        </w:rPr>
        <w:t>a</w:t>
      </w:r>
      <w:r w:rsidR="00F64A66" w:rsidRPr="006A0C32">
        <w:rPr>
          <w:rFonts w:ascii="Times New Roman" w:eastAsia="Arial Unicode MS" w:hAnsi="Times New Roman" w:cs="Times New Roman"/>
          <w:sz w:val="24"/>
          <w:szCs w:val="24"/>
        </w:rPr>
        <w:t>)</w:t>
      </w:r>
      <w:r w:rsidR="004A3D23" w:rsidRPr="006A0C32">
        <w:rPr>
          <w:rFonts w:ascii="Times New Roman" w:eastAsia="Arial Unicode MS" w:hAnsi="Times New Roman" w:cs="Times New Roman"/>
          <w:sz w:val="24"/>
          <w:szCs w:val="24"/>
        </w:rPr>
        <w:t xml:space="preserve">, could have produced an alteration in the human computational system. </w:t>
      </w:r>
      <w:r w:rsidR="00F64A66" w:rsidRPr="006A0C32">
        <w:rPr>
          <w:rFonts w:ascii="Times New Roman" w:eastAsia="Arial Unicode MS" w:hAnsi="Times New Roman" w:cs="Times New Roman"/>
          <w:sz w:val="24"/>
          <w:szCs w:val="24"/>
        </w:rPr>
        <w:t xml:space="preserve">While </w:t>
      </w:r>
      <w:r w:rsidR="000910CE">
        <w:rPr>
          <w:rFonts w:ascii="Times New Roman" w:eastAsia="Arial Unicode MS" w:hAnsi="Times New Roman" w:cs="Times New Roman"/>
          <w:sz w:val="24"/>
          <w:szCs w:val="24"/>
        </w:rPr>
        <w:t>Murphy (2015a)</w:t>
      </w:r>
      <w:r w:rsidR="00F64A66" w:rsidRPr="006A0C32">
        <w:rPr>
          <w:rFonts w:ascii="Times New Roman" w:eastAsia="Arial Unicode MS" w:hAnsi="Times New Roman" w:cs="Times New Roman"/>
          <w:sz w:val="24"/>
          <w:szCs w:val="24"/>
        </w:rPr>
        <w:t xml:space="preserve"> explored how the species-specific aspects of the human computational system could have emerged, the next section will consider how these operations are implemented in the brain.</w:t>
      </w:r>
    </w:p>
    <w:p w:rsidR="00E77730" w:rsidRPr="006A0C32" w:rsidRDefault="00E77730" w:rsidP="00E77730">
      <w:pPr>
        <w:pStyle w:val="NoSpacing"/>
        <w:jc w:val="both"/>
        <w:rPr>
          <w:rFonts w:ascii="Times New Roman" w:eastAsia="Arial Unicode MS" w:hAnsi="Times New Roman" w:cs="Times New Roman"/>
          <w:sz w:val="24"/>
          <w:szCs w:val="24"/>
        </w:rPr>
      </w:pPr>
    </w:p>
    <w:p w:rsidR="00E77730" w:rsidRPr="00E71ADF" w:rsidRDefault="00E77730" w:rsidP="00E71ADF">
      <w:pPr>
        <w:pStyle w:val="NoSpacing"/>
        <w:numPr>
          <w:ilvl w:val="0"/>
          <w:numId w:val="5"/>
        </w:numPr>
        <w:jc w:val="center"/>
        <w:rPr>
          <w:rFonts w:ascii="Times New Roman" w:eastAsia="Arial Unicode MS" w:hAnsi="Times New Roman" w:cs="Times New Roman"/>
          <w:b/>
          <w:sz w:val="28"/>
          <w:szCs w:val="28"/>
        </w:rPr>
      </w:pPr>
      <w:r w:rsidRPr="00E71ADF">
        <w:rPr>
          <w:rFonts w:ascii="Times New Roman" w:eastAsia="Arial Unicode MS" w:hAnsi="Times New Roman" w:cs="Times New Roman"/>
          <w:b/>
          <w:sz w:val="28"/>
          <w:szCs w:val="28"/>
        </w:rPr>
        <w:t>Rhythmic Directions</w:t>
      </w:r>
    </w:p>
    <w:p w:rsidR="0060328C" w:rsidRDefault="0049481D" w:rsidP="009563E7">
      <w:pPr>
        <w:pStyle w:val="NoSpacing"/>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How much physiological det</w:t>
      </w:r>
      <w:r w:rsidR="00153E9E">
        <w:rPr>
          <w:rFonts w:ascii="Times New Roman" w:eastAsia="Arial Unicode MS" w:hAnsi="Times New Roman" w:cs="Times New Roman"/>
          <w:sz w:val="24"/>
          <w:szCs w:val="24"/>
        </w:rPr>
        <w:t>ail is required to capture the</w:t>
      </w:r>
      <w:r w:rsidR="00B322EC">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op</w:t>
      </w:r>
      <w:r w:rsidR="00153E9E">
        <w:rPr>
          <w:rFonts w:ascii="Times New Roman" w:eastAsia="Arial Unicode MS" w:hAnsi="Times New Roman" w:cs="Times New Roman"/>
          <w:sz w:val="24"/>
          <w:szCs w:val="24"/>
        </w:rPr>
        <w:t>erations of</w:t>
      </w:r>
      <w:r w:rsidR="00B322EC">
        <w:rPr>
          <w:rFonts w:ascii="Times New Roman" w:eastAsia="Arial Unicode MS" w:hAnsi="Times New Roman" w:cs="Times New Roman"/>
          <w:sz w:val="24"/>
          <w:szCs w:val="24"/>
        </w:rPr>
        <w:t xml:space="preserve"> the language faculty</w:t>
      </w:r>
      <w:r w:rsidR="00153E9E">
        <w:rPr>
          <w:rFonts w:ascii="Times New Roman" w:eastAsia="Arial Unicode MS" w:hAnsi="Times New Roman" w:cs="Times New Roman"/>
          <w:sz w:val="24"/>
          <w:szCs w:val="24"/>
        </w:rPr>
        <w:t>?</w:t>
      </w:r>
      <w:r>
        <w:rPr>
          <w:rFonts w:ascii="Times New Roman" w:eastAsia="Arial Unicode MS" w:hAnsi="Times New Roman" w:cs="Times New Roman"/>
          <w:sz w:val="24"/>
          <w:szCs w:val="24"/>
        </w:rPr>
        <w:t xml:space="preserve"> </w:t>
      </w:r>
      <w:r w:rsidR="005E4BA8">
        <w:rPr>
          <w:rFonts w:ascii="Times New Roman" w:eastAsia="Arial Unicode MS" w:hAnsi="Times New Roman" w:cs="Times New Roman"/>
          <w:sz w:val="24"/>
          <w:szCs w:val="24"/>
        </w:rPr>
        <w:t>Ramirez et al. (2015</w:t>
      </w:r>
      <w:r w:rsidR="003172D6">
        <w:rPr>
          <w:rFonts w:ascii="Times New Roman" w:eastAsia="Arial Unicode MS" w:hAnsi="Times New Roman" w:cs="Times New Roman"/>
          <w:sz w:val="24"/>
          <w:szCs w:val="24"/>
        </w:rPr>
        <w:t>) claim that studying neural</w:t>
      </w:r>
      <w:r w:rsidR="005E4BA8">
        <w:rPr>
          <w:rFonts w:ascii="Times New Roman" w:eastAsia="Arial Unicode MS" w:hAnsi="Times New Roman" w:cs="Times New Roman"/>
          <w:sz w:val="24"/>
          <w:szCs w:val="24"/>
        </w:rPr>
        <w:t xml:space="preserve"> dynamics </w:t>
      </w:r>
      <w:r w:rsidR="003172D6">
        <w:rPr>
          <w:rFonts w:ascii="Times New Roman" w:eastAsia="Arial Unicode MS" w:hAnsi="Times New Roman" w:cs="Times New Roman"/>
          <w:sz w:val="24"/>
          <w:szCs w:val="24"/>
        </w:rPr>
        <w:t xml:space="preserve">only </w:t>
      </w:r>
      <w:r w:rsidR="005E4BA8">
        <w:rPr>
          <w:rFonts w:ascii="Times New Roman" w:eastAsia="Arial Unicode MS" w:hAnsi="Times New Roman" w:cs="Times New Roman"/>
          <w:sz w:val="24"/>
          <w:szCs w:val="24"/>
        </w:rPr>
        <w:t>at the level of brain waves is sufficient, but as is demonstrated below, a more refined biophysical picture is not only possible but in fact necessary to adequately explain the or</w:t>
      </w:r>
      <w:r w:rsidR="00DF350D">
        <w:rPr>
          <w:rFonts w:ascii="Times New Roman" w:eastAsia="Arial Unicode MS" w:hAnsi="Times New Roman" w:cs="Times New Roman"/>
          <w:sz w:val="24"/>
          <w:szCs w:val="24"/>
        </w:rPr>
        <w:t>igins of linguistic computation</w:t>
      </w:r>
      <w:r w:rsidR="00BC1F84">
        <w:rPr>
          <w:rFonts w:ascii="Times New Roman" w:eastAsia="Arial Unicode MS" w:hAnsi="Times New Roman" w:cs="Times New Roman"/>
          <w:sz w:val="24"/>
          <w:szCs w:val="24"/>
        </w:rPr>
        <w:t>s</w:t>
      </w:r>
      <w:r w:rsidR="00DF350D">
        <w:rPr>
          <w:rFonts w:ascii="Times New Roman" w:eastAsia="Arial Unicode MS" w:hAnsi="Times New Roman" w:cs="Times New Roman"/>
          <w:sz w:val="24"/>
          <w:szCs w:val="24"/>
        </w:rPr>
        <w:t xml:space="preserve"> like concatenation, cyclic transfer and labeling.</w:t>
      </w:r>
      <w:r w:rsidR="00FC2E20">
        <w:rPr>
          <w:rFonts w:ascii="Times New Roman" w:eastAsia="Arial Unicode MS" w:hAnsi="Times New Roman" w:cs="Times New Roman"/>
          <w:sz w:val="24"/>
          <w:szCs w:val="24"/>
        </w:rPr>
        <w:t xml:space="preserve"> What is needed is not just a neuroscience of language, but a </w:t>
      </w:r>
      <w:r w:rsidR="00FC2E20">
        <w:rPr>
          <w:rFonts w:ascii="Times New Roman" w:eastAsia="Arial Unicode MS" w:hAnsi="Times New Roman" w:cs="Times New Roman"/>
          <w:i/>
          <w:sz w:val="24"/>
          <w:szCs w:val="24"/>
        </w:rPr>
        <w:t>neurophysiology</w:t>
      </w:r>
      <w:r w:rsidR="00FC2E20">
        <w:rPr>
          <w:rFonts w:ascii="Times New Roman" w:eastAsia="Arial Unicode MS" w:hAnsi="Times New Roman" w:cs="Times New Roman"/>
          <w:sz w:val="24"/>
          <w:szCs w:val="24"/>
        </w:rPr>
        <w:t xml:space="preserve"> of language.</w:t>
      </w:r>
      <w:r w:rsidR="008D1749">
        <w:rPr>
          <w:rFonts w:ascii="Times New Roman" w:eastAsia="Arial Unicode MS" w:hAnsi="Times New Roman" w:cs="Times New Roman"/>
          <w:sz w:val="24"/>
          <w:szCs w:val="24"/>
        </w:rPr>
        <w:t xml:space="preserve"> For instance, at the most general mesoscopic physiological level of </w:t>
      </w:r>
      <w:r w:rsidR="008D1749" w:rsidRPr="008D1749">
        <w:rPr>
          <w:rFonts w:ascii="Times New Roman" w:eastAsia="Arial Unicode MS" w:hAnsi="Times New Roman" w:cs="Times New Roman"/>
          <w:sz w:val="24"/>
          <w:szCs w:val="24"/>
        </w:rPr>
        <w:t xml:space="preserve">local neuronal </w:t>
      </w:r>
      <w:r w:rsidR="008D1749">
        <w:rPr>
          <w:rFonts w:ascii="Times New Roman" w:eastAsia="Arial Unicode MS" w:hAnsi="Times New Roman" w:cs="Times New Roman"/>
          <w:sz w:val="24"/>
          <w:szCs w:val="24"/>
        </w:rPr>
        <w:t xml:space="preserve">groups, </w:t>
      </w:r>
      <w:r w:rsidR="008D1749" w:rsidRPr="008D1749">
        <w:rPr>
          <w:rFonts w:ascii="Times New Roman" w:eastAsia="Arial Unicode MS" w:hAnsi="Times New Roman" w:cs="Times New Roman"/>
          <w:sz w:val="24"/>
          <w:szCs w:val="24"/>
        </w:rPr>
        <w:t>synchronized firing patterns result in synchronized input into other cortical areas, which gives rise to the large-amplitude oscillations of the local field potential. Inhibitory interneurons play an important role in producing neural ensemble synchrony by generating a narrow window for effective excitation and rhythmically modulating the firing rate of excitatory neurons. Interneurons place constraints on oscillations responsible</w:t>
      </w:r>
      <w:r w:rsidR="002C773A">
        <w:rPr>
          <w:rFonts w:ascii="Times New Roman" w:eastAsia="Arial Unicode MS" w:hAnsi="Times New Roman" w:cs="Times New Roman"/>
          <w:sz w:val="24"/>
          <w:szCs w:val="24"/>
        </w:rPr>
        <w:t>, as argued here,</w:t>
      </w:r>
      <w:r w:rsidR="008D1749" w:rsidRPr="008D1749">
        <w:rPr>
          <w:rFonts w:ascii="Times New Roman" w:eastAsia="Arial Unicode MS" w:hAnsi="Times New Roman" w:cs="Times New Roman"/>
          <w:sz w:val="24"/>
          <w:szCs w:val="24"/>
        </w:rPr>
        <w:t xml:space="preserve"> for </w:t>
      </w:r>
      <w:r w:rsidR="008D1749">
        <w:rPr>
          <w:rFonts w:ascii="Times New Roman" w:eastAsia="Arial Unicode MS" w:hAnsi="Times New Roman" w:cs="Times New Roman"/>
          <w:sz w:val="24"/>
          <w:szCs w:val="24"/>
        </w:rPr>
        <w:t>computation.</w:t>
      </w:r>
      <w:r w:rsidR="007B09AB">
        <w:rPr>
          <w:rFonts w:ascii="Times New Roman" w:eastAsia="Arial Unicode MS" w:hAnsi="Times New Roman" w:cs="Times New Roman"/>
          <w:sz w:val="24"/>
          <w:szCs w:val="24"/>
        </w:rPr>
        <w:t xml:space="preserve"> </w:t>
      </w:r>
      <w:r w:rsidR="007B09AB" w:rsidRPr="007B09AB">
        <w:rPr>
          <w:rFonts w:ascii="Times New Roman" w:eastAsia="Arial Unicode MS" w:hAnsi="Times New Roman" w:cs="Times New Roman"/>
          <w:sz w:val="24"/>
          <w:szCs w:val="24"/>
        </w:rPr>
        <w:t>Subthreshold membrane potential resonance may also contribute to oscillatory activity by facilitating synchronous activity of neighbouring neurons.</w:t>
      </w:r>
    </w:p>
    <w:p w:rsidR="003619CB" w:rsidRDefault="00A65E89" w:rsidP="0060328C">
      <w:pPr>
        <w:pStyle w:val="NoSpacing"/>
        <w:ind w:firstLine="284"/>
        <w:jc w:val="both"/>
        <w:rPr>
          <w:rFonts w:ascii="Times New Roman" w:eastAsia="Arial Unicode MS" w:hAnsi="Times New Roman" w:cs="Times New Roman"/>
          <w:sz w:val="24"/>
          <w:szCs w:val="24"/>
        </w:rPr>
      </w:pPr>
      <w:r w:rsidRPr="00A65E89">
        <w:rPr>
          <w:rFonts w:ascii="Times New Roman" w:eastAsia="Arial Unicode MS" w:hAnsi="Times New Roman" w:cs="Times New Roman"/>
          <w:sz w:val="24"/>
          <w:szCs w:val="24"/>
        </w:rPr>
        <w:t xml:space="preserve">Shifting our focus from neuroimaging to more recent investigations of brain oscillations may provide a welcome (but as yet tenuous) way of translating into neural terms the operations of theoretical </w:t>
      </w:r>
      <w:r w:rsidR="0060328C">
        <w:rPr>
          <w:rFonts w:ascii="Times New Roman" w:eastAsia="Arial Unicode MS" w:hAnsi="Times New Roman" w:cs="Times New Roman"/>
          <w:sz w:val="24"/>
          <w:szCs w:val="24"/>
        </w:rPr>
        <w:t>linguistics</w:t>
      </w:r>
      <w:r w:rsidRPr="00A65E89">
        <w:rPr>
          <w:rFonts w:ascii="Times New Roman" w:eastAsia="Arial Unicode MS" w:hAnsi="Times New Roman" w:cs="Times New Roman"/>
          <w:sz w:val="24"/>
          <w:szCs w:val="24"/>
        </w:rPr>
        <w:t xml:space="preserve">. </w:t>
      </w:r>
      <w:r w:rsidR="002C7648">
        <w:rPr>
          <w:rFonts w:ascii="Times New Roman" w:eastAsia="Arial Unicode MS" w:hAnsi="Times New Roman" w:cs="Times New Roman"/>
          <w:sz w:val="24"/>
          <w:szCs w:val="24"/>
        </w:rPr>
        <w:t xml:space="preserve">Brain rhythms ‘have come of age’, as </w:t>
      </w:r>
      <w:r w:rsidR="002C7648" w:rsidRPr="00A65E89">
        <w:rPr>
          <w:rFonts w:ascii="Times New Roman" w:eastAsia="Arial Unicode MS" w:hAnsi="Times New Roman" w:cs="Times New Roman"/>
          <w:sz w:val="24"/>
          <w:szCs w:val="24"/>
        </w:rPr>
        <w:t>Buzsáki and Freeman</w:t>
      </w:r>
      <w:r w:rsidR="00EF6729">
        <w:rPr>
          <w:rFonts w:ascii="Times New Roman" w:eastAsia="Arial Unicode MS" w:hAnsi="Times New Roman" w:cs="Times New Roman"/>
          <w:sz w:val="24"/>
          <w:szCs w:val="24"/>
        </w:rPr>
        <w:t xml:space="preserve"> (2015: v) put it.</w:t>
      </w:r>
      <w:r w:rsidR="003F6B7C">
        <w:rPr>
          <w:rFonts w:ascii="Times New Roman" w:eastAsia="Arial Unicode MS" w:hAnsi="Times New Roman" w:cs="Times New Roman"/>
          <w:sz w:val="24"/>
          <w:szCs w:val="24"/>
        </w:rPr>
        <w:t xml:space="preserve"> </w:t>
      </w:r>
      <w:r w:rsidR="00EF6729">
        <w:rPr>
          <w:rFonts w:ascii="Times New Roman" w:eastAsia="Arial Unicode MS" w:hAnsi="Times New Roman" w:cs="Times New Roman"/>
          <w:sz w:val="24"/>
          <w:szCs w:val="24"/>
        </w:rPr>
        <w:t>They</w:t>
      </w:r>
      <w:r w:rsidR="003F6B7C">
        <w:rPr>
          <w:rFonts w:ascii="Times New Roman" w:eastAsia="Arial Unicode MS" w:hAnsi="Times New Roman" w:cs="Times New Roman"/>
          <w:sz w:val="24"/>
          <w:szCs w:val="24"/>
        </w:rPr>
        <w:t xml:space="preserve"> reflect synchronised fluctuations in neuronal excitability and are grouped by frequency, with the most common rhythms being delta (</w:t>
      </w:r>
      <w:r w:rsidR="003F6B7C" w:rsidRPr="003F6B7C">
        <w:rPr>
          <w:rFonts w:ascii="Times New Roman" w:eastAsia="Arial Unicode MS" w:hAnsi="Times New Roman" w:cs="Times New Roman"/>
          <w:i/>
          <w:sz w:val="24"/>
          <w:szCs w:val="24"/>
        </w:rPr>
        <w:t>δ</w:t>
      </w:r>
      <w:r w:rsidR="00C96DCD">
        <w:rPr>
          <w:rFonts w:ascii="Times New Roman" w:eastAsia="Arial Unicode MS" w:hAnsi="Times New Roman" w:cs="Times New Roman"/>
          <w:sz w:val="24"/>
          <w:szCs w:val="24"/>
        </w:rPr>
        <w:t>:</w:t>
      </w:r>
      <w:r w:rsidR="003F6B7C">
        <w:rPr>
          <w:rFonts w:ascii="Times New Roman" w:eastAsia="Arial Unicode MS" w:hAnsi="Times New Roman" w:cs="Times New Roman"/>
          <w:sz w:val="24"/>
          <w:szCs w:val="24"/>
        </w:rPr>
        <w:t xml:space="preserve"> </w:t>
      </w:r>
      <w:r w:rsidR="00543FB0">
        <w:rPr>
          <w:rFonts w:ascii="Times New Roman" w:eastAsia="Arial Unicode MS" w:hAnsi="Times New Roman" w:cs="Times New Roman"/>
          <w:sz w:val="24"/>
          <w:szCs w:val="24"/>
        </w:rPr>
        <w:t>~</w:t>
      </w:r>
      <w:r w:rsidR="003F6B7C">
        <w:rPr>
          <w:rFonts w:ascii="Times New Roman" w:eastAsia="Arial Unicode MS" w:hAnsi="Times New Roman" w:cs="Times New Roman"/>
          <w:sz w:val="24"/>
          <w:szCs w:val="24"/>
        </w:rPr>
        <w:t>0.5-4Hz), theta (</w:t>
      </w:r>
      <w:r w:rsidR="003F6B7C" w:rsidRPr="00A65E89">
        <w:rPr>
          <w:rFonts w:ascii="Times New Roman" w:eastAsia="Arial Unicode MS" w:hAnsi="Times New Roman" w:cs="Times New Roman"/>
          <w:i/>
          <w:sz w:val="24"/>
          <w:szCs w:val="24"/>
        </w:rPr>
        <w:t>θ</w:t>
      </w:r>
      <w:r w:rsidR="00C96DCD">
        <w:rPr>
          <w:rFonts w:ascii="Times New Roman" w:eastAsia="Arial Unicode MS" w:hAnsi="Times New Roman" w:cs="Times New Roman"/>
          <w:sz w:val="24"/>
          <w:szCs w:val="24"/>
        </w:rPr>
        <w:t>:</w:t>
      </w:r>
      <w:r w:rsidR="003F6B7C">
        <w:rPr>
          <w:rFonts w:ascii="Times New Roman" w:eastAsia="Arial Unicode MS" w:hAnsi="Times New Roman" w:cs="Times New Roman"/>
          <w:sz w:val="24"/>
          <w:szCs w:val="24"/>
        </w:rPr>
        <w:t xml:space="preserve"> </w:t>
      </w:r>
      <w:r w:rsidR="00543FB0">
        <w:rPr>
          <w:rFonts w:ascii="Times New Roman" w:eastAsia="Arial Unicode MS" w:hAnsi="Times New Roman" w:cs="Times New Roman"/>
          <w:sz w:val="24"/>
          <w:szCs w:val="24"/>
        </w:rPr>
        <w:t>~</w:t>
      </w:r>
      <w:r w:rsidR="003F6B7C">
        <w:rPr>
          <w:rFonts w:ascii="Times New Roman" w:eastAsia="Arial Unicode MS" w:hAnsi="Times New Roman" w:cs="Times New Roman"/>
          <w:sz w:val="24"/>
          <w:szCs w:val="24"/>
        </w:rPr>
        <w:t>4-10Hz), alpha (</w:t>
      </w:r>
      <w:r w:rsidR="003F6B7C" w:rsidRPr="00A65E89">
        <w:rPr>
          <w:rFonts w:ascii="Times New Roman" w:eastAsia="Arial Unicode MS" w:hAnsi="Times New Roman" w:cs="Times New Roman"/>
          <w:i/>
          <w:sz w:val="24"/>
          <w:szCs w:val="24"/>
        </w:rPr>
        <w:t>α</w:t>
      </w:r>
      <w:r w:rsidR="00C96DCD">
        <w:rPr>
          <w:rFonts w:ascii="Times New Roman" w:eastAsia="Arial Unicode MS" w:hAnsi="Times New Roman" w:cs="Times New Roman"/>
          <w:sz w:val="24"/>
          <w:szCs w:val="24"/>
        </w:rPr>
        <w:t>:</w:t>
      </w:r>
      <w:r w:rsidR="003F6B7C">
        <w:rPr>
          <w:rFonts w:ascii="Times New Roman" w:eastAsia="Arial Unicode MS" w:hAnsi="Times New Roman" w:cs="Times New Roman"/>
          <w:sz w:val="24"/>
          <w:szCs w:val="24"/>
        </w:rPr>
        <w:t xml:space="preserve"> </w:t>
      </w:r>
      <w:r w:rsidR="00543FB0">
        <w:rPr>
          <w:rFonts w:ascii="Times New Roman" w:eastAsia="Arial Unicode MS" w:hAnsi="Times New Roman" w:cs="Times New Roman"/>
          <w:sz w:val="24"/>
          <w:szCs w:val="24"/>
        </w:rPr>
        <w:t>~</w:t>
      </w:r>
      <w:r w:rsidR="003F6B7C">
        <w:rPr>
          <w:rFonts w:ascii="Times New Roman" w:eastAsia="Arial Unicode MS" w:hAnsi="Times New Roman" w:cs="Times New Roman"/>
          <w:sz w:val="24"/>
          <w:szCs w:val="24"/>
        </w:rPr>
        <w:t>8-12Hz), beta (</w:t>
      </w:r>
      <w:r w:rsidR="003F6B7C" w:rsidRPr="00A65E89">
        <w:rPr>
          <w:rFonts w:ascii="Times New Roman" w:eastAsia="Arial Unicode MS" w:hAnsi="Times New Roman" w:cs="Times New Roman"/>
          <w:i/>
          <w:sz w:val="24"/>
          <w:szCs w:val="24"/>
        </w:rPr>
        <w:t>β</w:t>
      </w:r>
      <w:r w:rsidR="00C96DCD">
        <w:rPr>
          <w:rFonts w:ascii="Times New Roman" w:eastAsia="Arial Unicode MS" w:hAnsi="Times New Roman" w:cs="Times New Roman"/>
          <w:sz w:val="24"/>
          <w:szCs w:val="24"/>
        </w:rPr>
        <w:t>:</w:t>
      </w:r>
      <w:r w:rsidR="003F6B7C">
        <w:rPr>
          <w:rFonts w:ascii="Times New Roman" w:eastAsia="Arial Unicode MS" w:hAnsi="Times New Roman" w:cs="Times New Roman"/>
          <w:sz w:val="24"/>
          <w:szCs w:val="24"/>
        </w:rPr>
        <w:t xml:space="preserve"> </w:t>
      </w:r>
      <w:r w:rsidR="00543FB0">
        <w:rPr>
          <w:rFonts w:ascii="Times New Roman" w:eastAsia="Arial Unicode MS" w:hAnsi="Times New Roman" w:cs="Times New Roman"/>
          <w:sz w:val="24"/>
          <w:szCs w:val="24"/>
        </w:rPr>
        <w:t>~</w:t>
      </w:r>
      <w:r w:rsidR="003F6B7C">
        <w:rPr>
          <w:rFonts w:ascii="Times New Roman" w:eastAsia="Arial Unicode MS" w:hAnsi="Times New Roman" w:cs="Times New Roman"/>
          <w:sz w:val="24"/>
          <w:szCs w:val="24"/>
        </w:rPr>
        <w:t>10-30Hz) and gamma (</w:t>
      </w:r>
      <w:r w:rsidR="003F6B7C" w:rsidRPr="00A65E89">
        <w:rPr>
          <w:rFonts w:ascii="Times New Roman" w:eastAsia="Arial Unicode MS" w:hAnsi="Times New Roman" w:cs="Times New Roman"/>
          <w:i/>
          <w:sz w:val="24"/>
          <w:szCs w:val="24"/>
        </w:rPr>
        <w:t>γ</w:t>
      </w:r>
      <w:r w:rsidR="00C96DCD">
        <w:rPr>
          <w:rFonts w:ascii="Times New Roman" w:eastAsia="Arial Unicode MS" w:hAnsi="Times New Roman" w:cs="Times New Roman"/>
          <w:sz w:val="24"/>
          <w:szCs w:val="24"/>
        </w:rPr>
        <w:t>:</w:t>
      </w:r>
      <w:r w:rsidR="003F6B7C">
        <w:rPr>
          <w:rFonts w:ascii="Times New Roman" w:eastAsia="Arial Unicode MS" w:hAnsi="Times New Roman" w:cs="Times New Roman"/>
          <w:sz w:val="24"/>
          <w:szCs w:val="24"/>
        </w:rPr>
        <w:t xml:space="preserve"> </w:t>
      </w:r>
      <w:r w:rsidR="00543FB0">
        <w:rPr>
          <w:rFonts w:ascii="Times New Roman" w:eastAsia="Arial Unicode MS" w:hAnsi="Times New Roman" w:cs="Times New Roman"/>
          <w:sz w:val="24"/>
          <w:szCs w:val="24"/>
        </w:rPr>
        <w:t>~</w:t>
      </w:r>
      <w:r w:rsidR="00EF6729">
        <w:rPr>
          <w:rFonts w:ascii="Times New Roman" w:eastAsia="Arial Unicode MS" w:hAnsi="Times New Roman" w:cs="Times New Roman"/>
          <w:sz w:val="24"/>
          <w:szCs w:val="24"/>
        </w:rPr>
        <w:t>30-100</w:t>
      </w:r>
      <w:r w:rsidR="003F6B7C">
        <w:rPr>
          <w:rFonts w:ascii="Times New Roman" w:eastAsia="Arial Unicode MS" w:hAnsi="Times New Roman" w:cs="Times New Roman"/>
          <w:sz w:val="24"/>
          <w:szCs w:val="24"/>
        </w:rPr>
        <w:t>Hz).</w:t>
      </w:r>
      <w:r w:rsidR="002C7648">
        <w:rPr>
          <w:rFonts w:ascii="Times New Roman" w:eastAsia="Arial Unicode MS" w:hAnsi="Times New Roman" w:cs="Times New Roman"/>
          <w:sz w:val="24"/>
          <w:szCs w:val="24"/>
        </w:rPr>
        <w:t xml:space="preserve"> </w:t>
      </w:r>
      <w:r w:rsidR="003619CB">
        <w:rPr>
          <w:rFonts w:ascii="Times New Roman" w:eastAsia="Arial Unicode MS" w:hAnsi="Times New Roman" w:cs="Times New Roman"/>
          <w:sz w:val="24"/>
          <w:szCs w:val="24"/>
        </w:rPr>
        <w:t>These are</w:t>
      </w:r>
      <w:r w:rsidRPr="00A65E89">
        <w:rPr>
          <w:rFonts w:ascii="Times New Roman" w:eastAsia="Arial Unicode MS" w:hAnsi="Times New Roman" w:cs="Times New Roman"/>
          <w:sz w:val="24"/>
          <w:szCs w:val="24"/>
        </w:rPr>
        <w:t xml:space="preserve"> generated by various cort</w:t>
      </w:r>
      <w:r w:rsidR="003619CB">
        <w:rPr>
          <w:rFonts w:ascii="Times New Roman" w:eastAsia="Arial Unicode MS" w:hAnsi="Times New Roman" w:cs="Times New Roman"/>
          <w:sz w:val="24"/>
          <w:szCs w:val="24"/>
        </w:rPr>
        <w:t>ical and subcortical structures, and form a hierarchical structure</w:t>
      </w:r>
      <w:r w:rsidR="00072360">
        <w:rPr>
          <w:rFonts w:ascii="Times New Roman" w:eastAsia="Arial Unicode MS" w:hAnsi="Times New Roman" w:cs="Times New Roman"/>
          <w:sz w:val="24"/>
          <w:szCs w:val="24"/>
        </w:rPr>
        <w:t xml:space="preserve"> since slow rhythms phase-modulate the power of faster rhythms.</w:t>
      </w:r>
      <w:r w:rsidRPr="00A65E89">
        <w:rPr>
          <w:rFonts w:ascii="Times New Roman" w:eastAsia="Arial Unicode MS" w:hAnsi="Times New Roman" w:cs="Times New Roman"/>
          <w:sz w:val="24"/>
          <w:szCs w:val="24"/>
        </w:rPr>
        <w:t xml:space="preserve"> </w:t>
      </w:r>
    </w:p>
    <w:p w:rsidR="00283F8F" w:rsidRDefault="00A65E89" w:rsidP="0060328C">
      <w:pPr>
        <w:pStyle w:val="NoSpacing"/>
        <w:ind w:firstLine="284"/>
        <w:jc w:val="both"/>
        <w:rPr>
          <w:rFonts w:ascii="Times New Roman" w:eastAsia="Arial Unicode MS" w:hAnsi="Times New Roman" w:cs="Times New Roman"/>
          <w:sz w:val="24"/>
          <w:szCs w:val="24"/>
        </w:rPr>
      </w:pPr>
      <w:r w:rsidRPr="00A65E89">
        <w:rPr>
          <w:rFonts w:ascii="Times New Roman" w:eastAsia="Arial Unicode MS" w:hAnsi="Times New Roman" w:cs="Times New Roman"/>
          <w:sz w:val="24"/>
          <w:szCs w:val="24"/>
        </w:rPr>
        <w:t xml:space="preserve">It </w:t>
      </w:r>
      <w:r w:rsidR="003619CB">
        <w:rPr>
          <w:rFonts w:ascii="Times New Roman" w:eastAsia="Arial Unicode MS" w:hAnsi="Times New Roman" w:cs="Times New Roman"/>
          <w:sz w:val="24"/>
          <w:szCs w:val="24"/>
        </w:rPr>
        <w:t>is by now</w:t>
      </w:r>
      <w:r w:rsidRPr="00A65E89">
        <w:rPr>
          <w:rFonts w:ascii="Times New Roman" w:eastAsia="Arial Unicode MS" w:hAnsi="Times New Roman" w:cs="Times New Roman"/>
          <w:sz w:val="24"/>
          <w:szCs w:val="24"/>
        </w:rPr>
        <w:t xml:space="preserve"> well established that neural oscillations are related to a number of basic </w:t>
      </w:r>
      <w:r w:rsidR="002C7648">
        <w:rPr>
          <w:rFonts w:ascii="Times New Roman" w:eastAsia="Arial Unicode MS" w:hAnsi="Times New Roman" w:cs="Times New Roman"/>
          <w:sz w:val="24"/>
          <w:szCs w:val="24"/>
        </w:rPr>
        <w:t>and higher cognitive functions</w:t>
      </w:r>
      <w:r w:rsidRPr="00A65E89">
        <w:rPr>
          <w:rFonts w:ascii="Times New Roman" w:eastAsia="Arial Unicode MS" w:hAnsi="Times New Roman" w:cs="Times New Roman"/>
          <w:sz w:val="24"/>
          <w:szCs w:val="24"/>
        </w:rPr>
        <w:t>, for example speech perception (Giraud &amp; Poeppel 2012</w:t>
      </w:r>
      <w:r w:rsidR="00AE6EDF">
        <w:rPr>
          <w:rFonts w:ascii="Times New Roman" w:eastAsia="Arial Unicode MS" w:hAnsi="Times New Roman" w:cs="Times New Roman"/>
          <w:sz w:val="24"/>
          <w:szCs w:val="24"/>
        </w:rPr>
        <w:t>, Kayser et al. 2014</w:t>
      </w:r>
      <w:r w:rsidRPr="00A65E89">
        <w:rPr>
          <w:rFonts w:ascii="Times New Roman" w:eastAsia="Arial Unicode MS" w:hAnsi="Times New Roman" w:cs="Times New Roman"/>
          <w:sz w:val="24"/>
          <w:szCs w:val="24"/>
        </w:rPr>
        <w:t>).</w:t>
      </w:r>
      <w:r w:rsidR="00F22E29">
        <w:rPr>
          <w:rFonts w:ascii="Times New Roman" w:eastAsia="Arial Unicode MS" w:hAnsi="Times New Roman" w:cs="Times New Roman"/>
          <w:sz w:val="24"/>
          <w:szCs w:val="24"/>
        </w:rPr>
        <w:t xml:space="preserve"> According to Giraud and Poeppel’s </w:t>
      </w:r>
      <w:r w:rsidR="00C45950">
        <w:rPr>
          <w:rFonts w:ascii="Times New Roman" w:eastAsia="Arial Unicode MS" w:hAnsi="Times New Roman" w:cs="Times New Roman"/>
          <w:sz w:val="24"/>
          <w:szCs w:val="24"/>
        </w:rPr>
        <w:t xml:space="preserve">temporal </w:t>
      </w:r>
      <w:r w:rsidR="00F22E29">
        <w:rPr>
          <w:rFonts w:ascii="Times New Roman" w:eastAsia="Arial Unicode MS" w:hAnsi="Times New Roman" w:cs="Times New Roman"/>
          <w:sz w:val="24"/>
          <w:szCs w:val="24"/>
        </w:rPr>
        <w:t>linking hypothesis, oscillation</w:t>
      </w:r>
      <w:r w:rsidR="00E635CB">
        <w:rPr>
          <w:rFonts w:ascii="Times New Roman" w:eastAsia="Arial Unicode MS" w:hAnsi="Times New Roman" w:cs="Times New Roman"/>
          <w:sz w:val="24"/>
          <w:szCs w:val="24"/>
        </w:rPr>
        <w:t>-based decoding</w:t>
      </w:r>
      <w:r w:rsidR="00F22E29">
        <w:rPr>
          <w:rFonts w:ascii="Times New Roman" w:eastAsia="Arial Unicode MS" w:hAnsi="Times New Roman" w:cs="Times New Roman"/>
          <w:sz w:val="24"/>
          <w:szCs w:val="24"/>
        </w:rPr>
        <w:t xml:space="preserve"> segment</w:t>
      </w:r>
      <w:r w:rsidR="00E635CB">
        <w:rPr>
          <w:rFonts w:ascii="Times New Roman" w:eastAsia="Arial Unicode MS" w:hAnsi="Times New Roman" w:cs="Times New Roman"/>
          <w:sz w:val="24"/>
          <w:szCs w:val="24"/>
        </w:rPr>
        <w:t>s</w:t>
      </w:r>
      <w:r w:rsidR="00F22E29">
        <w:rPr>
          <w:rFonts w:ascii="Times New Roman" w:eastAsia="Arial Unicode MS" w:hAnsi="Times New Roman" w:cs="Times New Roman"/>
          <w:sz w:val="24"/>
          <w:szCs w:val="24"/>
        </w:rPr>
        <w:t xml:space="preserve"> information into ‘units of the appropriate temporal granularity’ (2012: </w:t>
      </w:r>
      <w:r w:rsidR="00E635CB">
        <w:rPr>
          <w:rFonts w:ascii="Times New Roman" w:eastAsia="Arial Unicode MS" w:hAnsi="Times New Roman" w:cs="Times New Roman"/>
          <w:sz w:val="24"/>
          <w:szCs w:val="24"/>
        </w:rPr>
        <w:t>511).</w:t>
      </w:r>
      <w:r w:rsidR="002A2ABB">
        <w:rPr>
          <w:rFonts w:ascii="Times New Roman" w:eastAsia="Arial Unicode MS" w:hAnsi="Times New Roman" w:cs="Times New Roman"/>
          <w:sz w:val="24"/>
          <w:szCs w:val="24"/>
        </w:rPr>
        <w:t xml:space="preserve"> Oscillations may consequently explain how the brain decodes continuous speech.</w:t>
      </w:r>
      <w:r w:rsidR="00283F8F">
        <w:rPr>
          <w:rFonts w:ascii="Times New Roman" w:eastAsia="Arial Unicode MS" w:hAnsi="Times New Roman" w:cs="Times New Roman"/>
          <w:sz w:val="24"/>
          <w:szCs w:val="24"/>
        </w:rPr>
        <w:t xml:space="preserve"> Oscillations have also been linked to the timing of cortical information processing (Klimesch et al. 2007).</w:t>
      </w:r>
      <w:r w:rsidRPr="00A65E89">
        <w:rPr>
          <w:rFonts w:ascii="Times New Roman" w:eastAsia="Arial Unicode MS" w:hAnsi="Times New Roman" w:cs="Times New Roman"/>
          <w:sz w:val="24"/>
          <w:szCs w:val="24"/>
        </w:rPr>
        <w:t xml:space="preserve"> As Vaas notes, ‘Intrinsic oscillatory electrical activities, resonance and coherence are at th</w:t>
      </w:r>
      <w:r w:rsidR="005912F7">
        <w:rPr>
          <w:rFonts w:ascii="Times New Roman" w:eastAsia="Arial Unicode MS" w:hAnsi="Times New Roman" w:cs="Times New Roman"/>
          <w:sz w:val="24"/>
          <w:szCs w:val="24"/>
        </w:rPr>
        <w:t>e root of cognition’ (2001: 86), with the condensing and dissolving of oscillatory bursts possibly explaining the ‘cinematic’ nature of subjective experience (Freeman 2015).</w:t>
      </w:r>
      <w:r w:rsidR="00C80F81">
        <w:rPr>
          <w:rFonts w:ascii="Times New Roman" w:eastAsia="Arial Unicode MS" w:hAnsi="Times New Roman" w:cs="Times New Roman"/>
          <w:sz w:val="24"/>
          <w:szCs w:val="24"/>
        </w:rPr>
        <w:t xml:space="preserve"> As Poeppel has put it, the brain essentially ‘breathes’ through oscillations.</w:t>
      </w:r>
      <w:r w:rsidR="003F6B7C">
        <w:rPr>
          <w:rFonts w:ascii="Times New Roman" w:eastAsia="Arial Unicode MS" w:hAnsi="Times New Roman" w:cs="Times New Roman"/>
          <w:sz w:val="24"/>
          <w:szCs w:val="24"/>
        </w:rPr>
        <w:t xml:space="preserve"> </w:t>
      </w:r>
      <w:r w:rsidR="00283F8F">
        <w:rPr>
          <w:rFonts w:ascii="Times New Roman" w:eastAsia="Arial Unicode MS" w:hAnsi="Times New Roman" w:cs="Times New Roman"/>
          <w:sz w:val="24"/>
          <w:szCs w:val="24"/>
        </w:rPr>
        <w:t>L</w:t>
      </w:r>
      <w:r w:rsidR="00283F8F" w:rsidRPr="006A0C32">
        <w:rPr>
          <w:rFonts w:ascii="Times New Roman" w:eastAsia="Arial Unicode MS" w:hAnsi="Times New Roman" w:cs="Times New Roman"/>
          <w:sz w:val="24"/>
          <w:szCs w:val="24"/>
        </w:rPr>
        <w:t>ower frequencies</w:t>
      </w:r>
      <w:r w:rsidR="00283F8F">
        <w:rPr>
          <w:rFonts w:ascii="Times New Roman" w:eastAsia="Arial Unicode MS" w:hAnsi="Times New Roman" w:cs="Times New Roman"/>
          <w:sz w:val="24"/>
          <w:szCs w:val="24"/>
        </w:rPr>
        <w:t xml:space="preserve"> such as the </w:t>
      </w:r>
      <w:r w:rsidR="00283F8F" w:rsidRPr="00A65E89">
        <w:rPr>
          <w:rFonts w:ascii="Times New Roman" w:eastAsia="Arial Unicode MS" w:hAnsi="Times New Roman" w:cs="Times New Roman"/>
          <w:i/>
          <w:sz w:val="24"/>
          <w:szCs w:val="24"/>
        </w:rPr>
        <w:t>α</w:t>
      </w:r>
      <w:r w:rsidR="00283F8F">
        <w:rPr>
          <w:rFonts w:ascii="Times New Roman" w:eastAsia="Arial Unicode MS" w:hAnsi="Times New Roman" w:cs="Times New Roman"/>
          <w:i/>
          <w:sz w:val="24"/>
          <w:szCs w:val="24"/>
        </w:rPr>
        <w:t xml:space="preserve"> </w:t>
      </w:r>
      <w:r w:rsidR="00283F8F">
        <w:rPr>
          <w:rFonts w:ascii="Times New Roman" w:eastAsia="Arial Unicode MS" w:hAnsi="Times New Roman" w:cs="Times New Roman"/>
          <w:sz w:val="24"/>
          <w:szCs w:val="24"/>
        </w:rPr>
        <w:t>range</w:t>
      </w:r>
      <w:r w:rsidR="00283F8F" w:rsidRPr="006A0C32">
        <w:rPr>
          <w:rFonts w:ascii="Times New Roman" w:eastAsia="Arial Unicode MS" w:hAnsi="Times New Roman" w:cs="Times New Roman"/>
          <w:sz w:val="24"/>
          <w:szCs w:val="24"/>
        </w:rPr>
        <w:t xml:space="preserve"> are known to synch</w:t>
      </w:r>
      <w:r w:rsidR="00283F8F">
        <w:rPr>
          <w:rFonts w:ascii="Times New Roman" w:eastAsia="Arial Unicode MS" w:hAnsi="Times New Roman" w:cs="Times New Roman"/>
          <w:sz w:val="24"/>
          <w:szCs w:val="24"/>
        </w:rPr>
        <w:t>ronise distant cortical regions;</w:t>
      </w:r>
      <w:r w:rsidR="00283F8F" w:rsidRPr="006A0C32">
        <w:rPr>
          <w:rFonts w:ascii="Times New Roman" w:eastAsia="Arial Unicode MS" w:hAnsi="Times New Roman" w:cs="Times New Roman"/>
          <w:sz w:val="24"/>
          <w:szCs w:val="24"/>
        </w:rPr>
        <w:t xml:space="preserve"> procedures which may represent the substrat</w:t>
      </w:r>
      <w:r w:rsidR="00283F8F">
        <w:rPr>
          <w:rFonts w:ascii="Times New Roman" w:eastAsia="Arial Unicode MS" w:hAnsi="Times New Roman" w:cs="Times New Roman"/>
          <w:sz w:val="24"/>
          <w:szCs w:val="24"/>
        </w:rPr>
        <w:t xml:space="preserve">es of linguistic cross-modular </w:t>
      </w:r>
      <w:r w:rsidR="00283F8F" w:rsidRPr="006A0C32">
        <w:rPr>
          <w:rFonts w:ascii="Times New Roman" w:eastAsia="Arial Unicode MS" w:hAnsi="Times New Roman" w:cs="Times New Roman"/>
          <w:sz w:val="24"/>
          <w:szCs w:val="24"/>
        </w:rPr>
        <w:t>transactions (Kinzler</w:t>
      </w:r>
      <w:r w:rsidR="00283F8F">
        <w:rPr>
          <w:rFonts w:ascii="Times New Roman" w:eastAsia="Arial Unicode MS" w:hAnsi="Times New Roman" w:cs="Times New Roman"/>
          <w:sz w:val="24"/>
          <w:szCs w:val="24"/>
        </w:rPr>
        <w:t xml:space="preserve"> &amp; Spelke 2007)</w:t>
      </w:r>
      <w:r w:rsidR="00283F8F" w:rsidRPr="006A0C32">
        <w:rPr>
          <w:rFonts w:ascii="Times New Roman" w:eastAsia="Arial Unicode MS" w:hAnsi="Times New Roman" w:cs="Times New Roman"/>
          <w:sz w:val="24"/>
          <w:szCs w:val="24"/>
        </w:rPr>
        <w:t xml:space="preserve">. </w:t>
      </w:r>
    </w:p>
    <w:p w:rsidR="00A65E89" w:rsidRDefault="003513B1" w:rsidP="0060328C">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If such generic neural operations are also shown to be responsible for syntactic computations, and not just linguistic perception, this would lend weight to Hagoort’s (2014) interpretation of the cartographic literature that the establishment of an axis of language production and comprehension is not justifiable.</w:t>
      </w:r>
      <w:r w:rsidR="009563E7">
        <w:rPr>
          <w:rFonts w:ascii="Times New Roman" w:eastAsia="Arial Unicode MS" w:hAnsi="Times New Roman" w:cs="Times New Roman"/>
          <w:sz w:val="24"/>
          <w:szCs w:val="24"/>
        </w:rPr>
        <w:t xml:space="preserve"> Expanding on Giraud and Poeppel’s (2012: 511) goal of establishing a ‘</w:t>
      </w:r>
      <w:r w:rsidR="009563E7" w:rsidRPr="009563E7">
        <w:rPr>
          <w:rFonts w:ascii="Times New Roman" w:eastAsia="Arial Unicode MS" w:hAnsi="Times New Roman" w:cs="Times New Roman"/>
          <w:sz w:val="24"/>
          <w:szCs w:val="24"/>
        </w:rPr>
        <w:t>principled</w:t>
      </w:r>
      <w:r w:rsidR="009563E7">
        <w:rPr>
          <w:rFonts w:ascii="Times New Roman" w:eastAsia="Arial Unicode MS" w:hAnsi="Times New Roman" w:cs="Times New Roman"/>
          <w:sz w:val="24"/>
          <w:szCs w:val="24"/>
        </w:rPr>
        <w:t xml:space="preserve"> </w:t>
      </w:r>
      <w:r w:rsidR="009563E7" w:rsidRPr="009563E7">
        <w:rPr>
          <w:rFonts w:ascii="Times New Roman" w:eastAsia="Arial Unicode MS" w:hAnsi="Times New Roman" w:cs="Times New Roman"/>
          <w:sz w:val="24"/>
          <w:szCs w:val="24"/>
        </w:rPr>
        <w:t>relation between the time scales</w:t>
      </w:r>
      <w:r w:rsidR="009563E7">
        <w:rPr>
          <w:rFonts w:ascii="Times New Roman" w:eastAsia="Arial Unicode MS" w:hAnsi="Times New Roman" w:cs="Times New Roman"/>
          <w:sz w:val="24"/>
          <w:szCs w:val="24"/>
        </w:rPr>
        <w:t xml:space="preserve"> </w:t>
      </w:r>
      <w:r w:rsidR="009563E7" w:rsidRPr="009563E7">
        <w:rPr>
          <w:rFonts w:ascii="Times New Roman" w:eastAsia="Arial Unicode MS" w:hAnsi="Times New Roman" w:cs="Times New Roman"/>
          <w:sz w:val="24"/>
          <w:szCs w:val="24"/>
        </w:rPr>
        <w:t>present in speech and the time constants</w:t>
      </w:r>
      <w:r w:rsidR="009563E7">
        <w:rPr>
          <w:rFonts w:ascii="Times New Roman" w:eastAsia="Arial Unicode MS" w:hAnsi="Times New Roman" w:cs="Times New Roman"/>
          <w:sz w:val="24"/>
          <w:szCs w:val="24"/>
        </w:rPr>
        <w:t xml:space="preserve"> </w:t>
      </w:r>
      <w:r w:rsidR="009563E7" w:rsidRPr="009563E7">
        <w:rPr>
          <w:rFonts w:ascii="Times New Roman" w:eastAsia="Arial Unicode MS" w:hAnsi="Times New Roman" w:cs="Times New Roman"/>
          <w:sz w:val="24"/>
          <w:szCs w:val="24"/>
        </w:rPr>
        <w:t>underlying</w:t>
      </w:r>
      <w:r w:rsidR="009563E7">
        <w:rPr>
          <w:rFonts w:ascii="Times New Roman" w:eastAsia="Arial Unicode MS" w:hAnsi="Times New Roman" w:cs="Times New Roman"/>
          <w:sz w:val="24"/>
          <w:szCs w:val="24"/>
        </w:rPr>
        <w:t xml:space="preserve"> neuronal cortical oscillations’, one of the central challenges will therefore be to draw up relations between oscillatory time constants and the time </w:t>
      </w:r>
      <w:r w:rsidR="00B153CC">
        <w:rPr>
          <w:rFonts w:ascii="Times New Roman" w:eastAsia="Arial Unicode MS" w:hAnsi="Times New Roman" w:cs="Times New Roman"/>
          <w:sz w:val="24"/>
          <w:szCs w:val="24"/>
        </w:rPr>
        <w:t>scales of syntactic computa</w:t>
      </w:r>
      <w:r w:rsidR="00213C69">
        <w:rPr>
          <w:rFonts w:ascii="Times New Roman" w:eastAsia="Arial Unicode MS" w:hAnsi="Times New Roman" w:cs="Times New Roman"/>
          <w:sz w:val="24"/>
          <w:szCs w:val="24"/>
        </w:rPr>
        <w:t>tion.</w:t>
      </w:r>
      <w:r w:rsidR="00C7539A">
        <w:rPr>
          <w:rFonts w:ascii="Times New Roman" w:eastAsia="Arial Unicode MS" w:hAnsi="Times New Roman" w:cs="Times New Roman"/>
          <w:sz w:val="24"/>
          <w:szCs w:val="24"/>
        </w:rPr>
        <w:t xml:space="preserve"> </w:t>
      </w:r>
      <w:r w:rsidR="00213C69">
        <w:rPr>
          <w:rFonts w:ascii="Times New Roman" w:eastAsia="Arial Unicode MS" w:hAnsi="Times New Roman" w:cs="Times New Roman"/>
          <w:sz w:val="24"/>
          <w:szCs w:val="24"/>
        </w:rPr>
        <w:t>This latter topic has</w:t>
      </w:r>
      <w:r w:rsidR="00B153CC">
        <w:rPr>
          <w:rFonts w:ascii="Times New Roman" w:eastAsia="Arial Unicode MS" w:hAnsi="Times New Roman" w:cs="Times New Roman"/>
          <w:sz w:val="24"/>
          <w:szCs w:val="24"/>
        </w:rPr>
        <w:t xml:space="preserve"> yet to be explored in any serious detail</w:t>
      </w:r>
      <w:r w:rsidR="00213C69">
        <w:rPr>
          <w:rFonts w:ascii="Times New Roman" w:eastAsia="Arial Unicode MS" w:hAnsi="Times New Roman" w:cs="Times New Roman"/>
          <w:sz w:val="24"/>
          <w:szCs w:val="24"/>
        </w:rPr>
        <w:t>, possibly due to a widespread prejudice that neurolinguistic investigations of syntax must analyse phrasal units, such as noun and verb phrases, rather than the underlying operations which construct them, such as set-formation and labeling (although see Ohta et al. 2013 for an innovative approach to localising Merge and Search operations).</w:t>
      </w:r>
    </w:p>
    <w:p w:rsidR="00806D11" w:rsidRDefault="00806D11" w:rsidP="009563E7">
      <w:pPr>
        <w:pStyle w:val="NoSpacing"/>
        <w:jc w:val="both"/>
        <w:rPr>
          <w:rFonts w:ascii="Times New Roman" w:eastAsia="Arial Unicode MS" w:hAnsi="Times New Roman" w:cs="Times New Roman"/>
          <w:sz w:val="24"/>
          <w:szCs w:val="24"/>
        </w:rPr>
      </w:pPr>
    </w:p>
    <w:p w:rsidR="00806D11" w:rsidRPr="00E36AAB" w:rsidRDefault="00E36AAB" w:rsidP="00E36AAB">
      <w:pPr>
        <w:pStyle w:val="NoSpacing"/>
        <w:numPr>
          <w:ilvl w:val="1"/>
          <w:numId w:val="5"/>
        </w:numPr>
        <w:jc w:val="center"/>
        <w:rPr>
          <w:rFonts w:ascii="Times New Roman" w:eastAsia="Arial Unicode MS" w:hAnsi="Times New Roman" w:cs="Times New Roman"/>
          <w:b/>
          <w:sz w:val="24"/>
          <w:szCs w:val="24"/>
        </w:rPr>
      </w:pPr>
      <w:r>
        <w:rPr>
          <w:rFonts w:ascii="Times New Roman" w:eastAsia="Arial Unicode MS" w:hAnsi="Times New Roman" w:cs="Times New Roman"/>
          <w:b/>
          <w:sz w:val="24"/>
          <w:szCs w:val="24"/>
        </w:rPr>
        <w:t xml:space="preserve"> Oscillations as functional units</w:t>
      </w:r>
    </w:p>
    <w:p w:rsidR="00844422" w:rsidRDefault="00496D62" w:rsidP="007F602C">
      <w:pPr>
        <w:pStyle w:val="NoSpacing"/>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It is somewhat surprising that although language has been shown to be at the core of major aspects of human cognition, investigations into the role of </w:t>
      </w:r>
      <w:r w:rsidR="00DB547D">
        <w:rPr>
          <w:rFonts w:ascii="Times New Roman" w:eastAsia="Arial Unicode MS" w:hAnsi="Times New Roman" w:cs="Times New Roman"/>
          <w:sz w:val="24"/>
          <w:szCs w:val="24"/>
        </w:rPr>
        <w:t>neural oscillations</w:t>
      </w:r>
      <w:r>
        <w:rPr>
          <w:rFonts w:ascii="Times New Roman" w:eastAsia="Arial Unicode MS" w:hAnsi="Times New Roman" w:cs="Times New Roman"/>
          <w:sz w:val="24"/>
          <w:szCs w:val="24"/>
        </w:rPr>
        <w:t xml:space="preserve"> has focused on capacities like memory and </w:t>
      </w:r>
      <w:r w:rsidR="004D75FA">
        <w:rPr>
          <w:rFonts w:ascii="Times New Roman" w:eastAsia="Arial Unicode MS" w:hAnsi="Times New Roman" w:cs="Times New Roman"/>
          <w:sz w:val="24"/>
          <w:szCs w:val="24"/>
        </w:rPr>
        <w:t>attention (Lakatos et al. 2008).</w:t>
      </w:r>
      <w:r>
        <w:rPr>
          <w:rFonts w:ascii="Times New Roman" w:eastAsia="Arial Unicode MS" w:hAnsi="Times New Roman" w:cs="Times New Roman"/>
          <w:sz w:val="24"/>
          <w:szCs w:val="24"/>
        </w:rPr>
        <w:t xml:space="preserve"> </w:t>
      </w:r>
      <w:r w:rsidR="004D75FA">
        <w:rPr>
          <w:rFonts w:ascii="Times New Roman" w:eastAsia="Arial Unicode MS" w:hAnsi="Times New Roman" w:cs="Times New Roman"/>
          <w:sz w:val="24"/>
          <w:szCs w:val="24"/>
        </w:rPr>
        <w:t>E</w:t>
      </w:r>
      <w:r>
        <w:rPr>
          <w:rFonts w:ascii="Times New Roman" w:eastAsia="Arial Unicode MS" w:hAnsi="Times New Roman" w:cs="Times New Roman"/>
          <w:sz w:val="24"/>
          <w:szCs w:val="24"/>
        </w:rPr>
        <w:t>ven when language is studied using brain dynamics</w:t>
      </w:r>
      <w:r w:rsidR="00D66C07">
        <w:rPr>
          <w:rFonts w:ascii="Times New Roman" w:eastAsia="Arial Unicode MS" w:hAnsi="Times New Roman" w:cs="Times New Roman"/>
          <w:sz w:val="24"/>
          <w:szCs w:val="24"/>
        </w:rPr>
        <w:t>, only the ‘sound’ system ha</w:t>
      </w:r>
      <w:r>
        <w:rPr>
          <w:rFonts w:ascii="Times New Roman" w:eastAsia="Arial Unicode MS" w:hAnsi="Times New Roman" w:cs="Times New Roman"/>
          <w:sz w:val="24"/>
          <w:szCs w:val="24"/>
        </w:rPr>
        <w:t>s</w:t>
      </w:r>
      <w:r w:rsidR="00D66C07">
        <w:rPr>
          <w:rFonts w:ascii="Times New Roman" w:eastAsia="Arial Unicode MS" w:hAnsi="Times New Roman" w:cs="Times New Roman"/>
          <w:sz w:val="24"/>
          <w:szCs w:val="24"/>
        </w:rPr>
        <w:t xml:space="preserve"> been extensively</w:t>
      </w:r>
      <w:r>
        <w:rPr>
          <w:rFonts w:ascii="Times New Roman" w:eastAsia="Arial Unicode MS" w:hAnsi="Times New Roman" w:cs="Times New Roman"/>
          <w:sz w:val="24"/>
          <w:szCs w:val="24"/>
        </w:rPr>
        <w:t xml:space="preserve"> explored (Giraud &amp; Poeppel 2012), </w:t>
      </w:r>
      <w:r w:rsidR="00D66C07">
        <w:rPr>
          <w:rFonts w:ascii="Times New Roman" w:eastAsia="Arial Unicode MS" w:hAnsi="Times New Roman" w:cs="Times New Roman"/>
          <w:sz w:val="24"/>
          <w:szCs w:val="24"/>
        </w:rPr>
        <w:t>while</w:t>
      </w:r>
      <w:r>
        <w:rPr>
          <w:rFonts w:ascii="Times New Roman" w:eastAsia="Arial Unicode MS" w:hAnsi="Times New Roman" w:cs="Times New Roman"/>
          <w:sz w:val="24"/>
          <w:szCs w:val="24"/>
        </w:rPr>
        <w:t xml:space="preserve"> the ‘meaning’ system</w:t>
      </w:r>
      <w:r w:rsidR="00D66C07">
        <w:rPr>
          <w:rFonts w:ascii="Times New Roman" w:eastAsia="Arial Unicode MS" w:hAnsi="Times New Roman" w:cs="Times New Roman"/>
          <w:sz w:val="24"/>
          <w:szCs w:val="24"/>
        </w:rPr>
        <w:t xml:space="preserve"> has been drastically overlooked</w:t>
      </w:r>
      <w:r>
        <w:rPr>
          <w:rFonts w:ascii="Times New Roman" w:eastAsia="Arial Unicode MS" w:hAnsi="Times New Roman" w:cs="Times New Roman"/>
          <w:sz w:val="24"/>
          <w:szCs w:val="24"/>
        </w:rPr>
        <w:t>.</w:t>
      </w:r>
    </w:p>
    <w:p w:rsidR="007F602C" w:rsidRDefault="007F602C" w:rsidP="00844422">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Recent debates about the origins of ERP</w:t>
      </w:r>
      <w:r w:rsidR="00844422">
        <w:rPr>
          <w:rFonts w:ascii="Times New Roman" w:eastAsia="Arial Unicode MS" w:hAnsi="Times New Roman" w:cs="Times New Roman"/>
          <w:sz w:val="24"/>
          <w:szCs w:val="24"/>
        </w:rPr>
        <w:t xml:space="preserve"> component</w:t>
      </w:r>
      <w:r>
        <w:rPr>
          <w:rFonts w:ascii="Times New Roman" w:eastAsia="Arial Unicode MS" w:hAnsi="Times New Roman" w:cs="Times New Roman"/>
          <w:sz w:val="24"/>
          <w:szCs w:val="24"/>
        </w:rPr>
        <w:t xml:space="preserve"> generation have led some (Tass 2000, Makeig et al. 2002) to propose that components do not arise purely from latency-fixed polarity responses which are additive to continuing EEG</w:t>
      </w:r>
      <w:r w:rsidR="00100B60">
        <w:rPr>
          <w:rFonts w:ascii="Times New Roman" w:eastAsia="Arial Unicode MS" w:hAnsi="Times New Roman" w:cs="Times New Roman"/>
          <w:sz w:val="24"/>
          <w:szCs w:val="24"/>
        </w:rPr>
        <w:t xml:space="preserve"> responses</w:t>
      </w:r>
      <w:r>
        <w:rPr>
          <w:rFonts w:ascii="Times New Roman" w:eastAsia="Arial Unicode MS" w:hAnsi="Times New Roman" w:cs="Times New Roman"/>
          <w:sz w:val="24"/>
          <w:szCs w:val="24"/>
        </w:rPr>
        <w:t>, but rather arise through a superposition of oscillations whic</w:t>
      </w:r>
      <w:r w:rsidR="00100B60">
        <w:rPr>
          <w:rFonts w:ascii="Times New Roman" w:eastAsia="Arial Unicode MS" w:hAnsi="Times New Roman" w:cs="Times New Roman"/>
          <w:sz w:val="24"/>
          <w:szCs w:val="24"/>
        </w:rPr>
        <w:t>h reset their phases in reaction</w:t>
      </w:r>
      <w:r>
        <w:rPr>
          <w:rFonts w:ascii="Times New Roman" w:eastAsia="Arial Unicode MS" w:hAnsi="Times New Roman" w:cs="Times New Roman"/>
          <w:sz w:val="24"/>
          <w:szCs w:val="24"/>
        </w:rPr>
        <w:t xml:space="preserve"> to sensory input (although see Sauseng et al. 2007 for the methodological limitations of particular phase resetting claims). For our purposes</w:t>
      </w:r>
      <w:r w:rsidR="00100B60">
        <w:rPr>
          <w:rFonts w:ascii="Times New Roman" w:eastAsia="Arial Unicode MS" w:hAnsi="Times New Roman" w:cs="Times New Roman"/>
          <w:sz w:val="24"/>
          <w:szCs w:val="24"/>
        </w:rPr>
        <w:t>,</w:t>
      </w:r>
      <w:r>
        <w:rPr>
          <w:rFonts w:ascii="Times New Roman" w:eastAsia="Arial Unicode MS" w:hAnsi="Times New Roman" w:cs="Times New Roman"/>
          <w:sz w:val="24"/>
          <w:szCs w:val="24"/>
        </w:rPr>
        <w:t xml:space="preserve"> it is worth noting that this phase reset model was the first to propose a strong dependency between components and oscillations, introducing to brain dynamics a </w:t>
      </w:r>
      <w:r>
        <w:rPr>
          <w:rFonts w:ascii="Times New Roman" w:eastAsia="Arial Unicode MS" w:hAnsi="Times New Roman" w:cs="Times New Roman"/>
          <w:i/>
          <w:sz w:val="24"/>
          <w:szCs w:val="24"/>
        </w:rPr>
        <w:t>functional</w:t>
      </w:r>
      <w:r>
        <w:rPr>
          <w:rFonts w:ascii="Times New Roman" w:eastAsia="Arial Unicode MS" w:hAnsi="Times New Roman" w:cs="Times New Roman"/>
          <w:sz w:val="24"/>
          <w:szCs w:val="24"/>
        </w:rPr>
        <w:t xml:space="preserve"> and not purely </w:t>
      </w:r>
      <w:r>
        <w:rPr>
          <w:rFonts w:ascii="Times New Roman" w:eastAsia="Arial Unicode MS" w:hAnsi="Times New Roman" w:cs="Times New Roman"/>
          <w:i/>
          <w:sz w:val="24"/>
          <w:szCs w:val="24"/>
        </w:rPr>
        <w:t xml:space="preserve">electrophysiological </w:t>
      </w:r>
      <w:r>
        <w:rPr>
          <w:rFonts w:ascii="Times New Roman" w:eastAsia="Arial Unicode MS" w:hAnsi="Times New Roman" w:cs="Times New Roman"/>
          <w:sz w:val="24"/>
          <w:szCs w:val="24"/>
        </w:rPr>
        <w:t>role. This immediately granted researchers the ability to transfer understanding of components (which are in turn linked to cognitive faculties) to brain rhythms whilst correspondingly inferring the nature of components from an emerging understanding of oscillations. While cognitive electrophysiologists have embraced this integrally reciprocal perspective (Klimesch et al. 2004), linguists generally remain hostile to the claim that the nature of mental computations – like components – could be explored explicitly through biophysics. Consequent</w:t>
      </w:r>
      <w:r w:rsidR="00292CD3">
        <w:rPr>
          <w:rFonts w:ascii="Times New Roman" w:eastAsia="Arial Unicode MS" w:hAnsi="Times New Roman" w:cs="Times New Roman"/>
          <w:sz w:val="24"/>
          <w:szCs w:val="24"/>
        </w:rPr>
        <w:t xml:space="preserve">ly, before </w:t>
      </w:r>
      <w:r>
        <w:rPr>
          <w:rFonts w:ascii="Times New Roman" w:eastAsia="Arial Unicode MS" w:hAnsi="Times New Roman" w:cs="Times New Roman"/>
          <w:sz w:val="24"/>
          <w:szCs w:val="24"/>
        </w:rPr>
        <w:t>the presenting further details about the dynome, I would like to propose the following generalisation for neurolinguistics, which assumes that linguistic computations are (somehow) neurally implemented:</w:t>
      </w:r>
    </w:p>
    <w:p w:rsidR="007F602C" w:rsidRDefault="007F602C" w:rsidP="007F602C">
      <w:pPr>
        <w:pStyle w:val="NoSpacing"/>
        <w:jc w:val="both"/>
        <w:rPr>
          <w:rFonts w:ascii="Times New Roman" w:eastAsia="Arial Unicode MS" w:hAnsi="Times New Roman" w:cs="Times New Roman"/>
          <w:sz w:val="24"/>
          <w:szCs w:val="24"/>
        </w:rPr>
      </w:pPr>
    </w:p>
    <w:p w:rsidR="00243057" w:rsidRDefault="007F602C" w:rsidP="00243057">
      <w:pPr>
        <w:pStyle w:val="NoSpacing"/>
        <w:numPr>
          <w:ilvl w:val="0"/>
          <w:numId w:val="3"/>
        </w:numPr>
        <w:jc w:val="both"/>
        <w:rPr>
          <w:rFonts w:ascii="Times New Roman" w:eastAsia="Arial Unicode MS" w:hAnsi="Times New Roman" w:cs="Times New Roman"/>
          <w:sz w:val="24"/>
          <w:szCs w:val="24"/>
        </w:rPr>
      </w:pPr>
      <w:r>
        <w:rPr>
          <w:rFonts w:ascii="Times New Roman" w:eastAsia="Arial Unicode MS" w:hAnsi="Times New Roman" w:cs="Times New Roman"/>
          <w:i/>
          <w:sz w:val="24"/>
          <w:szCs w:val="24"/>
        </w:rPr>
        <w:t xml:space="preserve">The </w:t>
      </w:r>
      <w:r w:rsidR="002D176E">
        <w:rPr>
          <w:rFonts w:ascii="Times New Roman" w:eastAsia="Arial Unicode MS" w:hAnsi="Times New Roman" w:cs="Times New Roman"/>
          <w:i/>
          <w:sz w:val="24"/>
          <w:szCs w:val="24"/>
        </w:rPr>
        <w:t xml:space="preserve">Principle of </w:t>
      </w:r>
      <w:r w:rsidRPr="00DA2D0B">
        <w:rPr>
          <w:rFonts w:ascii="Times New Roman" w:eastAsia="Arial Unicode MS" w:hAnsi="Times New Roman" w:cs="Times New Roman"/>
          <w:i/>
          <w:sz w:val="24"/>
          <w:szCs w:val="24"/>
        </w:rPr>
        <w:t xml:space="preserve">Cognome-Dynome </w:t>
      </w:r>
      <w:r w:rsidR="002D176E">
        <w:rPr>
          <w:rFonts w:ascii="Times New Roman" w:eastAsia="Arial Unicode MS" w:hAnsi="Times New Roman" w:cs="Times New Roman"/>
          <w:i/>
          <w:sz w:val="24"/>
          <w:szCs w:val="24"/>
        </w:rPr>
        <w:t>Reciprocation</w:t>
      </w:r>
      <w:r>
        <w:rPr>
          <w:rFonts w:ascii="Times New Roman" w:eastAsia="Arial Unicode MS" w:hAnsi="Times New Roman" w:cs="Times New Roman"/>
          <w:sz w:val="24"/>
          <w:szCs w:val="24"/>
        </w:rPr>
        <w:t>:</w:t>
      </w:r>
    </w:p>
    <w:p w:rsidR="007F602C" w:rsidRPr="00243057" w:rsidRDefault="007F602C" w:rsidP="00243057">
      <w:pPr>
        <w:pStyle w:val="NoSpacing"/>
        <w:ind w:left="720"/>
        <w:jc w:val="both"/>
        <w:rPr>
          <w:rFonts w:ascii="Times New Roman" w:eastAsia="Arial Unicode MS" w:hAnsi="Times New Roman" w:cs="Times New Roman"/>
          <w:sz w:val="24"/>
          <w:szCs w:val="24"/>
        </w:rPr>
      </w:pPr>
      <w:r w:rsidRPr="00243057">
        <w:rPr>
          <w:rFonts w:ascii="Times New Roman" w:eastAsia="Arial Unicode MS" w:hAnsi="Times New Roman" w:cs="Times New Roman"/>
          <w:sz w:val="24"/>
          <w:szCs w:val="24"/>
        </w:rPr>
        <w:t>Assume that knowledge of the cognome guides and delimits theories of the dynome, and that knowledge of the dynome guides and delimits theories of the cognome.</w:t>
      </w:r>
    </w:p>
    <w:p w:rsidR="007F602C" w:rsidRDefault="007F602C" w:rsidP="00E77730">
      <w:pPr>
        <w:pStyle w:val="NoSpacing"/>
        <w:jc w:val="both"/>
        <w:rPr>
          <w:rFonts w:ascii="Times New Roman" w:eastAsia="Arial Unicode MS" w:hAnsi="Times New Roman" w:cs="Times New Roman"/>
          <w:sz w:val="24"/>
          <w:szCs w:val="24"/>
        </w:rPr>
      </w:pPr>
    </w:p>
    <w:p w:rsidR="00DE7525" w:rsidRDefault="00702F95" w:rsidP="00A92CC6">
      <w:pPr>
        <w:pStyle w:val="NoSpacing"/>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While the cognome resides at the Marrian computational level (Marr 1982), </w:t>
      </w:r>
      <w:r w:rsidR="00D672BF">
        <w:rPr>
          <w:rFonts w:ascii="Times New Roman" w:eastAsia="Arial Unicode MS" w:hAnsi="Times New Roman" w:cs="Times New Roman"/>
          <w:sz w:val="24"/>
          <w:szCs w:val="24"/>
        </w:rPr>
        <w:t xml:space="preserve">I would </w:t>
      </w:r>
      <w:r w:rsidR="00A0504D">
        <w:rPr>
          <w:rFonts w:ascii="Times New Roman" w:eastAsia="Arial Unicode MS" w:hAnsi="Times New Roman" w:cs="Times New Roman"/>
          <w:sz w:val="24"/>
          <w:szCs w:val="24"/>
        </w:rPr>
        <w:t xml:space="preserve">also </w:t>
      </w:r>
      <w:r w:rsidR="00D672BF">
        <w:rPr>
          <w:rFonts w:ascii="Times New Roman" w:eastAsia="Arial Unicode MS" w:hAnsi="Times New Roman" w:cs="Times New Roman"/>
          <w:sz w:val="24"/>
          <w:szCs w:val="24"/>
        </w:rPr>
        <w:t>like to propose that there is in fact</w:t>
      </w:r>
      <w:r w:rsidR="000057F6">
        <w:rPr>
          <w:rFonts w:ascii="Times New Roman" w:eastAsia="Arial Unicode MS" w:hAnsi="Times New Roman" w:cs="Times New Roman"/>
          <w:sz w:val="24"/>
          <w:szCs w:val="24"/>
        </w:rPr>
        <w:t xml:space="preserve"> no algorithmic level at syntax.</w:t>
      </w:r>
      <w:r w:rsidR="00D672BF">
        <w:rPr>
          <w:rFonts w:ascii="Times New Roman" w:eastAsia="Arial Unicode MS" w:hAnsi="Times New Roman" w:cs="Times New Roman"/>
          <w:sz w:val="24"/>
          <w:szCs w:val="24"/>
        </w:rPr>
        <w:t xml:space="preserve"> </w:t>
      </w:r>
      <w:r w:rsidR="000057F6">
        <w:rPr>
          <w:rFonts w:ascii="Times New Roman" w:eastAsia="Arial Unicode MS" w:hAnsi="Times New Roman" w:cs="Times New Roman"/>
          <w:sz w:val="24"/>
          <w:szCs w:val="24"/>
        </w:rPr>
        <w:t>A</w:t>
      </w:r>
      <w:r w:rsidR="00D672BF">
        <w:rPr>
          <w:rFonts w:ascii="Times New Roman" w:eastAsia="Arial Unicode MS" w:hAnsi="Times New Roman" w:cs="Times New Roman"/>
          <w:sz w:val="24"/>
          <w:szCs w:val="24"/>
        </w:rPr>
        <w:t xml:space="preserve">t most there are algorithms at the interfaces. Psycholinguistic theories can of course algorithmically model language processing, as Neeleman (2013) discusses, </w:t>
      </w:r>
      <w:r w:rsidR="004450E1">
        <w:rPr>
          <w:rFonts w:ascii="Times New Roman" w:eastAsia="Arial Unicode MS" w:hAnsi="Times New Roman" w:cs="Times New Roman"/>
          <w:sz w:val="24"/>
          <w:szCs w:val="24"/>
        </w:rPr>
        <w:t>b</w:t>
      </w:r>
      <w:r w:rsidR="00B20C20">
        <w:rPr>
          <w:rFonts w:ascii="Times New Roman" w:eastAsia="Arial Unicode MS" w:hAnsi="Times New Roman" w:cs="Times New Roman"/>
          <w:sz w:val="24"/>
          <w:szCs w:val="24"/>
        </w:rPr>
        <w:t xml:space="preserve">ut syntax </w:t>
      </w:r>
      <w:r w:rsidR="000057F6">
        <w:rPr>
          <w:rFonts w:ascii="Times New Roman" w:eastAsia="Arial Unicode MS" w:hAnsi="Times New Roman" w:cs="Times New Roman"/>
          <w:sz w:val="24"/>
          <w:szCs w:val="24"/>
        </w:rPr>
        <w:t>itself (being composed of operations like Concatenate, Label and Tran</w:t>
      </w:r>
      <w:r w:rsidR="00D621D9">
        <w:rPr>
          <w:rFonts w:ascii="Times New Roman" w:eastAsia="Arial Unicode MS" w:hAnsi="Times New Roman" w:cs="Times New Roman"/>
          <w:sz w:val="24"/>
          <w:szCs w:val="24"/>
        </w:rPr>
        <w:t>s</w:t>
      </w:r>
      <w:r w:rsidR="000057F6">
        <w:rPr>
          <w:rFonts w:ascii="Times New Roman" w:eastAsia="Arial Unicode MS" w:hAnsi="Times New Roman" w:cs="Times New Roman"/>
          <w:sz w:val="24"/>
          <w:szCs w:val="24"/>
        </w:rPr>
        <w:t xml:space="preserve">fer) </w:t>
      </w:r>
      <w:r w:rsidR="00B20C20">
        <w:rPr>
          <w:rFonts w:ascii="Times New Roman" w:eastAsia="Arial Unicode MS" w:hAnsi="Times New Roman" w:cs="Times New Roman"/>
          <w:sz w:val="24"/>
          <w:szCs w:val="24"/>
        </w:rPr>
        <w:t>has no need for this. Nevertheless,</w:t>
      </w:r>
      <w:r w:rsidR="004450E1">
        <w:rPr>
          <w:rFonts w:ascii="Times New Roman" w:eastAsia="Arial Unicode MS" w:hAnsi="Times New Roman" w:cs="Times New Roman"/>
          <w:sz w:val="24"/>
          <w:szCs w:val="24"/>
        </w:rPr>
        <w:t xml:space="preserve"> the dynome</w:t>
      </w:r>
      <w:r w:rsidR="00B20C20">
        <w:rPr>
          <w:rFonts w:ascii="Times New Roman" w:eastAsia="Arial Unicode MS" w:hAnsi="Times New Roman" w:cs="Times New Roman"/>
          <w:sz w:val="24"/>
          <w:szCs w:val="24"/>
        </w:rPr>
        <w:t>, with its operations of information segregation and spike timing organisation,</w:t>
      </w:r>
      <w:r w:rsidR="004450E1">
        <w:rPr>
          <w:rFonts w:ascii="Times New Roman" w:eastAsia="Arial Unicode MS" w:hAnsi="Times New Roman" w:cs="Times New Roman"/>
          <w:sz w:val="24"/>
          <w:szCs w:val="24"/>
        </w:rPr>
        <w:t xml:space="preserve"> can in some sense be seen as an algorithmic level, implemented by the cellul</w:t>
      </w:r>
      <w:r w:rsidR="00B20C20">
        <w:rPr>
          <w:rFonts w:ascii="Times New Roman" w:eastAsia="Arial Unicode MS" w:hAnsi="Times New Roman" w:cs="Times New Roman"/>
          <w:sz w:val="24"/>
          <w:szCs w:val="24"/>
        </w:rPr>
        <w:t>ar structures of the connectome</w:t>
      </w:r>
      <w:r w:rsidR="004450E1">
        <w:rPr>
          <w:rFonts w:ascii="Times New Roman" w:eastAsia="Arial Unicode MS" w:hAnsi="Times New Roman" w:cs="Times New Roman"/>
          <w:sz w:val="24"/>
          <w:szCs w:val="24"/>
        </w:rPr>
        <w:t>.</w:t>
      </w:r>
      <w:r w:rsidR="00FD01E7">
        <w:rPr>
          <w:rFonts w:ascii="Times New Roman" w:eastAsia="Arial Unicode MS" w:hAnsi="Times New Roman" w:cs="Times New Roman"/>
          <w:sz w:val="24"/>
          <w:szCs w:val="24"/>
        </w:rPr>
        <w:t xml:space="preserve"> These Marrian concerns become even more vivid when we consider with </w:t>
      </w:r>
      <w:r w:rsidR="00544FD4">
        <w:rPr>
          <w:rFonts w:ascii="Times New Roman" w:eastAsia="Arial Unicode MS" w:hAnsi="Times New Roman" w:cs="Times New Roman"/>
          <w:sz w:val="24"/>
          <w:szCs w:val="24"/>
        </w:rPr>
        <w:t xml:space="preserve">Martins and Boeckx (2014) </w:t>
      </w:r>
      <w:r w:rsidR="00D672BF">
        <w:rPr>
          <w:rFonts w:ascii="Times New Roman" w:eastAsia="Arial Unicode MS" w:hAnsi="Times New Roman" w:cs="Times New Roman"/>
          <w:sz w:val="24"/>
          <w:szCs w:val="24"/>
        </w:rPr>
        <w:t>that syllables, which are unique to humans, evolved from primate lip-smacking. In terms of brain rhythms, they are both identical, yet one is human-specific and another is not. The implications for the study of labeling, not acknowledged in Murphy (2015</w:t>
      </w:r>
      <w:r w:rsidR="007D28EE">
        <w:rPr>
          <w:rFonts w:ascii="Times New Roman" w:eastAsia="Arial Unicode MS" w:hAnsi="Times New Roman" w:cs="Times New Roman"/>
          <w:sz w:val="24"/>
          <w:szCs w:val="24"/>
        </w:rPr>
        <w:t>a</w:t>
      </w:r>
      <w:r w:rsidR="00D672BF">
        <w:rPr>
          <w:rFonts w:ascii="Times New Roman" w:eastAsia="Arial Unicode MS" w:hAnsi="Times New Roman" w:cs="Times New Roman"/>
          <w:sz w:val="24"/>
          <w:szCs w:val="24"/>
        </w:rPr>
        <w:t xml:space="preserve">), are clear: </w:t>
      </w:r>
      <w:r w:rsidR="00B22C10">
        <w:rPr>
          <w:rFonts w:ascii="Times New Roman" w:eastAsia="Arial Unicode MS" w:hAnsi="Times New Roman" w:cs="Times New Roman"/>
          <w:sz w:val="24"/>
          <w:szCs w:val="24"/>
        </w:rPr>
        <w:t xml:space="preserve">only comparative investigations of domain-general neurophysiological mechanisms will lead to enhanced understanding </w:t>
      </w:r>
      <w:r w:rsidR="00FD01E7">
        <w:rPr>
          <w:rFonts w:ascii="Times New Roman" w:eastAsia="Arial Unicode MS" w:hAnsi="Times New Roman" w:cs="Times New Roman"/>
          <w:sz w:val="24"/>
          <w:szCs w:val="24"/>
        </w:rPr>
        <w:t>of human-specific computations (see also Boeckx and Theofanopoulou 2015).</w:t>
      </w:r>
      <w:r w:rsidR="00DE7525">
        <w:rPr>
          <w:rFonts w:ascii="Times New Roman" w:eastAsia="Arial Unicode MS" w:hAnsi="Times New Roman" w:cs="Times New Roman"/>
          <w:sz w:val="24"/>
          <w:szCs w:val="24"/>
        </w:rPr>
        <w:t xml:space="preserve"> </w:t>
      </w:r>
      <w:r w:rsidR="00A92CC6">
        <w:rPr>
          <w:rFonts w:ascii="Times New Roman" w:eastAsia="Arial Unicode MS" w:hAnsi="Times New Roman" w:cs="Times New Roman"/>
          <w:sz w:val="24"/>
          <w:szCs w:val="24"/>
        </w:rPr>
        <w:t>We have already answered what Embick and Poeppel (2015: 363) term the second specialisation question: ‘</w:t>
      </w:r>
      <w:r w:rsidR="00A92CC6" w:rsidRPr="00A92CC6">
        <w:rPr>
          <w:rFonts w:ascii="Times New Roman" w:eastAsia="Arial Unicode MS" w:hAnsi="Times New Roman" w:cs="Times New Roman"/>
          <w:sz w:val="24"/>
          <w:szCs w:val="24"/>
        </w:rPr>
        <w:t>Are there particular parts of the</w:t>
      </w:r>
      <w:r w:rsidR="00A92CC6">
        <w:rPr>
          <w:rFonts w:ascii="Times New Roman" w:eastAsia="Arial Unicode MS" w:hAnsi="Times New Roman" w:cs="Times New Roman"/>
          <w:sz w:val="24"/>
          <w:szCs w:val="24"/>
        </w:rPr>
        <w:t xml:space="preserve"> </w:t>
      </w:r>
      <w:r w:rsidR="00A92CC6" w:rsidRPr="00A92CC6">
        <w:rPr>
          <w:rFonts w:ascii="Times New Roman" w:eastAsia="Arial Unicode MS" w:hAnsi="Times New Roman" w:cs="Times New Roman"/>
          <w:sz w:val="24"/>
          <w:szCs w:val="24"/>
        </w:rPr>
        <w:t>CR theory that are more likely to be candidates for</w:t>
      </w:r>
      <w:r w:rsidR="00A92CC6">
        <w:rPr>
          <w:rFonts w:ascii="Times New Roman" w:eastAsia="Arial Unicode MS" w:hAnsi="Times New Roman" w:cs="Times New Roman"/>
          <w:sz w:val="24"/>
          <w:szCs w:val="24"/>
        </w:rPr>
        <w:t xml:space="preserve"> </w:t>
      </w:r>
      <w:r w:rsidR="00A92CC6" w:rsidRPr="00A92CC6">
        <w:rPr>
          <w:rFonts w:ascii="Times New Roman" w:eastAsia="Arial Unicode MS" w:hAnsi="Times New Roman" w:cs="Times New Roman"/>
          <w:sz w:val="24"/>
          <w:szCs w:val="24"/>
        </w:rPr>
        <w:t>explanatory neurolinguistic explanation than others?</w:t>
      </w:r>
      <w:r w:rsidR="002749A5">
        <w:rPr>
          <w:rFonts w:ascii="Times New Roman" w:eastAsia="Arial Unicode MS" w:hAnsi="Times New Roman" w:cs="Times New Roman"/>
          <w:sz w:val="24"/>
          <w:szCs w:val="24"/>
        </w:rPr>
        <w:t>’ Labeling, concatenation</w:t>
      </w:r>
      <w:r w:rsidR="00A92CC6">
        <w:rPr>
          <w:rFonts w:ascii="Times New Roman" w:eastAsia="Arial Unicode MS" w:hAnsi="Times New Roman" w:cs="Times New Roman"/>
          <w:sz w:val="24"/>
          <w:szCs w:val="24"/>
        </w:rPr>
        <w:t xml:space="preserve"> and cyclic transfer have been suggested as candidates. But wh</w:t>
      </w:r>
      <w:r w:rsidR="00DE7525">
        <w:rPr>
          <w:rFonts w:ascii="Times New Roman" w:eastAsia="Arial Unicode MS" w:hAnsi="Times New Roman" w:cs="Times New Roman"/>
          <w:sz w:val="24"/>
          <w:szCs w:val="24"/>
        </w:rPr>
        <w:t>at about the opposite problem of</w:t>
      </w:r>
      <w:r w:rsidR="00A92CC6">
        <w:rPr>
          <w:rFonts w:ascii="Times New Roman" w:eastAsia="Arial Unicode MS" w:hAnsi="Times New Roman" w:cs="Times New Roman"/>
          <w:sz w:val="24"/>
          <w:szCs w:val="24"/>
        </w:rPr>
        <w:t xml:space="preserve"> neurobiological specificity? This is posed by the </w:t>
      </w:r>
      <w:r w:rsidR="0035130E">
        <w:rPr>
          <w:rFonts w:ascii="Times New Roman" w:eastAsia="Arial Unicode MS" w:hAnsi="Times New Roman" w:cs="Times New Roman"/>
          <w:sz w:val="24"/>
          <w:szCs w:val="24"/>
        </w:rPr>
        <w:t>first</w:t>
      </w:r>
      <w:r w:rsidR="00A92CC6">
        <w:rPr>
          <w:rFonts w:ascii="Times New Roman" w:eastAsia="Arial Unicode MS" w:hAnsi="Times New Roman" w:cs="Times New Roman"/>
          <w:sz w:val="24"/>
          <w:szCs w:val="24"/>
        </w:rPr>
        <w:t xml:space="preserve"> specialisation question: ‘</w:t>
      </w:r>
      <w:r w:rsidR="00A92CC6" w:rsidRPr="00A92CC6">
        <w:rPr>
          <w:rFonts w:ascii="Times New Roman" w:eastAsia="Arial Unicode MS" w:hAnsi="Times New Roman" w:cs="Times New Roman"/>
          <w:sz w:val="24"/>
          <w:szCs w:val="24"/>
        </w:rPr>
        <w:t>Are there particular levels of</w:t>
      </w:r>
      <w:r w:rsidR="00A92CC6">
        <w:rPr>
          <w:rFonts w:ascii="Times New Roman" w:eastAsia="Arial Unicode MS" w:hAnsi="Times New Roman" w:cs="Times New Roman"/>
          <w:sz w:val="24"/>
          <w:szCs w:val="24"/>
        </w:rPr>
        <w:t xml:space="preserve"> NB</w:t>
      </w:r>
      <w:r w:rsidR="00A92CC6" w:rsidRPr="00A92CC6">
        <w:rPr>
          <w:rFonts w:ascii="Times New Roman" w:eastAsia="Arial Unicode MS" w:hAnsi="Times New Roman" w:cs="Times New Roman"/>
          <w:sz w:val="24"/>
          <w:szCs w:val="24"/>
        </w:rPr>
        <w:t xml:space="preserve"> organisation that are to be privileged as candidates for</w:t>
      </w:r>
      <w:r w:rsidR="00A92CC6">
        <w:rPr>
          <w:rFonts w:ascii="Times New Roman" w:eastAsia="Arial Unicode MS" w:hAnsi="Times New Roman" w:cs="Times New Roman"/>
          <w:sz w:val="24"/>
          <w:szCs w:val="24"/>
        </w:rPr>
        <w:t xml:space="preserve"> </w:t>
      </w:r>
      <w:r w:rsidR="00A92CC6" w:rsidRPr="00A92CC6">
        <w:rPr>
          <w:rFonts w:ascii="Times New Roman" w:eastAsia="Arial Unicode MS" w:hAnsi="Times New Roman" w:cs="Times New Roman"/>
          <w:sz w:val="24"/>
          <w:szCs w:val="24"/>
        </w:rPr>
        <w:t>CR specialisation?</w:t>
      </w:r>
      <w:r w:rsidR="00A92CC6">
        <w:rPr>
          <w:rFonts w:ascii="Times New Roman" w:eastAsia="Arial Unicode MS" w:hAnsi="Times New Roman" w:cs="Times New Roman"/>
          <w:sz w:val="24"/>
          <w:szCs w:val="24"/>
        </w:rPr>
        <w:t>’ It will be suggested that brain dynamics, in particular neural oscillations, are likely candidates to be privileged in such a way.</w:t>
      </w:r>
      <w:r w:rsidR="001B14AF">
        <w:rPr>
          <w:rFonts w:ascii="Times New Roman" w:eastAsia="Arial Unicode MS" w:hAnsi="Times New Roman" w:cs="Times New Roman"/>
          <w:sz w:val="24"/>
          <w:szCs w:val="24"/>
        </w:rPr>
        <w:t xml:space="preserve"> </w:t>
      </w:r>
    </w:p>
    <w:p w:rsidR="00607896" w:rsidRDefault="001B14AF" w:rsidP="00DE7525">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There are ultimately only two possibiliti</w:t>
      </w:r>
      <w:r w:rsidR="00DE7525">
        <w:rPr>
          <w:rFonts w:ascii="Times New Roman" w:eastAsia="Arial Unicode MS" w:hAnsi="Times New Roman" w:cs="Times New Roman"/>
          <w:sz w:val="24"/>
          <w:szCs w:val="24"/>
        </w:rPr>
        <w:t>es for those concerned with these two specialisation</w:t>
      </w:r>
      <w:r>
        <w:rPr>
          <w:rFonts w:ascii="Times New Roman" w:eastAsia="Arial Unicode MS" w:hAnsi="Times New Roman" w:cs="Times New Roman"/>
          <w:sz w:val="24"/>
          <w:szCs w:val="24"/>
        </w:rPr>
        <w:t xml:space="preserve"> questions: either neurobiology can be shown to be responsible for particular linguistic computations, or it cannot.</w:t>
      </w:r>
      <w:r w:rsidR="00DE7525">
        <w:rPr>
          <w:rFonts w:ascii="Times New Roman" w:eastAsia="Arial Unicode MS" w:hAnsi="Times New Roman" w:cs="Times New Roman"/>
          <w:sz w:val="24"/>
          <w:szCs w:val="24"/>
        </w:rPr>
        <w:t xml:space="preserve"> </w:t>
      </w:r>
      <w:r w:rsidR="00524633">
        <w:rPr>
          <w:rFonts w:ascii="Times New Roman" w:eastAsia="Arial Unicode MS" w:hAnsi="Times New Roman" w:cs="Times New Roman"/>
          <w:sz w:val="24"/>
          <w:szCs w:val="24"/>
        </w:rPr>
        <w:t xml:space="preserve">There are also two central approaches to the cognome-dynome one could adopt: re-construct the cognome from the bottom-up, or import linguistic constructs into a model of the dynome. I will be primarily concerned with the latter methodology, though the material reviewed and the model outlined open up the possibilities of using neurophysiology to </w:t>
      </w:r>
      <w:r w:rsidR="00607896">
        <w:rPr>
          <w:rFonts w:ascii="Times New Roman" w:eastAsia="Arial Unicode MS" w:hAnsi="Times New Roman" w:cs="Times New Roman"/>
          <w:sz w:val="24"/>
          <w:szCs w:val="24"/>
        </w:rPr>
        <w:t>guide linguistic investigations.</w:t>
      </w:r>
      <w:r w:rsidR="00524633">
        <w:rPr>
          <w:rFonts w:ascii="Times New Roman" w:eastAsia="Arial Unicode MS" w:hAnsi="Times New Roman" w:cs="Times New Roman"/>
          <w:sz w:val="24"/>
          <w:szCs w:val="24"/>
        </w:rPr>
        <w:t xml:space="preserve"> </w:t>
      </w:r>
    </w:p>
    <w:p w:rsidR="003B3672" w:rsidRDefault="003B3672" w:rsidP="00D672BF">
      <w:pPr>
        <w:pStyle w:val="NoSpacing"/>
        <w:jc w:val="both"/>
        <w:rPr>
          <w:rFonts w:ascii="Times New Roman" w:eastAsia="Arial Unicode MS" w:hAnsi="Times New Roman" w:cs="Times New Roman"/>
          <w:sz w:val="24"/>
          <w:szCs w:val="24"/>
        </w:rPr>
      </w:pPr>
    </w:p>
    <w:p w:rsidR="00E36AAB" w:rsidRPr="00E36AAB" w:rsidRDefault="00E36AAB" w:rsidP="00E36AAB">
      <w:pPr>
        <w:pStyle w:val="NoSpacing"/>
        <w:numPr>
          <w:ilvl w:val="1"/>
          <w:numId w:val="5"/>
        </w:numPr>
        <w:jc w:val="center"/>
        <w:rPr>
          <w:rFonts w:ascii="Times New Roman" w:eastAsia="Arial Unicode MS" w:hAnsi="Times New Roman" w:cs="Times New Roman"/>
          <w:b/>
          <w:sz w:val="24"/>
          <w:szCs w:val="24"/>
        </w:rPr>
      </w:pPr>
      <w:r>
        <w:rPr>
          <w:rFonts w:ascii="Times New Roman" w:eastAsia="Arial Unicode MS" w:hAnsi="Times New Roman" w:cs="Times New Roman"/>
          <w:b/>
          <w:sz w:val="24"/>
          <w:szCs w:val="24"/>
        </w:rPr>
        <w:t xml:space="preserve"> </w:t>
      </w:r>
      <w:r w:rsidRPr="00E36AAB">
        <w:rPr>
          <w:rFonts w:ascii="Times New Roman" w:eastAsia="Arial Unicode MS" w:hAnsi="Times New Roman" w:cs="Times New Roman"/>
          <w:b/>
          <w:sz w:val="24"/>
          <w:szCs w:val="24"/>
        </w:rPr>
        <w:t>The Basic Label model of the cognome-dynome</w:t>
      </w:r>
    </w:p>
    <w:p w:rsidR="00E225B8" w:rsidRDefault="00B754A8" w:rsidP="000D43A3">
      <w:pPr>
        <w:pStyle w:val="NoSpacing"/>
        <w:jc w:val="both"/>
        <w:rPr>
          <w:rFonts w:ascii="Times New Roman" w:eastAsia="Arial Unicode MS" w:hAnsi="Times New Roman" w:cs="Times New Roman"/>
          <w:sz w:val="24"/>
          <w:szCs w:val="24"/>
        </w:rPr>
      </w:pPr>
      <w:r>
        <w:rPr>
          <w:rFonts w:ascii="Times New Roman" w:hAnsi="Times New Roman"/>
          <w:sz w:val="24"/>
          <w:szCs w:val="24"/>
        </w:rPr>
        <w:t xml:space="preserve">At the most general level of analysis, neural oscillations emerge from the tension between the brain’s two most central principles: segregation of function and dynamic integration (De Pasquale et al. 2012). </w:t>
      </w:r>
      <w:r w:rsidR="00D85285">
        <w:rPr>
          <w:rFonts w:ascii="Times New Roman" w:eastAsia="Arial Unicode MS" w:hAnsi="Times New Roman" w:cs="Times New Roman"/>
          <w:sz w:val="24"/>
          <w:szCs w:val="24"/>
        </w:rPr>
        <w:t xml:space="preserve">Human brains are highly complex </w:t>
      </w:r>
      <w:r w:rsidR="00D85285" w:rsidRPr="00A95E7D">
        <w:rPr>
          <w:rFonts w:ascii="Times New Roman" w:eastAsia="Arial Unicode MS" w:hAnsi="Times New Roman" w:cs="Times New Roman"/>
          <w:sz w:val="24"/>
          <w:szCs w:val="24"/>
        </w:rPr>
        <w:t>dynamical systems with principles of cellular and electro-chemical organisation which rang</w:t>
      </w:r>
      <w:r w:rsidR="000A197A" w:rsidRPr="00A95E7D">
        <w:rPr>
          <w:rFonts w:ascii="Times New Roman" w:eastAsia="Arial Unicode MS" w:hAnsi="Times New Roman" w:cs="Times New Roman"/>
          <w:sz w:val="24"/>
          <w:szCs w:val="24"/>
        </w:rPr>
        <w:t>e</w:t>
      </w:r>
      <w:r w:rsidR="0035624B" w:rsidRPr="00A95E7D">
        <w:rPr>
          <w:rFonts w:ascii="Times New Roman" w:eastAsia="Arial Unicode MS" w:hAnsi="Times New Roman" w:cs="Times New Roman"/>
          <w:sz w:val="24"/>
          <w:szCs w:val="24"/>
        </w:rPr>
        <w:t xml:space="preserve"> across a hierarchy</w:t>
      </w:r>
      <w:r w:rsidR="0035624B">
        <w:rPr>
          <w:rFonts w:ascii="Times New Roman" w:eastAsia="Arial Unicode MS" w:hAnsi="Times New Roman" w:cs="Times New Roman"/>
          <w:sz w:val="24"/>
          <w:szCs w:val="24"/>
        </w:rPr>
        <w:t xml:space="preserve"> of scales.</w:t>
      </w:r>
      <w:r w:rsidR="001E1B3A">
        <w:rPr>
          <w:rFonts w:ascii="Times New Roman" w:eastAsia="Arial Unicode MS" w:hAnsi="Times New Roman" w:cs="Times New Roman"/>
          <w:sz w:val="24"/>
          <w:szCs w:val="24"/>
        </w:rPr>
        <w:t xml:space="preserve"> The brain cannot function purely through anatomical connections – the </w:t>
      </w:r>
      <w:r w:rsidR="001E1B3A" w:rsidRPr="001E1B3A">
        <w:rPr>
          <w:rFonts w:ascii="Times New Roman" w:eastAsia="Arial Unicode MS" w:hAnsi="Times New Roman" w:cs="Times New Roman"/>
          <w:i/>
          <w:sz w:val="24"/>
          <w:szCs w:val="24"/>
        </w:rPr>
        <w:t>locus classicus</w:t>
      </w:r>
      <w:r w:rsidR="001E1B3A">
        <w:rPr>
          <w:rFonts w:ascii="Times New Roman" w:eastAsia="Arial Unicode MS" w:hAnsi="Times New Roman" w:cs="Times New Roman"/>
          <w:sz w:val="24"/>
          <w:szCs w:val="24"/>
        </w:rPr>
        <w:t xml:space="preserve"> of standard neuroimaging studies – but additionally requires dynamic functional connectivity</w:t>
      </w:r>
      <w:r w:rsidR="00274124">
        <w:rPr>
          <w:rFonts w:ascii="Times New Roman" w:eastAsia="Arial Unicode MS" w:hAnsi="Times New Roman" w:cs="Times New Roman"/>
          <w:sz w:val="24"/>
          <w:szCs w:val="24"/>
        </w:rPr>
        <w:t>, achieved through oscillatory synchronisation.</w:t>
      </w:r>
      <w:r w:rsidR="0058744C">
        <w:rPr>
          <w:rFonts w:ascii="Times New Roman" w:eastAsia="Arial Unicode MS" w:hAnsi="Times New Roman" w:cs="Times New Roman"/>
          <w:sz w:val="24"/>
          <w:szCs w:val="24"/>
        </w:rPr>
        <w:t xml:space="preserve"> Frequency bands alone are not sufficient for computation; rather, it is their interactions which are significant.</w:t>
      </w:r>
      <w:r w:rsidR="00D70E65">
        <w:rPr>
          <w:rFonts w:ascii="Times New Roman" w:eastAsia="Arial Unicode MS" w:hAnsi="Times New Roman" w:cs="Times New Roman"/>
          <w:sz w:val="24"/>
          <w:szCs w:val="24"/>
        </w:rPr>
        <w:t xml:space="preserve"> Intuitive prejudices against studying complex systems in these dynamic terms abound:</w:t>
      </w:r>
      <w:r w:rsidR="009461C3">
        <w:rPr>
          <w:rFonts w:ascii="Times New Roman" w:eastAsia="Arial Unicode MS" w:hAnsi="Times New Roman" w:cs="Times New Roman"/>
          <w:sz w:val="24"/>
          <w:szCs w:val="24"/>
        </w:rPr>
        <w:t xml:space="preserve"> for instance,</w:t>
      </w:r>
      <w:r w:rsidR="00D70E65">
        <w:rPr>
          <w:rFonts w:ascii="Times New Roman" w:eastAsia="Arial Unicode MS" w:hAnsi="Times New Roman" w:cs="Times New Roman"/>
          <w:sz w:val="24"/>
          <w:szCs w:val="24"/>
        </w:rPr>
        <w:t xml:space="preserve"> chemical dynamics are typically thought about in terms of reaction kinetics</w:t>
      </w:r>
      <w:r w:rsidR="008B23B6">
        <w:rPr>
          <w:rFonts w:ascii="Times New Roman" w:eastAsia="Arial Unicode MS" w:hAnsi="Times New Roman" w:cs="Times New Roman"/>
          <w:sz w:val="24"/>
          <w:szCs w:val="24"/>
        </w:rPr>
        <w:t>,</w:t>
      </w:r>
      <w:r w:rsidR="00D70E65">
        <w:rPr>
          <w:rFonts w:ascii="Times New Roman" w:eastAsia="Arial Unicode MS" w:hAnsi="Times New Roman" w:cs="Times New Roman"/>
          <w:sz w:val="24"/>
          <w:szCs w:val="24"/>
        </w:rPr>
        <w:t xml:space="preserve"> </w:t>
      </w:r>
      <w:r w:rsidR="00850630">
        <w:rPr>
          <w:rFonts w:ascii="Times New Roman" w:eastAsia="Arial Unicode MS" w:hAnsi="Times New Roman" w:cs="Times New Roman"/>
          <w:sz w:val="24"/>
          <w:szCs w:val="24"/>
        </w:rPr>
        <w:t xml:space="preserve">being </w:t>
      </w:r>
      <w:r w:rsidR="008B23B6">
        <w:rPr>
          <w:rFonts w:ascii="Times New Roman" w:eastAsia="Arial Unicode MS" w:hAnsi="Times New Roman" w:cs="Times New Roman"/>
          <w:sz w:val="24"/>
          <w:szCs w:val="24"/>
        </w:rPr>
        <w:t>stipulat</w:t>
      </w:r>
      <w:r w:rsidR="00850630">
        <w:rPr>
          <w:rFonts w:ascii="Times New Roman" w:eastAsia="Arial Unicode MS" w:hAnsi="Times New Roman" w:cs="Times New Roman"/>
          <w:sz w:val="24"/>
          <w:szCs w:val="24"/>
        </w:rPr>
        <w:t>ed</w:t>
      </w:r>
      <w:r w:rsidR="008B23B6">
        <w:rPr>
          <w:rFonts w:ascii="Times New Roman" w:eastAsia="Arial Unicode MS" w:hAnsi="Times New Roman" w:cs="Times New Roman"/>
          <w:sz w:val="24"/>
          <w:szCs w:val="24"/>
        </w:rPr>
        <w:t xml:space="preserve"> as pre-formed stable variables</w:t>
      </w:r>
      <w:r w:rsidR="00426F4D">
        <w:rPr>
          <w:rFonts w:ascii="Times New Roman" w:eastAsia="Arial Unicode MS" w:hAnsi="Times New Roman" w:cs="Times New Roman"/>
          <w:sz w:val="24"/>
          <w:szCs w:val="24"/>
        </w:rPr>
        <w:t xml:space="preserve">, </w:t>
      </w:r>
      <w:r w:rsidR="00D70E65">
        <w:rPr>
          <w:rFonts w:ascii="Times New Roman" w:eastAsia="Arial Unicode MS" w:hAnsi="Times New Roman" w:cs="Times New Roman"/>
          <w:sz w:val="24"/>
          <w:szCs w:val="24"/>
        </w:rPr>
        <w:t>ignoring the molecular composition/decomposition process.</w:t>
      </w:r>
      <w:r w:rsidR="008B23B6">
        <w:rPr>
          <w:rFonts w:ascii="Times New Roman" w:eastAsia="Arial Unicode MS" w:hAnsi="Times New Roman" w:cs="Times New Roman"/>
          <w:sz w:val="24"/>
          <w:szCs w:val="24"/>
        </w:rPr>
        <w:t xml:space="preserve"> </w:t>
      </w:r>
    </w:p>
    <w:p w:rsidR="00CB2019" w:rsidRPr="00CA127B" w:rsidRDefault="008B23B6" w:rsidP="00E225B8">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A core feature of the brain’s functional </w:t>
      </w:r>
      <w:r w:rsidR="00BF0125">
        <w:rPr>
          <w:rFonts w:ascii="Times New Roman" w:eastAsia="Arial Unicode MS" w:hAnsi="Times New Roman" w:cs="Times New Roman"/>
          <w:sz w:val="24"/>
          <w:szCs w:val="24"/>
        </w:rPr>
        <w:t xml:space="preserve">complexity is created by the </w:t>
      </w:r>
      <w:r w:rsidR="001C1F0A">
        <w:rPr>
          <w:rFonts w:ascii="Times New Roman" w:eastAsia="Arial Unicode MS" w:hAnsi="Times New Roman" w:cs="Times New Roman"/>
          <w:sz w:val="24"/>
          <w:szCs w:val="24"/>
        </w:rPr>
        <w:t>rhythms</w:t>
      </w:r>
      <w:r w:rsidR="00BF0125">
        <w:rPr>
          <w:rFonts w:ascii="Times New Roman" w:eastAsia="Arial Unicode MS" w:hAnsi="Times New Roman" w:cs="Times New Roman"/>
          <w:sz w:val="24"/>
          <w:szCs w:val="24"/>
        </w:rPr>
        <w:t xml:space="preserve"> generated by different cortical and subcortical </w:t>
      </w:r>
      <w:r w:rsidR="001C1F0A">
        <w:rPr>
          <w:rFonts w:ascii="Times New Roman" w:eastAsia="Arial Unicode MS" w:hAnsi="Times New Roman" w:cs="Times New Roman"/>
          <w:sz w:val="24"/>
          <w:szCs w:val="24"/>
        </w:rPr>
        <w:t>tissue</w:t>
      </w:r>
      <w:r w:rsidR="00BF0125">
        <w:rPr>
          <w:rFonts w:ascii="Times New Roman" w:eastAsia="Arial Unicode MS" w:hAnsi="Times New Roman" w:cs="Times New Roman"/>
          <w:sz w:val="24"/>
          <w:szCs w:val="24"/>
        </w:rPr>
        <w:t>.</w:t>
      </w:r>
      <w:r w:rsidR="00E225B8">
        <w:rPr>
          <w:rFonts w:ascii="Times New Roman" w:eastAsia="Arial Unicode MS" w:hAnsi="Times New Roman" w:cs="Times New Roman"/>
          <w:sz w:val="24"/>
          <w:szCs w:val="24"/>
        </w:rPr>
        <w:t xml:space="preserve"> It is well established that neural oscillations denote distinct states of brain activity</w:t>
      </w:r>
      <w:r w:rsidR="00446D1F">
        <w:rPr>
          <w:rFonts w:ascii="Times New Roman" w:eastAsia="Arial Unicode MS" w:hAnsi="Times New Roman" w:cs="Times New Roman"/>
          <w:sz w:val="24"/>
          <w:szCs w:val="24"/>
        </w:rPr>
        <w:t>,</w:t>
      </w:r>
      <w:r w:rsidR="00E225B8">
        <w:rPr>
          <w:rFonts w:ascii="Times New Roman" w:eastAsia="Arial Unicode MS" w:hAnsi="Times New Roman" w:cs="Times New Roman"/>
          <w:sz w:val="24"/>
          <w:szCs w:val="24"/>
        </w:rPr>
        <w:t xml:space="preserve"> while oscillatory activity reflects a dynamic interplay between the dissimilar cell types of discrete circuits (</w:t>
      </w:r>
      <w:r w:rsidR="00E225B8" w:rsidRPr="0033544C">
        <w:rPr>
          <w:rFonts w:ascii="Times New Roman" w:eastAsia="Arial Unicode MS" w:hAnsi="Times New Roman" w:cs="Times New Roman"/>
          <w:sz w:val="24"/>
          <w:szCs w:val="24"/>
        </w:rPr>
        <w:t>Buzsáki</w:t>
      </w:r>
      <w:r w:rsidR="00E225B8">
        <w:rPr>
          <w:rFonts w:ascii="Times New Roman" w:eastAsia="Arial Unicode MS" w:hAnsi="Times New Roman" w:cs="Times New Roman"/>
          <w:sz w:val="24"/>
          <w:szCs w:val="24"/>
        </w:rPr>
        <w:t xml:space="preserve"> 2006).</w:t>
      </w:r>
      <w:r w:rsidR="00D85285">
        <w:rPr>
          <w:rFonts w:ascii="Times New Roman" w:eastAsia="Arial Unicode MS" w:hAnsi="Times New Roman" w:cs="Times New Roman"/>
          <w:sz w:val="24"/>
          <w:szCs w:val="24"/>
        </w:rPr>
        <w:t xml:space="preserve"> </w:t>
      </w:r>
      <w:r w:rsidR="00607896">
        <w:rPr>
          <w:rFonts w:ascii="Times New Roman" w:eastAsia="Arial Unicode MS" w:hAnsi="Times New Roman" w:cs="Times New Roman"/>
          <w:sz w:val="24"/>
          <w:szCs w:val="24"/>
        </w:rPr>
        <w:t xml:space="preserve">Brain rhythms, with their inter-wave </w:t>
      </w:r>
      <w:r w:rsidR="00607896" w:rsidRPr="00C56BEC">
        <w:rPr>
          <w:rFonts w:ascii="Times New Roman" w:eastAsia="Arial Unicode MS" w:hAnsi="Times New Roman" w:cs="Times New Roman"/>
          <w:sz w:val="24"/>
          <w:szCs w:val="24"/>
        </w:rPr>
        <w:t>hierarchies, provide ‘</w:t>
      </w:r>
      <w:r w:rsidR="00607896">
        <w:rPr>
          <w:rFonts w:ascii="Times New Roman" w:eastAsia="Arial Unicode MS" w:hAnsi="Times New Roman" w:cs="Times New Roman"/>
          <w:sz w:val="24"/>
          <w:szCs w:val="24"/>
        </w:rPr>
        <w:t xml:space="preserve">a syntactical structure for the </w:t>
      </w:r>
      <w:r w:rsidR="00607896" w:rsidRPr="00C56BEC">
        <w:rPr>
          <w:rFonts w:ascii="Times New Roman" w:eastAsia="Arial Unicode MS" w:hAnsi="Times New Roman" w:cs="Times New Roman"/>
          <w:sz w:val="24"/>
          <w:szCs w:val="24"/>
        </w:rPr>
        <w:t>spike traffic within and across circuits at multiple time scales’ (</w:t>
      </w:r>
      <w:r w:rsidR="00607896" w:rsidRPr="00C56BEC">
        <w:rPr>
          <w:rFonts w:ascii="Times New Roman" w:eastAsia="Arial Unicode MS" w:hAnsi="Times New Roman"/>
          <w:bCs/>
          <w:sz w:val="24"/>
          <w:szCs w:val="24"/>
        </w:rPr>
        <w:t>Buzsáki &amp; Freeman 2015: viii)</w:t>
      </w:r>
      <w:r w:rsidR="00607896" w:rsidRPr="00C56BEC">
        <w:rPr>
          <w:rFonts w:ascii="Times New Roman" w:eastAsia="Arial Unicode MS" w:hAnsi="Times New Roman" w:cs="Times New Roman"/>
          <w:sz w:val="24"/>
          <w:szCs w:val="24"/>
        </w:rPr>
        <w:t>.</w:t>
      </w:r>
      <w:r w:rsidR="00607896">
        <w:rPr>
          <w:rFonts w:ascii="Times New Roman" w:eastAsia="Arial Unicode MS" w:hAnsi="Times New Roman" w:cs="Times New Roman"/>
          <w:sz w:val="24"/>
          <w:szCs w:val="24"/>
        </w:rPr>
        <w:t xml:space="preserve"> ‘Phase synchronisat</w:t>
      </w:r>
      <w:r w:rsidR="006042FC">
        <w:rPr>
          <w:rFonts w:ascii="Times New Roman" w:eastAsia="Arial Unicode MS" w:hAnsi="Times New Roman" w:cs="Times New Roman"/>
          <w:sz w:val="24"/>
          <w:szCs w:val="24"/>
        </w:rPr>
        <w:t>ion’ will</w:t>
      </w:r>
      <w:r w:rsidR="009D06D1">
        <w:rPr>
          <w:rFonts w:ascii="Times New Roman" w:eastAsia="Arial Unicode MS" w:hAnsi="Times New Roman" w:cs="Times New Roman"/>
          <w:sz w:val="24"/>
          <w:szCs w:val="24"/>
        </w:rPr>
        <w:t xml:space="preserve"> additionally</w:t>
      </w:r>
      <w:r w:rsidR="006042FC">
        <w:rPr>
          <w:rFonts w:ascii="Times New Roman" w:eastAsia="Arial Unicode MS" w:hAnsi="Times New Roman" w:cs="Times New Roman"/>
          <w:sz w:val="24"/>
          <w:szCs w:val="24"/>
        </w:rPr>
        <w:t xml:space="preserve"> be a central notion for</w:t>
      </w:r>
      <w:r w:rsidR="0063797E">
        <w:rPr>
          <w:rFonts w:ascii="Times New Roman" w:eastAsia="Arial Unicode MS" w:hAnsi="Times New Roman" w:cs="Times New Roman"/>
          <w:sz w:val="24"/>
          <w:szCs w:val="24"/>
        </w:rPr>
        <w:t xml:space="preserve"> our discussion</w:t>
      </w:r>
      <w:r w:rsidR="00607896">
        <w:rPr>
          <w:rFonts w:ascii="Times New Roman" w:eastAsia="Arial Unicode MS" w:hAnsi="Times New Roman" w:cs="Times New Roman"/>
          <w:sz w:val="24"/>
          <w:szCs w:val="24"/>
        </w:rPr>
        <w:t>, referring to a consistent phase coupling between two neuronal signals oscillating at a given frequency.</w:t>
      </w:r>
      <w:r w:rsidR="00607896">
        <w:rPr>
          <w:rFonts w:ascii="Times New Roman" w:eastAsia="Arial Unicode MS" w:hAnsi="Times New Roman" w:cs="Times New Roman"/>
          <w:i/>
          <w:sz w:val="24"/>
          <w:szCs w:val="24"/>
        </w:rPr>
        <w:t xml:space="preserve"> </w:t>
      </w:r>
      <w:r w:rsidR="00607896" w:rsidRPr="00A118B0">
        <w:rPr>
          <w:rFonts w:ascii="Times New Roman" w:eastAsia="Arial Unicode MS" w:hAnsi="Times New Roman" w:cs="Times New Roman"/>
          <w:i/>
          <w:sz w:val="24"/>
          <w:szCs w:val="24"/>
        </w:rPr>
        <w:t>γ</w:t>
      </w:r>
      <w:r w:rsidR="00607896">
        <w:rPr>
          <w:rFonts w:ascii="Times New Roman" w:eastAsia="Arial Unicode MS" w:hAnsi="Times New Roman" w:cs="Times New Roman"/>
          <w:i/>
          <w:sz w:val="24"/>
          <w:szCs w:val="24"/>
        </w:rPr>
        <w:t xml:space="preserve"> </w:t>
      </w:r>
      <w:r w:rsidR="00607896">
        <w:rPr>
          <w:rFonts w:ascii="Times New Roman" w:eastAsia="Arial Unicode MS" w:hAnsi="Times New Roman" w:cs="Times New Roman"/>
          <w:sz w:val="24"/>
          <w:szCs w:val="24"/>
        </w:rPr>
        <w:t xml:space="preserve">band synchronisation (GBS) in particular has been intensively studied because of its apparent role in phase coding and perceptual integration (Fries 2009), and is thought to be a major process subserving a fundamental operation of cortical computation implicated in various cognitive functions. Which functions are involved depends ultimately on </w:t>
      </w:r>
      <w:r w:rsidR="00607896" w:rsidRPr="00A95E7D">
        <w:rPr>
          <w:rFonts w:ascii="Times New Roman" w:eastAsia="Arial Unicode MS" w:hAnsi="Times New Roman" w:cs="Times New Roman"/>
          <w:sz w:val="24"/>
          <w:szCs w:val="24"/>
        </w:rPr>
        <w:t>what</w:t>
      </w:r>
      <w:r w:rsidR="00607896">
        <w:rPr>
          <w:rFonts w:ascii="Times New Roman" w:eastAsia="Arial Unicode MS" w:hAnsi="Times New Roman" w:cs="Times New Roman"/>
          <w:sz w:val="24"/>
          <w:szCs w:val="24"/>
        </w:rPr>
        <w:t xml:space="preserve"> neural circuits GBS is operating on.</w:t>
      </w:r>
      <w:r w:rsidR="00CA127B">
        <w:rPr>
          <w:rFonts w:ascii="Times New Roman" w:eastAsia="Arial Unicode MS" w:hAnsi="Times New Roman" w:cs="Times New Roman"/>
          <w:sz w:val="24"/>
          <w:szCs w:val="24"/>
        </w:rPr>
        <w:t xml:space="preserve"> The follow sub-sections will present a way of exploring the operations of the cognome in terms of the dynome, leading to a form of what I will call </w:t>
      </w:r>
      <w:r w:rsidR="00CA127B" w:rsidRPr="00CA127B">
        <w:rPr>
          <w:rFonts w:ascii="Times New Roman" w:eastAsia="Arial Unicode MS" w:hAnsi="Times New Roman" w:cs="Times New Roman"/>
          <w:sz w:val="24"/>
          <w:szCs w:val="24"/>
        </w:rPr>
        <w:t>Dynamic Cognomics</w:t>
      </w:r>
      <w:r w:rsidR="00CA127B">
        <w:rPr>
          <w:rFonts w:ascii="Times New Roman" w:eastAsia="Arial Unicode MS" w:hAnsi="Times New Roman" w:cs="Times New Roman"/>
          <w:sz w:val="24"/>
          <w:szCs w:val="24"/>
        </w:rPr>
        <w:t>.</w:t>
      </w:r>
    </w:p>
    <w:p w:rsidR="00607896" w:rsidRDefault="00607896" w:rsidP="00E225B8">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w:t>
      </w:r>
    </w:p>
    <w:p w:rsidR="00CB2019" w:rsidRPr="00CB2019" w:rsidRDefault="00CB2019" w:rsidP="00CB2019">
      <w:pPr>
        <w:pStyle w:val="NoSpacing"/>
        <w:numPr>
          <w:ilvl w:val="2"/>
          <w:numId w:val="5"/>
        </w:numPr>
        <w:jc w:val="center"/>
        <w:rPr>
          <w:rFonts w:ascii="Times New Roman" w:eastAsia="Arial Unicode MS" w:hAnsi="Times New Roman" w:cs="Times New Roman"/>
          <w:sz w:val="24"/>
          <w:szCs w:val="24"/>
        </w:rPr>
      </w:pPr>
      <w:r w:rsidRPr="00CB2019">
        <w:rPr>
          <w:rFonts w:ascii="Times New Roman" w:eastAsia="Arial Unicode MS" w:hAnsi="Times New Roman" w:cs="Times New Roman"/>
          <w:i/>
          <w:sz w:val="24"/>
          <w:szCs w:val="24"/>
        </w:rPr>
        <w:t>Concatenation</w:t>
      </w:r>
    </w:p>
    <w:p w:rsidR="00637740" w:rsidRPr="005C51C2" w:rsidRDefault="00B0119D" w:rsidP="00CB2019">
      <w:pPr>
        <w:pStyle w:val="NoSpacing"/>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The central proposal of the model pursued here is that the interaction of brain rhythms yields l</w:t>
      </w:r>
      <w:r w:rsidR="009D45E7">
        <w:rPr>
          <w:rFonts w:ascii="Times New Roman" w:eastAsia="Arial Unicode MS" w:hAnsi="Times New Roman" w:cs="Times New Roman"/>
          <w:sz w:val="24"/>
          <w:szCs w:val="24"/>
        </w:rPr>
        <w:t>inguistic computation.</w:t>
      </w:r>
      <w:r w:rsidR="00FD3A90">
        <w:rPr>
          <w:rFonts w:ascii="Times New Roman" w:eastAsia="Arial Unicode MS" w:hAnsi="Times New Roman" w:cs="Times New Roman"/>
          <w:sz w:val="24"/>
          <w:szCs w:val="24"/>
        </w:rPr>
        <w:t xml:space="preserve"> I will assume that </w:t>
      </w:r>
      <w:r w:rsidR="00855CE8">
        <w:rPr>
          <w:rFonts w:ascii="Times New Roman" w:eastAsia="Arial Unicode MS" w:hAnsi="Times New Roman" w:cs="Times New Roman"/>
          <w:sz w:val="24"/>
          <w:szCs w:val="24"/>
        </w:rPr>
        <w:t xml:space="preserve">the </w:t>
      </w:r>
      <w:r w:rsidR="00855CE8" w:rsidRPr="00855CE8">
        <w:rPr>
          <w:rFonts w:ascii="Times New Roman" w:eastAsia="Arial Unicode MS" w:hAnsi="Times New Roman" w:cs="Times New Roman"/>
          <w:i/>
          <w:sz w:val="24"/>
          <w:szCs w:val="24"/>
        </w:rPr>
        <w:t>α</w:t>
      </w:r>
      <w:r w:rsidR="00855CE8">
        <w:rPr>
          <w:rFonts w:ascii="Times New Roman" w:eastAsia="Arial Unicode MS" w:hAnsi="Times New Roman" w:cs="Times New Roman"/>
          <w:i/>
          <w:sz w:val="24"/>
          <w:szCs w:val="24"/>
        </w:rPr>
        <w:t xml:space="preserve"> </w:t>
      </w:r>
      <w:r w:rsidR="00855CE8">
        <w:rPr>
          <w:rFonts w:ascii="Times New Roman" w:eastAsia="Arial Unicode MS" w:hAnsi="Times New Roman" w:cs="Times New Roman"/>
          <w:sz w:val="24"/>
          <w:szCs w:val="24"/>
        </w:rPr>
        <w:t xml:space="preserve">band embeds </w:t>
      </w:r>
      <w:r w:rsidR="00855CE8" w:rsidRPr="00855CE8">
        <w:rPr>
          <w:rFonts w:ascii="Times New Roman" w:eastAsia="Arial Unicode MS" w:hAnsi="Times New Roman" w:cs="Times New Roman"/>
          <w:i/>
          <w:sz w:val="24"/>
          <w:szCs w:val="24"/>
        </w:rPr>
        <w:t>γ</w:t>
      </w:r>
      <w:r w:rsidR="00855CE8">
        <w:rPr>
          <w:rFonts w:ascii="Times New Roman" w:eastAsia="Arial Unicode MS" w:hAnsi="Times New Roman" w:cs="Times New Roman"/>
          <w:i/>
          <w:sz w:val="24"/>
          <w:szCs w:val="24"/>
        </w:rPr>
        <w:t xml:space="preserve"> </w:t>
      </w:r>
      <w:r w:rsidR="00855CE8">
        <w:rPr>
          <w:rFonts w:ascii="Times New Roman" w:eastAsia="Arial Unicode MS" w:hAnsi="Times New Roman" w:cs="Times New Roman"/>
          <w:sz w:val="24"/>
          <w:szCs w:val="24"/>
        </w:rPr>
        <w:t xml:space="preserve">rhythms </w:t>
      </w:r>
      <w:r w:rsidR="00404E28">
        <w:rPr>
          <w:rFonts w:ascii="Times New Roman" w:eastAsia="Arial Unicode MS" w:hAnsi="Times New Roman" w:cs="Times New Roman"/>
          <w:sz w:val="24"/>
          <w:szCs w:val="24"/>
        </w:rPr>
        <w:t>generated cross-cortically, yielding a form of inter-modular conceptual combination, the electrophysiological equivalent of concatenation.</w:t>
      </w:r>
      <w:r w:rsidR="005057ED">
        <w:rPr>
          <w:rFonts w:ascii="Times New Roman" w:eastAsia="Arial Unicode MS" w:hAnsi="Times New Roman" w:cs="Times New Roman"/>
          <w:sz w:val="24"/>
          <w:szCs w:val="24"/>
        </w:rPr>
        <w:t xml:space="preserve"> This is consistent with recent claims that </w:t>
      </w:r>
      <w:r w:rsidR="005057ED" w:rsidRPr="00855CE8">
        <w:rPr>
          <w:rFonts w:ascii="Times New Roman" w:eastAsia="Arial Unicode MS" w:hAnsi="Times New Roman" w:cs="Times New Roman"/>
          <w:i/>
          <w:sz w:val="24"/>
          <w:szCs w:val="24"/>
        </w:rPr>
        <w:t>α</w:t>
      </w:r>
      <w:r w:rsidR="005057ED">
        <w:rPr>
          <w:rFonts w:ascii="Times New Roman" w:eastAsia="Arial Unicode MS" w:hAnsi="Times New Roman" w:cs="Times New Roman"/>
          <w:sz w:val="24"/>
          <w:szCs w:val="24"/>
        </w:rPr>
        <w:t xml:space="preserve"> is responsible for the binding of visuo-spatial</w:t>
      </w:r>
      <w:r w:rsidR="00BD0C1D">
        <w:rPr>
          <w:rFonts w:ascii="Times New Roman" w:eastAsia="Arial Unicode MS" w:hAnsi="Times New Roman" w:cs="Times New Roman"/>
          <w:sz w:val="24"/>
          <w:szCs w:val="24"/>
        </w:rPr>
        <w:t xml:space="preserve"> features (Roux &amp; Uhlhaas 2014) and is deployed in the service of determining successful lexical decisions</w:t>
      </w:r>
      <w:r w:rsidR="00122887">
        <w:rPr>
          <w:rFonts w:ascii="Times New Roman" w:eastAsia="Arial Unicode MS" w:hAnsi="Times New Roman" w:cs="Times New Roman"/>
          <w:sz w:val="24"/>
          <w:szCs w:val="24"/>
        </w:rPr>
        <w:t>,</w:t>
      </w:r>
      <w:r w:rsidR="006E3A40">
        <w:rPr>
          <w:rFonts w:ascii="Times New Roman" w:eastAsia="Arial Unicode MS" w:hAnsi="Times New Roman" w:cs="Times New Roman"/>
          <w:sz w:val="24"/>
          <w:szCs w:val="24"/>
        </w:rPr>
        <w:t xml:space="preserve"> as a recent EEG study has shown</w:t>
      </w:r>
      <w:r w:rsidR="00BD0C1D">
        <w:rPr>
          <w:rFonts w:ascii="Times New Roman" w:eastAsia="Arial Unicode MS" w:hAnsi="Times New Roman" w:cs="Times New Roman"/>
          <w:sz w:val="24"/>
          <w:szCs w:val="24"/>
        </w:rPr>
        <w:t xml:space="preserve"> (</w:t>
      </w:r>
      <w:r w:rsidR="00BD0C1D" w:rsidRPr="008610A7">
        <w:rPr>
          <w:rFonts w:ascii="Times New Roman" w:eastAsia="Arial Unicode MS" w:hAnsi="Times New Roman" w:cs="Times New Roman"/>
          <w:sz w:val="24"/>
          <w:szCs w:val="24"/>
        </w:rPr>
        <w:t>Strau</w:t>
      </w:r>
      <w:r w:rsidR="00BD0C1D">
        <w:rPr>
          <w:rFonts w:ascii="Times New Roman" w:eastAsia="Arial Unicode MS" w:hAnsi="Times New Roman" w:cs="Times New Roman"/>
          <w:sz w:val="24"/>
          <w:szCs w:val="24"/>
        </w:rPr>
        <w:t xml:space="preserve">ss et al. 2015). </w:t>
      </w:r>
      <w:r w:rsidR="000D43A3">
        <w:rPr>
          <w:rFonts w:ascii="Times New Roman" w:eastAsia="Arial Unicode MS" w:hAnsi="Times New Roman" w:cs="Times New Roman"/>
          <w:sz w:val="24"/>
          <w:szCs w:val="24"/>
        </w:rPr>
        <w:t>F</w:t>
      </w:r>
      <w:r w:rsidR="000D43A3">
        <w:rPr>
          <w:rFonts w:ascii="Times New Roman" w:hAnsi="Times New Roman"/>
          <w:sz w:val="24"/>
          <w:szCs w:val="24"/>
        </w:rPr>
        <w:t xml:space="preserve">requency coupling arises from a mathematically defined relationship </w:t>
      </w:r>
      <w:r w:rsidR="00C474F7">
        <w:rPr>
          <w:rFonts w:ascii="Times New Roman" w:hAnsi="Times New Roman"/>
          <w:sz w:val="24"/>
          <w:szCs w:val="24"/>
        </w:rPr>
        <w:t>between oscillations which form</w:t>
      </w:r>
      <w:r w:rsidR="000D43A3">
        <w:rPr>
          <w:rFonts w:ascii="Times New Roman" w:hAnsi="Times New Roman"/>
          <w:sz w:val="24"/>
          <w:szCs w:val="24"/>
        </w:rPr>
        <w:t xml:space="preserve"> a hierarchy </w:t>
      </w:r>
      <w:r w:rsidR="00C474F7">
        <w:rPr>
          <w:rFonts w:ascii="Times New Roman" w:hAnsi="Times New Roman"/>
          <w:sz w:val="24"/>
          <w:szCs w:val="24"/>
        </w:rPr>
        <w:t>such that</w:t>
      </w:r>
      <w:r w:rsidR="000D43A3">
        <w:rPr>
          <w:rFonts w:ascii="Times New Roman" w:hAnsi="Times New Roman"/>
          <w:sz w:val="24"/>
          <w:szCs w:val="24"/>
        </w:rPr>
        <w:t xml:space="preserve"> the speed of the slower rhythm</w:t>
      </w:r>
      <w:r w:rsidR="007430C4">
        <w:rPr>
          <w:rFonts w:ascii="Times New Roman" w:hAnsi="Times New Roman"/>
          <w:sz w:val="24"/>
          <w:szCs w:val="24"/>
        </w:rPr>
        <w:t xml:space="preserve"> controls the power of the faster rhythm</w:t>
      </w:r>
      <w:r w:rsidR="000D43A3">
        <w:rPr>
          <w:rFonts w:ascii="Times New Roman" w:hAnsi="Times New Roman"/>
          <w:sz w:val="24"/>
          <w:szCs w:val="24"/>
        </w:rPr>
        <w:t>.</w:t>
      </w:r>
      <w:r w:rsidR="00404E28">
        <w:rPr>
          <w:rFonts w:ascii="Times New Roman" w:eastAsia="Arial Unicode MS" w:hAnsi="Times New Roman" w:cs="Times New Roman"/>
          <w:sz w:val="24"/>
          <w:szCs w:val="24"/>
        </w:rPr>
        <w:t xml:space="preserve"> </w:t>
      </w:r>
      <w:r w:rsidR="005C51C2">
        <w:rPr>
          <w:rFonts w:ascii="Times New Roman" w:eastAsia="Arial Unicode MS" w:hAnsi="Times New Roman" w:cs="Times New Roman"/>
          <w:sz w:val="24"/>
          <w:szCs w:val="24"/>
        </w:rPr>
        <w:t xml:space="preserve">I will further assume </w:t>
      </w:r>
      <w:r w:rsidR="009C00DC">
        <w:rPr>
          <w:rFonts w:ascii="Times New Roman" w:eastAsia="Arial Unicode MS" w:hAnsi="Times New Roman" w:cs="Times New Roman"/>
          <w:sz w:val="24"/>
          <w:szCs w:val="24"/>
        </w:rPr>
        <w:t xml:space="preserve">with Ramirez et al. (2015) </w:t>
      </w:r>
      <w:r w:rsidR="005C51C2">
        <w:rPr>
          <w:rFonts w:ascii="Times New Roman" w:eastAsia="Arial Unicode MS" w:hAnsi="Times New Roman" w:cs="Times New Roman"/>
          <w:sz w:val="24"/>
          <w:szCs w:val="24"/>
        </w:rPr>
        <w:t xml:space="preserve">that the items concatenated are also initially ‘lexicalised’ by </w:t>
      </w:r>
      <w:r w:rsidR="005C51C2" w:rsidRPr="005C51C2">
        <w:rPr>
          <w:rFonts w:ascii="Times New Roman" w:eastAsia="Arial Unicode MS" w:hAnsi="Times New Roman" w:cs="Times New Roman"/>
          <w:i/>
          <w:sz w:val="24"/>
          <w:szCs w:val="24"/>
        </w:rPr>
        <w:t>α</w:t>
      </w:r>
      <w:r w:rsidR="005C51C2">
        <w:rPr>
          <w:rFonts w:ascii="Times New Roman" w:eastAsia="Arial Unicode MS" w:hAnsi="Times New Roman" w:cs="Times New Roman"/>
          <w:sz w:val="24"/>
          <w:szCs w:val="24"/>
        </w:rPr>
        <w:t xml:space="preserve">-embedded cell assemblies oscillating at the </w:t>
      </w:r>
      <w:r w:rsidR="005C51C2" w:rsidRPr="00855CE8">
        <w:rPr>
          <w:rFonts w:ascii="Times New Roman" w:eastAsia="Arial Unicode MS" w:hAnsi="Times New Roman" w:cs="Times New Roman"/>
          <w:i/>
          <w:sz w:val="24"/>
          <w:szCs w:val="24"/>
        </w:rPr>
        <w:t>γ</w:t>
      </w:r>
      <w:r w:rsidR="005C51C2">
        <w:rPr>
          <w:rFonts w:ascii="Times New Roman" w:eastAsia="Arial Unicode MS" w:hAnsi="Times New Roman" w:cs="Times New Roman"/>
          <w:i/>
          <w:sz w:val="24"/>
          <w:szCs w:val="24"/>
        </w:rPr>
        <w:t xml:space="preserve"> </w:t>
      </w:r>
      <w:r w:rsidR="005C51C2">
        <w:rPr>
          <w:rFonts w:ascii="Times New Roman" w:eastAsia="Arial Unicode MS" w:hAnsi="Times New Roman" w:cs="Times New Roman"/>
          <w:sz w:val="24"/>
          <w:szCs w:val="24"/>
        </w:rPr>
        <w:t xml:space="preserve">range within supragranular layers of the </w:t>
      </w:r>
      <w:r w:rsidR="009C00DC">
        <w:rPr>
          <w:rFonts w:ascii="Times New Roman" w:eastAsia="Arial Unicode MS" w:hAnsi="Times New Roman" w:cs="Times New Roman"/>
          <w:sz w:val="24"/>
          <w:szCs w:val="24"/>
        </w:rPr>
        <w:t>default-</w:t>
      </w:r>
      <w:r w:rsidR="005C51C2">
        <w:rPr>
          <w:rFonts w:ascii="Times New Roman" w:eastAsia="Arial Unicode MS" w:hAnsi="Times New Roman" w:cs="Times New Roman"/>
          <w:sz w:val="24"/>
          <w:szCs w:val="24"/>
        </w:rPr>
        <w:t xml:space="preserve">mode network </w:t>
      </w:r>
      <w:r w:rsidR="00414E8D">
        <w:rPr>
          <w:rFonts w:ascii="Times New Roman" w:eastAsia="Arial Unicode MS" w:hAnsi="Times New Roman" w:cs="Times New Roman"/>
          <w:sz w:val="24"/>
          <w:szCs w:val="24"/>
        </w:rPr>
        <w:t>(Raichle et al. 2001).</w:t>
      </w:r>
    </w:p>
    <w:p w:rsidR="00CB2019" w:rsidRDefault="00CB2019" w:rsidP="00CB2019">
      <w:pPr>
        <w:pStyle w:val="NoSpacing"/>
        <w:jc w:val="both"/>
        <w:rPr>
          <w:rFonts w:ascii="Times New Roman" w:eastAsia="Arial Unicode MS" w:hAnsi="Times New Roman" w:cs="Times New Roman"/>
          <w:sz w:val="24"/>
          <w:szCs w:val="24"/>
        </w:rPr>
      </w:pPr>
    </w:p>
    <w:p w:rsidR="00CB2019" w:rsidRPr="00CB2019" w:rsidRDefault="00CB2019" w:rsidP="00CB2019">
      <w:pPr>
        <w:pStyle w:val="NoSpacing"/>
        <w:numPr>
          <w:ilvl w:val="2"/>
          <w:numId w:val="5"/>
        </w:numPr>
        <w:jc w:val="center"/>
        <w:rPr>
          <w:rFonts w:ascii="Times New Roman" w:eastAsia="Arial Unicode MS" w:hAnsi="Times New Roman" w:cs="Times New Roman"/>
          <w:sz w:val="24"/>
          <w:szCs w:val="24"/>
        </w:rPr>
      </w:pPr>
      <w:r w:rsidRPr="00CB2019">
        <w:rPr>
          <w:rFonts w:ascii="Times New Roman" w:eastAsia="Arial Unicode MS" w:hAnsi="Times New Roman" w:cs="Times New Roman"/>
          <w:i/>
          <w:sz w:val="24"/>
          <w:szCs w:val="24"/>
        </w:rPr>
        <w:t>Transfer</w:t>
      </w:r>
    </w:p>
    <w:p w:rsidR="00BD0C1D" w:rsidRDefault="00404E28" w:rsidP="00CB2019">
      <w:pPr>
        <w:pStyle w:val="NoSpacing"/>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Linguists take </w:t>
      </w:r>
      <w:r w:rsidR="00637740">
        <w:rPr>
          <w:rFonts w:ascii="Times New Roman" w:eastAsia="Arial Unicode MS" w:hAnsi="Times New Roman" w:cs="Times New Roman"/>
          <w:sz w:val="24"/>
          <w:szCs w:val="24"/>
        </w:rPr>
        <w:t>the above concatenation operation</w:t>
      </w:r>
      <w:r>
        <w:rPr>
          <w:rFonts w:ascii="Times New Roman" w:eastAsia="Arial Unicode MS" w:hAnsi="Times New Roman" w:cs="Times New Roman"/>
          <w:sz w:val="24"/>
          <w:szCs w:val="24"/>
        </w:rPr>
        <w:t xml:space="preserve"> to occur cyclically (Chomsky 2008), and so I will additionally assume that </w:t>
      </w:r>
      <w:r w:rsidR="00101805">
        <w:rPr>
          <w:rFonts w:ascii="Times New Roman" w:eastAsia="Arial Unicode MS" w:hAnsi="Times New Roman" w:cs="Times New Roman"/>
          <w:sz w:val="24"/>
          <w:szCs w:val="24"/>
        </w:rPr>
        <w:t xml:space="preserve">this </w:t>
      </w:r>
      <w:r w:rsidR="005B6E68">
        <w:rPr>
          <w:rFonts w:ascii="Times New Roman" w:eastAsia="Arial Unicode MS" w:hAnsi="Times New Roman" w:cs="Times New Roman"/>
          <w:sz w:val="24"/>
          <w:szCs w:val="24"/>
        </w:rPr>
        <w:t>Spell-Out</w:t>
      </w:r>
      <w:r w:rsidR="00637740">
        <w:rPr>
          <w:rFonts w:ascii="Times New Roman" w:eastAsia="Arial Unicode MS" w:hAnsi="Times New Roman" w:cs="Times New Roman"/>
          <w:sz w:val="24"/>
          <w:szCs w:val="24"/>
        </w:rPr>
        <w:t>/Transfer</w:t>
      </w:r>
      <w:r w:rsidR="005B6E68">
        <w:rPr>
          <w:rFonts w:ascii="Times New Roman" w:eastAsia="Arial Unicode MS" w:hAnsi="Times New Roman" w:cs="Times New Roman"/>
          <w:sz w:val="24"/>
          <w:szCs w:val="24"/>
        </w:rPr>
        <w:t xml:space="preserve"> </w:t>
      </w:r>
      <w:r w:rsidR="00101805">
        <w:rPr>
          <w:rFonts w:ascii="Times New Roman" w:eastAsia="Arial Unicode MS" w:hAnsi="Times New Roman" w:cs="Times New Roman"/>
          <w:sz w:val="24"/>
          <w:szCs w:val="24"/>
        </w:rPr>
        <w:t xml:space="preserve">process is realised through embedding the above </w:t>
      </w:r>
      <w:r w:rsidR="00101805" w:rsidRPr="00855CE8">
        <w:rPr>
          <w:rFonts w:ascii="Times New Roman" w:eastAsia="Arial Unicode MS" w:hAnsi="Times New Roman" w:cs="Times New Roman"/>
          <w:i/>
          <w:sz w:val="24"/>
          <w:szCs w:val="24"/>
        </w:rPr>
        <w:t>γ</w:t>
      </w:r>
      <w:r w:rsidR="00101805">
        <w:rPr>
          <w:rFonts w:ascii="Times New Roman" w:eastAsia="Arial Unicode MS" w:hAnsi="Times New Roman" w:cs="Times New Roman"/>
          <w:i/>
          <w:sz w:val="24"/>
          <w:szCs w:val="24"/>
        </w:rPr>
        <w:t xml:space="preserve"> </w:t>
      </w:r>
      <w:r w:rsidR="00101805">
        <w:rPr>
          <w:rFonts w:ascii="Times New Roman" w:eastAsia="Arial Unicode MS" w:hAnsi="Times New Roman" w:cs="Times New Roman"/>
          <w:sz w:val="24"/>
          <w:szCs w:val="24"/>
        </w:rPr>
        <w:t xml:space="preserve">rhythms inside the </w:t>
      </w:r>
      <w:r w:rsidR="00101805" w:rsidRPr="00101805">
        <w:rPr>
          <w:rFonts w:ascii="Times New Roman" w:eastAsia="Arial Unicode MS" w:hAnsi="Times New Roman" w:cs="Times New Roman"/>
          <w:i/>
          <w:sz w:val="24"/>
          <w:szCs w:val="24"/>
        </w:rPr>
        <w:t>θ</w:t>
      </w:r>
      <w:r w:rsidR="00101805">
        <w:rPr>
          <w:rFonts w:ascii="Times New Roman" w:eastAsia="Arial Unicode MS" w:hAnsi="Times New Roman" w:cs="Times New Roman"/>
          <w:i/>
          <w:sz w:val="24"/>
          <w:szCs w:val="24"/>
        </w:rPr>
        <w:t xml:space="preserve"> </w:t>
      </w:r>
      <w:r w:rsidR="00101805">
        <w:rPr>
          <w:rFonts w:ascii="Times New Roman" w:eastAsia="Arial Unicode MS" w:hAnsi="Times New Roman" w:cs="Times New Roman"/>
          <w:sz w:val="24"/>
          <w:szCs w:val="24"/>
        </w:rPr>
        <w:t xml:space="preserve">band, which finds its source in the </w:t>
      </w:r>
      <w:r w:rsidR="000D325D">
        <w:rPr>
          <w:rFonts w:ascii="Times New Roman" w:eastAsia="Arial Unicode MS" w:hAnsi="Times New Roman" w:cs="Times New Roman"/>
          <w:sz w:val="24"/>
          <w:szCs w:val="24"/>
        </w:rPr>
        <w:t xml:space="preserve">hippocampus. I will adopt the claim of Ramirez et al. (2015) that </w:t>
      </w:r>
      <w:r w:rsidR="000D325D" w:rsidRPr="00855CE8">
        <w:rPr>
          <w:rFonts w:ascii="Times New Roman" w:eastAsia="Arial Unicode MS" w:hAnsi="Times New Roman" w:cs="Times New Roman"/>
          <w:i/>
          <w:sz w:val="24"/>
          <w:szCs w:val="24"/>
        </w:rPr>
        <w:t>γ</w:t>
      </w:r>
      <w:r w:rsidR="000D325D">
        <w:rPr>
          <w:rFonts w:ascii="Times New Roman" w:eastAsia="Arial Unicode MS" w:hAnsi="Times New Roman" w:cs="Times New Roman"/>
          <w:i/>
          <w:sz w:val="24"/>
          <w:szCs w:val="24"/>
        </w:rPr>
        <w:t xml:space="preserve"> </w:t>
      </w:r>
      <w:r w:rsidR="000D325D">
        <w:rPr>
          <w:rFonts w:ascii="Times New Roman" w:eastAsia="Arial Unicode MS" w:hAnsi="Times New Roman" w:cs="Times New Roman"/>
          <w:sz w:val="24"/>
          <w:szCs w:val="24"/>
        </w:rPr>
        <w:t xml:space="preserve">must be decoupled from the </w:t>
      </w:r>
      <w:r w:rsidR="000D325D" w:rsidRPr="00855CE8">
        <w:rPr>
          <w:rFonts w:ascii="Times New Roman" w:eastAsia="Arial Unicode MS" w:hAnsi="Times New Roman" w:cs="Times New Roman"/>
          <w:i/>
          <w:sz w:val="24"/>
          <w:szCs w:val="24"/>
        </w:rPr>
        <w:t>α</w:t>
      </w:r>
      <w:r w:rsidR="000D325D">
        <w:rPr>
          <w:rFonts w:ascii="Times New Roman" w:eastAsia="Arial Unicode MS" w:hAnsi="Times New Roman" w:cs="Times New Roman"/>
          <w:i/>
          <w:sz w:val="24"/>
          <w:szCs w:val="24"/>
        </w:rPr>
        <w:t xml:space="preserve"> </w:t>
      </w:r>
      <w:r w:rsidR="000D325D">
        <w:rPr>
          <w:rFonts w:ascii="Times New Roman" w:eastAsia="Arial Unicode MS" w:hAnsi="Times New Roman" w:cs="Times New Roman"/>
          <w:sz w:val="24"/>
          <w:szCs w:val="24"/>
        </w:rPr>
        <w:t xml:space="preserve">band for </w:t>
      </w:r>
      <w:r w:rsidR="000D325D" w:rsidRPr="000D325D">
        <w:rPr>
          <w:rFonts w:ascii="Times New Roman" w:eastAsia="Arial Unicode MS" w:hAnsi="Times New Roman" w:cs="Times New Roman"/>
          <w:i/>
          <w:sz w:val="24"/>
          <w:szCs w:val="24"/>
        </w:rPr>
        <w:t>γ</w:t>
      </w:r>
      <w:r w:rsidR="000D325D" w:rsidRPr="006A0C32">
        <w:rPr>
          <w:rFonts w:ascii="Times New Roman" w:eastAsia="Arial Unicode MS" w:hAnsi="Times New Roman" w:cs="Times New Roman"/>
          <w:sz w:val="24"/>
          <w:szCs w:val="24"/>
        </w:rPr>
        <w:t>-</w:t>
      </w:r>
      <w:r w:rsidR="000D325D" w:rsidRPr="000D325D">
        <w:rPr>
          <w:rFonts w:ascii="Times New Roman" w:eastAsia="Arial Unicode MS" w:hAnsi="Times New Roman" w:cs="Times New Roman"/>
          <w:i/>
          <w:sz w:val="24"/>
          <w:szCs w:val="24"/>
        </w:rPr>
        <w:t>θ</w:t>
      </w:r>
      <w:r w:rsidR="000D325D">
        <w:rPr>
          <w:rFonts w:ascii="Times New Roman" w:eastAsia="Arial Unicode MS" w:hAnsi="Times New Roman" w:cs="Times New Roman"/>
          <w:i/>
          <w:sz w:val="24"/>
          <w:szCs w:val="24"/>
        </w:rPr>
        <w:t xml:space="preserve"> </w:t>
      </w:r>
      <w:r w:rsidR="000D325D">
        <w:rPr>
          <w:rFonts w:ascii="Times New Roman" w:eastAsia="Arial Unicode MS" w:hAnsi="Times New Roman" w:cs="Times New Roman"/>
          <w:sz w:val="24"/>
          <w:szCs w:val="24"/>
        </w:rPr>
        <w:t>embedding to take place.</w:t>
      </w:r>
      <w:r w:rsidR="00464C23">
        <w:rPr>
          <w:rFonts w:ascii="Times New Roman" w:eastAsia="Arial Unicode MS" w:hAnsi="Times New Roman" w:cs="Times New Roman"/>
          <w:sz w:val="24"/>
          <w:szCs w:val="24"/>
        </w:rPr>
        <w:t xml:space="preserve"> </w:t>
      </w:r>
    </w:p>
    <w:p w:rsidR="00CB2019" w:rsidRDefault="00CB2019" w:rsidP="00CB2019">
      <w:pPr>
        <w:pStyle w:val="NoSpacing"/>
        <w:jc w:val="both"/>
        <w:rPr>
          <w:rFonts w:ascii="Times New Roman" w:eastAsia="Arial Unicode MS" w:hAnsi="Times New Roman" w:cs="Times New Roman"/>
          <w:sz w:val="24"/>
          <w:szCs w:val="24"/>
        </w:rPr>
      </w:pPr>
    </w:p>
    <w:p w:rsidR="00CB2019" w:rsidRPr="00CB2019" w:rsidRDefault="00CB2019" w:rsidP="00CB2019">
      <w:pPr>
        <w:pStyle w:val="NoSpacing"/>
        <w:numPr>
          <w:ilvl w:val="2"/>
          <w:numId w:val="5"/>
        </w:numPr>
        <w:jc w:val="center"/>
        <w:rPr>
          <w:rFonts w:ascii="Times New Roman" w:eastAsia="Arial Unicode MS" w:hAnsi="Times New Roman" w:cs="Times New Roman"/>
          <w:sz w:val="24"/>
          <w:szCs w:val="24"/>
        </w:rPr>
      </w:pPr>
      <w:r w:rsidRPr="00CB2019">
        <w:rPr>
          <w:rFonts w:ascii="Times New Roman" w:eastAsia="Arial Unicode MS" w:hAnsi="Times New Roman" w:cs="Times New Roman"/>
          <w:i/>
          <w:sz w:val="24"/>
          <w:szCs w:val="24"/>
        </w:rPr>
        <w:t>Labeling</w:t>
      </w:r>
    </w:p>
    <w:p w:rsidR="00B5120A" w:rsidRDefault="005B6E68" w:rsidP="0058744C">
      <w:pPr>
        <w:pStyle w:val="NoSpacing"/>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Along </w:t>
      </w:r>
      <w:r w:rsidR="00637740">
        <w:rPr>
          <w:rFonts w:ascii="Times New Roman" w:eastAsia="Arial Unicode MS" w:hAnsi="Times New Roman" w:cs="Times New Roman"/>
          <w:sz w:val="24"/>
          <w:szCs w:val="24"/>
        </w:rPr>
        <w:t>with concatenation and transfer</w:t>
      </w:r>
      <w:r>
        <w:rPr>
          <w:rFonts w:ascii="Times New Roman" w:eastAsia="Arial Unicode MS" w:hAnsi="Times New Roman" w:cs="Times New Roman"/>
          <w:sz w:val="24"/>
          <w:szCs w:val="24"/>
        </w:rPr>
        <w:t xml:space="preserve">, there is </w:t>
      </w:r>
      <w:r w:rsidR="00C47014">
        <w:rPr>
          <w:rFonts w:ascii="Times New Roman" w:eastAsia="Arial Unicode MS" w:hAnsi="Times New Roman" w:cs="Times New Roman"/>
          <w:sz w:val="24"/>
          <w:szCs w:val="24"/>
        </w:rPr>
        <w:t>also labeling</w:t>
      </w:r>
      <w:r w:rsidR="00E4110C">
        <w:rPr>
          <w:rFonts w:ascii="Times New Roman" w:eastAsia="Arial Unicode MS" w:hAnsi="Times New Roman" w:cs="Times New Roman"/>
          <w:sz w:val="24"/>
          <w:szCs w:val="24"/>
        </w:rPr>
        <w:t>. Two major o</w:t>
      </w:r>
      <w:r w:rsidRPr="006A0C32">
        <w:rPr>
          <w:rFonts w:ascii="Times New Roman" w:eastAsia="Arial Unicode MS" w:hAnsi="Times New Roman" w:cs="Times New Roman"/>
          <w:sz w:val="24"/>
          <w:szCs w:val="24"/>
        </w:rPr>
        <w:t>bservations have been mad</w:t>
      </w:r>
      <w:r w:rsidR="000C0D06">
        <w:rPr>
          <w:rFonts w:ascii="Times New Roman" w:eastAsia="Arial Unicode MS" w:hAnsi="Times New Roman" w:cs="Times New Roman"/>
          <w:sz w:val="24"/>
          <w:szCs w:val="24"/>
        </w:rPr>
        <w:t>e</w:t>
      </w:r>
      <w:r w:rsidR="00844AFD">
        <w:rPr>
          <w:rFonts w:ascii="Times New Roman" w:eastAsia="Arial Unicode MS" w:hAnsi="Times New Roman" w:cs="Times New Roman"/>
          <w:sz w:val="24"/>
          <w:szCs w:val="24"/>
        </w:rPr>
        <w:t xml:space="preserve"> about this operation</w:t>
      </w:r>
      <w:r w:rsidRPr="006A0C32">
        <w:rPr>
          <w:rFonts w:ascii="Times New Roman" w:eastAsia="Arial Unicode MS" w:hAnsi="Times New Roman" w:cs="Times New Roman"/>
          <w:sz w:val="24"/>
          <w:szCs w:val="24"/>
        </w:rPr>
        <w:t>: (i) It is unique to humans (Murphy 2015</w:t>
      </w:r>
      <w:r>
        <w:rPr>
          <w:rFonts w:ascii="Times New Roman" w:eastAsia="Arial Unicode MS" w:hAnsi="Times New Roman" w:cs="Times New Roman"/>
          <w:sz w:val="24"/>
          <w:szCs w:val="24"/>
        </w:rPr>
        <w:t>a</w:t>
      </w:r>
      <w:r w:rsidRPr="006A0C32">
        <w:rPr>
          <w:rFonts w:ascii="Times New Roman" w:eastAsia="Arial Unicode MS" w:hAnsi="Times New Roman" w:cs="Times New Roman"/>
          <w:sz w:val="24"/>
          <w:szCs w:val="24"/>
        </w:rPr>
        <w:t>)</w:t>
      </w:r>
      <w:r w:rsidR="00E4110C">
        <w:rPr>
          <w:rFonts w:ascii="Times New Roman" w:eastAsia="Arial Unicode MS" w:hAnsi="Times New Roman" w:cs="Times New Roman"/>
          <w:sz w:val="24"/>
          <w:szCs w:val="24"/>
        </w:rPr>
        <w:t>;</w:t>
      </w:r>
      <w:r w:rsidRPr="006A0C32">
        <w:rPr>
          <w:rFonts w:ascii="Times New Roman" w:eastAsia="Arial Unicode MS" w:hAnsi="Times New Roman" w:cs="Times New Roman"/>
          <w:sz w:val="24"/>
          <w:szCs w:val="24"/>
        </w:rPr>
        <w:t xml:space="preserve"> (ii) </w:t>
      </w:r>
      <w:r w:rsidR="00E4110C">
        <w:rPr>
          <w:rFonts w:ascii="Times New Roman" w:eastAsia="Arial Unicode MS" w:hAnsi="Times New Roman" w:cs="Times New Roman"/>
          <w:sz w:val="24"/>
          <w:szCs w:val="24"/>
        </w:rPr>
        <w:t>I</w:t>
      </w:r>
      <w:r w:rsidRPr="006A0C32">
        <w:rPr>
          <w:rFonts w:ascii="Times New Roman" w:eastAsia="Arial Unicode MS" w:hAnsi="Times New Roman" w:cs="Times New Roman"/>
          <w:sz w:val="24"/>
          <w:szCs w:val="24"/>
        </w:rPr>
        <w:t>t is a system of minimal computation (Chomsky 2015</w:t>
      </w:r>
      <w:r>
        <w:rPr>
          <w:rFonts w:ascii="Times New Roman" w:eastAsia="Arial Unicode MS" w:hAnsi="Times New Roman" w:cs="Times New Roman"/>
          <w:sz w:val="24"/>
          <w:szCs w:val="24"/>
        </w:rPr>
        <w:t>a</w:t>
      </w:r>
      <w:r w:rsidRPr="006A0C32">
        <w:rPr>
          <w:rFonts w:ascii="Times New Roman" w:eastAsia="Arial Unicode MS" w:hAnsi="Times New Roman" w:cs="Times New Roman"/>
          <w:sz w:val="24"/>
          <w:szCs w:val="24"/>
        </w:rPr>
        <w:t>).</w:t>
      </w:r>
      <w:r>
        <w:rPr>
          <w:rFonts w:ascii="Times New Roman" w:eastAsia="Arial Unicode MS" w:hAnsi="Times New Roman" w:cs="Times New Roman"/>
          <w:sz w:val="24"/>
          <w:szCs w:val="24"/>
        </w:rPr>
        <w:t xml:space="preserve"> Labeling is also monotonic in that once a set has </w:t>
      </w:r>
      <w:r w:rsidRPr="00E96C05">
        <w:rPr>
          <w:rFonts w:ascii="Times New Roman" w:eastAsia="Arial Unicode MS" w:hAnsi="Times New Roman" w:cs="Times New Roman"/>
          <w:sz w:val="24"/>
          <w:szCs w:val="24"/>
        </w:rPr>
        <w:t xml:space="preserve">been labeled (as </w:t>
      </w:r>
      <w:r w:rsidRPr="00E96C05">
        <w:rPr>
          <w:rFonts w:ascii="Times New Roman" w:eastAsia="Arial Unicode MS" w:hAnsi="Times New Roman" w:cs="Times New Roman"/>
          <w:i/>
          <w:sz w:val="24"/>
          <w:szCs w:val="24"/>
        </w:rPr>
        <w:t xml:space="preserve">v </w:t>
      </w:r>
      <w:r w:rsidRPr="00E96C05">
        <w:rPr>
          <w:rFonts w:ascii="Times New Roman" w:eastAsia="Arial Unicode MS" w:hAnsi="Times New Roman" w:cs="Times New Roman"/>
          <w:sz w:val="24"/>
          <w:szCs w:val="24"/>
        </w:rPr>
        <w:t>or D, for instance) its identi</w:t>
      </w:r>
      <w:r w:rsidR="00E4110C" w:rsidRPr="00E96C05">
        <w:rPr>
          <w:rFonts w:ascii="Times New Roman" w:eastAsia="Arial Unicode MS" w:hAnsi="Times New Roman" w:cs="Times New Roman"/>
          <w:sz w:val="24"/>
          <w:szCs w:val="24"/>
        </w:rPr>
        <w:t>t</w:t>
      </w:r>
      <w:r w:rsidRPr="00E96C05">
        <w:rPr>
          <w:rFonts w:ascii="Times New Roman" w:eastAsia="Arial Unicode MS" w:hAnsi="Times New Roman" w:cs="Times New Roman"/>
          <w:sz w:val="24"/>
          <w:szCs w:val="24"/>
        </w:rPr>
        <w:t>y is sustained when embedded inside another set.</w:t>
      </w:r>
      <w:r w:rsidR="004C1AFE" w:rsidRPr="00E96C05">
        <w:rPr>
          <w:rFonts w:ascii="Times New Roman" w:eastAsia="Arial Unicode MS" w:hAnsi="Times New Roman" w:cs="Times New Roman"/>
          <w:sz w:val="24"/>
          <w:szCs w:val="24"/>
        </w:rPr>
        <w:t xml:space="preserve"> Since labeling must take place at the point of </w:t>
      </w:r>
      <w:r w:rsidR="00E937E0" w:rsidRPr="00E96C05">
        <w:rPr>
          <w:rFonts w:ascii="Times New Roman" w:eastAsia="Arial Unicode MS" w:hAnsi="Times New Roman" w:cs="Times New Roman"/>
          <w:sz w:val="24"/>
          <w:szCs w:val="24"/>
        </w:rPr>
        <w:t>t</w:t>
      </w:r>
      <w:r w:rsidR="004C1AFE" w:rsidRPr="00E96C05">
        <w:rPr>
          <w:rFonts w:ascii="Times New Roman" w:eastAsia="Arial Unicode MS" w:hAnsi="Times New Roman" w:cs="Times New Roman"/>
          <w:sz w:val="24"/>
          <w:szCs w:val="24"/>
        </w:rPr>
        <w:t>ransfer to the interfaces (to prevent an XP being a VP at CI but a different phrase at SM</w:t>
      </w:r>
      <w:r w:rsidR="00830D4A" w:rsidRPr="00E96C05">
        <w:rPr>
          <w:rFonts w:ascii="Times New Roman" w:eastAsia="Arial Unicode MS" w:hAnsi="Times New Roman" w:cs="Times New Roman"/>
          <w:sz w:val="24"/>
          <w:szCs w:val="24"/>
        </w:rPr>
        <w:t>), labeling must be seen as a co</w:t>
      </w:r>
      <w:r w:rsidR="004C1AFE" w:rsidRPr="00E96C05">
        <w:rPr>
          <w:rFonts w:ascii="Times New Roman" w:eastAsia="Arial Unicode MS" w:hAnsi="Times New Roman" w:cs="Times New Roman"/>
          <w:sz w:val="24"/>
          <w:szCs w:val="24"/>
        </w:rPr>
        <w:t>re syntactic operation</w:t>
      </w:r>
      <w:r w:rsidR="008D52B6" w:rsidRPr="00E96C05">
        <w:rPr>
          <w:rFonts w:ascii="Times New Roman" w:eastAsia="Arial Unicode MS" w:hAnsi="Times New Roman" w:cs="Times New Roman"/>
          <w:sz w:val="24"/>
          <w:szCs w:val="24"/>
        </w:rPr>
        <w:t xml:space="preserve"> (Murphy 2015b, Piattelli-Palmarini &amp; Vitiello 2015)</w:t>
      </w:r>
      <w:r w:rsidR="004C1AFE" w:rsidRPr="00E96C05">
        <w:rPr>
          <w:rFonts w:ascii="Times New Roman" w:eastAsia="Arial Unicode MS" w:hAnsi="Times New Roman" w:cs="Times New Roman"/>
          <w:sz w:val="24"/>
          <w:szCs w:val="24"/>
        </w:rPr>
        <w:t>, and not emerging epiphenomenally at the interfaces</w:t>
      </w:r>
      <w:r w:rsidR="005F7A0A" w:rsidRPr="00E96C05">
        <w:rPr>
          <w:rFonts w:ascii="Times New Roman" w:eastAsia="Arial Unicode MS" w:hAnsi="Times New Roman" w:cs="Times New Roman"/>
          <w:sz w:val="24"/>
          <w:szCs w:val="24"/>
        </w:rPr>
        <w:t>, despite it having a less central role than unconstrained ‘Merge’ (concatenation)</w:t>
      </w:r>
      <w:r w:rsidR="005F1769" w:rsidRPr="00E96C05">
        <w:rPr>
          <w:rFonts w:ascii="Times New Roman" w:eastAsia="Arial Unicode MS" w:hAnsi="Times New Roman" w:cs="Times New Roman"/>
          <w:sz w:val="24"/>
          <w:szCs w:val="24"/>
        </w:rPr>
        <w:t xml:space="preserve"> which operates independently from</w:t>
      </w:r>
      <w:r w:rsidR="00BE4171" w:rsidRPr="00E96C05">
        <w:rPr>
          <w:rFonts w:ascii="Times New Roman" w:eastAsia="Arial Unicode MS" w:hAnsi="Times New Roman" w:cs="Times New Roman"/>
          <w:sz w:val="24"/>
          <w:szCs w:val="24"/>
        </w:rPr>
        <w:t xml:space="preserve"> </w:t>
      </w:r>
      <w:r w:rsidR="0085049E" w:rsidRPr="00E96C05">
        <w:rPr>
          <w:rFonts w:ascii="Times New Roman" w:eastAsia="Arial Unicode MS" w:hAnsi="Times New Roman" w:cs="Times New Roman"/>
          <w:sz w:val="24"/>
          <w:szCs w:val="24"/>
        </w:rPr>
        <w:t xml:space="preserve">either </w:t>
      </w:r>
      <w:r w:rsidR="00E937E0" w:rsidRPr="00E96C05">
        <w:rPr>
          <w:rFonts w:ascii="Times New Roman" w:eastAsia="Arial Unicode MS" w:hAnsi="Times New Roman" w:cs="Times New Roman"/>
          <w:sz w:val="24"/>
          <w:szCs w:val="24"/>
        </w:rPr>
        <w:t>CI or SM</w:t>
      </w:r>
      <w:r w:rsidR="004C1AFE" w:rsidRPr="00E96C05">
        <w:rPr>
          <w:rFonts w:ascii="Times New Roman" w:eastAsia="Arial Unicode MS" w:hAnsi="Times New Roman" w:cs="Times New Roman"/>
          <w:sz w:val="24"/>
          <w:szCs w:val="24"/>
        </w:rPr>
        <w:t>.</w:t>
      </w:r>
      <w:r w:rsidR="00C933AA">
        <w:rPr>
          <w:rFonts w:ascii="Times New Roman" w:eastAsia="Arial Unicode MS" w:hAnsi="Times New Roman" w:cs="Times New Roman"/>
          <w:sz w:val="24"/>
          <w:szCs w:val="24"/>
        </w:rPr>
        <w:t xml:space="preserve"> </w:t>
      </w:r>
      <w:r w:rsidR="00E356AE">
        <w:rPr>
          <w:rFonts w:ascii="Times New Roman" w:eastAsia="Arial Unicode MS" w:hAnsi="Times New Roman" w:cs="Times New Roman"/>
          <w:sz w:val="24"/>
          <w:szCs w:val="24"/>
        </w:rPr>
        <w:t>We would consequently predict that labeling would more heavily implicative brain regions responsible for conceptual representations than the coordination o</w:t>
      </w:r>
      <w:r w:rsidR="00AA442A">
        <w:rPr>
          <w:rFonts w:ascii="Times New Roman" w:eastAsia="Arial Unicode MS" w:hAnsi="Times New Roman" w:cs="Times New Roman"/>
          <w:sz w:val="24"/>
          <w:szCs w:val="24"/>
        </w:rPr>
        <w:t>f motor and articulatory actions.</w:t>
      </w:r>
      <w:r w:rsidR="0058744C">
        <w:rPr>
          <w:rFonts w:ascii="Times New Roman" w:eastAsia="Arial Unicode MS" w:hAnsi="Times New Roman" w:cs="Times New Roman"/>
          <w:sz w:val="24"/>
          <w:szCs w:val="24"/>
        </w:rPr>
        <w:t xml:space="preserve"> </w:t>
      </w:r>
    </w:p>
    <w:p w:rsidR="007D35E4" w:rsidRDefault="0058744C" w:rsidP="00B5120A">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As Boeckx and Theofanopoulou (2015) note, </w:t>
      </w:r>
      <w:r w:rsidRPr="006A0C32">
        <w:rPr>
          <w:rFonts w:ascii="Times New Roman" w:eastAsia="Arial Unicode MS" w:hAnsi="Times New Roman" w:cs="Times New Roman"/>
          <w:sz w:val="24"/>
          <w:szCs w:val="24"/>
        </w:rPr>
        <w:t>Murphy (2015</w:t>
      </w:r>
      <w:r>
        <w:rPr>
          <w:rFonts w:ascii="Times New Roman" w:eastAsia="Arial Unicode MS" w:hAnsi="Times New Roman" w:cs="Times New Roman"/>
          <w:sz w:val="24"/>
          <w:szCs w:val="24"/>
        </w:rPr>
        <w:t>a</w:t>
      </w:r>
      <w:r w:rsidRPr="006A0C32">
        <w:rPr>
          <w:rFonts w:ascii="Times New Roman" w:eastAsia="Arial Unicode MS" w:hAnsi="Times New Roman" w:cs="Times New Roman"/>
          <w:sz w:val="24"/>
          <w:szCs w:val="24"/>
        </w:rPr>
        <w:t xml:space="preserve">) did not formulate labeling at a fine enough level to avoid the granularity mismatch problem. </w:t>
      </w:r>
      <w:r w:rsidR="00B5120A">
        <w:rPr>
          <w:rFonts w:ascii="Times New Roman" w:eastAsia="Arial Unicode MS" w:hAnsi="Times New Roman" w:cs="Times New Roman"/>
          <w:sz w:val="24"/>
          <w:szCs w:val="24"/>
        </w:rPr>
        <w:t>In order to correct for this</w:t>
      </w:r>
      <w:r w:rsidR="00F91ADF">
        <w:rPr>
          <w:rFonts w:ascii="Times New Roman" w:eastAsia="Arial Unicode MS" w:hAnsi="Times New Roman" w:cs="Times New Roman"/>
          <w:sz w:val="24"/>
          <w:szCs w:val="24"/>
        </w:rPr>
        <w:t>, I will define labeling</w:t>
      </w:r>
      <w:r w:rsidR="00C92660">
        <w:rPr>
          <w:rFonts w:ascii="Times New Roman" w:eastAsia="Arial Unicode MS" w:hAnsi="Times New Roman" w:cs="Times New Roman"/>
          <w:sz w:val="24"/>
          <w:szCs w:val="24"/>
        </w:rPr>
        <w:t xml:space="preserve"> as the attribution to a concatenated set some categorical specification created from the Labeling Assembly, which is composed of </w:t>
      </w:r>
      <w:r w:rsidR="00C92660" w:rsidRPr="00124ED1">
        <w:rPr>
          <w:rFonts w:ascii="Times New Roman" w:eastAsia="Arial Unicode MS" w:hAnsi="Times New Roman" w:cs="Times New Roman"/>
          <w:sz w:val="24"/>
          <w:szCs w:val="24"/>
        </w:rPr>
        <w:t xml:space="preserve">(i) general cognitive </w:t>
      </w:r>
      <w:r w:rsidR="00C92660">
        <w:rPr>
          <w:rFonts w:ascii="Times New Roman" w:eastAsia="Arial Unicode MS" w:hAnsi="Times New Roman" w:cs="Times New Roman"/>
          <w:sz w:val="24"/>
          <w:szCs w:val="24"/>
        </w:rPr>
        <w:t xml:space="preserve">constraints, (ii) the CI system, </w:t>
      </w:r>
      <w:r w:rsidR="00C92660" w:rsidRPr="00124ED1">
        <w:rPr>
          <w:rFonts w:ascii="Times New Roman" w:eastAsia="Arial Unicode MS" w:hAnsi="Times New Roman" w:cs="Times New Roman"/>
          <w:sz w:val="24"/>
          <w:szCs w:val="24"/>
        </w:rPr>
        <w:t>(iii)</w:t>
      </w:r>
      <w:r w:rsidR="00C92660">
        <w:rPr>
          <w:rFonts w:ascii="Times New Roman" w:eastAsia="Arial Unicode MS" w:hAnsi="Times New Roman" w:cs="Times New Roman"/>
          <w:sz w:val="24"/>
          <w:szCs w:val="24"/>
        </w:rPr>
        <w:t xml:space="preserve"> the cognome</w:t>
      </w:r>
      <w:r w:rsidR="00C92660">
        <w:rPr>
          <w:rFonts w:ascii="Times New Roman" w:eastAsia="Arial Unicode MS" w:hAnsi="Times New Roman" w:cs="Times New Roman"/>
          <w:smallCaps/>
          <w:sz w:val="24"/>
          <w:szCs w:val="24"/>
        </w:rPr>
        <w:t xml:space="preserve"> </w:t>
      </w:r>
      <w:r w:rsidR="00C92660">
        <w:rPr>
          <w:rFonts w:ascii="Times New Roman" w:eastAsia="Arial Unicode MS" w:hAnsi="Times New Roman" w:cs="Times New Roman"/>
          <w:sz w:val="24"/>
          <w:szCs w:val="24"/>
        </w:rPr>
        <w:t>and (iv) the precursor lexicon (</w:t>
      </w:r>
      <w:r w:rsidR="00C92660" w:rsidRPr="009F0B53">
        <w:rPr>
          <w:rFonts w:ascii="Times New Roman" w:eastAsia="Arial Unicode MS" w:hAnsi="Times New Roman" w:cs="Times New Roman"/>
          <w:i/>
          <w:sz w:val="24"/>
          <w:szCs w:val="24"/>
          <w:vertAlign w:val="subscript"/>
        </w:rPr>
        <w:t>p</w:t>
      </w:r>
      <w:r w:rsidR="00C92660">
        <w:rPr>
          <w:rFonts w:ascii="Times New Roman" w:eastAsia="Arial Unicode MS" w:hAnsi="Times New Roman" w:cs="Times New Roman"/>
          <w:sz w:val="24"/>
          <w:szCs w:val="24"/>
        </w:rPr>
        <w:t xml:space="preserve">LEX). The final of these four constituents is taken to be the set of flat and atomic ‘root’ structures (Boeckx 2014a), from which morphology constructs internally hierarchical words (Nóbrega &amp; </w:t>
      </w:r>
      <w:r w:rsidR="00C92660" w:rsidRPr="003E2EEB">
        <w:rPr>
          <w:rFonts w:ascii="Times New Roman" w:eastAsia="Arial Unicode MS" w:hAnsi="Times New Roman" w:cs="Times New Roman"/>
          <w:sz w:val="24"/>
          <w:szCs w:val="24"/>
        </w:rPr>
        <w:t>Miyagawa</w:t>
      </w:r>
      <w:r w:rsidR="00B06F77">
        <w:rPr>
          <w:rFonts w:ascii="Times New Roman" w:eastAsia="Arial Unicode MS" w:hAnsi="Times New Roman" w:cs="Times New Roman"/>
          <w:sz w:val="24"/>
          <w:szCs w:val="24"/>
        </w:rPr>
        <w:t xml:space="preserve"> 2015).</w:t>
      </w:r>
      <w:r w:rsidR="00C93904">
        <w:rPr>
          <w:rFonts w:ascii="Times New Roman" w:eastAsia="Arial Unicode MS" w:hAnsi="Times New Roman" w:cs="Times New Roman"/>
          <w:sz w:val="24"/>
          <w:szCs w:val="24"/>
        </w:rPr>
        <w:t xml:space="preserve"> When </w:t>
      </w:r>
      <w:r w:rsidR="00C93904">
        <w:rPr>
          <w:rFonts w:ascii="Times New Roman" w:eastAsia="Arial Unicode MS" w:hAnsi="Times New Roman" w:cs="Times New Roman"/>
          <w:i/>
          <w:sz w:val="24"/>
          <w:szCs w:val="24"/>
        </w:rPr>
        <w:t xml:space="preserve">John </w:t>
      </w:r>
      <w:r w:rsidR="00C93904">
        <w:rPr>
          <w:rFonts w:ascii="Times New Roman" w:eastAsia="Arial Unicode MS" w:hAnsi="Times New Roman" w:cs="Times New Roman"/>
          <w:sz w:val="24"/>
          <w:szCs w:val="24"/>
        </w:rPr>
        <w:t xml:space="preserve">is concatenated with </w:t>
      </w:r>
      <w:r w:rsidR="00C93904">
        <w:rPr>
          <w:rFonts w:ascii="Times New Roman" w:eastAsia="Arial Unicode MS" w:hAnsi="Times New Roman" w:cs="Times New Roman"/>
          <w:i/>
          <w:sz w:val="24"/>
          <w:szCs w:val="24"/>
        </w:rPr>
        <w:t>ran</w:t>
      </w:r>
      <w:r w:rsidR="00C93904">
        <w:rPr>
          <w:rFonts w:ascii="Times New Roman" w:eastAsia="Arial Unicode MS" w:hAnsi="Times New Roman" w:cs="Times New Roman"/>
          <w:sz w:val="24"/>
          <w:szCs w:val="24"/>
        </w:rPr>
        <w:t xml:space="preserve">, the labeling algorithm </w:t>
      </w:r>
      <w:r w:rsidR="00786AD3">
        <w:rPr>
          <w:rFonts w:ascii="Times New Roman" w:eastAsia="Arial Unicode MS" w:hAnsi="Times New Roman" w:cs="Times New Roman"/>
          <w:sz w:val="24"/>
          <w:szCs w:val="24"/>
        </w:rPr>
        <w:t>produces</w:t>
      </w:r>
      <w:r w:rsidR="00C93904">
        <w:rPr>
          <w:rFonts w:ascii="Times New Roman" w:eastAsia="Arial Unicode MS" w:hAnsi="Times New Roman" w:cs="Times New Roman"/>
          <w:sz w:val="24"/>
          <w:szCs w:val="24"/>
        </w:rPr>
        <w:t xml:space="preserve"> a Verb Phrase, not a Noun Phrase (see Adger 2013, Narita 2014 and Murphy 2015a for further algorithmic details).</w:t>
      </w:r>
      <w:r w:rsidR="00B06F77">
        <w:rPr>
          <w:rFonts w:ascii="Times New Roman" w:eastAsia="Arial Unicode MS" w:hAnsi="Times New Roman" w:cs="Times New Roman"/>
          <w:sz w:val="24"/>
          <w:szCs w:val="24"/>
        </w:rPr>
        <w:t xml:space="preserve"> This covers the basic outline of labeling, but in order to achieve a higher level of granularity it will be necessary to descend to the dynomic level, and ultimately (in the final section) the cellular level.</w:t>
      </w:r>
    </w:p>
    <w:p w:rsidR="00830D4A" w:rsidRDefault="004C1AFE" w:rsidP="00CA127B">
      <w:pPr>
        <w:pStyle w:val="NoSpacing"/>
        <w:ind w:firstLine="284"/>
        <w:jc w:val="both"/>
        <w:rPr>
          <w:rFonts w:ascii="Times New Roman" w:hAnsi="Times New Roman"/>
          <w:sz w:val="24"/>
          <w:szCs w:val="24"/>
        </w:rPr>
      </w:pPr>
      <w:r>
        <w:rPr>
          <w:rFonts w:ascii="Times New Roman" w:eastAsia="Arial Unicode MS" w:hAnsi="Times New Roman" w:cs="Times New Roman"/>
          <w:sz w:val="24"/>
          <w:szCs w:val="24"/>
        </w:rPr>
        <w:t>In dynomic terms, I</w:t>
      </w:r>
      <w:r w:rsidR="00464C23">
        <w:rPr>
          <w:rFonts w:ascii="Times New Roman" w:eastAsia="Arial Unicode MS" w:hAnsi="Times New Roman" w:cs="Times New Roman"/>
          <w:sz w:val="24"/>
          <w:szCs w:val="24"/>
        </w:rPr>
        <w:t xml:space="preserve"> will take labeling to be the slowing down of </w:t>
      </w:r>
      <w:r w:rsidR="00464C23" w:rsidRPr="000D325D">
        <w:rPr>
          <w:rFonts w:ascii="Times New Roman" w:eastAsia="Arial Unicode MS" w:hAnsi="Times New Roman" w:cs="Times New Roman"/>
          <w:i/>
          <w:sz w:val="24"/>
          <w:szCs w:val="24"/>
        </w:rPr>
        <w:t>γ</w:t>
      </w:r>
      <w:r w:rsidR="00464C23">
        <w:rPr>
          <w:rFonts w:ascii="Times New Roman" w:eastAsia="Arial Unicode MS" w:hAnsi="Times New Roman" w:cs="Times New Roman"/>
          <w:i/>
          <w:sz w:val="24"/>
          <w:szCs w:val="24"/>
        </w:rPr>
        <w:t xml:space="preserve"> </w:t>
      </w:r>
      <w:r w:rsidR="00464C23">
        <w:rPr>
          <w:rFonts w:ascii="Times New Roman" w:eastAsia="Arial Unicode MS" w:hAnsi="Times New Roman" w:cs="Times New Roman"/>
          <w:sz w:val="24"/>
          <w:szCs w:val="24"/>
        </w:rPr>
        <w:t xml:space="preserve">to </w:t>
      </w:r>
      <w:r w:rsidR="00464C23" w:rsidRPr="00464C23">
        <w:rPr>
          <w:rFonts w:ascii="Times New Roman" w:eastAsia="Arial Unicode MS" w:hAnsi="Times New Roman" w:cs="Times New Roman"/>
          <w:i/>
          <w:sz w:val="24"/>
          <w:szCs w:val="24"/>
        </w:rPr>
        <w:t>β</w:t>
      </w:r>
      <w:r w:rsidR="00464C23">
        <w:rPr>
          <w:rFonts w:ascii="Times New Roman" w:eastAsia="Arial Unicode MS" w:hAnsi="Times New Roman" w:cs="Times New Roman"/>
          <w:i/>
          <w:sz w:val="24"/>
          <w:szCs w:val="24"/>
        </w:rPr>
        <w:t xml:space="preserve"> </w:t>
      </w:r>
      <w:r w:rsidR="00464C23">
        <w:rPr>
          <w:rFonts w:ascii="Times New Roman" w:eastAsia="Arial Unicode MS" w:hAnsi="Times New Roman" w:cs="Times New Roman"/>
          <w:sz w:val="24"/>
          <w:szCs w:val="24"/>
        </w:rPr>
        <w:t xml:space="preserve">followed by </w:t>
      </w:r>
      <w:r w:rsidR="00464C23" w:rsidRPr="00464C23">
        <w:rPr>
          <w:rFonts w:ascii="Times New Roman" w:eastAsia="Arial Unicode MS" w:hAnsi="Times New Roman" w:cs="Times New Roman"/>
          <w:i/>
          <w:sz w:val="24"/>
          <w:szCs w:val="24"/>
        </w:rPr>
        <w:t>β</w:t>
      </w:r>
      <w:r w:rsidR="00464C23">
        <w:rPr>
          <w:rFonts w:ascii="Times New Roman" w:eastAsia="Arial Unicode MS" w:hAnsi="Times New Roman" w:cs="Times New Roman"/>
          <w:sz w:val="24"/>
          <w:szCs w:val="24"/>
        </w:rPr>
        <w:t>-</w:t>
      </w:r>
      <w:r w:rsidR="00464C23" w:rsidRPr="00464C23">
        <w:rPr>
          <w:rFonts w:ascii="Times New Roman" w:eastAsia="Arial Unicode MS" w:hAnsi="Times New Roman" w:cs="Times New Roman"/>
          <w:i/>
          <w:sz w:val="24"/>
          <w:szCs w:val="24"/>
        </w:rPr>
        <w:t>α</w:t>
      </w:r>
      <w:r w:rsidR="00464C23">
        <w:rPr>
          <w:rFonts w:ascii="Times New Roman" w:eastAsia="Arial Unicode MS" w:hAnsi="Times New Roman" w:cs="Times New Roman"/>
          <w:i/>
          <w:sz w:val="24"/>
          <w:szCs w:val="24"/>
        </w:rPr>
        <w:t xml:space="preserve"> </w:t>
      </w:r>
      <w:r w:rsidR="000D43A3">
        <w:rPr>
          <w:rFonts w:ascii="Times New Roman" w:eastAsia="Arial Unicode MS" w:hAnsi="Times New Roman" w:cs="Times New Roman"/>
          <w:sz w:val="24"/>
          <w:szCs w:val="24"/>
        </w:rPr>
        <w:t>coupling, involving a</w:t>
      </w:r>
      <w:r w:rsidR="000D43A3">
        <w:rPr>
          <w:rFonts w:ascii="Times New Roman" w:hAnsi="Times New Roman"/>
          <w:sz w:val="24"/>
          <w:szCs w:val="24"/>
        </w:rPr>
        <w:t xml:space="preserve"> basal ganglia-thalamic-cortical loop, ‘</w:t>
      </w:r>
      <w:r w:rsidR="000D43A3" w:rsidRPr="00A35F78">
        <w:rPr>
          <w:rFonts w:ascii="Times New Roman" w:hAnsi="Times New Roman"/>
          <w:sz w:val="24"/>
          <w:szCs w:val="24"/>
        </w:rPr>
        <w:t>likely crossing the dorsolateral striatum, disinhibiting</w:t>
      </w:r>
      <w:r w:rsidR="000D43A3">
        <w:rPr>
          <w:rFonts w:ascii="Times New Roman" w:hAnsi="Times New Roman"/>
          <w:sz w:val="24"/>
          <w:szCs w:val="24"/>
        </w:rPr>
        <w:t xml:space="preserve"> </w:t>
      </w:r>
      <w:r w:rsidR="000D43A3" w:rsidRPr="00A35F78">
        <w:rPr>
          <w:rFonts w:ascii="Times New Roman" w:hAnsi="Times New Roman"/>
          <w:sz w:val="24"/>
          <w:szCs w:val="24"/>
        </w:rPr>
        <w:t>the thalamic medio-dorsal nucleus, by means</w:t>
      </w:r>
      <w:r w:rsidR="000D43A3">
        <w:rPr>
          <w:rFonts w:ascii="Times New Roman" w:hAnsi="Times New Roman"/>
          <w:sz w:val="24"/>
          <w:szCs w:val="24"/>
        </w:rPr>
        <w:t xml:space="preserve"> </w:t>
      </w:r>
      <w:r w:rsidR="000D43A3" w:rsidRPr="00B51828">
        <w:rPr>
          <w:rFonts w:ascii="Times New Roman" w:hAnsi="Times New Roman"/>
          <w:i/>
          <w:sz w:val="24"/>
          <w:szCs w:val="24"/>
        </w:rPr>
        <w:t>β</w:t>
      </w:r>
      <w:r w:rsidR="000D43A3" w:rsidRPr="00A35F78">
        <w:rPr>
          <w:rFonts w:ascii="Times New Roman" w:hAnsi="Times New Roman"/>
          <w:sz w:val="24"/>
          <w:szCs w:val="24"/>
        </w:rPr>
        <w:t xml:space="preserve"> of the rhythm, retaining</w:t>
      </w:r>
      <w:r w:rsidR="000D43A3">
        <w:rPr>
          <w:rFonts w:ascii="Times New Roman" w:hAnsi="Times New Roman"/>
          <w:sz w:val="24"/>
          <w:szCs w:val="24"/>
        </w:rPr>
        <w:t xml:space="preserve"> </w:t>
      </w:r>
      <w:r w:rsidR="000D43A3" w:rsidRPr="00A35F78">
        <w:rPr>
          <w:rFonts w:ascii="Times New Roman" w:hAnsi="Times New Roman"/>
          <w:sz w:val="24"/>
          <w:szCs w:val="24"/>
        </w:rPr>
        <w:t>in working memory one of the objects generated by</w:t>
      </w:r>
      <w:r w:rsidR="000D43A3">
        <w:rPr>
          <w:rFonts w:ascii="Times New Roman" w:hAnsi="Times New Roman"/>
          <w:sz w:val="24"/>
          <w:szCs w:val="24"/>
        </w:rPr>
        <w:t xml:space="preserve"> [lexicalisation]’ (Ramirez et al. 2015: 8).</w:t>
      </w:r>
      <w:r w:rsidR="008F1447">
        <w:rPr>
          <w:rFonts w:ascii="Times New Roman" w:hAnsi="Times New Roman"/>
          <w:sz w:val="24"/>
          <w:szCs w:val="24"/>
        </w:rPr>
        <w:t xml:space="preserve"> The role of the thalamo-cortical network as a slow rhythm generator, and hence a single dynamic and functional unit of brain oscillations, has been recently supported by Crun</w:t>
      </w:r>
      <w:r w:rsidR="00797FC7">
        <w:rPr>
          <w:rFonts w:ascii="Times New Roman" w:hAnsi="Times New Roman"/>
          <w:sz w:val="24"/>
          <w:szCs w:val="24"/>
        </w:rPr>
        <w:t>elli et al.’s (2015) review of the EEG literature</w:t>
      </w:r>
      <w:r w:rsidR="008F1447">
        <w:rPr>
          <w:rFonts w:ascii="Times New Roman" w:hAnsi="Times New Roman"/>
          <w:sz w:val="24"/>
          <w:szCs w:val="24"/>
        </w:rPr>
        <w:t>.</w:t>
      </w:r>
      <w:r w:rsidR="000D43A3">
        <w:rPr>
          <w:rFonts w:ascii="Times New Roman" w:hAnsi="Times New Roman"/>
          <w:sz w:val="24"/>
          <w:szCs w:val="24"/>
        </w:rPr>
        <w:t xml:space="preserve"> Related to Balari and Lorenzo’s (2013) claim that the basal ganglia is the centre of their </w:t>
      </w:r>
      <w:r w:rsidR="008B632E">
        <w:rPr>
          <w:rFonts w:ascii="Times New Roman" w:hAnsi="Times New Roman"/>
          <w:sz w:val="24"/>
          <w:szCs w:val="24"/>
        </w:rPr>
        <w:t>‘Central Computational Complex’</w:t>
      </w:r>
      <w:r w:rsidR="000D43A3">
        <w:rPr>
          <w:rFonts w:ascii="Times New Roman" w:hAnsi="Times New Roman"/>
          <w:sz w:val="24"/>
          <w:szCs w:val="24"/>
        </w:rPr>
        <w:t xml:space="preserve">, Ramirez et al. propose that this region holds one of the </w:t>
      </w:r>
      <w:r w:rsidR="000D43A3" w:rsidRPr="002B534A">
        <w:rPr>
          <w:rFonts w:ascii="Times New Roman" w:hAnsi="Times New Roman"/>
          <w:i/>
          <w:sz w:val="24"/>
          <w:szCs w:val="24"/>
        </w:rPr>
        <w:t>γ</w:t>
      </w:r>
      <w:r w:rsidR="000D43A3">
        <w:rPr>
          <w:rFonts w:ascii="Times New Roman" w:hAnsi="Times New Roman"/>
          <w:i/>
          <w:sz w:val="24"/>
          <w:szCs w:val="24"/>
        </w:rPr>
        <w:softHyphen/>
      </w:r>
      <w:r w:rsidR="000D43A3" w:rsidRPr="003C647F">
        <w:rPr>
          <w:rFonts w:ascii="Times New Roman" w:hAnsi="Times New Roman"/>
          <w:sz w:val="24"/>
          <w:szCs w:val="24"/>
        </w:rPr>
        <w:t>-supported</w:t>
      </w:r>
      <w:r w:rsidR="000D43A3">
        <w:rPr>
          <w:rFonts w:ascii="Times New Roman" w:hAnsi="Times New Roman"/>
          <w:sz w:val="24"/>
          <w:szCs w:val="24"/>
        </w:rPr>
        <w:t xml:space="preserve"> items before slowing it down to the </w:t>
      </w:r>
      <w:r w:rsidR="000D43A3" w:rsidRPr="00B51828">
        <w:rPr>
          <w:rFonts w:ascii="Times New Roman" w:hAnsi="Times New Roman"/>
          <w:i/>
          <w:sz w:val="24"/>
          <w:szCs w:val="24"/>
        </w:rPr>
        <w:t>β</w:t>
      </w:r>
      <w:r w:rsidR="000D43A3">
        <w:rPr>
          <w:rFonts w:ascii="Times New Roman" w:hAnsi="Times New Roman"/>
          <w:i/>
          <w:sz w:val="24"/>
          <w:szCs w:val="24"/>
        </w:rPr>
        <w:t xml:space="preserve"> </w:t>
      </w:r>
      <w:r w:rsidR="000D43A3">
        <w:rPr>
          <w:rFonts w:ascii="Times New Roman" w:hAnsi="Times New Roman"/>
          <w:sz w:val="24"/>
          <w:szCs w:val="24"/>
        </w:rPr>
        <w:t xml:space="preserve">frequency as a consequence of the conduction delays resulting from the surrounding neural regions. Thus the </w:t>
      </w:r>
      <w:r w:rsidR="000D43A3" w:rsidRPr="00B51828">
        <w:rPr>
          <w:rFonts w:ascii="Times New Roman" w:hAnsi="Times New Roman"/>
          <w:i/>
          <w:sz w:val="24"/>
          <w:szCs w:val="24"/>
        </w:rPr>
        <w:t>β</w:t>
      </w:r>
      <w:r w:rsidR="000D43A3">
        <w:rPr>
          <w:rFonts w:ascii="Times New Roman" w:hAnsi="Times New Roman"/>
          <w:i/>
          <w:sz w:val="24"/>
          <w:szCs w:val="24"/>
        </w:rPr>
        <w:t xml:space="preserve"> </w:t>
      </w:r>
      <w:r w:rsidR="000D43A3">
        <w:rPr>
          <w:rFonts w:ascii="Times New Roman" w:hAnsi="Times New Roman"/>
          <w:sz w:val="24"/>
          <w:szCs w:val="24"/>
        </w:rPr>
        <w:t xml:space="preserve">band </w:t>
      </w:r>
      <w:r w:rsidR="00F25592">
        <w:rPr>
          <w:rFonts w:ascii="Times New Roman" w:hAnsi="Times New Roman"/>
          <w:sz w:val="24"/>
          <w:szCs w:val="24"/>
        </w:rPr>
        <w:t xml:space="preserve">accomplishes the role of labels, a claim supported by findings that </w:t>
      </w:r>
      <w:r w:rsidR="00F25592" w:rsidRPr="00B51828">
        <w:rPr>
          <w:rFonts w:ascii="Times New Roman" w:hAnsi="Times New Roman"/>
          <w:i/>
          <w:sz w:val="24"/>
          <w:szCs w:val="24"/>
        </w:rPr>
        <w:t>β</w:t>
      </w:r>
      <w:r w:rsidR="00F25592">
        <w:rPr>
          <w:rFonts w:ascii="Times New Roman" w:eastAsia="Arial Unicode MS" w:hAnsi="Times New Roman" w:cs="Times New Roman"/>
          <w:sz w:val="24"/>
          <w:szCs w:val="24"/>
        </w:rPr>
        <w:t xml:space="preserve"> activity maintains existing cognitive states (Engel &amp; Fries 2010).</w:t>
      </w:r>
      <w:r w:rsidR="000D43A3">
        <w:rPr>
          <w:rFonts w:ascii="Times New Roman" w:hAnsi="Times New Roman"/>
          <w:sz w:val="24"/>
          <w:szCs w:val="24"/>
        </w:rPr>
        <w:t xml:space="preserve"> More broadly, the basal ganglia and the striatum are implicated in sequencing and chunking, with striatal structures operating at the </w:t>
      </w:r>
      <w:r w:rsidR="000D43A3" w:rsidRPr="00B51828">
        <w:rPr>
          <w:rFonts w:ascii="Times New Roman" w:hAnsi="Times New Roman"/>
          <w:i/>
          <w:sz w:val="24"/>
          <w:szCs w:val="24"/>
        </w:rPr>
        <w:t>β</w:t>
      </w:r>
      <w:r w:rsidR="000D43A3">
        <w:rPr>
          <w:rFonts w:ascii="Times New Roman" w:hAnsi="Times New Roman"/>
          <w:i/>
          <w:sz w:val="24"/>
          <w:szCs w:val="24"/>
        </w:rPr>
        <w:t xml:space="preserve"> </w:t>
      </w:r>
      <w:r w:rsidR="008F1447">
        <w:rPr>
          <w:rFonts w:ascii="Times New Roman" w:hAnsi="Times New Roman"/>
          <w:sz w:val="24"/>
          <w:szCs w:val="24"/>
        </w:rPr>
        <w:t>rang</w:t>
      </w:r>
      <w:r w:rsidR="000D43A3">
        <w:rPr>
          <w:rFonts w:ascii="Times New Roman" w:hAnsi="Times New Roman"/>
          <w:sz w:val="24"/>
          <w:szCs w:val="24"/>
        </w:rPr>
        <w:t xml:space="preserve">e (Leventhal et al. 2012). </w:t>
      </w:r>
      <w:r w:rsidR="008F1447">
        <w:rPr>
          <w:rFonts w:ascii="Times New Roman" w:hAnsi="Times New Roman"/>
          <w:sz w:val="24"/>
          <w:szCs w:val="24"/>
        </w:rPr>
        <w:t>The core position occupied by the basal ganglia in this labeling model also fits well with imaging</w:t>
      </w:r>
      <w:r w:rsidR="00C04066">
        <w:rPr>
          <w:rFonts w:ascii="Times New Roman" w:hAnsi="Times New Roman"/>
          <w:sz w:val="24"/>
          <w:szCs w:val="24"/>
        </w:rPr>
        <w:t xml:space="preserve"> studies which have revealed the</w:t>
      </w:r>
      <w:r w:rsidR="008F1447">
        <w:rPr>
          <w:rFonts w:ascii="Times New Roman" w:hAnsi="Times New Roman"/>
          <w:sz w:val="24"/>
          <w:szCs w:val="24"/>
        </w:rPr>
        <w:t xml:space="preserve"> region’s involvement in ‘syntactic complexity’, specifically the processing of type-identity intervention of matching labels (Santi et al. 2015).</w:t>
      </w:r>
      <w:r w:rsidR="0028663F">
        <w:rPr>
          <w:rFonts w:ascii="Times New Roman" w:hAnsi="Times New Roman"/>
          <w:sz w:val="24"/>
          <w:szCs w:val="24"/>
        </w:rPr>
        <w:t xml:space="preserve"> </w:t>
      </w:r>
      <w:r w:rsidR="003A05A7">
        <w:rPr>
          <w:rFonts w:ascii="Times New Roman" w:hAnsi="Times New Roman"/>
          <w:sz w:val="24"/>
          <w:szCs w:val="24"/>
        </w:rPr>
        <w:t>Basal ganglia nuclei in humans are also around twice as large as would be predicted for a primate of our size (Schoenemann 2012), and since humans do not appear to have substantially more sophisticated movements than apes, this increase may well have supported higher cognitive capacities like labeling.</w:t>
      </w:r>
    </w:p>
    <w:p w:rsidR="00830D4A" w:rsidRDefault="00830D4A" w:rsidP="00BD0C1D">
      <w:pPr>
        <w:pStyle w:val="NoSpacing"/>
        <w:ind w:firstLine="284"/>
        <w:jc w:val="both"/>
        <w:rPr>
          <w:rFonts w:ascii="Times New Roman" w:hAnsi="Times New Roman"/>
          <w:sz w:val="24"/>
          <w:szCs w:val="24"/>
        </w:rPr>
      </w:pPr>
    </w:p>
    <w:p w:rsidR="00C04066" w:rsidRPr="00C04066" w:rsidRDefault="00396754" w:rsidP="00C04066">
      <w:pPr>
        <w:pStyle w:val="NoSpacing"/>
        <w:numPr>
          <w:ilvl w:val="2"/>
          <w:numId w:val="5"/>
        </w:numPr>
        <w:jc w:val="center"/>
        <w:rPr>
          <w:rFonts w:ascii="Times New Roman" w:hAnsi="Times New Roman"/>
          <w:sz w:val="24"/>
          <w:szCs w:val="24"/>
        </w:rPr>
      </w:pPr>
      <w:r>
        <w:rPr>
          <w:rFonts w:ascii="Times New Roman" w:hAnsi="Times New Roman"/>
          <w:i/>
          <w:sz w:val="24"/>
          <w:szCs w:val="24"/>
        </w:rPr>
        <w:t>Formal considerations</w:t>
      </w:r>
    </w:p>
    <w:p w:rsidR="00CA127B" w:rsidRPr="00F06BF6" w:rsidRDefault="00B7242E" w:rsidP="00B7242E">
      <w:pPr>
        <w:pStyle w:val="NoSpacing"/>
        <w:jc w:val="both"/>
        <w:rPr>
          <w:rFonts w:ascii="Times New Roman" w:eastAsia="Arial Unicode MS" w:hAnsi="Times New Roman" w:cs="Times New Roman"/>
          <w:sz w:val="24"/>
          <w:szCs w:val="24"/>
        </w:rPr>
      </w:pPr>
      <w:r>
        <w:rPr>
          <w:rFonts w:ascii="Times New Roman" w:hAnsi="Times New Roman"/>
          <w:sz w:val="24"/>
          <w:szCs w:val="24"/>
        </w:rPr>
        <w:t xml:space="preserve">Introducing </w:t>
      </w:r>
      <w:r w:rsidR="00CA127B">
        <w:rPr>
          <w:rFonts w:ascii="Times New Roman" w:hAnsi="Times New Roman"/>
          <w:sz w:val="24"/>
          <w:szCs w:val="24"/>
        </w:rPr>
        <w:t>new formalism</w:t>
      </w:r>
      <w:r w:rsidR="005F3DC9">
        <w:rPr>
          <w:rFonts w:ascii="Times New Roman" w:hAnsi="Times New Roman"/>
          <w:sz w:val="24"/>
          <w:szCs w:val="24"/>
        </w:rPr>
        <w:t>s</w:t>
      </w:r>
      <w:r w:rsidR="00CA127B">
        <w:rPr>
          <w:rFonts w:ascii="Times New Roman" w:hAnsi="Times New Roman"/>
          <w:sz w:val="24"/>
          <w:szCs w:val="24"/>
        </w:rPr>
        <w:t xml:space="preserve"> will permit a clearer explication of dynamic </w:t>
      </w:r>
      <w:r w:rsidR="004669B2">
        <w:rPr>
          <w:rFonts w:ascii="Times New Roman" w:hAnsi="Times New Roman"/>
          <w:sz w:val="24"/>
          <w:szCs w:val="24"/>
        </w:rPr>
        <w:t xml:space="preserve">cognomics. First, we can notate </w:t>
      </w:r>
      <w:r w:rsidR="00CA127B" w:rsidRPr="00CA127B">
        <w:rPr>
          <w:rFonts w:ascii="Times New Roman" w:eastAsia="Arial Unicode MS" w:hAnsi="Times New Roman" w:cs="Times New Roman"/>
          <w:i/>
          <w:sz w:val="24"/>
          <w:szCs w:val="24"/>
        </w:rPr>
        <w:t>γ</w:t>
      </w:r>
      <w:r w:rsidR="00CA127B" w:rsidRPr="006A0C32">
        <w:rPr>
          <w:rFonts w:ascii="Times New Roman" w:eastAsia="Arial Unicode MS" w:hAnsi="Times New Roman" w:cs="Times New Roman"/>
          <w:sz w:val="24"/>
          <w:szCs w:val="24"/>
        </w:rPr>
        <w:t>-</w:t>
      </w:r>
      <w:r w:rsidR="00CA127B" w:rsidRPr="00CA127B">
        <w:rPr>
          <w:rFonts w:ascii="Times New Roman" w:eastAsia="Arial Unicode MS" w:hAnsi="Times New Roman" w:cs="Times New Roman"/>
          <w:i/>
          <w:sz w:val="24"/>
          <w:szCs w:val="24"/>
        </w:rPr>
        <w:t>θ</w:t>
      </w:r>
      <w:r w:rsidR="00CA127B" w:rsidRPr="006A0C32">
        <w:rPr>
          <w:rFonts w:ascii="Times New Roman" w:eastAsia="Arial Unicode MS" w:hAnsi="Times New Roman" w:cs="Times New Roman"/>
          <w:sz w:val="24"/>
          <w:szCs w:val="24"/>
        </w:rPr>
        <w:t xml:space="preserve"> embedding</w:t>
      </w:r>
      <w:r w:rsidR="00CA127B">
        <w:rPr>
          <w:rFonts w:ascii="Times New Roman" w:eastAsia="Arial Unicode MS" w:hAnsi="Times New Roman" w:cs="Times New Roman"/>
          <w:sz w:val="24"/>
          <w:szCs w:val="24"/>
        </w:rPr>
        <w:t xml:space="preserve"> as </w:t>
      </w:r>
      <w:r w:rsidR="00CA127B" w:rsidRPr="006A0C32">
        <w:rPr>
          <w:rFonts w:ascii="Times New Roman" w:eastAsia="Arial Unicode MS" w:hAnsi="Times New Roman" w:cs="Times New Roman"/>
          <w:sz w:val="24"/>
          <w:szCs w:val="24"/>
        </w:rPr>
        <w:t>{</w:t>
      </w:r>
      <w:r w:rsidR="00CA127B" w:rsidRPr="00CA127B">
        <w:rPr>
          <w:rFonts w:ascii="Times New Roman" w:eastAsia="Arial Unicode MS" w:hAnsi="Times New Roman" w:cs="Times New Roman"/>
          <w:i/>
          <w:sz w:val="24"/>
          <w:szCs w:val="24"/>
        </w:rPr>
        <w:t>θ</w:t>
      </w:r>
      <w:r w:rsidR="00CA127B" w:rsidRPr="006A0C32">
        <w:rPr>
          <w:rFonts w:ascii="Times New Roman" w:eastAsia="Arial Unicode MS" w:hAnsi="Times New Roman" w:cs="Times New Roman"/>
          <w:sz w:val="24"/>
          <w:szCs w:val="24"/>
        </w:rPr>
        <w:t>(</w:t>
      </w:r>
      <w:r w:rsidR="00CA127B" w:rsidRPr="00CA127B">
        <w:rPr>
          <w:rFonts w:ascii="Times New Roman" w:eastAsia="Arial Unicode MS" w:hAnsi="Times New Roman" w:cs="Times New Roman"/>
          <w:i/>
          <w:sz w:val="24"/>
          <w:szCs w:val="24"/>
        </w:rPr>
        <w:t>γ</w:t>
      </w:r>
      <w:r w:rsidR="00CA127B" w:rsidRPr="006A0C32">
        <w:rPr>
          <w:rFonts w:ascii="Times New Roman" w:eastAsia="Arial Unicode MS" w:hAnsi="Times New Roman" w:cs="Times New Roman"/>
          <w:sz w:val="24"/>
          <w:szCs w:val="24"/>
        </w:rPr>
        <w:t>)}</w:t>
      </w:r>
      <w:r w:rsidR="00CA127B">
        <w:rPr>
          <w:rFonts w:ascii="Times New Roman" w:eastAsia="Arial Unicode MS" w:hAnsi="Times New Roman" w:cs="Times New Roman"/>
          <w:sz w:val="24"/>
          <w:szCs w:val="24"/>
        </w:rPr>
        <w:t xml:space="preserve">, with </w:t>
      </w:r>
      <w:r w:rsidR="00CA127B" w:rsidRPr="00CA127B">
        <w:rPr>
          <w:rFonts w:ascii="Times New Roman" w:eastAsia="Arial Unicode MS" w:hAnsi="Times New Roman" w:cs="Times New Roman"/>
          <w:i/>
          <w:sz w:val="24"/>
          <w:szCs w:val="24"/>
        </w:rPr>
        <w:t>γ</w:t>
      </w:r>
      <w:r w:rsidR="00CA127B">
        <w:rPr>
          <w:rFonts w:ascii="Times New Roman" w:eastAsia="Arial Unicode MS" w:hAnsi="Times New Roman" w:cs="Times New Roman"/>
          <w:i/>
          <w:sz w:val="24"/>
          <w:szCs w:val="24"/>
        </w:rPr>
        <w:t xml:space="preserve"> </w:t>
      </w:r>
      <w:r w:rsidR="00CA127B">
        <w:rPr>
          <w:rFonts w:ascii="Times New Roman" w:eastAsia="Arial Unicode MS" w:hAnsi="Times New Roman" w:cs="Times New Roman"/>
          <w:sz w:val="24"/>
          <w:szCs w:val="24"/>
        </w:rPr>
        <w:t xml:space="preserve">being embedded inside </w:t>
      </w:r>
      <w:r w:rsidR="00401057" w:rsidRPr="00CA127B">
        <w:rPr>
          <w:rFonts w:ascii="Times New Roman" w:eastAsia="Arial Unicode MS" w:hAnsi="Times New Roman" w:cs="Times New Roman"/>
          <w:i/>
          <w:sz w:val="24"/>
          <w:szCs w:val="24"/>
        </w:rPr>
        <w:t>θ</w:t>
      </w:r>
      <w:r w:rsidR="00401057">
        <w:rPr>
          <w:rFonts w:ascii="Times New Roman" w:eastAsia="Arial Unicode MS" w:hAnsi="Times New Roman" w:cs="Times New Roman"/>
          <w:i/>
          <w:sz w:val="24"/>
          <w:szCs w:val="24"/>
        </w:rPr>
        <w:t xml:space="preserve"> </w:t>
      </w:r>
      <w:r w:rsidR="00401057">
        <w:rPr>
          <w:rFonts w:ascii="Times New Roman" w:eastAsia="Arial Unicode MS" w:hAnsi="Times New Roman" w:cs="Times New Roman"/>
          <w:sz w:val="24"/>
          <w:szCs w:val="24"/>
        </w:rPr>
        <w:t>rhythms.</w:t>
      </w:r>
      <w:r w:rsidR="00985DE2">
        <w:rPr>
          <w:rFonts w:ascii="Times New Roman" w:eastAsia="Arial Unicode MS" w:hAnsi="Times New Roman" w:cs="Times New Roman"/>
          <w:sz w:val="24"/>
          <w:szCs w:val="24"/>
        </w:rPr>
        <w:t xml:space="preserve"> If it is known how many </w:t>
      </w:r>
      <w:r w:rsidR="00985DE2" w:rsidRPr="00CA127B">
        <w:rPr>
          <w:rFonts w:ascii="Times New Roman" w:eastAsia="Arial Unicode MS" w:hAnsi="Times New Roman" w:cs="Times New Roman"/>
          <w:i/>
          <w:sz w:val="24"/>
          <w:szCs w:val="24"/>
        </w:rPr>
        <w:t>γ</w:t>
      </w:r>
      <w:r w:rsidR="00985DE2">
        <w:rPr>
          <w:rFonts w:ascii="Times New Roman" w:eastAsia="Arial Unicode MS" w:hAnsi="Times New Roman" w:cs="Times New Roman"/>
          <w:sz w:val="24"/>
          <w:szCs w:val="24"/>
        </w:rPr>
        <w:t xml:space="preserve"> cycles are to be embedded (for instance, 7), this can be notated as </w:t>
      </w:r>
      <w:r w:rsidR="00985DE2" w:rsidRPr="006A0C32">
        <w:rPr>
          <w:rFonts w:ascii="Times New Roman" w:eastAsia="Arial Unicode MS" w:hAnsi="Times New Roman" w:cs="Times New Roman"/>
          <w:sz w:val="24"/>
          <w:szCs w:val="24"/>
        </w:rPr>
        <w:t>{</w:t>
      </w:r>
      <w:r w:rsidR="00985DE2" w:rsidRPr="00CA127B">
        <w:rPr>
          <w:rFonts w:ascii="Times New Roman" w:eastAsia="Arial Unicode MS" w:hAnsi="Times New Roman" w:cs="Times New Roman"/>
          <w:i/>
          <w:sz w:val="24"/>
          <w:szCs w:val="24"/>
        </w:rPr>
        <w:t>θ</w:t>
      </w:r>
      <w:r w:rsidR="00985DE2" w:rsidRPr="006A0C32">
        <w:rPr>
          <w:rFonts w:ascii="Times New Roman" w:eastAsia="Arial Unicode MS" w:hAnsi="Times New Roman" w:cs="Times New Roman"/>
          <w:sz w:val="24"/>
          <w:szCs w:val="24"/>
        </w:rPr>
        <w:t>(</w:t>
      </w:r>
      <w:r w:rsidR="00985DE2" w:rsidRPr="00CA127B">
        <w:rPr>
          <w:rFonts w:ascii="Times New Roman" w:eastAsia="Arial Unicode MS" w:hAnsi="Times New Roman" w:cs="Times New Roman"/>
          <w:i/>
          <w:sz w:val="24"/>
          <w:szCs w:val="24"/>
        </w:rPr>
        <w:t>γ</w:t>
      </w:r>
      <w:r w:rsidR="00985DE2" w:rsidRPr="00D60623">
        <w:rPr>
          <w:rFonts w:ascii="Times New Roman" w:eastAsia="Arial Unicode MS" w:hAnsi="Times New Roman" w:cs="Times New Roman"/>
          <w:sz w:val="24"/>
          <w:szCs w:val="24"/>
          <w:vertAlign w:val="subscript"/>
        </w:rPr>
        <w:t>7</w:t>
      </w:r>
      <w:r w:rsidR="00985DE2">
        <w:rPr>
          <w:rFonts w:ascii="Times New Roman" w:eastAsia="Arial Unicode MS" w:hAnsi="Times New Roman" w:cs="Times New Roman"/>
          <w:sz w:val="24"/>
          <w:szCs w:val="24"/>
        </w:rPr>
        <w:t xml:space="preserve">)}. </w:t>
      </w:r>
      <w:r w:rsidR="00224B23">
        <w:rPr>
          <w:rFonts w:ascii="Times New Roman" w:eastAsia="Arial Unicode MS" w:hAnsi="Times New Roman" w:cs="Times New Roman"/>
          <w:sz w:val="24"/>
          <w:szCs w:val="24"/>
        </w:rPr>
        <w:t xml:space="preserve">We can notate the decoupling process required to transfer concatenated structures as </w:t>
      </w:r>
      <w:r w:rsidR="00224B23" w:rsidRPr="00224B23">
        <w:rPr>
          <w:rFonts w:ascii="Times New Roman" w:eastAsia="Arial Unicode MS" w:hAnsi="Times New Roman" w:cs="Times New Roman"/>
          <w:i/>
          <w:sz w:val="24"/>
          <w:szCs w:val="24"/>
        </w:rPr>
        <w:t>γ</w:t>
      </w:r>
      <w:r w:rsidR="00224B23" w:rsidRPr="006A0C32">
        <w:rPr>
          <w:rFonts w:ascii="Times New Roman" w:eastAsia="Arial Unicode MS" w:hAnsi="Times New Roman" w:cs="Times New Roman"/>
          <w:sz w:val="24"/>
          <w:szCs w:val="24"/>
        </w:rPr>
        <w:t>(•)</w:t>
      </w:r>
      <w:r w:rsidR="00224B23" w:rsidRPr="00224B23">
        <w:rPr>
          <w:rFonts w:ascii="Times New Roman" w:eastAsia="Arial Unicode MS" w:hAnsi="Times New Roman" w:cs="Times New Roman"/>
          <w:i/>
          <w:sz w:val="24"/>
          <w:szCs w:val="24"/>
        </w:rPr>
        <w:t>α</w:t>
      </w:r>
      <w:r w:rsidR="00224B23">
        <w:rPr>
          <w:rFonts w:ascii="Times New Roman" w:eastAsia="Arial Unicode MS" w:hAnsi="Times New Roman" w:cs="Times New Roman"/>
          <w:sz w:val="24"/>
          <w:szCs w:val="24"/>
        </w:rPr>
        <w:t xml:space="preserve">, where </w:t>
      </w:r>
      <w:r w:rsidR="00224B23" w:rsidRPr="00224B23">
        <w:rPr>
          <w:rFonts w:ascii="Times New Roman" w:eastAsia="Arial Unicode MS" w:hAnsi="Times New Roman" w:cs="Times New Roman"/>
          <w:i/>
          <w:sz w:val="24"/>
          <w:szCs w:val="24"/>
        </w:rPr>
        <w:t>γ</w:t>
      </w:r>
      <w:r w:rsidR="00224B23">
        <w:rPr>
          <w:rFonts w:ascii="Times New Roman" w:eastAsia="Arial Unicode MS" w:hAnsi="Times New Roman" w:cs="Times New Roman"/>
          <w:sz w:val="24"/>
          <w:szCs w:val="24"/>
        </w:rPr>
        <w:t xml:space="preserve"> is decoupled from the </w:t>
      </w:r>
      <w:r w:rsidR="00224B23" w:rsidRPr="00224B23">
        <w:rPr>
          <w:rFonts w:ascii="Times New Roman" w:eastAsia="Arial Unicode MS" w:hAnsi="Times New Roman" w:cs="Times New Roman"/>
          <w:i/>
          <w:sz w:val="24"/>
          <w:szCs w:val="24"/>
        </w:rPr>
        <w:t>α</w:t>
      </w:r>
      <w:r w:rsidR="00224B23">
        <w:rPr>
          <w:rFonts w:ascii="Times New Roman" w:eastAsia="Arial Unicode MS" w:hAnsi="Times New Roman" w:cs="Times New Roman"/>
          <w:sz w:val="24"/>
          <w:szCs w:val="24"/>
        </w:rPr>
        <w:t xml:space="preserve"> band. Frequency coupling can correspondingly be notated as </w:t>
      </w:r>
      <w:r w:rsidR="00224B23" w:rsidRPr="00224B23">
        <w:rPr>
          <w:rFonts w:ascii="Times New Roman" w:eastAsia="Arial Unicode MS" w:hAnsi="Times New Roman" w:cs="Times New Roman"/>
          <w:i/>
          <w:sz w:val="24"/>
          <w:szCs w:val="24"/>
        </w:rPr>
        <w:t>γ</w:t>
      </w:r>
      <w:r w:rsidR="00224B23" w:rsidRPr="006A0C32">
        <w:rPr>
          <w:rFonts w:ascii="Times New Roman" w:eastAsia="Arial Unicode MS" w:hAnsi="Times New Roman" w:cs="Times New Roman"/>
          <w:sz w:val="24"/>
          <w:szCs w:val="24"/>
        </w:rPr>
        <w:t>•</w:t>
      </w:r>
      <w:r w:rsidR="00224B23" w:rsidRPr="00224B23">
        <w:rPr>
          <w:rFonts w:ascii="Times New Roman" w:eastAsia="Arial Unicode MS" w:hAnsi="Times New Roman" w:cs="Times New Roman"/>
          <w:i/>
          <w:sz w:val="24"/>
          <w:szCs w:val="24"/>
        </w:rPr>
        <w:t>α</w:t>
      </w:r>
      <w:r w:rsidR="00224B23">
        <w:rPr>
          <w:rFonts w:ascii="Times New Roman" w:eastAsia="Arial Unicode MS" w:hAnsi="Times New Roman" w:cs="Times New Roman"/>
          <w:sz w:val="24"/>
          <w:szCs w:val="24"/>
        </w:rPr>
        <w:t xml:space="preserve">. </w:t>
      </w:r>
      <w:r w:rsidR="00AD090D">
        <w:rPr>
          <w:rFonts w:ascii="Times New Roman" w:eastAsia="Arial Unicode MS" w:hAnsi="Times New Roman" w:cs="Times New Roman"/>
          <w:sz w:val="24"/>
          <w:szCs w:val="24"/>
        </w:rPr>
        <w:t xml:space="preserve">The decreasing of </w:t>
      </w:r>
      <w:r w:rsidR="00AD090D" w:rsidRPr="000D325D">
        <w:rPr>
          <w:rFonts w:ascii="Times New Roman" w:eastAsia="Arial Unicode MS" w:hAnsi="Times New Roman" w:cs="Times New Roman"/>
          <w:i/>
          <w:sz w:val="24"/>
          <w:szCs w:val="24"/>
        </w:rPr>
        <w:t>γ</w:t>
      </w:r>
      <w:r w:rsidR="00AD090D">
        <w:rPr>
          <w:rFonts w:ascii="Times New Roman" w:eastAsia="Arial Unicode MS" w:hAnsi="Times New Roman" w:cs="Times New Roman"/>
          <w:i/>
          <w:sz w:val="24"/>
          <w:szCs w:val="24"/>
        </w:rPr>
        <w:t xml:space="preserve"> </w:t>
      </w:r>
      <w:r w:rsidR="00AD090D">
        <w:rPr>
          <w:rFonts w:ascii="Times New Roman" w:eastAsia="Arial Unicode MS" w:hAnsi="Times New Roman" w:cs="Times New Roman"/>
          <w:sz w:val="24"/>
          <w:szCs w:val="24"/>
        </w:rPr>
        <w:t xml:space="preserve">to </w:t>
      </w:r>
      <w:r w:rsidR="00AD090D" w:rsidRPr="00464C23">
        <w:rPr>
          <w:rFonts w:ascii="Times New Roman" w:eastAsia="Arial Unicode MS" w:hAnsi="Times New Roman" w:cs="Times New Roman"/>
          <w:i/>
          <w:sz w:val="24"/>
          <w:szCs w:val="24"/>
        </w:rPr>
        <w:t>β</w:t>
      </w:r>
      <w:r w:rsidR="00AD090D">
        <w:rPr>
          <w:rFonts w:ascii="Times New Roman" w:eastAsia="Arial Unicode MS" w:hAnsi="Times New Roman" w:cs="Times New Roman"/>
          <w:i/>
          <w:sz w:val="24"/>
          <w:szCs w:val="24"/>
        </w:rPr>
        <w:t xml:space="preserve"> </w:t>
      </w:r>
      <w:r w:rsidR="00AD090D">
        <w:rPr>
          <w:rFonts w:ascii="Times New Roman" w:eastAsia="Arial Unicode MS" w:hAnsi="Times New Roman" w:cs="Times New Roman"/>
          <w:sz w:val="24"/>
          <w:szCs w:val="24"/>
        </w:rPr>
        <w:t xml:space="preserve">can be represented as </w:t>
      </w:r>
      <w:r w:rsidR="00AD090D" w:rsidRPr="00AD090D">
        <w:rPr>
          <w:rFonts w:ascii="Times New Roman" w:eastAsia="Arial Unicode MS" w:hAnsi="Times New Roman" w:cs="Times New Roman"/>
          <w:i/>
          <w:sz w:val="24"/>
          <w:szCs w:val="24"/>
        </w:rPr>
        <w:t>γ</w:t>
      </w:r>
      <w:r w:rsidR="00AD090D" w:rsidRPr="006A0C32">
        <w:rPr>
          <w:rFonts w:ascii="Times New Roman" w:eastAsia="Arial Unicode MS" w:hAnsi="Times New Roman" w:cs="Times New Roman"/>
          <w:sz w:val="24"/>
          <w:szCs w:val="24"/>
        </w:rPr>
        <w:t>&lt;</w:t>
      </w:r>
      <w:r w:rsidR="00AD090D">
        <w:rPr>
          <w:rFonts w:ascii="Times New Roman" w:eastAsia="Arial Unicode MS" w:hAnsi="Times New Roman" w:cs="Times New Roman"/>
          <w:sz w:val="24"/>
          <w:szCs w:val="24"/>
        </w:rPr>
        <w:t>→</w:t>
      </w:r>
      <w:r w:rsidR="00AD090D" w:rsidRPr="00AD090D">
        <w:rPr>
          <w:rFonts w:ascii="Times New Roman" w:eastAsia="Arial Unicode MS" w:hAnsi="Times New Roman" w:cs="Times New Roman"/>
          <w:i/>
          <w:sz w:val="24"/>
          <w:szCs w:val="24"/>
        </w:rPr>
        <w:t>β</w:t>
      </w:r>
      <w:r w:rsidR="00840F05">
        <w:rPr>
          <w:rFonts w:ascii="Times New Roman" w:eastAsia="Arial Unicode MS" w:hAnsi="Times New Roman" w:cs="Times New Roman"/>
          <w:sz w:val="24"/>
          <w:szCs w:val="24"/>
        </w:rPr>
        <w:t>, where ‘→’ refers to a state change.</w:t>
      </w:r>
      <w:r w:rsidR="00D74FDE">
        <w:rPr>
          <w:rFonts w:ascii="Times New Roman" w:eastAsia="Arial Unicode MS" w:hAnsi="Times New Roman" w:cs="Times New Roman"/>
          <w:sz w:val="24"/>
          <w:szCs w:val="24"/>
        </w:rPr>
        <w:t xml:space="preserve"> </w:t>
      </w:r>
      <w:r w:rsidR="00AB39C0">
        <w:rPr>
          <w:rFonts w:ascii="Times New Roman" w:eastAsia="Arial Unicode MS" w:hAnsi="Times New Roman" w:cs="Times New Roman"/>
          <w:sz w:val="24"/>
          <w:szCs w:val="24"/>
        </w:rPr>
        <w:t>Post-sentential wrap-</w:t>
      </w:r>
      <w:r w:rsidR="00BA7911">
        <w:rPr>
          <w:rFonts w:ascii="Times New Roman" w:eastAsia="Arial Unicode MS" w:hAnsi="Times New Roman" w:cs="Times New Roman"/>
          <w:sz w:val="24"/>
          <w:szCs w:val="24"/>
        </w:rPr>
        <w:t>up effects can be represented with</w:t>
      </w:r>
      <w:r w:rsidR="00AB39C0">
        <w:rPr>
          <w:rFonts w:ascii="Times New Roman" w:eastAsia="Arial Unicode MS" w:hAnsi="Times New Roman" w:cs="Times New Roman"/>
          <w:sz w:val="24"/>
          <w:szCs w:val="24"/>
        </w:rPr>
        <w:t xml:space="preserve"> </w:t>
      </w:r>
      <w:r w:rsidR="00420FF5">
        <w:rPr>
          <w:rFonts w:ascii="Times New Roman" w:eastAsia="Arial Unicode MS" w:hAnsi="Times New Roman" w:cs="Times New Roman"/>
          <w:sz w:val="24"/>
          <w:szCs w:val="24"/>
        </w:rPr>
        <w:t>ψ</w:t>
      </w:r>
      <w:r w:rsidR="00AB39C0">
        <w:rPr>
          <w:rFonts w:ascii="Times New Roman" w:eastAsia="Arial Unicode MS" w:hAnsi="Times New Roman" w:cs="Times New Roman"/>
          <w:smallCaps/>
          <w:sz w:val="24"/>
          <w:szCs w:val="24"/>
        </w:rPr>
        <w:t>.</w:t>
      </w:r>
      <w:r w:rsidR="00AB39C0">
        <w:rPr>
          <w:rFonts w:ascii="Times New Roman" w:eastAsia="Arial Unicode MS" w:hAnsi="Times New Roman" w:cs="Times New Roman"/>
          <w:sz w:val="24"/>
          <w:szCs w:val="24"/>
        </w:rPr>
        <w:t xml:space="preserve"> </w:t>
      </w:r>
      <w:r w:rsidR="00374F88">
        <w:rPr>
          <w:rFonts w:ascii="Times New Roman" w:eastAsia="Arial Unicode MS" w:hAnsi="Times New Roman" w:cs="Times New Roman"/>
          <w:sz w:val="24"/>
          <w:szCs w:val="24"/>
        </w:rPr>
        <w:t xml:space="preserve">Finally, the (hypothetical) cell assemblies responsible for particular lexical features, such as the [+singular] feature of </w:t>
      </w:r>
      <w:r w:rsidR="00374F88">
        <w:rPr>
          <w:rFonts w:ascii="Times New Roman" w:eastAsia="Arial Unicode MS" w:hAnsi="Times New Roman" w:cs="Times New Roman"/>
          <w:i/>
          <w:sz w:val="24"/>
          <w:szCs w:val="24"/>
        </w:rPr>
        <w:t>man</w:t>
      </w:r>
      <w:r w:rsidR="00374F88">
        <w:rPr>
          <w:rFonts w:ascii="Times New Roman" w:eastAsia="Arial Unicode MS" w:hAnsi="Times New Roman" w:cs="Times New Roman"/>
          <w:sz w:val="24"/>
          <w:szCs w:val="24"/>
        </w:rPr>
        <w:t>, can be represented as</w:t>
      </w:r>
      <w:r w:rsidR="00FB3E01">
        <w:rPr>
          <w:rFonts w:ascii="Times New Roman" w:eastAsia="Arial Unicode MS" w:hAnsi="Times New Roman" w:cs="Times New Roman"/>
          <w:sz w:val="24"/>
          <w:szCs w:val="24"/>
        </w:rPr>
        <w:t xml:space="preserve"> </w:t>
      </w:r>
      <w:r w:rsidR="004669B2">
        <w:rPr>
          <w:rFonts w:ascii="Times New Roman" w:eastAsia="Arial Unicode MS" w:hAnsi="Times New Roman" w:cs="Times New Roman"/>
          <w:sz w:val="24"/>
          <w:szCs w:val="24"/>
        </w:rPr>
        <w:t>ζ</w:t>
      </w:r>
      <w:r w:rsidR="00374F88">
        <w:rPr>
          <w:rFonts w:ascii="Times New Roman" w:eastAsia="Arial Unicode MS" w:hAnsi="Times New Roman" w:cs="Times New Roman"/>
          <w:smallCaps/>
          <w:sz w:val="24"/>
          <w:szCs w:val="24"/>
        </w:rPr>
        <w:t>[</w:t>
      </w:r>
      <w:r w:rsidR="00374F88">
        <w:rPr>
          <w:rFonts w:ascii="Times New Roman" w:eastAsia="Arial Unicode MS" w:hAnsi="Times New Roman" w:cs="Times New Roman"/>
          <w:i/>
          <w:sz w:val="24"/>
          <w:szCs w:val="24"/>
        </w:rPr>
        <w:t>man</w:t>
      </w:r>
      <w:r w:rsidR="00374F88">
        <w:rPr>
          <w:rFonts w:ascii="Times New Roman" w:eastAsia="Arial Unicode MS" w:hAnsi="Times New Roman" w:cs="Times New Roman"/>
          <w:sz w:val="24"/>
          <w:szCs w:val="24"/>
        </w:rPr>
        <w:t>(+singular)]. If it is known which regions (cytoarchitechtonic or otherwise) such assemblies are locat</w:t>
      </w:r>
      <w:r w:rsidR="00FB3E01">
        <w:rPr>
          <w:rFonts w:ascii="Times New Roman" w:eastAsia="Arial Unicode MS" w:hAnsi="Times New Roman" w:cs="Times New Roman"/>
          <w:sz w:val="24"/>
          <w:szCs w:val="24"/>
        </w:rPr>
        <w:t xml:space="preserve">ed, this can be represented as </w:t>
      </w:r>
      <w:r w:rsidR="004669B2">
        <w:rPr>
          <w:rFonts w:ascii="Times New Roman" w:eastAsia="Arial Unicode MS" w:hAnsi="Times New Roman" w:cs="Times New Roman"/>
          <w:sz w:val="24"/>
          <w:szCs w:val="24"/>
        </w:rPr>
        <w:t>ζ:</w:t>
      </w:r>
      <w:r w:rsidR="00FB3E01">
        <w:rPr>
          <w:rFonts w:ascii="Times New Roman" w:eastAsia="Arial Unicode MS" w:hAnsi="Times New Roman" w:cs="Times New Roman"/>
          <w:sz w:val="24"/>
          <w:szCs w:val="24"/>
        </w:rPr>
        <w:t>BA44</w:t>
      </w:r>
      <w:r w:rsidR="00374F88">
        <w:rPr>
          <w:rFonts w:ascii="Times New Roman" w:eastAsia="Arial Unicode MS" w:hAnsi="Times New Roman" w:cs="Times New Roman"/>
          <w:smallCaps/>
          <w:sz w:val="24"/>
          <w:szCs w:val="24"/>
        </w:rPr>
        <w:t>[</w:t>
      </w:r>
      <w:r w:rsidR="00374F88">
        <w:rPr>
          <w:rFonts w:ascii="Times New Roman" w:eastAsia="Arial Unicode MS" w:hAnsi="Times New Roman" w:cs="Times New Roman"/>
          <w:i/>
          <w:sz w:val="24"/>
          <w:szCs w:val="24"/>
        </w:rPr>
        <w:t>man</w:t>
      </w:r>
      <w:r w:rsidR="00F06BF6">
        <w:rPr>
          <w:rFonts w:ascii="Times New Roman" w:eastAsia="Arial Unicode MS" w:hAnsi="Times New Roman" w:cs="Times New Roman"/>
          <w:sz w:val="24"/>
          <w:szCs w:val="24"/>
        </w:rPr>
        <w:t>(+singular)], while the rhythm band can be additionally represented as ζ</w:t>
      </w:r>
      <w:r w:rsidR="00F06BF6">
        <w:rPr>
          <w:rFonts w:ascii="Times New Roman" w:eastAsia="Arial Unicode MS" w:hAnsi="Times New Roman" w:cs="Times New Roman"/>
          <w:smallCaps/>
          <w:sz w:val="24"/>
          <w:szCs w:val="24"/>
        </w:rPr>
        <w:t>[</w:t>
      </w:r>
      <w:r w:rsidR="00F06BF6">
        <w:rPr>
          <w:rFonts w:ascii="Times New Roman" w:eastAsia="Arial Unicode MS" w:hAnsi="Times New Roman" w:cs="Times New Roman"/>
          <w:i/>
          <w:sz w:val="24"/>
          <w:szCs w:val="24"/>
        </w:rPr>
        <w:t>man</w:t>
      </w:r>
      <w:r w:rsidR="00F06BF6">
        <w:rPr>
          <w:rFonts w:ascii="Times New Roman" w:eastAsia="Arial Unicode MS" w:hAnsi="Times New Roman" w:cs="Times New Roman"/>
          <w:sz w:val="24"/>
          <w:szCs w:val="24"/>
        </w:rPr>
        <w:t>]:</w:t>
      </w:r>
      <w:r w:rsidR="00F06BF6" w:rsidRPr="00374F88">
        <w:rPr>
          <w:rFonts w:ascii="Times New Roman" w:eastAsia="Arial Unicode MS" w:hAnsi="Times New Roman" w:cs="Times New Roman"/>
          <w:i/>
          <w:sz w:val="24"/>
          <w:szCs w:val="24"/>
        </w:rPr>
        <w:t>γ</w:t>
      </w:r>
      <w:r w:rsidR="00F06BF6">
        <w:rPr>
          <w:rFonts w:ascii="Times New Roman" w:eastAsia="Arial Unicode MS" w:hAnsi="Times New Roman" w:cs="Times New Roman"/>
          <w:sz w:val="24"/>
          <w:szCs w:val="24"/>
        </w:rPr>
        <w:t>.</w:t>
      </w:r>
    </w:p>
    <w:p w:rsidR="0095307D" w:rsidRDefault="0095307D" w:rsidP="00BC6649">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We are now in a position to write a</w:t>
      </w:r>
      <w:r w:rsidR="00C17D52">
        <w:rPr>
          <w:rFonts w:ascii="Times New Roman" w:eastAsia="Arial Unicode MS" w:hAnsi="Times New Roman" w:cs="Times New Roman"/>
          <w:sz w:val="24"/>
          <w:szCs w:val="24"/>
        </w:rPr>
        <w:t xml:space="preserve"> simple</w:t>
      </w:r>
      <w:r>
        <w:rPr>
          <w:rFonts w:ascii="Times New Roman" w:eastAsia="Arial Unicode MS" w:hAnsi="Times New Roman" w:cs="Times New Roman"/>
          <w:sz w:val="24"/>
          <w:szCs w:val="24"/>
        </w:rPr>
        <w:t xml:space="preserve"> derivation </w:t>
      </w:r>
      <w:r w:rsidR="00C17D52">
        <w:rPr>
          <w:rFonts w:ascii="Times New Roman" w:eastAsia="Arial Unicode MS" w:hAnsi="Times New Roman" w:cs="Times New Roman"/>
          <w:sz w:val="24"/>
          <w:szCs w:val="24"/>
        </w:rPr>
        <w:t>using the Basic Label model</w:t>
      </w:r>
      <w:r>
        <w:rPr>
          <w:rFonts w:ascii="Times New Roman" w:eastAsia="Arial Unicode MS" w:hAnsi="Times New Roman" w:cs="Times New Roman"/>
          <w:sz w:val="24"/>
          <w:szCs w:val="24"/>
        </w:rPr>
        <w:t xml:space="preserve">. </w:t>
      </w:r>
      <w:r w:rsidR="009265DC">
        <w:rPr>
          <w:rFonts w:ascii="Times New Roman" w:eastAsia="Arial Unicode MS" w:hAnsi="Times New Roman" w:cs="Times New Roman"/>
          <w:sz w:val="24"/>
          <w:szCs w:val="24"/>
        </w:rPr>
        <w:t xml:space="preserve">Take the sentence </w:t>
      </w:r>
      <w:r w:rsidR="009265DC">
        <w:rPr>
          <w:rFonts w:ascii="Times New Roman" w:eastAsia="Arial Unicode MS" w:hAnsi="Times New Roman" w:cs="Times New Roman"/>
          <w:i/>
          <w:sz w:val="24"/>
          <w:szCs w:val="24"/>
        </w:rPr>
        <w:t>The man is called John</w:t>
      </w:r>
      <w:r w:rsidR="009265DC">
        <w:rPr>
          <w:rFonts w:ascii="Times New Roman" w:eastAsia="Arial Unicode MS" w:hAnsi="Times New Roman" w:cs="Times New Roman"/>
          <w:sz w:val="24"/>
          <w:szCs w:val="24"/>
        </w:rPr>
        <w:t xml:space="preserve">. This can be represented </w:t>
      </w:r>
      <w:r w:rsidR="008A18AA">
        <w:rPr>
          <w:rFonts w:ascii="Times New Roman" w:eastAsia="Arial Unicode MS" w:hAnsi="Times New Roman" w:cs="Times New Roman"/>
          <w:sz w:val="24"/>
          <w:szCs w:val="24"/>
        </w:rPr>
        <w:t xml:space="preserve">in familiar syntactic terms as a Tense Phrase, </w:t>
      </w:r>
      <w:r w:rsidR="00374F88">
        <w:rPr>
          <w:rFonts w:ascii="Times New Roman" w:eastAsia="Arial Unicode MS" w:hAnsi="Times New Roman" w:cs="Times New Roman"/>
          <w:sz w:val="24"/>
          <w:szCs w:val="24"/>
        </w:rPr>
        <w:t>ignoring</w:t>
      </w:r>
      <w:r w:rsidR="008A18AA">
        <w:rPr>
          <w:rFonts w:ascii="Times New Roman" w:eastAsia="Arial Unicode MS" w:hAnsi="Times New Roman" w:cs="Times New Roman"/>
          <w:sz w:val="24"/>
          <w:szCs w:val="24"/>
        </w:rPr>
        <w:t xml:space="preserve"> superfluous details</w:t>
      </w:r>
      <w:r w:rsidR="00374F88">
        <w:rPr>
          <w:rFonts w:ascii="Times New Roman" w:eastAsia="Arial Unicode MS" w:hAnsi="Times New Roman" w:cs="Times New Roman"/>
          <w:sz w:val="24"/>
          <w:szCs w:val="24"/>
        </w:rPr>
        <w:t xml:space="preserve"> (e.g. morphological operations)</w:t>
      </w:r>
      <w:r w:rsidR="008A18AA">
        <w:rPr>
          <w:rFonts w:ascii="Times New Roman" w:eastAsia="Arial Unicode MS" w:hAnsi="Times New Roman" w:cs="Times New Roman"/>
          <w:sz w:val="24"/>
          <w:szCs w:val="24"/>
        </w:rPr>
        <w:t>: [</w:t>
      </w:r>
      <w:r w:rsidR="008A18AA">
        <w:rPr>
          <w:rFonts w:ascii="Times New Roman" w:eastAsia="Arial Unicode MS" w:hAnsi="Times New Roman" w:cs="Times New Roman"/>
          <w:sz w:val="24"/>
          <w:szCs w:val="24"/>
          <w:vertAlign w:val="subscript"/>
        </w:rPr>
        <w:t>TP</w:t>
      </w:r>
      <w:r w:rsidR="008A18AA">
        <w:rPr>
          <w:rFonts w:ascii="Times New Roman" w:eastAsia="Arial Unicode MS" w:hAnsi="Times New Roman" w:cs="Times New Roman"/>
          <w:sz w:val="24"/>
          <w:szCs w:val="24"/>
        </w:rPr>
        <w:t>[</w:t>
      </w:r>
      <w:r w:rsidR="008A18AA">
        <w:rPr>
          <w:rFonts w:ascii="Times New Roman" w:eastAsia="Arial Unicode MS" w:hAnsi="Times New Roman" w:cs="Times New Roman"/>
          <w:sz w:val="24"/>
          <w:szCs w:val="24"/>
          <w:vertAlign w:val="subscript"/>
        </w:rPr>
        <w:t>DP</w:t>
      </w:r>
      <w:r w:rsidR="008A18AA">
        <w:rPr>
          <w:rFonts w:ascii="Times New Roman" w:eastAsia="Arial Unicode MS" w:hAnsi="Times New Roman" w:cs="Times New Roman"/>
          <w:sz w:val="24"/>
          <w:szCs w:val="24"/>
        </w:rPr>
        <w:t xml:space="preserve"> </w:t>
      </w:r>
      <w:r w:rsidR="008A18AA">
        <w:rPr>
          <w:rFonts w:ascii="Times New Roman" w:eastAsia="Arial Unicode MS" w:hAnsi="Times New Roman" w:cs="Times New Roman"/>
          <w:i/>
          <w:sz w:val="24"/>
          <w:szCs w:val="24"/>
        </w:rPr>
        <w:t>The man</w:t>
      </w:r>
      <w:r w:rsidR="008A18AA">
        <w:rPr>
          <w:rFonts w:ascii="Times New Roman" w:eastAsia="Arial Unicode MS" w:hAnsi="Times New Roman" w:cs="Times New Roman"/>
          <w:sz w:val="24"/>
          <w:szCs w:val="24"/>
        </w:rPr>
        <w:t>][</w:t>
      </w:r>
      <w:r w:rsidR="008A18AA">
        <w:rPr>
          <w:rFonts w:ascii="Times New Roman" w:eastAsia="Arial Unicode MS" w:hAnsi="Times New Roman" w:cs="Times New Roman"/>
          <w:sz w:val="24"/>
          <w:szCs w:val="24"/>
          <w:vertAlign w:val="subscript"/>
        </w:rPr>
        <w:t>T</w:t>
      </w:r>
      <w:r w:rsidR="008A18AA">
        <w:rPr>
          <w:rFonts w:ascii="Times New Roman" w:eastAsia="Arial Unicode MS" w:hAnsi="Times New Roman" w:cs="Times New Roman"/>
          <w:sz w:val="24"/>
          <w:szCs w:val="24"/>
        </w:rPr>
        <w:t xml:space="preserve"> </w:t>
      </w:r>
      <w:r w:rsidR="008A18AA">
        <w:rPr>
          <w:rFonts w:ascii="Times New Roman" w:eastAsia="Arial Unicode MS" w:hAnsi="Times New Roman" w:cs="Times New Roman"/>
          <w:i/>
          <w:sz w:val="24"/>
          <w:szCs w:val="24"/>
        </w:rPr>
        <w:t>is</w:t>
      </w:r>
      <w:r w:rsidR="008A18AA">
        <w:rPr>
          <w:rFonts w:ascii="Times New Roman" w:eastAsia="Arial Unicode MS" w:hAnsi="Times New Roman" w:cs="Times New Roman"/>
          <w:sz w:val="24"/>
          <w:szCs w:val="24"/>
        </w:rPr>
        <w:t>][</w:t>
      </w:r>
      <w:r w:rsidR="008A18AA">
        <w:rPr>
          <w:rFonts w:ascii="Times New Roman" w:eastAsia="Arial Unicode MS" w:hAnsi="Times New Roman" w:cs="Times New Roman"/>
          <w:sz w:val="24"/>
          <w:szCs w:val="24"/>
          <w:vertAlign w:val="subscript"/>
        </w:rPr>
        <w:t>VP</w:t>
      </w:r>
      <w:r w:rsidR="008A18AA">
        <w:rPr>
          <w:rFonts w:ascii="Times New Roman" w:eastAsia="Arial Unicode MS" w:hAnsi="Times New Roman" w:cs="Times New Roman"/>
          <w:sz w:val="24"/>
          <w:szCs w:val="24"/>
        </w:rPr>
        <w:t xml:space="preserve"> </w:t>
      </w:r>
      <w:r w:rsidR="008A18AA">
        <w:rPr>
          <w:rFonts w:ascii="Times New Roman" w:eastAsia="Arial Unicode MS" w:hAnsi="Times New Roman" w:cs="Times New Roman"/>
          <w:i/>
          <w:sz w:val="24"/>
          <w:szCs w:val="24"/>
        </w:rPr>
        <w:t>called John</w:t>
      </w:r>
      <w:r w:rsidR="008A18AA">
        <w:rPr>
          <w:rFonts w:ascii="Times New Roman" w:eastAsia="Arial Unicode MS" w:hAnsi="Times New Roman" w:cs="Times New Roman"/>
          <w:sz w:val="24"/>
          <w:szCs w:val="24"/>
        </w:rPr>
        <w:t>]]</w:t>
      </w:r>
      <w:r w:rsidR="00D12459">
        <w:rPr>
          <w:rFonts w:ascii="Times New Roman" w:eastAsia="Arial Unicode MS" w:hAnsi="Times New Roman" w:cs="Times New Roman"/>
          <w:sz w:val="24"/>
          <w:szCs w:val="24"/>
        </w:rPr>
        <w:t xml:space="preserve">. </w:t>
      </w:r>
      <w:r w:rsidR="001053EB">
        <w:rPr>
          <w:rFonts w:ascii="Times New Roman" w:eastAsia="Arial Unicode MS" w:hAnsi="Times New Roman" w:cs="Times New Roman"/>
          <w:sz w:val="24"/>
          <w:szCs w:val="24"/>
        </w:rPr>
        <w:t>In the interests of clarity, I will put aside precise categorical concerns and denote labeled phrases with ‘</w:t>
      </w:r>
      <w:r w:rsidR="001053EB">
        <w:rPr>
          <w:rFonts w:ascii="Times New Roman" w:eastAsia="Arial Unicode MS" w:hAnsi="Times New Roman" w:cs="Times New Roman"/>
          <w:smallCaps/>
          <w:sz w:val="24"/>
          <w:szCs w:val="24"/>
        </w:rPr>
        <w:t>l’</w:t>
      </w:r>
      <w:r w:rsidR="003E514F">
        <w:rPr>
          <w:rFonts w:ascii="Times New Roman" w:eastAsia="Arial Unicode MS" w:hAnsi="Times New Roman" w:cs="Times New Roman"/>
          <w:smallCaps/>
          <w:sz w:val="24"/>
          <w:szCs w:val="24"/>
        </w:rPr>
        <w:t xml:space="preserve">, </w:t>
      </w:r>
      <w:r w:rsidR="003E514F">
        <w:rPr>
          <w:rFonts w:ascii="Times New Roman" w:eastAsia="Arial Unicode MS" w:hAnsi="Times New Roman" w:cs="Times New Roman"/>
          <w:sz w:val="24"/>
          <w:szCs w:val="24"/>
        </w:rPr>
        <w:t>with multi-phrase labels being italicised</w:t>
      </w:r>
      <w:r w:rsidR="001053EB">
        <w:rPr>
          <w:rFonts w:ascii="Times New Roman" w:eastAsia="Arial Unicode MS" w:hAnsi="Times New Roman" w:cs="Times New Roman"/>
          <w:smallCaps/>
          <w:sz w:val="24"/>
          <w:szCs w:val="24"/>
        </w:rPr>
        <w:t>.</w:t>
      </w:r>
      <w:r w:rsidR="001053EB">
        <w:rPr>
          <w:rFonts w:ascii="Times New Roman" w:eastAsia="Arial Unicode MS" w:hAnsi="Times New Roman" w:cs="Times New Roman"/>
          <w:sz w:val="24"/>
          <w:szCs w:val="24"/>
        </w:rPr>
        <w:t xml:space="preserve"> </w:t>
      </w:r>
      <w:r w:rsidR="00D12459">
        <w:rPr>
          <w:rFonts w:ascii="Times New Roman" w:eastAsia="Arial Unicode MS" w:hAnsi="Times New Roman" w:cs="Times New Roman"/>
          <w:sz w:val="24"/>
          <w:szCs w:val="24"/>
        </w:rPr>
        <w:t xml:space="preserve">Even though sentences are parsed in a left-right fashion, generative linguistics holds that syntactic derivations proceed right-left. In order to deal with this perennial psycholinguistic problem, I suggest that structures are concatenated, labeled and transferred as and when they are heard, read or otherwise perceived, and </w:t>
      </w:r>
      <w:r w:rsidR="006B0F8E">
        <w:rPr>
          <w:rFonts w:ascii="Times New Roman" w:eastAsia="Arial Unicode MS" w:hAnsi="Times New Roman" w:cs="Times New Roman"/>
          <w:sz w:val="24"/>
          <w:szCs w:val="24"/>
        </w:rPr>
        <w:t xml:space="preserve">after </w:t>
      </w:r>
      <w:r w:rsidR="008777DB">
        <w:rPr>
          <w:rFonts w:ascii="Times New Roman" w:eastAsia="Arial Unicode MS" w:hAnsi="Times New Roman" w:cs="Times New Roman"/>
          <w:sz w:val="24"/>
          <w:szCs w:val="24"/>
        </w:rPr>
        <w:t>every lexical</w:t>
      </w:r>
      <w:r w:rsidR="007C3640">
        <w:rPr>
          <w:rFonts w:ascii="Times New Roman" w:eastAsia="Arial Unicode MS" w:hAnsi="Times New Roman" w:cs="Times New Roman"/>
          <w:sz w:val="24"/>
          <w:szCs w:val="24"/>
        </w:rPr>
        <w:t xml:space="preserve"> unit </w:t>
      </w:r>
      <w:r w:rsidR="006B0F8E">
        <w:rPr>
          <w:rFonts w:ascii="Times New Roman" w:eastAsia="Arial Unicode MS" w:hAnsi="Times New Roman" w:cs="Times New Roman"/>
          <w:sz w:val="24"/>
          <w:szCs w:val="24"/>
        </w:rPr>
        <w:t>a ‘look back’ procedure is triggered to reanalyse the labels and features of each structure. In psycholinguistic terms, this may account for certain ‘wrap-up’ effects which occur when subjects reach the final word of a sentence during online processing (Field 2004).</w:t>
      </w:r>
      <w:r w:rsidR="00374CCE">
        <w:rPr>
          <w:rFonts w:ascii="Times New Roman" w:eastAsia="Arial Unicode MS" w:hAnsi="Times New Roman" w:cs="Times New Roman"/>
          <w:sz w:val="24"/>
          <w:szCs w:val="24"/>
        </w:rPr>
        <w:t xml:space="preserve"> This approach is also consistent with </w:t>
      </w:r>
      <w:r w:rsidR="0095078E">
        <w:rPr>
          <w:rFonts w:ascii="Times New Roman" w:eastAsia="Arial Unicode MS" w:hAnsi="Times New Roman" w:cs="Times New Roman"/>
          <w:sz w:val="24"/>
          <w:szCs w:val="24"/>
        </w:rPr>
        <w:t xml:space="preserve">the ‘one-system’ contention of </w:t>
      </w:r>
      <w:r w:rsidR="00374CCE">
        <w:rPr>
          <w:rFonts w:ascii="Times New Roman" w:eastAsia="Arial Unicode MS" w:hAnsi="Times New Roman" w:cs="Times New Roman"/>
          <w:sz w:val="24"/>
          <w:szCs w:val="24"/>
        </w:rPr>
        <w:t xml:space="preserve">Lewis and Phillips (2015) </w:t>
      </w:r>
      <w:r w:rsidR="0095078E">
        <w:rPr>
          <w:rFonts w:ascii="Times New Roman" w:eastAsia="Arial Unicode MS" w:hAnsi="Times New Roman" w:cs="Times New Roman"/>
          <w:sz w:val="24"/>
          <w:szCs w:val="24"/>
        </w:rPr>
        <w:t>t</w:t>
      </w:r>
      <w:r w:rsidR="00374CCE">
        <w:rPr>
          <w:rFonts w:ascii="Times New Roman" w:eastAsia="Arial Unicode MS" w:hAnsi="Times New Roman" w:cs="Times New Roman"/>
          <w:sz w:val="24"/>
          <w:szCs w:val="24"/>
        </w:rPr>
        <w:t xml:space="preserve">hat grammatical theories and language processing models describe the same cognitive </w:t>
      </w:r>
      <w:r w:rsidR="00AE584F">
        <w:rPr>
          <w:rFonts w:ascii="Times New Roman" w:eastAsia="Arial Unicode MS" w:hAnsi="Times New Roman" w:cs="Times New Roman"/>
          <w:sz w:val="24"/>
          <w:szCs w:val="24"/>
        </w:rPr>
        <w:t>system, as evidenced by the fact that grammar-parser misalignments occur only as a consequence of limitations in domain-general systems such as memory access and control mechanisms.</w:t>
      </w:r>
      <w:r w:rsidR="00BC6649">
        <w:rPr>
          <w:rFonts w:ascii="Times New Roman" w:eastAsia="Arial Unicode MS" w:hAnsi="Times New Roman" w:cs="Times New Roman"/>
          <w:sz w:val="24"/>
          <w:szCs w:val="24"/>
        </w:rPr>
        <w:t xml:space="preserve"> It follows that ‘</w:t>
      </w:r>
      <w:r w:rsidR="00BC6649" w:rsidRPr="00BC6649">
        <w:rPr>
          <w:rFonts w:ascii="Times New Roman" w:eastAsia="Arial Unicode MS" w:hAnsi="Times New Roman" w:cs="Times New Roman"/>
          <w:sz w:val="24"/>
          <w:szCs w:val="24"/>
        </w:rPr>
        <w:t>online and offline representations are the product of a single</w:t>
      </w:r>
      <w:r w:rsidR="00BC6649">
        <w:rPr>
          <w:rFonts w:ascii="Times New Roman" w:eastAsia="Arial Unicode MS" w:hAnsi="Times New Roman" w:cs="Times New Roman"/>
          <w:sz w:val="24"/>
          <w:szCs w:val="24"/>
        </w:rPr>
        <w:t xml:space="preserve"> </w:t>
      </w:r>
      <w:r w:rsidR="00BC6649" w:rsidRPr="00BC6649">
        <w:rPr>
          <w:rFonts w:ascii="Times New Roman" w:eastAsia="Arial Unicode MS" w:hAnsi="Times New Roman" w:cs="Times New Roman"/>
          <w:sz w:val="24"/>
          <w:szCs w:val="24"/>
        </w:rPr>
        <w:t>structure-building system (the grammar) that is embedded in a general cognitive architecture,</w:t>
      </w:r>
      <w:r w:rsidR="00BC6649">
        <w:rPr>
          <w:rFonts w:ascii="Times New Roman" w:eastAsia="Arial Unicode MS" w:hAnsi="Times New Roman" w:cs="Times New Roman"/>
          <w:sz w:val="24"/>
          <w:szCs w:val="24"/>
        </w:rPr>
        <w:t xml:space="preserve"> </w:t>
      </w:r>
      <w:r w:rsidR="00BC6649" w:rsidRPr="00BC6649">
        <w:rPr>
          <w:rFonts w:ascii="Times New Roman" w:eastAsia="Arial Unicode MS" w:hAnsi="Times New Roman" w:cs="Times New Roman"/>
          <w:sz w:val="24"/>
          <w:szCs w:val="24"/>
        </w:rPr>
        <w:t>and misalignments between online (“fast”) and offline (“slow”) responses reflect the ways</w:t>
      </w:r>
      <w:r w:rsidR="00BC6649">
        <w:rPr>
          <w:rFonts w:ascii="Times New Roman" w:eastAsia="Arial Unicode MS" w:hAnsi="Times New Roman" w:cs="Times New Roman"/>
          <w:sz w:val="24"/>
          <w:szCs w:val="24"/>
        </w:rPr>
        <w:t xml:space="preserve"> </w:t>
      </w:r>
      <w:r w:rsidR="00BC6649" w:rsidRPr="00BC6649">
        <w:rPr>
          <w:rFonts w:ascii="Times New Roman" w:eastAsia="Arial Unicode MS" w:hAnsi="Times New Roman" w:cs="Times New Roman"/>
          <w:sz w:val="24"/>
          <w:szCs w:val="24"/>
        </w:rPr>
        <w:t>in which linguistic computations can fail to reflect the ideal performance of that system</w:t>
      </w:r>
      <w:r w:rsidR="00BC6649">
        <w:rPr>
          <w:rFonts w:ascii="Times New Roman" w:eastAsia="Arial Unicode MS" w:hAnsi="Times New Roman" w:cs="Times New Roman"/>
          <w:sz w:val="24"/>
          <w:szCs w:val="24"/>
        </w:rPr>
        <w:t>’ (Lewis &amp; Phillips 2015: 39).</w:t>
      </w:r>
    </w:p>
    <w:p w:rsidR="00F27A71" w:rsidRDefault="005226F5" w:rsidP="00F27A71">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The derivation will proceed as follows</w:t>
      </w:r>
      <w:r w:rsidR="004669B2">
        <w:rPr>
          <w:rFonts w:ascii="Times New Roman" w:eastAsia="Arial Unicode MS" w:hAnsi="Times New Roman" w:cs="Times New Roman"/>
          <w:sz w:val="24"/>
          <w:szCs w:val="24"/>
        </w:rPr>
        <w:t>.</w:t>
      </w:r>
      <w:r>
        <w:rPr>
          <w:rFonts w:ascii="Times New Roman" w:eastAsia="Arial Unicode MS" w:hAnsi="Times New Roman" w:cs="Times New Roman"/>
          <w:sz w:val="24"/>
          <w:szCs w:val="24"/>
        </w:rPr>
        <w:t xml:space="preserve"> </w:t>
      </w:r>
      <w:r>
        <w:rPr>
          <w:rFonts w:ascii="Times New Roman" w:eastAsia="Arial Unicode MS" w:hAnsi="Times New Roman" w:cs="Times New Roman"/>
          <w:i/>
          <w:sz w:val="24"/>
          <w:szCs w:val="24"/>
        </w:rPr>
        <w:t xml:space="preserve">The </w:t>
      </w:r>
      <w:r w:rsidR="00374F88">
        <w:rPr>
          <w:rFonts w:ascii="Times New Roman" w:eastAsia="Arial Unicode MS" w:hAnsi="Times New Roman" w:cs="Times New Roman"/>
          <w:sz w:val="24"/>
          <w:szCs w:val="24"/>
        </w:rPr>
        <w:t xml:space="preserve">is generated by distributed </w:t>
      </w:r>
      <w:r w:rsidR="00374F88" w:rsidRPr="00374F88">
        <w:rPr>
          <w:rFonts w:ascii="Times New Roman" w:eastAsia="Arial Unicode MS" w:hAnsi="Times New Roman" w:cs="Times New Roman"/>
          <w:i/>
          <w:sz w:val="24"/>
          <w:szCs w:val="24"/>
        </w:rPr>
        <w:t>γ</w:t>
      </w:r>
      <w:r w:rsidR="00374F88">
        <w:rPr>
          <w:rFonts w:ascii="Times New Roman" w:eastAsia="Arial Unicode MS" w:hAnsi="Times New Roman" w:cs="Times New Roman"/>
          <w:i/>
          <w:sz w:val="24"/>
          <w:szCs w:val="24"/>
        </w:rPr>
        <w:t xml:space="preserve"> </w:t>
      </w:r>
      <w:r w:rsidR="00374F88">
        <w:rPr>
          <w:rFonts w:ascii="Times New Roman" w:eastAsia="Arial Unicode MS" w:hAnsi="Times New Roman" w:cs="Times New Roman"/>
          <w:sz w:val="24"/>
          <w:szCs w:val="24"/>
        </w:rPr>
        <w:t>activity in the</w:t>
      </w:r>
      <w:r w:rsidR="00414E8D">
        <w:rPr>
          <w:rFonts w:ascii="Times New Roman" w:eastAsia="Arial Unicode MS" w:hAnsi="Times New Roman" w:cs="Times New Roman"/>
          <w:sz w:val="24"/>
          <w:szCs w:val="24"/>
        </w:rPr>
        <w:t xml:space="preserve"> supragranular</w:t>
      </w:r>
      <w:r w:rsidR="00374F88">
        <w:rPr>
          <w:rFonts w:ascii="Times New Roman" w:eastAsia="Arial Unicode MS" w:hAnsi="Times New Roman" w:cs="Times New Roman"/>
          <w:sz w:val="24"/>
          <w:szCs w:val="24"/>
        </w:rPr>
        <w:t xml:space="preserve"> cell assemblies re</w:t>
      </w:r>
      <w:r w:rsidR="00FB3E01">
        <w:rPr>
          <w:rFonts w:ascii="Times New Roman" w:eastAsia="Arial Unicode MS" w:hAnsi="Times New Roman" w:cs="Times New Roman"/>
          <w:sz w:val="24"/>
          <w:szCs w:val="24"/>
        </w:rPr>
        <w:t>sponsible for its</w:t>
      </w:r>
      <w:r w:rsidR="004669B2">
        <w:rPr>
          <w:rFonts w:ascii="Times New Roman" w:eastAsia="Arial Unicode MS" w:hAnsi="Times New Roman" w:cs="Times New Roman"/>
          <w:sz w:val="24"/>
          <w:szCs w:val="24"/>
        </w:rPr>
        <w:t xml:space="preserve"> long-term storage</w:t>
      </w:r>
      <w:r w:rsidR="00FB3E01">
        <w:rPr>
          <w:rFonts w:ascii="Times New Roman" w:eastAsia="Arial Unicode MS" w:hAnsi="Times New Roman" w:cs="Times New Roman"/>
          <w:sz w:val="24"/>
          <w:szCs w:val="24"/>
        </w:rPr>
        <w:t xml:space="preserve">, </w:t>
      </w:r>
      <w:r w:rsidR="004669B2">
        <w:rPr>
          <w:rFonts w:ascii="Times New Roman" w:eastAsia="Arial Unicode MS" w:hAnsi="Times New Roman" w:cs="Times New Roman"/>
          <w:sz w:val="24"/>
          <w:szCs w:val="24"/>
        </w:rPr>
        <w:t>ζ[</w:t>
      </w:r>
      <w:r w:rsidR="00FB3E01">
        <w:rPr>
          <w:rFonts w:ascii="Times New Roman" w:eastAsia="Arial Unicode MS" w:hAnsi="Times New Roman" w:cs="Times New Roman"/>
          <w:i/>
          <w:sz w:val="24"/>
          <w:szCs w:val="24"/>
        </w:rPr>
        <w:t>the</w:t>
      </w:r>
      <w:r w:rsidR="00FB3E01">
        <w:rPr>
          <w:rFonts w:ascii="Times New Roman" w:eastAsia="Arial Unicode MS" w:hAnsi="Times New Roman" w:cs="Times New Roman"/>
          <w:sz w:val="24"/>
          <w:szCs w:val="24"/>
        </w:rPr>
        <w:t>].</w:t>
      </w:r>
      <w:r w:rsidR="005C51C2">
        <w:rPr>
          <w:rFonts w:ascii="Times New Roman" w:eastAsia="Arial Unicode MS" w:hAnsi="Times New Roman" w:cs="Times New Roman"/>
          <w:sz w:val="24"/>
          <w:szCs w:val="24"/>
        </w:rPr>
        <w:t xml:space="preserve"> This rhythm would be embedded within </w:t>
      </w:r>
      <w:r w:rsidR="005C51C2" w:rsidRPr="005C51C2">
        <w:rPr>
          <w:rFonts w:ascii="Times New Roman" w:eastAsia="Arial Unicode MS" w:hAnsi="Times New Roman" w:cs="Times New Roman"/>
          <w:i/>
          <w:sz w:val="24"/>
          <w:szCs w:val="24"/>
        </w:rPr>
        <w:t>α</w:t>
      </w:r>
      <w:r w:rsidR="005C51C2">
        <w:rPr>
          <w:rFonts w:ascii="Times New Roman" w:eastAsia="Arial Unicode MS" w:hAnsi="Times New Roman" w:cs="Times New Roman"/>
          <w:i/>
          <w:sz w:val="24"/>
          <w:szCs w:val="24"/>
        </w:rPr>
        <w:t xml:space="preserve"> </w:t>
      </w:r>
      <w:r w:rsidR="00414E8D">
        <w:rPr>
          <w:rFonts w:ascii="Times New Roman" w:eastAsia="Arial Unicode MS" w:hAnsi="Times New Roman" w:cs="Times New Roman"/>
          <w:sz w:val="24"/>
          <w:szCs w:val="24"/>
        </w:rPr>
        <w:t xml:space="preserve">activity before being transferred to the interfaces through being decoupled from </w:t>
      </w:r>
      <w:r w:rsidR="00414E8D" w:rsidRPr="005C51C2">
        <w:rPr>
          <w:rFonts w:ascii="Times New Roman" w:eastAsia="Arial Unicode MS" w:hAnsi="Times New Roman" w:cs="Times New Roman"/>
          <w:i/>
          <w:sz w:val="24"/>
          <w:szCs w:val="24"/>
        </w:rPr>
        <w:t>α</w:t>
      </w:r>
      <w:r w:rsidR="00414E8D">
        <w:rPr>
          <w:rFonts w:ascii="Times New Roman" w:eastAsia="Arial Unicode MS" w:hAnsi="Times New Roman" w:cs="Times New Roman"/>
          <w:i/>
          <w:sz w:val="24"/>
          <w:szCs w:val="24"/>
        </w:rPr>
        <w:t xml:space="preserve"> </w:t>
      </w:r>
      <w:r w:rsidR="00414E8D">
        <w:rPr>
          <w:rFonts w:ascii="Times New Roman" w:eastAsia="Arial Unicode MS" w:hAnsi="Times New Roman" w:cs="Times New Roman"/>
          <w:sz w:val="24"/>
          <w:szCs w:val="24"/>
        </w:rPr>
        <w:t xml:space="preserve">and newly embedded within hippocampal </w:t>
      </w:r>
      <w:r w:rsidR="00414E8D" w:rsidRPr="000D325D">
        <w:rPr>
          <w:rFonts w:ascii="Times New Roman" w:eastAsia="Arial Unicode MS" w:hAnsi="Times New Roman" w:cs="Times New Roman"/>
          <w:i/>
          <w:sz w:val="24"/>
          <w:szCs w:val="24"/>
        </w:rPr>
        <w:t>θ</w:t>
      </w:r>
      <w:r w:rsidR="00414E8D">
        <w:rPr>
          <w:rFonts w:ascii="Times New Roman" w:eastAsia="Arial Unicode MS" w:hAnsi="Times New Roman" w:cs="Times New Roman"/>
          <w:sz w:val="24"/>
          <w:szCs w:val="24"/>
        </w:rPr>
        <w:t xml:space="preserve"> activity.</w:t>
      </w:r>
      <w:r w:rsidR="00C72D53">
        <w:rPr>
          <w:rFonts w:ascii="Times New Roman" w:eastAsia="Arial Unicode MS" w:hAnsi="Times New Roman" w:cs="Times New Roman"/>
          <w:sz w:val="24"/>
          <w:szCs w:val="24"/>
        </w:rPr>
        <w:t xml:space="preserve"> </w:t>
      </w:r>
      <w:r w:rsidR="004669B2">
        <w:rPr>
          <w:rFonts w:ascii="Times New Roman" w:eastAsia="Arial Unicode MS" w:hAnsi="Times New Roman" w:cs="Times New Roman"/>
          <w:sz w:val="24"/>
          <w:szCs w:val="24"/>
        </w:rPr>
        <w:t>ζ[</w:t>
      </w:r>
      <w:r w:rsidR="004669B2">
        <w:rPr>
          <w:rFonts w:ascii="Times New Roman" w:eastAsia="Arial Unicode MS" w:hAnsi="Times New Roman" w:cs="Times New Roman"/>
          <w:i/>
          <w:sz w:val="24"/>
          <w:szCs w:val="24"/>
        </w:rPr>
        <w:t>man</w:t>
      </w:r>
      <w:r w:rsidR="004669B2">
        <w:rPr>
          <w:rFonts w:ascii="Times New Roman" w:eastAsia="Arial Unicode MS" w:hAnsi="Times New Roman" w:cs="Times New Roman"/>
          <w:sz w:val="24"/>
          <w:szCs w:val="24"/>
        </w:rPr>
        <w:t>]</w:t>
      </w:r>
      <w:r w:rsidR="00770A0A">
        <w:rPr>
          <w:rFonts w:ascii="Times New Roman" w:eastAsia="Arial Unicode MS" w:hAnsi="Times New Roman" w:cs="Times New Roman"/>
          <w:sz w:val="24"/>
          <w:szCs w:val="24"/>
        </w:rPr>
        <w:t xml:space="preserve">, operating at the </w:t>
      </w:r>
      <w:r w:rsidR="00770A0A" w:rsidRPr="00374F88">
        <w:rPr>
          <w:rFonts w:ascii="Times New Roman" w:eastAsia="Arial Unicode MS" w:hAnsi="Times New Roman" w:cs="Times New Roman"/>
          <w:i/>
          <w:sz w:val="24"/>
          <w:szCs w:val="24"/>
        </w:rPr>
        <w:t>γ</w:t>
      </w:r>
      <w:r w:rsidR="00770A0A">
        <w:rPr>
          <w:rFonts w:ascii="Times New Roman" w:eastAsia="Arial Unicode MS" w:hAnsi="Times New Roman" w:cs="Times New Roman"/>
          <w:i/>
          <w:sz w:val="24"/>
          <w:szCs w:val="24"/>
        </w:rPr>
        <w:t xml:space="preserve"> </w:t>
      </w:r>
      <w:r w:rsidR="00770A0A">
        <w:rPr>
          <w:rFonts w:ascii="Times New Roman" w:eastAsia="Arial Unicode MS" w:hAnsi="Times New Roman" w:cs="Times New Roman"/>
          <w:sz w:val="24"/>
          <w:szCs w:val="24"/>
        </w:rPr>
        <w:t>range,</w:t>
      </w:r>
      <w:r w:rsidR="00C72D53">
        <w:rPr>
          <w:rFonts w:ascii="Times New Roman" w:eastAsia="Arial Unicode MS" w:hAnsi="Times New Roman" w:cs="Times New Roman"/>
          <w:sz w:val="24"/>
          <w:szCs w:val="24"/>
        </w:rPr>
        <w:t xml:space="preserve"> would then be</w:t>
      </w:r>
      <w:r w:rsidR="00770A0A">
        <w:rPr>
          <w:rFonts w:ascii="Times New Roman" w:eastAsia="Arial Unicode MS" w:hAnsi="Times New Roman" w:cs="Times New Roman"/>
          <w:sz w:val="24"/>
          <w:szCs w:val="24"/>
        </w:rPr>
        <w:t xml:space="preserve"> embedded within </w:t>
      </w:r>
      <w:r w:rsidR="00770A0A" w:rsidRPr="005C51C2">
        <w:rPr>
          <w:rFonts w:ascii="Times New Roman" w:eastAsia="Arial Unicode MS" w:hAnsi="Times New Roman" w:cs="Times New Roman"/>
          <w:i/>
          <w:sz w:val="24"/>
          <w:szCs w:val="24"/>
        </w:rPr>
        <w:t>α</w:t>
      </w:r>
      <w:r w:rsidR="00EF51CE">
        <w:rPr>
          <w:rFonts w:ascii="Times New Roman" w:eastAsia="Arial Unicode MS" w:hAnsi="Times New Roman" w:cs="Times New Roman"/>
          <w:sz w:val="24"/>
          <w:szCs w:val="24"/>
        </w:rPr>
        <w:t xml:space="preserve"> before being transferred.</w:t>
      </w:r>
      <w:r w:rsidR="00770A0A">
        <w:rPr>
          <w:rFonts w:ascii="Times New Roman" w:eastAsia="Arial Unicode MS" w:hAnsi="Times New Roman" w:cs="Times New Roman"/>
          <w:sz w:val="24"/>
          <w:szCs w:val="24"/>
        </w:rPr>
        <w:t xml:space="preserve"> The two represe</w:t>
      </w:r>
      <w:r w:rsidR="009F0B53">
        <w:rPr>
          <w:rFonts w:ascii="Times New Roman" w:eastAsia="Arial Unicode MS" w:hAnsi="Times New Roman" w:cs="Times New Roman"/>
          <w:sz w:val="24"/>
          <w:szCs w:val="24"/>
        </w:rPr>
        <w:t xml:space="preserve">ntations would then be labeled a Determiner Phrase. Continuing the line argument in Murphy (2015a), this would </w:t>
      </w:r>
      <w:r w:rsidR="00C92660">
        <w:rPr>
          <w:rFonts w:ascii="Times New Roman" w:eastAsia="Arial Unicode MS" w:hAnsi="Times New Roman" w:cs="Times New Roman"/>
          <w:sz w:val="24"/>
          <w:szCs w:val="24"/>
        </w:rPr>
        <w:t>occur at the Labeling Assembly</w:t>
      </w:r>
      <w:r w:rsidR="003E2EEB">
        <w:rPr>
          <w:rFonts w:ascii="Times New Roman" w:eastAsia="Arial Unicode MS" w:hAnsi="Times New Roman" w:cs="Times New Roman"/>
          <w:sz w:val="24"/>
          <w:szCs w:val="24"/>
        </w:rPr>
        <w:t xml:space="preserve">. </w:t>
      </w:r>
      <w:r w:rsidR="00AB39C0">
        <w:rPr>
          <w:rFonts w:ascii="Times New Roman" w:eastAsia="Arial Unicode MS" w:hAnsi="Times New Roman" w:cs="Times New Roman"/>
          <w:sz w:val="24"/>
          <w:szCs w:val="24"/>
        </w:rPr>
        <w:t>To achieve labeling, t</w:t>
      </w:r>
      <w:r w:rsidR="00EF51CE">
        <w:rPr>
          <w:rFonts w:ascii="Times New Roman" w:eastAsia="Arial Unicode MS" w:hAnsi="Times New Roman" w:cs="Times New Roman"/>
          <w:sz w:val="24"/>
          <w:szCs w:val="24"/>
        </w:rPr>
        <w:t xml:space="preserve">he embedded cycles would be slowed to the </w:t>
      </w:r>
      <w:r w:rsidR="00EF51CE" w:rsidRPr="00AD090D">
        <w:rPr>
          <w:rFonts w:ascii="Times New Roman" w:eastAsia="Arial Unicode MS" w:hAnsi="Times New Roman" w:cs="Times New Roman"/>
          <w:i/>
          <w:sz w:val="24"/>
          <w:szCs w:val="24"/>
        </w:rPr>
        <w:t>β</w:t>
      </w:r>
      <w:r w:rsidR="00EF51CE">
        <w:rPr>
          <w:rFonts w:ascii="Times New Roman" w:eastAsia="Arial Unicode MS" w:hAnsi="Times New Roman" w:cs="Times New Roman"/>
          <w:i/>
          <w:sz w:val="24"/>
          <w:szCs w:val="24"/>
        </w:rPr>
        <w:t xml:space="preserve"> </w:t>
      </w:r>
      <w:r w:rsidR="00EF51CE">
        <w:rPr>
          <w:rFonts w:ascii="Times New Roman" w:eastAsia="Arial Unicode MS" w:hAnsi="Times New Roman" w:cs="Times New Roman"/>
          <w:sz w:val="24"/>
          <w:szCs w:val="24"/>
        </w:rPr>
        <w:t>range (</w:t>
      </w:r>
      <w:r w:rsidR="00EF51CE" w:rsidRPr="00AD090D">
        <w:rPr>
          <w:rFonts w:ascii="Times New Roman" w:eastAsia="Arial Unicode MS" w:hAnsi="Times New Roman" w:cs="Times New Roman"/>
          <w:i/>
          <w:sz w:val="24"/>
          <w:szCs w:val="24"/>
        </w:rPr>
        <w:t>γ</w:t>
      </w:r>
      <w:r w:rsidR="00EF51CE" w:rsidRPr="006A0C32">
        <w:rPr>
          <w:rFonts w:ascii="Times New Roman" w:eastAsia="Arial Unicode MS" w:hAnsi="Times New Roman" w:cs="Times New Roman"/>
          <w:sz w:val="24"/>
          <w:szCs w:val="24"/>
        </w:rPr>
        <w:t>&lt;</w:t>
      </w:r>
      <w:r w:rsidR="00EF51CE">
        <w:rPr>
          <w:rFonts w:ascii="Times New Roman" w:eastAsia="Arial Unicode MS" w:hAnsi="Times New Roman" w:cs="Times New Roman"/>
          <w:sz w:val="24"/>
          <w:szCs w:val="24"/>
        </w:rPr>
        <w:t>→</w:t>
      </w:r>
      <w:r w:rsidR="00EF51CE" w:rsidRPr="00AD090D">
        <w:rPr>
          <w:rFonts w:ascii="Times New Roman" w:eastAsia="Arial Unicode MS" w:hAnsi="Times New Roman" w:cs="Times New Roman"/>
          <w:i/>
          <w:sz w:val="24"/>
          <w:szCs w:val="24"/>
        </w:rPr>
        <w:t>β</w:t>
      </w:r>
      <w:r w:rsidR="00EF51CE">
        <w:rPr>
          <w:rFonts w:ascii="Times New Roman" w:eastAsia="Arial Unicode MS" w:hAnsi="Times New Roman" w:cs="Times New Roman"/>
          <w:sz w:val="24"/>
          <w:szCs w:val="24"/>
        </w:rPr>
        <w:t xml:space="preserve">) before being coupled to </w:t>
      </w:r>
      <w:r w:rsidR="00EF51CE" w:rsidRPr="00AD090D">
        <w:rPr>
          <w:rFonts w:ascii="Times New Roman" w:eastAsia="Arial Unicode MS" w:hAnsi="Times New Roman" w:cs="Times New Roman"/>
          <w:i/>
          <w:sz w:val="24"/>
          <w:szCs w:val="24"/>
        </w:rPr>
        <w:t>β</w:t>
      </w:r>
      <w:r w:rsidR="00EF51CE">
        <w:rPr>
          <w:rFonts w:ascii="Times New Roman" w:eastAsia="Arial Unicode MS" w:hAnsi="Times New Roman" w:cs="Times New Roman"/>
          <w:sz w:val="24"/>
          <w:szCs w:val="24"/>
        </w:rPr>
        <w:t xml:space="preserve"> (</w:t>
      </w:r>
      <w:r w:rsidR="00EF51CE" w:rsidRPr="00AD090D">
        <w:rPr>
          <w:rFonts w:ascii="Times New Roman" w:eastAsia="Arial Unicode MS" w:hAnsi="Times New Roman" w:cs="Times New Roman"/>
          <w:i/>
          <w:sz w:val="24"/>
          <w:szCs w:val="24"/>
        </w:rPr>
        <w:t>β</w:t>
      </w:r>
      <w:r w:rsidR="00EF51CE" w:rsidRPr="006A0C32">
        <w:rPr>
          <w:rFonts w:ascii="Times New Roman" w:eastAsia="Arial Unicode MS" w:hAnsi="Times New Roman" w:cs="Times New Roman"/>
          <w:sz w:val="24"/>
          <w:szCs w:val="24"/>
        </w:rPr>
        <w:t>•</w:t>
      </w:r>
      <w:r w:rsidR="00EF51CE" w:rsidRPr="00224B23">
        <w:rPr>
          <w:rFonts w:ascii="Times New Roman" w:eastAsia="Arial Unicode MS" w:hAnsi="Times New Roman" w:cs="Times New Roman"/>
          <w:i/>
          <w:sz w:val="24"/>
          <w:szCs w:val="24"/>
        </w:rPr>
        <w:t>α</w:t>
      </w:r>
      <w:r w:rsidR="00EF51CE">
        <w:rPr>
          <w:rFonts w:ascii="Times New Roman" w:eastAsia="Arial Unicode MS" w:hAnsi="Times New Roman" w:cs="Times New Roman"/>
          <w:sz w:val="24"/>
          <w:szCs w:val="24"/>
        </w:rPr>
        <w:t>).</w:t>
      </w:r>
      <w:r w:rsidR="00AB39C0">
        <w:rPr>
          <w:rFonts w:ascii="Times New Roman" w:eastAsia="Arial Unicode MS" w:hAnsi="Times New Roman" w:cs="Times New Roman"/>
          <w:sz w:val="24"/>
          <w:szCs w:val="24"/>
        </w:rPr>
        <w:t xml:space="preserve"> </w:t>
      </w:r>
      <w:r w:rsidR="00F27A71">
        <w:rPr>
          <w:rFonts w:ascii="Times New Roman" w:eastAsia="Arial Unicode MS" w:hAnsi="Times New Roman" w:cs="Times New Roman"/>
          <w:sz w:val="24"/>
          <w:szCs w:val="24"/>
        </w:rPr>
        <w:t>The labeled phrase [</w:t>
      </w:r>
      <w:r w:rsidR="00F27A71">
        <w:rPr>
          <w:rFonts w:ascii="Times New Roman" w:eastAsia="Arial Unicode MS" w:hAnsi="Times New Roman" w:cs="Times New Roman"/>
          <w:i/>
          <w:sz w:val="24"/>
          <w:szCs w:val="24"/>
        </w:rPr>
        <w:t>the man</w:t>
      </w:r>
      <w:r w:rsidR="00F27A71">
        <w:rPr>
          <w:rFonts w:ascii="Times New Roman" w:eastAsia="Arial Unicode MS" w:hAnsi="Times New Roman" w:cs="Times New Roman"/>
          <w:sz w:val="24"/>
          <w:szCs w:val="24"/>
        </w:rPr>
        <w:t xml:space="preserve">] would be maintained in memory via the </w:t>
      </w:r>
      <w:r w:rsidR="00F27A71" w:rsidRPr="00AD090D">
        <w:rPr>
          <w:rFonts w:ascii="Times New Roman" w:eastAsia="Arial Unicode MS" w:hAnsi="Times New Roman" w:cs="Times New Roman"/>
          <w:i/>
          <w:sz w:val="24"/>
          <w:szCs w:val="24"/>
        </w:rPr>
        <w:t>β</w:t>
      </w:r>
      <w:r w:rsidR="00F27A71">
        <w:rPr>
          <w:rFonts w:ascii="Times New Roman" w:eastAsia="Arial Unicode MS" w:hAnsi="Times New Roman" w:cs="Times New Roman"/>
          <w:i/>
          <w:sz w:val="24"/>
          <w:szCs w:val="24"/>
        </w:rPr>
        <w:t xml:space="preserve"> </w:t>
      </w:r>
      <w:r w:rsidR="00F27A71">
        <w:rPr>
          <w:rFonts w:ascii="Times New Roman" w:eastAsia="Arial Unicode MS" w:hAnsi="Times New Roman" w:cs="Times New Roman"/>
          <w:sz w:val="24"/>
          <w:szCs w:val="24"/>
        </w:rPr>
        <w:t>rhythm.</w:t>
      </w:r>
      <w:r w:rsidR="00F27A71">
        <w:rPr>
          <w:rFonts w:ascii="Times New Roman" w:eastAsia="Arial Unicode MS" w:hAnsi="Times New Roman" w:cs="Times New Roman"/>
          <w:i/>
          <w:sz w:val="24"/>
          <w:szCs w:val="24"/>
        </w:rPr>
        <w:t xml:space="preserve"> </w:t>
      </w:r>
      <w:r w:rsidR="00AB39C0" w:rsidRPr="00F27A71">
        <w:rPr>
          <w:rFonts w:ascii="Times New Roman" w:eastAsia="Arial Unicode MS" w:hAnsi="Times New Roman" w:cs="Times New Roman"/>
          <w:sz w:val="24"/>
          <w:szCs w:val="24"/>
        </w:rPr>
        <w:t>The</w:t>
      </w:r>
      <w:r w:rsidR="001053EB">
        <w:rPr>
          <w:rFonts w:ascii="Times New Roman" w:eastAsia="Arial Unicode MS" w:hAnsi="Times New Roman" w:cs="Times New Roman"/>
          <w:sz w:val="24"/>
          <w:szCs w:val="24"/>
        </w:rPr>
        <w:t xml:space="preserve"> subsequent material</w:t>
      </w:r>
      <w:r w:rsidR="00F27A71">
        <w:rPr>
          <w:rFonts w:ascii="Times New Roman" w:eastAsia="Arial Unicode MS" w:hAnsi="Times New Roman" w:cs="Times New Roman"/>
          <w:sz w:val="24"/>
          <w:szCs w:val="24"/>
        </w:rPr>
        <w:t xml:space="preserve"> [</w:t>
      </w:r>
      <w:r w:rsidR="00F27A71">
        <w:rPr>
          <w:rFonts w:ascii="Times New Roman" w:eastAsia="Arial Unicode MS" w:hAnsi="Times New Roman" w:cs="Times New Roman"/>
          <w:i/>
          <w:sz w:val="24"/>
          <w:szCs w:val="24"/>
        </w:rPr>
        <w:t>is called John</w:t>
      </w:r>
      <w:r w:rsidR="00F27A71">
        <w:rPr>
          <w:rFonts w:ascii="Times New Roman" w:eastAsia="Arial Unicode MS" w:hAnsi="Times New Roman" w:cs="Times New Roman"/>
          <w:sz w:val="24"/>
          <w:szCs w:val="24"/>
        </w:rPr>
        <w:t>]</w:t>
      </w:r>
      <w:r w:rsidR="00AB39C0">
        <w:rPr>
          <w:rFonts w:ascii="Times New Roman" w:eastAsia="Arial Unicode MS" w:hAnsi="Times New Roman" w:cs="Times New Roman"/>
          <w:sz w:val="24"/>
          <w:szCs w:val="24"/>
        </w:rPr>
        <w:t xml:space="preserve"> would then be concatenated in a similar fashion</w:t>
      </w:r>
      <w:r w:rsidR="00F27A71">
        <w:rPr>
          <w:rFonts w:ascii="Times New Roman" w:eastAsia="Arial Unicode MS" w:hAnsi="Times New Roman" w:cs="Times New Roman"/>
          <w:sz w:val="24"/>
          <w:szCs w:val="24"/>
        </w:rPr>
        <w:t>, leading to a complete formal derivation:</w:t>
      </w:r>
    </w:p>
    <w:p w:rsidR="00F27A71" w:rsidRDefault="00F27A71" w:rsidP="00F27A71">
      <w:pPr>
        <w:pStyle w:val="NoSpacing"/>
        <w:ind w:firstLine="284"/>
        <w:jc w:val="both"/>
        <w:rPr>
          <w:rFonts w:ascii="Times New Roman" w:eastAsia="Arial Unicode MS" w:hAnsi="Times New Roman" w:cs="Times New Roman"/>
          <w:sz w:val="24"/>
          <w:szCs w:val="24"/>
        </w:rPr>
      </w:pPr>
    </w:p>
    <w:p w:rsidR="00840F05" w:rsidRDefault="00F27A71" w:rsidP="001C6F8E">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ζ[</w:t>
      </w:r>
      <w:r>
        <w:rPr>
          <w:rFonts w:ascii="Times New Roman" w:eastAsia="Arial Unicode MS" w:hAnsi="Times New Roman" w:cs="Times New Roman"/>
          <w:i/>
          <w:sz w:val="24"/>
          <w:szCs w:val="24"/>
        </w:rPr>
        <w:t>the</w:t>
      </w:r>
      <w:r>
        <w:rPr>
          <w:rFonts w:ascii="Times New Roman" w:eastAsia="Arial Unicode MS" w:hAnsi="Times New Roman" w:cs="Times New Roman"/>
          <w:sz w:val="24"/>
          <w:szCs w:val="24"/>
        </w:rPr>
        <w:t>]</w:t>
      </w:r>
      <w:r w:rsidR="00840F05">
        <w:rPr>
          <w:rFonts w:ascii="Times New Roman" w:eastAsia="Arial Unicode MS" w:hAnsi="Times New Roman" w:cs="Times New Roman"/>
          <w:sz w:val="24"/>
          <w:szCs w:val="24"/>
        </w:rPr>
        <w:t>:</w:t>
      </w:r>
      <w:r w:rsidR="00840F05" w:rsidRPr="00374F88">
        <w:rPr>
          <w:rFonts w:ascii="Times New Roman" w:eastAsia="Arial Unicode MS" w:hAnsi="Times New Roman" w:cs="Times New Roman"/>
          <w:i/>
          <w:sz w:val="24"/>
          <w:szCs w:val="24"/>
        </w:rPr>
        <w:t>γ</w:t>
      </w:r>
      <w:r>
        <w:rPr>
          <w:rFonts w:ascii="Times New Roman" w:eastAsia="Arial Unicode MS" w:hAnsi="Times New Roman" w:cs="Times New Roman"/>
          <w:sz w:val="24"/>
          <w:szCs w:val="24"/>
        </w:rPr>
        <w:t xml:space="preserve"> → </w:t>
      </w:r>
      <w:r w:rsidR="00EA16C1">
        <w:rPr>
          <w:rFonts w:ascii="Times New Roman" w:eastAsia="Arial Unicode MS" w:hAnsi="Times New Roman" w:cs="Times New Roman"/>
          <w:sz w:val="24"/>
          <w:szCs w:val="24"/>
        </w:rPr>
        <w:t>{</w:t>
      </w:r>
      <w:r w:rsidR="00321C39" w:rsidRPr="00EA16C1">
        <w:rPr>
          <w:rFonts w:ascii="Times New Roman" w:eastAsia="Arial Unicode MS" w:hAnsi="Times New Roman" w:cs="Times New Roman"/>
          <w:i/>
          <w:sz w:val="24"/>
          <w:szCs w:val="24"/>
        </w:rPr>
        <w:t>α</w:t>
      </w:r>
      <w:r w:rsidR="00321C39">
        <w:rPr>
          <w:rFonts w:ascii="Times New Roman" w:eastAsia="Arial Unicode MS" w:hAnsi="Times New Roman" w:cs="Times New Roman"/>
          <w:sz w:val="24"/>
          <w:szCs w:val="24"/>
        </w:rPr>
        <w:t>(</w:t>
      </w:r>
      <w:r>
        <w:rPr>
          <w:rFonts w:ascii="Times New Roman" w:eastAsia="Arial Unicode MS" w:hAnsi="Times New Roman" w:cs="Times New Roman"/>
          <w:sz w:val="24"/>
          <w:szCs w:val="24"/>
        </w:rPr>
        <w:t>ζ[</w:t>
      </w:r>
      <w:r>
        <w:rPr>
          <w:rFonts w:ascii="Times New Roman" w:eastAsia="Arial Unicode MS" w:hAnsi="Times New Roman" w:cs="Times New Roman"/>
          <w:i/>
          <w:sz w:val="24"/>
          <w:szCs w:val="24"/>
        </w:rPr>
        <w:t>the</w:t>
      </w:r>
      <w:r>
        <w:rPr>
          <w:rFonts w:ascii="Times New Roman" w:eastAsia="Arial Unicode MS" w:hAnsi="Times New Roman" w:cs="Times New Roman"/>
          <w:sz w:val="24"/>
          <w:szCs w:val="24"/>
        </w:rPr>
        <w:t>]</w:t>
      </w:r>
      <w:r w:rsidR="00F06BF6">
        <w:rPr>
          <w:rFonts w:ascii="Times New Roman" w:eastAsia="Arial Unicode MS" w:hAnsi="Times New Roman" w:cs="Times New Roman"/>
          <w:sz w:val="24"/>
          <w:szCs w:val="24"/>
        </w:rPr>
        <w:t>:</w:t>
      </w:r>
      <w:r w:rsidR="00F06BF6" w:rsidRPr="00374F88">
        <w:rPr>
          <w:rFonts w:ascii="Times New Roman" w:eastAsia="Arial Unicode MS" w:hAnsi="Times New Roman" w:cs="Times New Roman"/>
          <w:i/>
          <w:sz w:val="24"/>
          <w:szCs w:val="24"/>
        </w:rPr>
        <w:t>γ</w:t>
      </w:r>
      <w:r>
        <w:rPr>
          <w:rFonts w:ascii="Times New Roman" w:eastAsia="Arial Unicode MS" w:hAnsi="Times New Roman" w:cs="Times New Roman"/>
          <w:sz w:val="24"/>
          <w:szCs w:val="24"/>
        </w:rPr>
        <w:t>)</w:t>
      </w:r>
      <w:r w:rsidR="00EA16C1">
        <w:rPr>
          <w:rFonts w:ascii="Times New Roman" w:eastAsia="Arial Unicode MS" w:hAnsi="Times New Roman" w:cs="Times New Roman"/>
          <w:sz w:val="24"/>
          <w:szCs w:val="24"/>
        </w:rPr>
        <w:t>}</w:t>
      </w:r>
      <w:r w:rsidR="00840F05">
        <w:rPr>
          <w:rFonts w:ascii="Times New Roman" w:eastAsia="Arial Unicode MS" w:hAnsi="Times New Roman" w:cs="Times New Roman"/>
          <w:sz w:val="24"/>
          <w:szCs w:val="24"/>
        </w:rPr>
        <w:t xml:space="preserve"> → </w:t>
      </w:r>
      <w:r w:rsidR="00321C39" w:rsidRPr="00EA16C1">
        <w:rPr>
          <w:rFonts w:ascii="Times New Roman" w:eastAsia="Arial Unicode MS" w:hAnsi="Times New Roman" w:cs="Times New Roman"/>
          <w:i/>
          <w:sz w:val="24"/>
          <w:szCs w:val="24"/>
        </w:rPr>
        <w:t>α</w:t>
      </w:r>
      <w:r w:rsidR="00840F05" w:rsidRPr="006A0C32">
        <w:rPr>
          <w:rFonts w:ascii="Times New Roman" w:eastAsia="Arial Unicode MS" w:hAnsi="Times New Roman" w:cs="Times New Roman"/>
          <w:sz w:val="24"/>
          <w:szCs w:val="24"/>
        </w:rPr>
        <w:t>(•)</w:t>
      </w:r>
      <w:r w:rsidR="00321C39">
        <w:rPr>
          <w:rFonts w:ascii="Times New Roman" w:eastAsia="Arial Unicode MS" w:hAnsi="Times New Roman" w:cs="Times New Roman"/>
          <w:sz w:val="24"/>
          <w:szCs w:val="24"/>
        </w:rPr>
        <w:t>ζ[</w:t>
      </w:r>
      <w:r w:rsidR="00321C39">
        <w:rPr>
          <w:rFonts w:ascii="Times New Roman" w:eastAsia="Arial Unicode MS" w:hAnsi="Times New Roman" w:cs="Times New Roman"/>
          <w:i/>
          <w:sz w:val="24"/>
          <w:szCs w:val="24"/>
        </w:rPr>
        <w:t>the</w:t>
      </w:r>
      <w:r w:rsidR="00321C39">
        <w:rPr>
          <w:rFonts w:ascii="Times New Roman" w:eastAsia="Arial Unicode MS" w:hAnsi="Times New Roman" w:cs="Times New Roman"/>
          <w:sz w:val="24"/>
          <w:szCs w:val="24"/>
        </w:rPr>
        <w:t>]:</w:t>
      </w:r>
      <w:r w:rsidR="00321C39" w:rsidRPr="00374F88">
        <w:rPr>
          <w:rFonts w:ascii="Times New Roman" w:eastAsia="Arial Unicode MS" w:hAnsi="Times New Roman" w:cs="Times New Roman"/>
          <w:i/>
          <w:sz w:val="24"/>
          <w:szCs w:val="24"/>
        </w:rPr>
        <w:t>γ</w:t>
      </w:r>
      <w:r w:rsidR="00321C39" w:rsidRPr="00EA16C1">
        <w:rPr>
          <w:rFonts w:ascii="Times New Roman" w:eastAsia="Arial Unicode MS" w:hAnsi="Times New Roman" w:cs="Times New Roman"/>
          <w:i/>
          <w:sz w:val="24"/>
          <w:szCs w:val="24"/>
        </w:rPr>
        <w:t xml:space="preserve"> </w:t>
      </w:r>
      <w:r w:rsidR="00840F05">
        <w:rPr>
          <w:rFonts w:ascii="Times New Roman" w:eastAsia="Arial Unicode MS" w:hAnsi="Times New Roman" w:cs="Times New Roman"/>
          <w:sz w:val="24"/>
          <w:szCs w:val="24"/>
        </w:rPr>
        <w:t>→ {</w:t>
      </w:r>
      <w:r w:rsidR="00321C39" w:rsidRPr="000D325D">
        <w:rPr>
          <w:rFonts w:ascii="Times New Roman" w:eastAsia="Arial Unicode MS" w:hAnsi="Times New Roman" w:cs="Times New Roman"/>
          <w:i/>
          <w:sz w:val="24"/>
          <w:szCs w:val="24"/>
        </w:rPr>
        <w:t>θ</w:t>
      </w:r>
      <w:r w:rsidR="00321C39">
        <w:rPr>
          <w:rFonts w:ascii="Times New Roman" w:eastAsia="Arial Unicode MS" w:hAnsi="Times New Roman" w:cs="Times New Roman"/>
          <w:sz w:val="24"/>
          <w:szCs w:val="24"/>
        </w:rPr>
        <w:t>(</w:t>
      </w:r>
      <w:r w:rsidR="00840F05">
        <w:rPr>
          <w:rFonts w:ascii="Times New Roman" w:eastAsia="Arial Unicode MS" w:hAnsi="Times New Roman" w:cs="Times New Roman"/>
          <w:sz w:val="24"/>
          <w:szCs w:val="24"/>
        </w:rPr>
        <w:t>ζ[</w:t>
      </w:r>
      <w:r w:rsidR="00840F05">
        <w:rPr>
          <w:rFonts w:ascii="Times New Roman" w:eastAsia="Arial Unicode MS" w:hAnsi="Times New Roman" w:cs="Times New Roman"/>
          <w:i/>
          <w:sz w:val="24"/>
          <w:szCs w:val="24"/>
        </w:rPr>
        <w:t>the</w:t>
      </w:r>
      <w:r w:rsidR="00840F05">
        <w:rPr>
          <w:rFonts w:ascii="Times New Roman" w:eastAsia="Arial Unicode MS" w:hAnsi="Times New Roman" w:cs="Times New Roman"/>
          <w:sz w:val="24"/>
          <w:szCs w:val="24"/>
        </w:rPr>
        <w:t>]</w:t>
      </w:r>
      <w:r w:rsidR="00F06BF6">
        <w:rPr>
          <w:rFonts w:ascii="Times New Roman" w:eastAsia="Arial Unicode MS" w:hAnsi="Times New Roman" w:cs="Times New Roman"/>
          <w:sz w:val="24"/>
          <w:szCs w:val="24"/>
        </w:rPr>
        <w:t>:</w:t>
      </w:r>
      <w:r w:rsidR="00F06BF6" w:rsidRPr="00374F88">
        <w:rPr>
          <w:rFonts w:ascii="Times New Roman" w:eastAsia="Arial Unicode MS" w:hAnsi="Times New Roman" w:cs="Times New Roman"/>
          <w:i/>
          <w:sz w:val="24"/>
          <w:szCs w:val="24"/>
        </w:rPr>
        <w:t>γ</w:t>
      </w:r>
      <w:r w:rsidR="00F06BF6">
        <w:rPr>
          <w:rFonts w:ascii="Times New Roman" w:eastAsia="Arial Unicode MS" w:hAnsi="Times New Roman" w:cs="Times New Roman"/>
          <w:sz w:val="24"/>
          <w:szCs w:val="24"/>
        </w:rPr>
        <w:t>)}</w:t>
      </w:r>
    </w:p>
    <w:p w:rsidR="00321C39" w:rsidRDefault="00321C39" w:rsidP="00321C39">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ζ[</w:t>
      </w:r>
      <w:r w:rsidRPr="00321C39">
        <w:rPr>
          <w:rFonts w:ascii="Times New Roman" w:eastAsia="Arial Unicode MS" w:hAnsi="Times New Roman" w:cs="Times New Roman"/>
          <w:i/>
          <w:sz w:val="24"/>
          <w:szCs w:val="24"/>
        </w:rPr>
        <w:t>man</w:t>
      </w:r>
      <w:r>
        <w:rPr>
          <w:rFonts w:ascii="Times New Roman" w:eastAsia="Arial Unicode MS" w:hAnsi="Times New Roman" w:cs="Times New Roman"/>
          <w:sz w:val="24"/>
          <w:szCs w:val="24"/>
        </w:rPr>
        <w:t>]:</w:t>
      </w:r>
      <w:r w:rsidRPr="00374F88">
        <w:rPr>
          <w:rFonts w:ascii="Times New Roman" w:eastAsia="Arial Unicode MS" w:hAnsi="Times New Roman" w:cs="Times New Roman"/>
          <w:i/>
          <w:sz w:val="24"/>
          <w:szCs w:val="24"/>
        </w:rPr>
        <w:t>γ</w:t>
      </w:r>
      <w:r>
        <w:rPr>
          <w:rFonts w:ascii="Times New Roman" w:eastAsia="Arial Unicode MS" w:hAnsi="Times New Roman" w:cs="Times New Roman"/>
          <w:sz w:val="24"/>
          <w:szCs w:val="24"/>
        </w:rPr>
        <w:t xml:space="preserve"> → {</w:t>
      </w:r>
      <w:r w:rsidRPr="00EA16C1">
        <w:rPr>
          <w:rFonts w:ascii="Times New Roman" w:eastAsia="Arial Unicode MS" w:hAnsi="Times New Roman" w:cs="Times New Roman"/>
          <w:i/>
          <w:sz w:val="24"/>
          <w:szCs w:val="24"/>
        </w:rPr>
        <w:t>α</w:t>
      </w:r>
      <w:r>
        <w:rPr>
          <w:rFonts w:ascii="Times New Roman" w:eastAsia="Arial Unicode MS" w:hAnsi="Times New Roman" w:cs="Times New Roman"/>
          <w:sz w:val="24"/>
          <w:szCs w:val="24"/>
        </w:rPr>
        <w:t>(ζ[</w:t>
      </w:r>
      <w:r>
        <w:rPr>
          <w:rFonts w:ascii="Times New Roman" w:eastAsia="Arial Unicode MS" w:hAnsi="Times New Roman" w:cs="Times New Roman"/>
          <w:i/>
          <w:sz w:val="24"/>
          <w:szCs w:val="24"/>
        </w:rPr>
        <w:t>man</w:t>
      </w:r>
      <w:r>
        <w:rPr>
          <w:rFonts w:ascii="Times New Roman" w:eastAsia="Arial Unicode MS" w:hAnsi="Times New Roman" w:cs="Times New Roman"/>
          <w:sz w:val="24"/>
          <w:szCs w:val="24"/>
        </w:rPr>
        <w:t>]:</w:t>
      </w:r>
      <w:r w:rsidRPr="00374F88">
        <w:rPr>
          <w:rFonts w:ascii="Times New Roman" w:eastAsia="Arial Unicode MS" w:hAnsi="Times New Roman" w:cs="Times New Roman"/>
          <w:i/>
          <w:sz w:val="24"/>
          <w:szCs w:val="24"/>
        </w:rPr>
        <w:t>γ</w:t>
      </w:r>
      <w:r>
        <w:rPr>
          <w:rFonts w:ascii="Times New Roman" w:eastAsia="Arial Unicode MS" w:hAnsi="Times New Roman" w:cs="Times New Roman"/>
          <w:sz w:val="24"/>
          <w:szCs w:val="24"/>
        </w:rPr>
        <w:t xml:space="preserve">)} → </w:t>
      </w:r>
      <w:r w:rsidRPr="00EA16C1">
        <w:rPr>
          <w:rFonts w:ascii="Times New Roman" w:eastAsia="Arial Unicode MS" w:hAnsi="Times New Roman" w:cs="Times New Roman"/>
          <w:i/>
          <w:sz w:val="24"/>
          <w:szCs w:val="24"/>
        </w:rPr>
        <w:t>α</w:t>
      </w:r>
      <w:r w:rsidRPr="006A0C32">
        <w:rPr>
          <w:rFonts w:ascii="Times New Roman" w:eastAsia="Arial Unicode MS" w:hAnsi="Times New Roman" w:cs="Times New Roman"/>
          <w:sz w:val="24"/>
          <w:szCs w:val="24"/>
        </w:rPr>
        <w:t>(•)</w:t>
      </w:r>
      <w:r>
        <w:rPr>
          <w:rFonts w:ascii="Times New Roman" w:eastAsia="Arial Unicode MS" w:hAnsi="Times New Roman" w:cs="Times New Roman"/>
          <w:sz w:val="24"/>
          <w:szCs w:val="24"/>
        </w:rPr>
        <w:t>ζ[</w:t>
      </w:r>
      <w:r>
        <w:rPr>
          <w:rFonts w:ascii="Times New Roman" w:eastAsia="Arial Unicode MS" w:hAnsi="Times New Roman" w:cs="Times New Roman"/>
          <w:i/>
          <w:sz w:val="24"/>
          <w:szCs w:val="24"/>
        </w:rPr>
        <w:t>man</w:t>
      </w:r>
      <w:r>
        <w:rPr>
          <w:rFonts w:ascii="Times New Roman" w:eastAsia="Arial Unicode MS" w:hAnsi="Times New Roman" w:cs="Times New Roman"/>
          <w:sz w:val="24"/>
          <w:szCs w:val="24"/>
        </w:rPr>
        <w:t>]:</w:t>
      </w:r>
      <w:r w:rsidRPr="00374F88">
        <w:rPr>
          <w:rFonts w:ascii="Times New Roman" w:eastAsia="Arial Unicode MS" w:hAnsi="Times New Roman" w:cs="Times New Roman"/>
          <w:i/>
          <w:sz w:val="24"/>
          <w:szCs w:val="24"/>
        </w:rPr>
        <w:t>γ</w:t>
      </w:r>
      <w:r w:rsidRPr="00EA16C1">
        <w:rPr>
          <w:rFonts w:ascii="Times New Roman" w:eastAsia="Arial Unicode MS" w:hAnsi="Times New Roman" w:cs="Times New Roman"/>
          <w:i/>
          <w:sz w:val="24"/>
          <w:szCs w:val="24"/>
        </w:rPr>
        <w:t xml:space="preserve"> </w:t>
      </w:r>
      <w:r>
        <w:rPr>
          <w:rFonts w:ascii="Times New Roman" w:eastAsia="Arial Unicode MS" w:hAnsi="Times New Roman" w:cs="Times New Roman"/>
          <w:sz w:val="24"/>
          <w:szCs w:val="24"/>
        </w:rPr>
        <w:t>→ {</w:t>
      </w:r>
      <w:r w:rsidRPr="000D325D">
        <w:rPr>
          <w:rFonts w:ascii="Times New Roman" w:eastAsia="Arial Unicode MS" w:hAnsi="Times New Roman" w:cs="Times New Roman"/>
          <w:i/>
          <w:sz w:val="24"/>
          <w:szCs w:val="24"/>
        </w:rPr>
        <w:t>θ</w:t>
      </w:r>
      <w:r>
        <w:rPr>
          <w:rFonts w:ascii="Times New Roman" w:eastAsia="Arial Unicode MS" w:hAnsi="Times New Roman" w:cs="Times New Roman"/>
          <w:sz w:val="24"/>
          <w:szCs w:val="24"/>
        </w:rPr>
        <w:t>(ζ[</w:t>
      </w:r>
      <w:r>
        <w:rPr>
          <w:rFonts w:ascii="Times New Roman" w:eastAsia="Arial Unicode MS" w:hAnsi="Times New Roman" w:cs="Times New Roman"/>
          <w:i/>
          <w:sz w:val="24"/>
          <w:szCs w:val="24"/>
        </w:rPr>
        <w:t>man</w:t>
      </w:r>
      <w:r>
        <w:rPr>
          <w:rFonts w:ascii="Times New Roman" w:eastAsia="Arial Unicode MS" w:hAnsi="Times New Roman" w:cs="Times New Roman"/>
          <w:sz w:val="24"/>
          <w:szCs w:val="24"/>
        </w:rPr>
        <w:t>]:</w:t>
      </w:r>
      <w:r w:rsidRPr="00374F88">
        <w:rPr>
          <w:rFonts w:ascii="Times New Roman" w:eastAsia="Arial Unicode MS" w:hAnsi="Times New Roman" w:cs="Times New Roman"/>
          <w:i/>
          <w:sz w:val="24"/>
          <w:szCs w:val="24"/>
        </w:rPr>
        <w:t>γ</w:t>
      </w:r>
      <w:r>
        <w:rPr>
          <w:rFonts w:ascii="Times New Roman" w:eastAsia="Arial Unicode MS" w:hAnsi="Times New Roman" w:cs="Times New Roman"/>
          <w:sz w:val="24"/>
          <w:szCs w:val="24"/>
        </w:rPr>
        <w:t>)}</w:t>
      </w:r>
    </w:p>
    <w:p w:rsidR="006020B3" w:rsidRDefault="006020B3" w:rsidP="00321C39">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w:t>
      </w:r>
      <w:r w:rsidRPr="000D325D">
        <w:rPr>
          <w:rFonts w:ascii="Times New Roman" w:eastAsia="Arial Unicode MS" w:hAnsi="Times New Roman" w:cs="Times New Roman"/>
          <w:i/>
          <w:sz w:val="24"/>
          <w:szCs w:val="24"/>
        </w:rPr>
        <w:t>θ</w:t>
      </w:r>
      <w:r>
        <w:rPr>
          <w:rFonts w:ascii="Times New Roman" w:eastAsia="Arial Unicode MS" w:hAnsi="Times New Roman" w:cs="Times New Roman"/>
          <w:sz w:val="24"/>
          <w:szCs w:val="24"/>
        </w:rPr>
        <w:t>(ζ[</w:t>
      </w:r>
      <w:r>
        <w:rPr>
          <w:rFonts w:ascii="Times New Roman" w:eastAsia="Arial Unicode MS" w:hAnsi="Times New Roman" w:cs="Times New Roman"/>
          <w:i/>
          <w:sz w:val="24"/>
          <w:szCs w:val="24"/>
        </w:rPr>
        <w:t>the</w:t>
      </w:r>
      <w:r>
        <w:rPr>
          <w:rFonts w:ascii="Times New Roman" w:eastAsia="Arial Unicode MS" w:hAnsi="Times New Roman" w:cs="Times New Roman"/>
          <w:sz w:val="24"/>
          <w:szCs w:val="24"/>
        </w:rPr>
        <w:t>]:</w:t>
      </w:r>
      <w:r w:rsidRPr="00374F88">
        <w:rPr>
          <w:rFonts w:ascii="Times New Roman" w:eastAsia="Arial Unicode MS" w:hAnsi="Times New Roman" w:cs="Times New Roman"/>
          <w:i/>
          <w:sz w:val="24"/>
          <w:szCs w:val="24"/>
        </w:rPr>
        <w:t>γ</w:t>
      </w:r>
      <w:r>
        <w:rPr>
          <w:rFonts w:ascii="Times New Roman" w:eastAsia="Arial Unicode MS" w:hAnsi="Times New Roman" w:cs="Times New Roman"/>
          <w:sz w:val="24"/>
          <w:szCs w:val="24"/>
        </w:rPr>
        <w:t>)(ζ[</w:t>
      </w:r>
      <w:r>
        <w:rPr>
          <w:rFonts w:ascii="Times New Roman" w:eastAsia="Arial Unicode MS" w:hAnsi="Times New Roman" w:cs="Times New Roman"/>
          <w:i/>
          <w:sz w:val="24"/>
          <w:szCs w:val="24"/>
        </w:rPr>
        <w:t>man</w:t>
      </w:r>
      <w:r>
        <w:rPr>
          <w:rFonts w:ascii="Times New Roman" w:eastAsia="Arial Unicode MS" w:hAnsi="Times New Roman" w:cs="Times New Roman"/>
          <w:sz w:val="24"/>
          <w:szCs w:val="24"/>
        </w:rPr>
        <w:t>]:</w:t>
      </w:r>
      <w:r w:rsidRPr="00374F88">
        <w:rPr>
          <w:rFonts w:ascii="Times New Roman" w:eastAsia="Arial Unicode MS" w:hAnsi="Times New Roman" w:cs="Times New Roman"/>
          <w:i/>
          <w:sz w:val="24"/>
          <w:szCs w:val="24"/>
        </w:rPr>
        <w:t>γ</w:t>
      </w:r>
      <w:r>
        <w:rPr>
          <w:rFonts w:ascii="Times New Roman" w:eastAsia="Arial Unicode MS" w:hAnsi="Times New Roman" w:cs="Times New Roman"/>
          <w:sz w:val="24"/>
          <w:szCs w:val="24"/>
        </w:rPr>
        <w:t>)}</w:t>
      </w:r>
    </w:p>
    <w:p w:rsidR="006020B3" w:rsidRDefault="006020B3" w:rsidP="00321C39">
      <w:pPr>
        <w:pStyle w:val="NoSpacing"/>
        <w:ind w:firstLine="284"/>
        <w:jc w:val="both"/>
        <w:rPr>
          <w:rFonts w:ascii="Times New Roman" w:eastAsia="Arial Unicode MS" w:hAnsi="Times New Roman" w:cs="Times New Roman"/>
          <w:i/>
          <w:sz w:val="24"/>
          <w:szCs w:val="24"/>
        </w:rPr>
      </w:pPr>
      <w:r w:rsidRPr="00AD090D">
        <w:rPr>
          <w:rFonts w:ascii="Times New Roman" w:eastAsia="Arial Unicode MS" w:hAnsi="Times New Roman" w:cs="Times New Roman"/>
          <w:i/>
          <w:sz w:val="24"/>
          <w:szCs w:val="24"/>
        </w:rPr>
        <w:t>γ</w:t>
      </w:r>
      <w:r w:rsidRPr="006A0C32">
        <w:rPr>
          <w:rFonts w:ascii="Times New Roman" w:eastAsia="Arial Unicode MS" w:hAnsi="Times New Roman" w:cs="Times New Roman"/>
          <w:sz w:val="24"/>
          <w:szCs w:val="24"/>
        </w:rPr>
        <w:t>&lt;</w:t>
      </w:r>
      <w:r>
        <w:rPr>
          <w:rFonts w:ascii="Times New Roman" w:eastAsia="Arial Unicode MS" w:hAnsi="Times New Roman" w:cs="Times New Roman"/>
          <w:sz w:val="24"/>
          <w:szCs w:val="24"/>
        </w:rPr>
        <w:t>→</w:t>
      </w:r>
      <w:r w:rsidRPr="00AD090D">
        <w:rPr>
          <w:rFonts w:ascii="Times New Roman" w:eastAsia="Arial Unicode MS" w:hAnsi="Times New Roman" w:cs="Times New Roman"/>
          <w:i/>
          <w:sz w:val="24"/>
          <w:szCs w:val="24"/>
        </w:rPr>
        <w:t>β</w:t>
      </w:r>
    </w:p>
    <w:p w:rsidR="006020B3" w:rsidRPr="001C6F8E" w:rsidRDefault="001C6F8E" w:rsidP="001C6F8E">
      <w:pPr>
        <w:pStyle w:val="NoSpacing"/>
        <w:ind w:firstLine="284"/>
        <w:jc w:val="both"/>
        <w:rPr>
          <w:rFonts w:ascii="Times New Roman" w:eastAsia="Arial Unicode MS" w:hAnsi="Times New Roman" w:cs="Times New Roman"/>
          <w:i/>
          <w:sz w:val="24"/>
          <w:szCs w:val="24"/>
        </w:rPr>
      </w:pPr>
      <w:r w:rsidRPr="00EA16C1">
        <w:rPr>
          <w:rFonts w:ascii="Times New Roman" w:eastAsia="Arial Unicode MS" w:hAnsi="Times New Roman" w:cs="Times New Roman"/>
          <w:i/>
          <w:sz w:val="24"/>
          <w:szCs w:val="24"/>
        </w:rPr>
        <w:t>α</w:t>
      </w:r>
      <w:r w:rsidRPr="006A0C32">
        <w:rPr>
          <w:rFonts w:ascii="Times New Roman" w:eastAsia="Arial Unicode MS" w:hAnsi="Times New Roman" w:cs="Times New Roman"/>
          <w:sz w:val="24"/>
          <w:szCs w:val="24"/>
        </w:rPr>
        <w:t>•</w:t>
      </w:r>
      <w:r>
        <w:rPr>
          <w:rFonts w:ascii="Times New Roman" w:eastAsia="Arial Unicode MS" w:hAnsi="Times New Roman" w:cs="Times New Roman"/>
          <w:sz w:val="24"/>
          <w:szCs w:val="24"/>
        </w:rPr>
        <w:t>((ζ[</w:t>
      </w:r>
      <w:r>
        <w:rPr>
          <w:rFonts w:ascii="Times New Roman" w:eastAsia="Arial Unicode MS" w:hAnsi="Times New Roman" w:cs="Times New Roman"/>
          <w:i/>
          <w:sz w:val="24"/>
          <w:szCs w:val="24"/>
        </w:rPr>
        <w:t>the</w:t>
      </w:r>
      <w:r>
        <w:rPr>
          <w:rFonts w:ascii="Times New Roman" w:eastAsia="Arial Unicode MS" w:hAnsi="Times New Roman" w:cs="Times New Roman"/>
          <w:sz w:val="24"/>
          <w:szCs w:val="24"/>
        </w:rPr>
        <w:t>]:</w:t>
      </w:r>
      <w:r w:rsidRPr="00AD090D">
        <w:rPr>
          <w:rFonts w:ascii="Times New Roman" w:eastAsia="Arial Unicode MS" w:hAnsi="Times New Roman" w:cs="Times New Roman"/>
          <w:i/>
          <w:sz w:val="24"/>
          <w:szCs w:val="24"/>
        </w:rPr>
        <w:t>β</w:t>
      </w:r>
      <w:r>
        <w:rPr>
          <w:rFonts w:ascii="Times New Roman" w:eastAsia="Arial Unicode MS" w:hAnsi="Times New Roman" w:cs="Times New Roman"/>
          <w:sz w:val="24"/>
          <w:szCs w:val="24"/>
        </w:rPr>
        <w:t>)(ζ[</w:t>
      </w:r>
      <w:r>
        <w:rPr>
          <w:rFonts w:ascii="Times New Roman" w:eastAsia="Arial Unicode MS" w:hAnsi="Times New Roman" w:cs="Times New Roman"/>
          <w:i/>
          <w:sz w:val="24"/>
          <w:szCs w:val="24"/>
        </w:rPr>
        <w:t>man</w:t>
      </w:r>
      <w:r>
        <w:rPr>
          <w:rFonts w:ascii="Times New Roman" w:eastAsia="Arial Unicode MS" w:hAnsi="Times New Roman" w:cs="Times New Roman"/>
          <w:sz w:val="24"/>
          <w:szCs w:val="24"/>
        </w:rPr>
        <w:t>]:</w:t>
      </w:r>
      <w:r w:rsidRPr="00AD090D">
        <w:rPr>
          <w:rFonts w:ascii="Times New Roman" w:eastAsia="Arial Unicode MS" w:hAnsi="Times New Roman" w:cs="Times New Roman"/>
          <w:i/>
          <w:sz w:val="24"/>
          <w:szCs w:val="24"/>
        </w:rPr>
        <w:t>β</w:t>
      </w:r>
      <w:r>
        <w:rPr>
          <w:rFonts w:ascii="Times New Roman" w:eastAsia="Arial Unicode MS" w:hAnsi="Times New Roman" w:cs="Times New Roman"/>
          <w:sz w:val="24"/>
          <w:szCs w:val="24"/>
        </w:rPr>
        <w:t xml:space="preserve">)) → </w:t>
      </w:r>
      <w:r w:rsidRPr="00EA16C1">
        <w:rPr>
          <w:rFonts w:ascii="Times New Roman" w:eastAsia="Arial Unicode MS" w:hAnsi="Times New Roman" w:cs="Times New Roman"/>
          <w:i/>
          <w:sz w:val="24"/>
          <w:szCs w:val="24"/>
        </w:rPr>
        <w:t>α</w:t>
      </w:r>
      <w:r w:rsidRPr="006A0C32">
        <w:rPr>
          <w:rFonts w:ascii="Times New Roman" w:eastAsia="Arial Unicode MS" w:hAnsi="Times New Roman" w:cs="Times New Roman"/>
          <w:sz w:val="24"/>
          <w:szCs w:val="24"/>
        </w:rPr>
        <w:t>•</w:t>
      </w:r>
      <w:r>
        <w:rPr>
          <w:rFonts w:ascii="Times New Roman" w:eastAsia="Arial Unicode MS" w:hAnsi="Times New Roman" w:cs="Times New Roman"/>
          <w:sz w:val="24"/>
          <w:szCs w:val="24"/>
        </w:rPr>
        <w:t>(ζ[</w:t>
      </w:r>
      <w:r w:rsidR="001053EB">
        <w:rPr>
          <w:rFonts w:ascii="Times New Roman" w:eastAsia="Arial Unicode MS" w:hAnsi="Times New Roman" w:cs="Times New Roman"/>
          <w:sz w:val="24"/>
          <w:szCs w:val="24"/>
          <w:vertAlign w:val="subscript"/>
        </w:rPr>
        <w:t xml:space="preserve">L </w:t>
      </w:r>
      <w:r>
        <w:rPr>
          <w:rFonts w:ascii="Times New Roman" w:eastAsia="Arial Unicode MS" w:hAnsi="Times New Roman" w:cs="Times New Roman"/>
          <w:i/>
          <w:sz w:val="24"/>
          <w:szCs w:val="24"/>
        </w:rPr>
        <w:t>the man</w:t>
      </w:r>
      <w:r>
        <w:rPr>
          <w:rFonts w:ascii="Times New Roman" w:eastAsia="Arial Unicode MS" w:hAnsi="Times New Roman" w:cs="Times New Roman"/>
          <w:sz w:val="24"/>
          <w:szCs w:val="24"/>
        </w:rPr>
        <w:t>]:</w:t>
      </w:r>
      <w:r w:rsidRPr="00AD090D">
        <w:rPr>
          <w:rFonts w:ascii="Times New Roman" w:eastAsia="Arial Unicode MS" w:hAnsi="Times New Roman" w:cs="Times New Roman"/>
          <w:i/>
          <w:sz w:val="24"/>
          <w:szCs w:val="24"/>
        </w:rPr>
        <w:t>β</w:t>
      </w:r>
      <w:r>
        <w:rPr>
          <w:rFonts w:ascii="Times New Roman" w:eastAsia="Arial Unicode MS" w:hAnsi="Times New Roman" w:cs="Times New Roman"/>
          <w:sz w:val="24"/>
          <w:szCs w:val="24"/>
        </w:rPr>
        <w:t>)</w:t>
      </w:r>
    </w:p>
    <w:p w:rsidR="00337017" w:rsidRDefault="00337017" w:rsidP="00337017">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ζ[</w:t>
      </w:r>
      <w:r>
        <w:rPr>
          <w:rFonts w:ascii="Times New Roman" w:eastAsia="Arial Unicode MS" w:hAnsi="Times New Roman" w:cs="Times New Roman"/>
          <w:i/>
          <w:sz w:val="24"/>
          <w:szCs w:val="24"/>
        </w:rPr>
        <w:t>is</w:t>
      </w:r>
      <w:r>
        <w:rPr>
          <w:rFonts w:ascii="Times New Roman" w:eastAsia="Arial Unicode MS" w:hAnsi="Times New Roman" w:cs="Times New Roman"/>
          <w:sz w:val="24"/>
          <w:szCs w:val="24"/>
        </w:rPr>
        <w:t>]:</w:t>
      </w:r>
      <w:r w:rsidRPr="00374F88">
        <w:rPr>
          <w:rFonts w:ascii="Times New Roman" w:eastAsia="Arial Unicode MS" w:hAnsi="Times New Roman" w:cs="Times New Roman"/>
          <w:i/>
          <w:sz w:val="24"/>
          <w:szCs w:val="24"/>
        </w:rPr>
        <w:t>γ</w:t>
      </w:r>
      <w:r>
        <w:rPr>
          <w:rFonts w:ascii="Times New Roman" w:eastAsia="Arial Unicode MS" w:hAnsi="Times New Roman" w:cs="Times New Roman"/>
          <w:sz w:val="24"/>
          <w:szCs w:val="24"/>
        </w:rPr>
        <w:t xml:space="preserve"> → {</w:t>
      </w:r>
      <w:r w:rsidRPr="00EA16C1">
        <w:rPr>
          <w:rFonts w:ascii="Times New Roman" w:eastAsia="Arial Unicode MS" w:hAnsi="Times New Roman" w:cs="Times New Roman"/>
          <w:i/>
          <w:sz w:val="24"/>
          <w:szCs w:val="24"/>
        </w:rPr>
        <w:t>α</w:t>
      </w:r>
      <w:r>
        <w:rPr>
          <w:rFonts w:ascii="Times New Roman" w:eastAsia="Arial Unicode MS" w:hAnsi="Times New Roman" w:cs="Times New Roman"/>
          <w:sz w:val="24"/>
          <w:szCs w:val="24"/>
        </w:rPr>
        <w:t>(ζ[</w:t>
      </w:r>
      <w:r>
        <w:rPr>
          <w:rFonts w:ascii="Times New Roman" w:eastAsia="Arial Unicode MS" w:hAnsi="Times New Roman" w:cs="Times New Roman"/>
          <w:i/>
          <w:sz w:val="24"/>
          <w:szCs w:val="24"/>
        </w:rPr>
        <w:t>is</w:t>
      </w:r>
      <w:r>
        <w:rPr>
          <w:rFonts w:ascii="Times New Roman" w:eastAsia="Arial Unicode MS" w:hAnsi="Times New Roman" w:cs="Times New Roman"/>
          <w:sz w:val="24"/>
          <w:szCs w:val="24"/>
        </w:rPr>
        <w:t>]:</w:t>
      </w:r>
      <w:r w:rsidRPr="00374F88">
        <w:rPr>
          <w:rFonts w:ascii="Times New Roman" w:eastAsia="Arial Unicode MS" w:hAnsi="Times New Roman" w:cs="Times New Roman"/>
          <w:i/>
          <w:sz w:val="24"/>
          <w:szCs w:val="24"/>
        </w:rPr>
        <w:t>γ</w:t>
      </w:r>
      <w:r>
        <w:rPr>
          <w:rFonts w:ascii="Times New Roman" w:eastAsia="Arial Unicode MS" w:hAnsi="Times New Roman" w:cs="Times New Roman"/>
          <w:sz w:val="24"/>
          <w:szCs w:val="24"/>
        </w:rPr>
        <w:t xml:space="preserve">)} → </w:t>
      </w:r>
      <w:r w:rsidRPr="00EA16C1">
        <w:rPr>
          <w:rFonts w:ascii="Times New Roman" w:eastAsia="Arial Unicode MS" w:hAnsi="Times New Roman" w:cs="Times New Roman"/>
          <w:i/>
          <w:sz w:val="24"/>
          <w:szCs w:val="24"/>
        </w:rPr>
        <w:t>α</w:t>
      </w:r>
      <w:r w:rsidRPr="006A0C32">
        <w:rPr>
          <w:rFonts w:ascii="Times New Roman" w:eastAsia="Arial Unicode MS" w:hAnsi="Times New Roman" w:cs="Times New Roman"/>
          <w:sz w:val="24"/>
          <w:szCs w:val="24"/>
        </w:rPr>
        <w:t>(•)</w:t>
      </w:r>
      <w:r>
        <w:rPr>
          <w:rFonts w:ascii="Times New Roman" w:eastAsia="Arial Unicode MS" w:hAnsi="Times New Roman" w:cs="Times New Roman"/>
          <w:sz w:val="24"/>
          <w:szCs w:val="24"/>
        </w:rPr>
        <w:t>ζ[</w:t>
      </w:r>
      <w:r>
        <w:rPr>
          <w:rFonts w:ascii="Times New Roman" w:eastAsia="Arial Unicode MS" w:hAnsi="Times New Roman" w:cs="Times New Roman"/>
          <w:i/>
          <w:sz w:val="24"/>
          <w:szCs w:val="24"/>
        </w:rPr>
        <w:t>is</w:t>
      </w:r>
      <w:r>
        <w:rPr>
          <w:rFonts w:ascii="Times New Roman" w:eastAsia="Arial Unicode MS" w:hAnsi="Times New Roman" w:cs="Times New Roman"/>
          <w:sz w:val="24"/>
          <w:szCs w:val="24"/>
        </w:rPr>
        <w:t>]:</w:t>
      </w:r>
      <w:r w:rsidRPr="00374F88">
        <w:rPr>
          <w:rFonts w:ascii="Times New Roman" w:eastAsia="Arial Unicode MS" w:hAnsi="Times New Roman" w:cs="Times New Roman"/>
          <w:i/>
          <w:sz w:val="24"/>
          <w:szCs w:val="24"/>
        </w:rPr>
        <w:t>γ</w:t>
      </w:r>
      <w:r w:rsidRPr="00EA16C1">
        <w:rPr>
          <w:rFonts w:ascii="Times New Roman" w:eastAsia="Arial Unicode MS" w:hAnsi="Times New Roman" w:cs="Times New Roman"/>
          <w:i/>
          <w:sz w:val="24"/>
          <w:szCs w:val="24"/>
        </w:rPr>
        <w:t xml:space="preserve"> </w:t>
      </w:r>
      <w:r>
        <w:rPr>
          <w:rFonts w:ascii="Times New Roman" w:eastAsia="Arial Unicode MS" w:hAnsi="Times New Roman" w:cs="Times New Roman"/>
          <w:sz w:val="24"/>
          <w:szCs w:val="24"/>
        </w:rPr>
        <w:t>→ {</w:t>
      </w:r>
      <w:r w:rsidRPr="000D325D">
        <w:rPr>
          <w:rFonts w:ascii="Times New Roman" w:eastAsia="Arial Unicode MS" w:hAnsi="Times New Roman" w:cs="Times New Roman"/>
          <w:i/>
          <w:sz w:val="24"/>
          <w:szCs w:val="24"/>
        </w:rPr>
        <w:t>θ</w:t>
      </w:r>
      <w:r>
        <w:rPr>
          <w:rFonts w:ascii="Times New Roman" w:eastAsia="Arial Unicode MS" w:hAnsi="Times New Roman" w:cs="Times New Roman"/>
          <w:sz w:val="24"/>
          <w:szCs w:val="24"/>
        </w:rPr>
        <w:t>(ζ[</w:t>
      </w:r>
      <w:r>
        <w:rPr>
          <w:rFonts w:ascii="Times New Roman" w:eastAsia="Arial Unicode MS" w:hAnsi="Times New Roman" w:cs="Times New Roman"/>
          <w:i/>
          <w:sz w:val="24"/>
          <w:szCs w:val="24"/>
        </w:rPr>
        <w:t>is</w:t>
      </w:r>
      <w:r>
        <w:rPr>
          <w:rFonts w:ascii="Times New Roman" w:eastAsia="Arial Unicode MS" w:hAnsi="Times New Roman" w:cs="Times New Roman"/>
          <w:sz w:val="24"/>
          <w:szCs w:val="24"/>
        </w:rPr>
        <w:t>]:</w:t>
      </w:r>
      <w:r w:rsidRPr="00374F88">
        <w:rPr>
          <w:rFonts w:ascii="Times New Roman" w:eastAsia="Arial Unicode MS" w:hAnsi="Times New Roman" w:cs="Times New Roman"/>
          <w:i/>
          <w:sz w:val="24"/>
          <w:szCs w:val="24"/>
        </w:rPr>
        <w:t>γ</w:t>
      </w:r>
      <w:r>
        <w:rPr>
          <w:rFonts w:ascii="Times New Roman" w:eastAsia="Arial Unicode MS" w:hAnsi="Times New Roman" w:cs="Times New Roman"/>
          <w:sz w:val="24"/>
          <w:szCs w:val="24"/>
        </w:rPr>
        <w:t>)}</w:t>
      </w:r>
    </w:p>
    <w:p w:rsidR="00ED6F8D" w:rsidRDefault="00ED6F8D" w:rsidP="00ED6F8D">
      <w:pPr>
        <w:pStyle w:val="NoSpacing"/>
        <w:ind w:firstLine="284"/>
        <w:jc w:val="both"/>
        <w:rPr>
          <w:rFonts w:ascii="Times New Roman" w:eastAsia="Arial Unicode MS" w:hAnsi="Times New Roman" w:cs="Times New Roman"/>
          <w:i/>
          <w:sz w:val="24"/>
          <w:szCs w:val="24"/>
        </w:rPr>
      </w:pPr>
      <w:r w:rsidRPr="00AD090D">
        <w:rPr>
          <w:rFonts w:ascii="Times New Roman" w:eastAsia="Arial Unicode MS" w:hAnsi="Times New Roman" w:cs="Times New Roman"/>
          <w:i/>
          <w:sz w:val="24"/>
          <w:szCs w:val="24"/>
        </w:rPr>
        <w:t>γ</w:t>
      </w:r>
      <w:r w:rsidRPr="006A0C32">
        <w:rPr>
          <w:rFonts w:ascii="Times New Roman" w:eastAsia="Arial Unicode MS" w:hAnsi="Times New Roman" w:cs="Times New Roman"/>
          <w:sz w:val="24"/>
          <w:szCs w:val="24"/>
        </w:rPr>
        <w:t>&lt;</w:t>
      </w:r>
      <w:r>
        <w:rPr>
          <w:rFonts w:ascii="Times New Roman" w:eastAsia="Arial Unicode MS" w:hAnsi="Times New Roman" w:cs="Times New Roman"/>
          <w:sz w:val="24"/>
          <w:szCs w:val="24"/>
        </w:rPr>
        <w:t>→</w:t>
      </w:r>
      <w:r w:rsidRPr="00AD090D">
        <w:rPr>
          <w:rFonts w:ascii="Times New Roman" w:eastAsia="Arial Unicode MS" w:hAnsi="Times New Roman" w:cs="Times New Roman"/>
          <w:i/>
          <w:sz w:val="24"/>
          <w:szCs w:val="24"/>
        </w:rPr>
        <w:t>β</w:t>
      </w:r>
    </w:p>
    <w:p w:rsidR="00ED6F8D" w:rsidRDefault="00ED6F8D" w:rsidP="00ED6F8D">
      <w:pPr>
        <w:pStyle w:val="NoSpacing"/>
        <w:ind w:firstLine="284"/>
        <w:jc w:val="both"/>
        <w:rPr>
          <w:rFonts w:ascii="Times New Roman" w:eastAsia="Arial Unicode MS" w:hAnsi="Times New Roman" w:cs="Times New Roman"/>
          <w:sz w:val="24"/>
          <w:szCs w:val="24"/>
        </w:rPr>
      </w:pPr>
      <w:r w:rsidRPr="00EA16C1">
        <w:rPr>
          <w:rFonts w:ascii="Times New Roman" w:eastAsia="Arial Unicode MS" w:hAnsi="Times New Roman" w:cs="Times New Roman"/>
          <w:i/>
          <w:sz w:val="24"/>
          <w:szCs w:val="24"/>
        </w:rPr>
        <w:t>α</w:t>
      </w:r>
      <w:r w:rsidRPr="006A0C32">
        <w:rPr>
          <w:rFonts w:ascii="Times New Roman" w:eastAsia="Arial Unicode MS" w:hAnsi="Times New Roman" w:cs="Times New Roman"/>
          <w:sz w:val="24"/>
          <w:szCs w:val="24"/>
        </w:rPr>
        <w:t>•</w:t>
      </w:r>
      <w:r>
        <w:rPr>
          <w:rFonts w:ascii="Times New Roman" w:eastAsia="Arial Unicode MS" w:hAnsi="Times New Roman" w:cs="Times New Roman"/>
          <w:sz w:val="24"/>
          <w:szCs w:val="24"/>
        </w:rPr>
        <w:t>((ζ[</w:t>
      </w:r>
      <w:r>
        <w:rPr>
          <w:rFonts w:ascii="Times New Roman" w:eastAsia="Arial Unicode MS" w:hAnsi="Times New Roman" w:cs="Times New Roman"/>
          <w:sz w:val="24"/>
          <w:szCs w:val="24"/>
          <w:vertAlign w:val="subscript"/>
        </w:rPr>
        <w:t xml:space="preserve">L </w:t>
      </w:r>
      <w:r>
        <w:rPr>
          <w:rFonts w:ascii="Times New Roman" w:eastAsia="Arial Unicode MS" w:hAnsi="Times New Roman" w:cs="Times New Roman"/>
          <w:i/>
          <w:sz w:val="24"/>
          <w:szCs w:val="24"/>
        </w:rPr>
        <w:t>the man</w:t>
      </w:r>
      <w:r>
        <w:rPr>
          <w:rFonts w:ascii="Times New Roman" w:eastAsia="Arial Unicode MS" w:hAnsi="Times New Roman" w:cs="Times New Roman"/>
          <w:sz w:val="24"/>
          <w:szCs w:val="24"/>
        </w:rPr>
        <w:t>]:</w:t>
      </w:r>
      <w:r w:rsidRPr="00AD090D">
        <w:rPr>
          <w:rFonts w:ascii="Times New Roman" w:eastAsia="Arial Unicode MS" w:hAnsi="Times New Roman" w:cs="Times New Roman"/>
          <w:i/>
          <w:sz w:val="24"/>
          <w:szCs w:val="24"/>
        </w:rPr>
        <w:t>β</w:t>
      </w:r>
      <w:r>
        <w:rPr>
          <w:rFonts w:ascii="Times New Roman" w:eastAsia="Arial Unicode MS" w:hAnsi="Times New Roman" w:cs="Times New Roman"/>
          <w:sz w:val="24"/>
          <w:szCs w:val="24"/>
        </w:rPr>
        <w:t>)</w:t>
      </w:r>
      <w:r w:rsidR="00365457">
        <w:rPr>
          <w:rFonts w:ascii="Times New Roman" w:eastAsia="Arial Unicode MS" w:hAnsi="Times New Roman" w:cs="Times New Roman"/>
          <w:sz w:val="24"/>
          <w:szCs w:val="24"/>
        </w:rPr>
        <w:t>(ζ[</w:t>
      </w:r>
      <w:r w:rsidR="00365457">
        <w:rPr>
          <w:rFonts w:ascii="Times New Roman" w:eastAsia="Arial Unicode MS" w:hAnsi="Times New Roman" w:cs="Times New Roman"/>
          <w:i/>
          <w:sz w:val="24"/>
          <w:szCs w:val="24"/>
        </w:rPr>
        <w:t>is</w:t>
      </w:r>
      <w:r w:rsidR="00365457">
        <w:rPr>
          <w:rFonts w:ascii="Times New Roman" w:eastAsia="Arial Unicode MS" w:hAnsi="Times New Roman" w:cs="Times New Roman"/>
          <w:sz w:val="24"/>
          <w:szCs w:val="24"/>
        </w:rPr>
        <w:t>]:</w:t>
      </w:r>
      <w:r w:rsidR="00365457" w:rsidRPr="00AD090D">
        <w:rPr>
          <w:rFonts w:ascii="Times New Roman" w:eastAsia="Arial Unicode MS" w:hAnsi="Times New Roman" w:cs="Times New Roman"/>
          <w:i/>
          <w:sz w:val="24"/>
          <w:szCs w:val="24"/>
        </w:rPr>
        <w:t>β</w:t>
      </w:r>
      <w:r w:rsidR="00365457">
        <w:rPr>
          <w:rFonts w:ascii="Times New Roman" w:eastAsia="Arial Unicode MS" w:hAnsi="Times New Roman" w:cs="Times New Roman"/>
          <w:sz w:val="24"/>
          <w:szCs w:val="24"/>
        </w:rPr>
        <w:t xml:space="preserve">)) → </w:t>
      </w:r>
      <w:r w:rsidR="00365457" w:rsidRPr="00EA16C1">
        <w:rPr>
          <w:rFonts w:ascii="Times New Roman" w:eastAsia="Arial Unicode MS" w:hAnsi="Times New Roman" w:cs="Times New Roman"/>
          <w:i/>
          <w:sz w:val="24"/>
          <w:szCs w:val="24"/>
        </w:rPr>
        <w:t>α</w:t>
      </w:r>
      <w:r w:rsidR="00365457" w:rsidRPr="006A0C32">
        <w:rPr>
          <w:rFonts w:ascii="Times New Roman" w:eastAsia="Arial Unicode MS" w:hAnsi="Times New Roman" w:cs="Times New Roman"/>
          <w:sz w:val="24"/>
          <w:szCs w:val="24"/>
        </w:rPr>
        <w:t>•</w:t>
      </w:r>
      <w:r w:rsidR="00365457">
        <w:rPr>
          <w:rFonts w:ascii="Times New Roman" w:eastAsia="Arial Unicode MS" w:hAnsi="Times New Roman" w:cs="Times New Roman"/>
          <w:sz w:val="24"/>
          <w:szCs w:val="24"/>
        </w:rPr>
        <w:t>(ζ[</w:t>
      </w:r>
      <w:r w:rsidR="003E514F" w:rsidRPr="003E514F">
        <w:rPr>
          <w:rFonts w:ascii="Times New Roman" w:eastAsia="Arial Unicode MS" w:hAnsi="Times New Roman" w:cs="Times New Roman"/>
          <w:i/>
          <w:sz w:val="24"/>
          <w:szCs w:val="24"/>
          <w:vertAlign w:val="subscript"/>
        </w:rPr>
        <w:t>L</w:t>
      </w:r>
      <w:r w:rsidR="003E514F">
        <w:rPr>
          <w:rFonts w:ascii="Times New Roman" w:eastAsia="Arial Unicode MS" w:hAnsi="Times New Roman" w:cs="Times New Roman"/>
          <w:sz w:val="24"/>
          <w:szCs w:val="24"/>
        </w:rPr>
        <w:t xml:space="preserve"> </w:t>
      </w:r>
      <w:r w:rsidR="00365457">
        <w:rPr>
          <w:rFonts w:ascii="Times New Roman" w:eastAsia="Arial Unicode MS" w:hAnsi="Times New Roman" w:cs="Times New Roman"/>
          <w:sz w:val="24"/>
          <w:szCs w:val="24"/>
        </w:rPr>
        <w:t>[</w:t>
      </w:r>
      <w:r w:rsidR="00365457">
        <w:rPr>
          <w:rFonts w:ascii="Times New Roman" w:eastAsia="Arial Unicode MS" w:hAnsi="Times New Roman" w:cs="Times New Roman"/>
          <w:sz w:val="24"/>
          <w:szCs w:val="24"/>
          <w:vertAlign w:val="subscript"/>
        </w:rPr>
        <w:t xml:space="preserve">L </w:t>
      </w:r>
      <w:r w:rsidR="00365457">
        <w:rPr>
          <w:rFonts w:ascii="Times New Roman" w:eastAsia="Arial Unicode MS" w:hAnsi="Times New Roman" w:cs="Times New Roman"/>
          <w:i/>
          <w:sz w:val="24"/>
          <w:szCs w:val="24"/>
        </w:rPr>
        <w:t>the man</w:t>
      </w:r>
      <w:r w:rsidR="00365457">
        <w:rPr>
          <w:rFonts w:ascii="Times New Roman" w:eastAsia="Arial Unicode MS" w:hAnsi="Times New Roman" w:cs="Times New Roman"/>
          <w:sz w:val="24"/>
          <w:szCs w:val="24"/>
        </w:rPr>
        <w:t>][</w:t>
      </w:r>
      <w:r w:rsidR="00365457" w:rsidRPr="003E514F">
        <w:rPr>
          <w:rFonts w:ascii="Times New Roman" w:eastAsia="Arial Unicode MS" w:hAnsi="Times New Roman" w:cs="Times New Roman"/>
          <w:i/>
          <w:sz w:val="24"/>
          <w:szCs w:val="24"/>
          <w:vertAlign w:val="subscript"/>
        </w:rPr>
        <w:t>L</w:t>
      </w:r>
      <w:r w:rsidR="00365457">
        <w:rPr>
          <w:rFonts w:ascii="Times New Roman" w:eastAsia="Arial Unicode MS" w:hAnsi="Times New Roman" w:cs="Times New Roman"/>
          <w:smallCaps/>
          <w:sz w:val="24"/>
          <w:szCs w:val="24"/>
        </w:rPr>
        <w:t xml:space="preserve"> </w:t>
      </w:r>
      <w:r w:rsidR="00365457">
        <w:rPr>
          <w:rFonts w:ascii="Times New Roman" w:eastAsia="Arial Unicode MS" w:hAnsi="Times New Roman" w:cs="Times New Roman"/>
          <w:i/>
          <w:sz w:val="24"/>
          <w:szCs w:val="24"/>
        </w:rPr>
        <w:t>is</w:t>
      </w:r>
      <w:r w:rsidR="00365457">
        <w:rPr>
          <w:rFonts w:ascii="Times New Roman" w:eastAsia="Arial Unicode MS" w:hAnsi="Times New Roman" w:cs="Times New Roman"/>
          <w:smallCaps/>
          <w:sz w:val="24"/>
          <w:szCs w:val="24"/>
        </w:rPr>
        <w:t>]]</w:t>
      </w:r>
      <w:r w:rsidR="00365457">
        <w:rPr>
          <w:rFonts w:ascii="Times New Roman" w:eastAsia="Arial Unicode MS" w:hAnsi="Times New Roman" w:cs="Times New Roman"/>
          <w:sz w:val="24"/>
          <w:szCs w:val="24"/>
        </w:rPr>
        <w:t>:</w:t>
      </w:r>
      <w:r w:rsidR="00365457" w:rsidRPr="00AD090D">
        <w:rPr>
          <w:rFonts w:ascii="Times New Roman" w:eastAsia="Arial Unicode MS" w:hAnsi="Times New Roman" w:cs="Times New Roman"/>
          <w:i/>
          <w:sz w:val="24"/>
          <w:szCs w:val="24"/>
        </w:rPr>
        <w:t>β</w:t>
      </w:r>
      <w:r w:rsidR="00365457">
        <w:rPr>
          <w:rFonts w:ascii="Times New Roman" w:eastAsia="Arial Unicode MS" w:hAnsi="Times New Roman" w:cs="Times New Roman"/>
          <w:sz w:val="24"/>
          <w:szCs w:val="24"/>
        </w:rPr>
        <w:t>)</w:t>
      </w:r>
    </w:p>
    <w:p w:rsidR="00365457" w:rsidRDefault="00365457" w:rsidP="00365457">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ζ[</w:t>
      </w:r>
      <w:r>
        <w:rPr>
          <w:rFonts w:ascii="Times New Roman" w:eastAsia="Arial Unicode MS" w:hAnsi="Times New Roman" w:cs="Times New Roman"/>
          <w:i/>
          <w:sz w:val="24"/>
          <w:szCs w:val="24"/>
        </w:rPr>
        <w:t>called</w:t>
      </w:r>
      <w:r>
        <w:rPr>
          <w:rFonts w:ascii="Times New Roman" w:eastAsia="Arial Unicode MS" w:hAnsi="Times New Roman" w:cs="Times New Roman"/>
          <w:sz w:val="24"/>
          <w:szCs w:val="24"/>
        </w:rPr>
        <w:t>]:</w:t>
      </w:r>
      <w:r w:rsidRPr="00374F88">
        <w:rPr>
          <w:rFonts w:ascii="Times New Roman" w:eastAsia="Arial Unicode MS" w:hAnsi="Times New Roman" w:cs="Times New Roman"/>
          <w:i/>
          <w:sz w:val="24"/>
          <w:szCs w:val="24"/>
        </w:rPr>
        <w:t>γ</w:t>
      </w:r>
      <w:r>
        <w:rPr>
          <w:rFonts w:ascii="Times New Roman" w:eastAsia="Arial Unicode MS" w:hAnsi="Times New Roman" w:cs="Times New Roman"/>
          <w:sz w:val="24"/>
          <w:szCs w:val="24"/>
        </w:rPr>
        <w:t xml:space="preserve"> → {</w:t>
      </w:r>
      <w:r w:rsidRPr="00EA16C1">
        <w:rPr>
          <w:rFonts w:ascii="Times New Roman" w:eastAsia="Arial Unicode MS" w:hAnsi="Times New Roman" w:cs="Times New Roman"/>
          <w:i/>
          <w:sz w:val="24"/>
          <w:szCs w:val="24"/>
        </w:rPr>
        <w:t>α</w:t>
      </w:r>
      <w:r>
        <w:rPr>
          <w:rFonts w:ascii="Times New Roman" w:eastAsia="Arial Unicode MS" w:hAnsi="Times New Roman" w:cs="Times New Roman"/>
          <w:sz w:val="24"/>
          <w:szCs w:val="24"/>
        </w:rPr>
        <w:t>(ζ[</w:t>
      </w:r>
      <w:r>
        <w:rPr>
          <w:rFonts w:ascii="Times New Roman" w:eastAsia="Arial Unicode MS" w:hAnsi="Times New Roman" w:cs="Times New Roman"/>
          <w:i/>
          <w:sz w:val="24"/>
          <w:szCs w:val="24"/>
        </w:rPr>
        <w:t>called</w:t>
      </w:r>
      <w:r>
        <w:rPr>
          <w:rFonts w:ascii="Times New Roman" w:eastAsia="Arial Unicode MS" w:hAnsi="Times New Roman" w:cs="Times New Roman"/>
          <w:sz w:val="24"/>
          <w:szCs w:val="24"/>
        </w:rPr>
        <w:t>]:</w:t>
      </w:r>
      <w:r w:rsidRPr="00374F88">
        <w:rPr>
          <w:rFonts w:ascii="Times New Roman" w:eastAsia="Arial Unicode MS" w:hAnsi="Times New Roman" w:cs="Times New Roman"/>
          <w:i/>
          <w:sz w:val="24"/>
          <w:szCs w:val="24"/>
        </w:rPr>
        <w:t>γ</w:t>
      </w:r>
      <w:r>
        <w:rPr>
          <w:rFonts w:ascii="Times New Roman" w:eastAsia="Arial Unicode MS" w:hAnsi="Times New Roman" w:cs="Times New Roman"/>
          <w:sz w:val="24"/>
          <w:szCs w:val="24"/>
        </w:rPr>
        <w:t xml:space="preserve">)} → </w:t>
      </w:r>
      <w:r w:rsidRPr="00EA16C1">
        <w:rPr>
          <w:rFonts w:ascii="Times New Roman" w:eastAsia="Arial Unicode MS" w:hAnsi="Times New Roman" w:cs="Times New Roman"/>
          <w:i/>
          <w:sz w:val="24"/>
          <w:szCs w:val="24"/>
        </w:rPr>
        <w:t>α</w:t>
      </w:r>
      <w:r w:rsidRPr="006A0C32">
        <w:rPr>
          <w:rFonts w:ascii="Times New Roman" w:eastAsia="Arial Unicode MS" w:hAnsi="Times New Roman" w:cs="Times New Roman"/>
          <w:sz w:val="24"/>
          <w:szCs w:val="24"/>
        </w:rPr>
        <w:t>(•)</w:t>
      </w:r>
      <w:r>
        <w:rPr>
          <w:rFonts w:ascii="Times New Roman" w:eastAsia="Arial Unicode MS" w:hAnsi="Times New Roman" w:cs="Times New Roman"/>
          <w:sz w:val="24"/>
          <w:szCs w:val="24"/>
        </w:rPr>
        <w:t>ζ[</w:t>
      </w:r>
      <w:r>
        <w:rPr>
          <w:rFonts w:ascii="Times New Roman" w:eastAsia="Arial Unicode MS" w:hAnsi="Times New Roman" w:cs="Times New Roman"/>
          <w:i/>
          <w:sz w:val="24"/>
          <w:szCs w:val="24"/>
        </w:rPr>
        <w:t>called</w:t>
      </w:r>
      <w:r>
        <w:rPr>
          <w:rFonts w:ascii="Times New Roman" w:eastAsia="Arial Unicode MS" w:hAnsi="Times New Roman" w:cs="Times New Roman"/>
          <w:sz w:val="24"/>
          <w:szCs w:val="24"/>
        </w:rPr>
        <w:t>]:</w:t>
      </w:r>
      <w:r w:rsidRPr="00374F88">
        <w:rPr>
          <w:rFonts w:ascii="Times New Roman" w:eastAsia="Arial Unicode MS" w:hAnsi="Times New Roman" w:cs="Times New Roman"/>
          <w:i/>
          <w:sz w:val="24"/>
          <w:szCs w:val="24"/>
        </w:rPr>
        <w:t>γ</w:t>
      </w:r>
      <w:r w:rsidRPr="00EA16C1">
        <w:rPr>
          <w:rFonts w:ascii="Times New Roman" w:eastAsia="Arial Unicode MS" w:hAnsi="Times New Roman" w:cs="Times New Roman"/>
          <w:i/>
          <w:sz w:val="24"/>
          <w:szCs w:val="24"/>
        </w:rPr>
        <w:t xml:space="preserve"> </w:t>
      </w:r>
      <w:r>
        <w:rPr>
          <w:rFonts w:ascii="Times New Roman" w:eastAsia="Arial Unicode MS" w:hAnsi="Times New Roman" w:cs="Times New Roman"/>
          <w:sz w:val="24"/>
          <w:szCs w:val="24"/>
        </w:rPr>
        <w:t>→ {</w:t>
      </w:r>
      <w:r w:rsidRPr="000D325D">
        <w:rPr>
          <w:rFonts w:ascii="Times New Roman" w:eastAsia="Arial Unicode MS" w:hAnsi="Times New Roman" w:cs="Times New Roman"/>
          <w:i/>
          <w:sz w:val="24"/>
          <w:szCs w:val="24"/>
        </w:rPr>
        <w:t>θ</w:t>
      </w:r>
      <w:r>
        <w:rPr>
          <w:rFonts w:ascii="Times New Roman" w:eastAsia="Arial Unicode MS" w:hAnsi="Times New Roman" w:cs="Times New Roman"/>
          <w:sz w:val="24"/>
          <w:szCs w:val="24"/>
        </w:rPr>
        <w:t>(ζ[</w:t>
      </w:r>
      <w:r>
        <w:rPr>
          <w:rFonts w:ascii="Times New Roman" w:eastAsia="Arial Unicode MS" w:hAnsi="Times New Roman" w:cs="Times New Roman"/>
          <w:i/>
          <w:sz w:val="24"/>
          <w:szCs w:val="24"/>
        </w:rPr>
        <w:t>called</w:t>
      </w:r>
      <w:r>
        <w:rPr>
          <w:rFonts w:ascii="Times New Roman" w:eastAsia="Arial Unicode MS" w:hAnsi="Times New Roman" w:cs="Times New Roman"/>
          <w:sz w:val="24"/>
          <w:szCs w:val="24"/>
        </w:rPr>
        <w:t>]:</w:t>
      </w:r>
      <w:r w:rsidRPr="00374F88">
        <w:rPr>
          <w:rFonts w:ascii="Times New Roman" w:eastAsia="Arial Unicode MS" w:hAnsi="Times New Roman" w:cs="Times New Roman"/>
          <w:i/>
          <w:sz w:val="24"/>
          <w:szCs w:val="24"/>
        </w:rPr>
        <w:t>γ</w:t>
      </w:r>
      <w:r>
        <w:rPr>
          <w:rFonts w:ascii="Times New Roman" w:eastAsia="Arial Unicode MS" w:hAnsi="Times New Roman" w:cs="Times New Roman"/>
          <w:sz w:val="24"/>
          <w:szCs w:val="24"/>
        </w:rPr>
        <w:t>)}</w:t>
      </w:r>
    </w:p>
    <w:p w:rsidR="00365457" w:rsidRDefault="00365457" w:rsidP="00365457">
      <w:pPr>
        <w:pStyle w:val="NoSpacing"/>
        <w:ind w:firstLine="284"/>
        <w:jc w:val="both"/>
        <w:rPr>
          <w:rFonts w:ascii="Times New Roman" w:eastAsia="Arial Unicode MS" w:hAnsi="Times New Roman" w:cs="Times New Roman"/>
          <w:i/>
          <w:sz w:val="24"/>
          <w:szCs w:val="24"/>
        </w:rPr>
      </w:pPr>
      <w:r w:rsidRPr="00AD090D">
        <w:rPr>
          <w:rFonts w:ascii="Times New Roman" w:eastAsia="Arial Unicode MS" w:hAnsi="Times New Roman" w:cs="Times New Roman"/>
          <w:i/>
          <w:sz w:val="24"/>
          <w:szCs w:val="24"/>
        </w:rPr>
        <w:t>γ</w:t>
      </w:r>
      <w:r w:rsidRPr="006A0C32">
        <w:rPr>
          <w:rFonts w:ascii="Times New Roman" w:eastAsia="Arial Unicode MS" w:hAnsi="Times New Roman" w:cs="Times New Roman"/>
          <w:sz w:val="24"/>
          <w:szCs w:val="24"/>
        </w:rPr>
        <w:t>&lt;</w:t>
      </w:r>
      <w:r>
        <w:rPr>
          <w:rFonts w:ascii="Times New Roman" w:eastAsia="Arial Unicode MS" w:hAnsi="Times New Roman" w:cs="Times New Roman"/>
          <w:sz w:val="24"/>
          <w:szCs w:val="24"/>
        </w:rPr>
        <w:t>→</w:t>
      </w:r>
      <w:r w:rsidRPr="00AD090D">
        <w:rPr>
          <w:rFonts w:ascii="Times New Roman" w:eastAsia="Arial Unicode MS" w:hAnsi="Times New Roman" w:cs="Times New Roman"/>
          <w:i/>
          <w:sz w:val="24"/>
          <w:szCs w:val="24"/>
        </w:rPr>
        <w:t>β</w:t>
      </w:r>
    </w:p>
    <w:p w:rsidR="00365457" w:rsidRDefault="00A47646" w:rsidP="00ED6F8D">
      <w:pPr>
        <w:pStyle w:val="NoSpacing"/>
        <w:ind w:firstLine="284"/>
        <w:jc w:val="both"/>
        <w:rPr>
          <w:rFonts w:ascii="Times New Roman" w:eastAsia="Arial Unicode MS" w:hAnsi="Times New Roman" w:cs="Times New Roman"/>
          <w:sz w:val="24"/>
          <w:szCs w:val="24"/>
        </w:rPr>
      </w:pPr>
      <w:r w:rsidRPr="00EA16C1">
        <w:rPr>
          <w:rFonts w:ascii="Times New Roman" w:eastAsia="Arial Unicode MS" w:hAnsi="Times New Roman" w:cs="Times New Roman"/>
          <w:i/>
          <w:sz w:val="24"/>
          <w:szCs w:val="24"/>
        </w:rPr>
        <w:t>α</w:t>
      </w:r>
      <w:r w:rsidRPr="006A0C32">
        <w:rPr>
          <w:rFonts w:ascii="Times New Roman" w:eastAsia="Arial Unicode MS" w:hAnsi="Times New Roman" w:cs="Times New Roman"/>
          <w:sz w:val="24"/>
          <w:szCs w:val="24"/>
        </w:rPr>
        <w:t>•</w:t>
      </w:r>
      <w:r>
        <w:rPr>
          <w:rFonts w:ascii="Times New Roman" w:eastAsia="Arial Unicode MS" w:hAnsi="Times New Roman" w:cs="Times New Roman"/>
          <w:sz w:val="24"/>
          <w:szCs w:val="24"/>
        </w:rPr>
        <w:t>((ζ[</w:t>
      </w:r>
      <w:r w:rsidR="00F515C2" w:rsidRPr="00F515C2">
        <w:rPr>
          <w:rFonts w:ascii="Times New Roman" w:eastAsia="Arial Unicode MS" w:hAnsi="Times New Roman" w:cs="Times New Roman"/>
          <w:i/>
          <w:sz w:val="24"/>
          <w:szCs w:val="24"/>
          <w:vertAlign w:val="subscript"/>
        </w:rPr>
        <w:t>L</w:t>
      </w:r>
      <w:r w:rsidR="00F515C2">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w:t>
      </w:r>
      <w:r>
        <w:rPr>
          <w:rFonts w:ascii="Times New Roman" w:eastAsia="Arial Unicode MS" w:hAnsi="Times New Roman" w:cs="Times New Roman"/>
          <w:sz w:val="24"/>
          <w:szCs w:val="24"/>
          <w:vertAlign w:val="subscript"/>
        </w:rPr>
        <w:t xml:space="preserve">L </w:t>
      </w:r>
      <w:r>
        <w:rPr>
          <w:rFonts w:ascii="Times New Roman" w:eastAsia="Arial Unicode MS" w:hAnsi="Times New Roman" w:cs="Times New Roman"/>
          <w:i/>
          <w:sz w:val="24"/>
          <w:szCs w:val="24"/>
        </w:rPr>
        <w:t>the man</w:t>
      </w:r>
      <w:r>
        <w:rPr>
          <w:rFonts w:ascii="Times New Roman" w:eastAsia="Arial Unicode MS" w:hAnsi="Times New Roman" w:cs="Times New Roman"/>
          <w:sz w:val="24"/>
          <w:szCs w:val="24"/>
        </w:rPr>
        <w:t>][</w:t>
      </w:r>
      <w:r w:rsidRPr="00F515C2">
        <w:rPr>
          <w:rFonts w:ascii="Times New Roman" w:eastAsia="Arial Unicode MS" w:hAnsi="Times New Roman" w:cs="Times New Roman"/>
          <w:i/>
          <w:sz w:val="24"/>
          <w:szCs w:val="24"/>
          <w:vertAlign w:val="subscript"/>
        </w:rPr>
        <w:t>L</w:t>
      </w:r>
      <w:r>
        <w:rPr>
          <w:rFonts w:ascii="Times New Roman" w:eastAsia="Arial Unicode MS" w:hAnsi="Times New Roman" w:cs="Times New Roman"/>
          <w:smallCaps/>
          <w:sz w:val="24"/>
          <w:szCs w:val="24"/>
        </w:rPr>
        <w:t xml:space="preserve"> </w:t>
      </w:r>
      <w:r>
        <w:rPr>
          <w:rFonts w:ascii="Times New Roman" w:eastAsia="Arial Unicode MS" w:hAnsi="Times New Roman" w:cs="Times New Roman"/>
          <w:i/>
          <w:sz w:val="24"/>
          <w:szCs w:val="24"/>
        </w:rPr>
        <w:t>is</w:t>
      </w:r>
      <w:r>
        <w:rPr>
          <w:rFonts w:ascii="Times New Roman" w:eastAsia="Arial Unicode MS" w:hAnsi="Times New Roman" w:cs="Times New Roman"/>
          <w:smallCaps/>
          <w:sz w:val="24"/>
          <w:szCs w:val="24"/>
        </w:rPr>
        <w:t>]]</w:t>
      </w:r>
      <w:r>
        <w:rPr>
          <w:rFonts w:ascii="Times New Roman" w:eastAsia="Arial Unicode MS" w:hAnsi="Times New Roman" w:cs="Times New Roman"/>
          <w:sz w:val="24"/>
          <w:szCs w:val="24"/>
        </w:rPr>
        <w:t>:</w:t>
      </w:r>
      <w:r w:rsidRPr="00AD090D">
        <w:rPr>
          <w:rFonts w:ascii="Times New Roman" w:eastAsia="Arial Unicode MS" w:hAnsi="Times New Roman" w:cs="Times New Roman"/>
          <w:i/>
          <w:sz w:val="24"/>
          <w:szCs w:val="24"/>
        </w:rPr>
        <w:t>β</w:t>
      </w:r>
      <w:r>
        <w:rPr>
          <w:rFonts w:ascii="Times New Roman" w:eastAsia="Arial Unicode MS" w:hAnsi="Times New Roman" w:cs="Times New Roman"/>
          <w:sz w:val="24"/>
          <w:szCs w:val="24"/>
        </w:rPr>
        <w:t>)(ζ[</w:t>
      </w:r>
      <w:r>
        <w:rPr>
          <w:rFonts w:ascii="Times New Roman" w:eastAsia="Arial Unicode MS" w:hAnsi="Times New Roman" w:cs="Times New Roman"/>
          <w:i/>
          <w:sz w:val="24"/>
          <w:szCs w:val="24"/>
        </w:rPr>
        <w:t>called</w:t>
      </w:r>
      <w:r>
        <w:rPr>
          <w:rFonts w:ascii="Times New Roman" w:eastAsia="Arial Unicode MS" w:hAnsi="Times New Roman" w:cs="Times New Roman"/>
          <w:sz w:val="24"/>
          <w:szCs w:val="24"/>
        </w:rPr>
        <w:t>]:</w:t>
      </w:r>
      <w:r w:rsidRPr="00374F88">
        <w:rPr>
          <w:rFonts w:ascii="Times New Roman" w:eastAsia="Arial Unicode MS" w:hAnsi="Times New Roman" w:cs="Times New Roman"/>
          <w:i/>
          <w:sz w:val="24"/>
          <w:szCs w:val="24"/>
        </w:rPr>
        <w:t>γ</w:t>
      </w:r>
      <w:r>
        <w:rPr>
          <w:rFonts w:ascii="Times New Roman" w:eastAsia="Arial Unicode MS" w:hAnsi="Times New Roman" w:cs="Times New Roman"/>
          <w:sz w:val="24"/>
          <w:szCs w:val="24"/>
        </w:rPr>
        <w:t xml:space="preserve">)) → </w:t>
      </w:r>
      <w:r w:rsidRPr="00EA16C1">
        <w:rPr>
          <w:rFonts w:ascii="Times New Roman" w:eastAsia="Arial Unicode MS" w:hAnsi="Times New Roman" w:cs="Times New Roman"/>
          <w:i/>
          <w:sz w:val="24"/>
          <w:szCs w:val="24"/>
        </w:rPr>
        <w:t>α</w:t>
      </w:r>
      <w:r w:rsidRPr="006A0C32">
        <w:rPr>
          <w:rFonts w:ascii="Times New Roman" w:eastAsia="Arial Unicode MS" w:hAnsi="Times New Roman" w:cs="Times New Roman"/>
          <w:sz w:val="24"/>
          <w:szCs w:val="24"/>
        </w:rPr>
        <w:t>•</w:t>
      </w:r>
      <w:r>
        <w:rPr>
          <w:rFonts w:ascii="Times New Roman" w:eastAsia="Arial Unicode MS" w:hAnsi="Times New Roman" w:cs="Times New Roman"/>
          <w:sz w:val="24"/>
          <w:szCs w:val="24"/>
        </w:rPr>
        <w:t>(ζ[</w:t>
      </w:r>
      <w:r w:rsidR="003E514F" w:rsidRPr="003E514F">
        <w:rPr>
          <w:rFonts w:ascii="Times New Roman" w:eastAsia="Arial Unicode MS" w:hAnsi="Times New Roman" w:cs="Times New Roman"/>
          <w:i/>
          <w:sz w:val="24"/>
          <w:szCs w:val="24"/>
          <w:vertAlign w:val="subscript"/>
        </w:rPr>
        <w:t>L</w:t>
      </w:r>
      <w:r w:rsidR="003E514F">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w:t>
      </w:r>
      <w:r>
        <w:rPr>
          <w:rFonts w:ascii="Times New Roman" w:eastAsia="Arial Unicode MS" w:hAnsi="Times New Roman" w:cs="Times New Roman"/>
          <w:sz w:val="24"/>
          <w:szCs w:val="24"/>
          <w:vertAlign w:val="subscript"/>
        </w:rPr>
        <w:t xml:space="preserve">L </w:t>
      </w:r>
      <w:r>
        <w:rPr>
          <w:rFonts w:ascii="Times New Roman" w:eastAsia="Arial Unicode MS" w:hAnsi="Times New Roman" w:cs="Times New Roman"/>
          <w:i/>
          <w:sz w:val="24"/>
          <w:szCs w:val="24"/>
        </w:rPr>
        <w:t>the man</w:t>
      </w:r>
      <w:r>
        <w:rPr>
          <w:rFonts w:ascii="Times New Roman" w:eastAsia="Arial Unicode MS" w:hAnsi="Times New Roman" w:cs="Times New Roman"/>
          <w:sz w:val="24"/>
          <w:szCs w:val="24"/>
        </w:rPr>
        <w:t>][</w:t>
      </w:r>
      <w:r w:rsidRPr="003E514F">
        <w:rPr>
          <w:rFonts w:ascii="Times New Roman" w:eastAsia="Arial Unicode MS" w:hAnsi="Times New Roman" w:cs="Times New Roman"/>
          <w:i/>
          <w:sz w:val="24"/>
          <w:szCs w:val="24"/>
          <w:vertAlign w:val="subscript"/>
        </w:rPr>
        <w:t>L</w:t>
      </w:r>
      <w:r>
        <w:rPr>
          <w:rFonts w:ascii="Times New Roman" w:eastAsia="Arial Unicode MS" w:hAnsi="Times New Roman" w:cs="Times New Roman"/>
          <w:smallCaps/>
          <w:sz w:val="24"/>
          <w:szCs w:val="24"/>
        </w:rPr>
        <w:t xml:space="preserve"> </w:t>
      </w:r>
      <w:r>
        <w:rPr>
          <w:rFonts w:ascii="Times New Roman" w:eastAsia="Arial Unicode MS" w:hAnsi="Times New Roman" w:cs="Times New Roman"/>
          <w:i/>
          <w:sz w:val="24"/>
          <w:szCs w:val="24"/>
        </w:rPr>
        <w:t>is</w:t>
      </w:r>
      <w:r>
        <w:rPr>
          <w:rFonts w:ascii="Times New Roman" w:eastAsia="Arial Unicode MS" w:hAnsi="Times New Roman" w:cs="Times New Roman"/>
          <w:smallCaps/>
          <w:sz w:val="24"/>
          <w:szCs w:val="24"/>
        </w:rPr>
        <w:t>][</w:t>
      </w:r>
      <w:r>
        <w:rPr>
          <w:rFonts w:ascii="Times New Roman" w:eastAsia="Arial Unicode MS" w:hAnsi="Times New Roman" w:cs="Times New Roman"/>
          <w:sz w:val="24"/>
          <w:szCs w:val="24"/>
          <w:vertAlign w:val="subscript"/>
        </w:rPr>
        <w:t>L</w:t>
      </w:r>
      <w:r>
        <w:rPr>
          <w:rFonts w:ascii="Times New Roman" w:eastAsia="Arial Unicode MS" w:hAnsi="Times New Roman" w:cs="Times New Roman"/>
          <w:smallCaps/>
          <w:sz w:val="24"/>
          <w:szCs w:val="24"/>
        </w:rPr>
        <w:t xml:space="preserve"> </w:t>
      </w:r>
      <w:r>
        <w:rPr>
          <w:rFonts w:ascii="Times New Roman" w:eastAsia="Arial Unicode MS" w:hAnsi="Times New Roman" w:cs="Times New Roman"/>
          <w:i/>
          <w:sz w:val="24"/>
          <w:szCs w:val="24"/>
        </w:rPr>
        <w:t>called</w:t>
      </w:r>
      <w:r>
        <w:rPr>
          <w:rFonts w:ascii="Times New Roman" w:eastAsia="Arial Unicode MS" w:hAnsi="Times New Roman" w:cs="Times New Roman"/>
          <w:smallCaps/>
          <w:sz w:val="24"/>
          <w:szCs w:val="24"/>
        </w:rPr>
        <w:t>]</w:t>
      </w:r>
      <w:r>
        <w:rPr>
          <w:rFonts w:ascii="Times New Roman" w:eastAsia="Arial Unicode MS" w:hAnsi="Times New Roman" w:cs="Times New Roman"/>
          <w:sz w:val="24"/>
          <w:szCs w:val="24"/>
        </w:rPr>
        <w:t>:</w:t>
      </w:r>
      <w:r w:rsidRPr="00AD090D">
        <w:rPr>
          <w:rFonts w:ascii="Times New Roman" w:eastAsia="Arial Unicode MS" w:hAnsi="Times New Roman" w:cs="Times New Roman"/>
          <w:i/>
          <w:sz w:val="24"/>
          <w:szCs w:val="24"/>
        </w:rPr>
        <w:t>β</w:t>
      </w:r>
      <w:r>
        <w:rPr>
          <w:rFonts w:ascii="Times New Roman" w:eastAsia="Arial Unicode MS" w:hAnsi="Times New Roman" w:cs="Times New Roman"/>
          <w:sz w:val="24"/>
          <w:szCs w:val="24"/>
        </w:rPr>
        <w:t>)</w:t>
      </w:r>
    </w:p>
    <w:p w:rsidR="00A47646" w:rsidRDefault="00A47646" w:rsidP="00A47646">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ζ[</w:t>
      </w:r>
      <w:r>
        <w:rPr>
          <w:rFonts w:ascii="Times New Roman" w:eastAsia="Arial Unicode MS" w:hAnsi="Times New Roman" w:cs="Times New Roman"/>
          <w:i/>
          <w:sz w:val="24"/>
          <w:szCs w:val="24"/>
        </w:rPr>
        <w:t>john</w:t>
      </w:r>
      <w:r>
        <w:rPr>
          <w:rFonts w:ascii="Times New Roman" w:eastAsia="Arial Unicode MS" w:hAnsi="Times New Roman" w:cs="Times New Roman"/>
          <w:sz w:val="24"/>
          <w:szCs w:val="24"/>
        </w:rPr>
        <w:t>]:</w:t>
      </w:r>
      <w:r w:rsidRPr="00374F88">
        <w:rPr>
          <w:rFonts w:ascii="Times New Roman" w:eastAsia="Arial Unicode MS" w:hAnsi="Times New Roman" w:cs="Times New Roman"/>
          <w:i/>
          <w:sz w:val="24"/>
          <w:szCs w:val="24"/>
        </w:rPr>
        <w:t>γ</w:t>
      </w:r>
      <w:r>
        <w:rPr>
          <w:rFonts w:ascii="Times New Roman" w:eastAsia="Arial Unicode MS" w:hAnsi="Times New Roman" w:cs="Times New Roman"/>
          <w:sz w:val="24"/>
          <w:szCs w:val="24"/>
        </w:rPr>
        <w:t xml:space="preserve"> → {</w:t>
      </w:r>
      <w:r w:rsidRPr="00EA16C1">
        <w:rPr>
          <w:rFonts w:ascii="Times New Roman" w:eastAsia="Arial Unicode MS" w:hAnsi="Times New Roman" w:cs="Times New Roman"/>
          <w:i/>
          <w:sz w:val="24"/>
          <w:szCs w:val="24"/>
        </w:rPr>
        <w:t>α</w:t>
      </w:r>
      <w:r>
        <w:rPr>
          <w:rFonts w:ascii="Times New Roman" w:eastAsia="Arial Unicode MS" w:hAnsi="Times New Roman" w:cs="Times New Roman"/>
          <w:sz w:val="24"/>
          <w:szCs w:val="24"/>
        </w:rPr>
        <w:t>(ζ[</w:t>
      </w:r>
      <w:r>
        <w:rPr>
          <w:rFonts w:ascii="Times New Roman" w:eastAsia="Arial Unicode MS" w:hAnsi="Times New Roman" w:cs="Times New Roman"/>
          <w:i/>
          <w:sz w:val="24"/>
          <w:szCs w:val="24"/>
        </w:rPr>
        <w:t>john</w:t>
      </w:r>
      <w:r>
        <w:rPr>
          <w:rFonts w:ascii="Times New Roman" w:eastAsia="Arial Unicode MS" w:hAnsi="Times New Roman" w:cs="Times New Roman"/>
          <w:sz w:val="24"/>
          <w:szCs w:val="24"/>
        </w:rPr>
        <w:t>]:</w:t>
      </w:r>
      <w:r w:rsidRPr="00374F88">
        <w:rPr>
          <w:rFonts w:ascii="Times New Roman" w:eastAsia="Arial Unicode MS" w:hAnsi="Times New Roman" w:cs="Times New Roman"/>
          <w:i/>
          <w:sz w:val="24"/>
          <w:szCs w:val="24"/>
        </w:rPr>
        <w:t>γ</w:t>
      </w:r>
      <w:r>
        <w:rPr>
          <w:rFonts w:ascii="Times New Roman" w:eastAsia="Arial Unicode MS" w:hAnsi="Times New Roman" w:cs="Times New Roman"/>
          <w:sz w:val="24"/>
          <w:szCs w:val="24"/>
        </w:rPr>
        <w:t xml:space="preserve">)} → </w:t>
      </w:r>
      <w:r w:rsidRPr="00EA16C1">
        <w:rPr>
          <w:rFonts w:ascii="Times New Roman" w:eastAsia="Arial Unicode MS" w:hAnsi="Times New Roman" w:cs="Times New Roman"/>
          <w:i/>
          <w:sz w:val="24"/>
          <w:szCs w:val="24"/>
        </w:rPr>
        <w:t>α</w:t>
      </w:r>
      <w:r w:rsidRPr="006A0C32">
        <w:rPr>
          <w:rFonts w:ascii="Times New Roman" w:eastAsia="Arial Unicode MS" w:hAnsi="Times New Roman" w:cs="Times New Roman"/>
          <w:sz w:val="24"/>
          <w:szCs w:val="24"/>
        </w:rPr>
        <w:t>(•)</w:t>
      </w:r>
      <w:r>
        <w:rPr>
          <w:rFonts w:ascii="Times New Roman" w:eastAsia="Arial Unicode MS" w:hAnsi="Times New Roman" w:cs="Times New Roman"/>
          <w:sz w:val="24"/>
          <w:szCs w:val="24"/>
        </w:rPr>
        <w:t>ζ[</w:t>
      </w:r>
      <w:r>
        <w:rPr>
          <w:rFonts w:ascii="Times New Roman" w:eastAsia="Arial Unicode MS" w:hAnsi="Times New Roman" w:cs="Times New Roman"/>
          <w:i/>
          <w:sz w:val="24"/>
          <w:szCs w:val="24"/>
        </w:rPr>
        <w:t>john</w:t>
      </w:r>
      <w:r>
        <w:rPr>
          <w:rFonts w:ascii="Times New Roman" w:eastAsia="Arial Unicode MS" w:hAnsi="Times New Roman" w:cs="Times New Roman"/>
          <w:sz w:val="24"/>
          <w:szCs w:val="24"/>
        </w:rPr>
        <w:t>]:</w:t>
      </w:r>
      <w:r w:rsidRPr="00374F88">
        <w:rPr>
          <w:rFonts w:ascii="Times New Roman" w:eastAsia="Arial Unicode MS" w:hAnsi="Times New Roman" w:cs="Times New Roman"/>
          <w:i/>
          <w:sz w:val="24"/>
          <w:szCs w:val="24"/>
        </w:rPr>
        <w:t>γ</w:t>
      </w:r>
      <w:r w:rsidRPr="00EA16C1">
        <w:rPr>
          <w:rFonts w:ascii="Times New Roman" w:eastAsia="Arial Unicode MS" w:hAnsi="Times New Roman" w:cs="Times New Roman"/>
          <w:i/>
          <w:sz w:val="24"/>
          <w:szCs w:val="24"/>
        </w:rPr>
        <w:t xml:space="preserve"> </w:t>
      </w:r>
      <w:r>
        <w:rPr>
          <w:rFonts w:ascii="Times New Roman" w:eastAsia="Arial Unicode MS" w:hAnsi="Times New Roman" w:cs="Times New Roman"/>
          <w:sz w:val="24"/>
          <w:szCs w:val="24"/>
        </w:rPr>
        <w:t>→ {</w:t>
      </w:r>
      <w:r w:rsidRPr="000D325D">
        <w:rPr>
          <w:rFonts w:ascii="Times New Roman" w:eastAsia="Arial Unicode MS" w:hAnsi="Times New Roman" w:cs="Times New Roman"/>
          <w:i/>
          <w:sz w:val="24"/>
          <w:szCs w:val="24"/>
        </w:rPr>
        <w:t>θ</w:t>
      </w:r>
      <w:r>
        <w:rPr>
          <w:rFonts w:ascii="Times New Roman" w:eastAsia="Arial Unicode MS" w:hAnsi="Times New Roman" w:cs="Times New Roman"/>
          <w:sz w:val="24"/>
          <w:szCs w:val="24"/>
        </w:rPr>
        <w:t>(ζ[</w:t>
      </w:r>
      <w:r>
        <w:rPr>
          <w:rFonts w:ascii="Times New Roman" w:eastAsia="Arial Unicode MS" w:hAnsi="Times New Roman" w:cs="Times New Roman"/>
          <w:i/>
          <w:sz w:val="24"/>
          <w:szCs w:val="24"/>
        </w:rPr>
        <w:t>john</w:t>
      </w:r>
      <w:r>
        <w:rPr>
          <w:rFonts w:ascii="Times New Roman" w:eastAsia="Arial Unicode MS" w:hAnsi="Times New Roman" w:cs="Times New Roman"/>
          <w:sz w:val="24"/>
          <w:szCs w:val="24"/>
        </w:rPr>
        <w:t>]:</w:t>
      </w:r>
      <w:r w:rsidRPr="00374F88">
        <w:rPr>
          <w:rFonts w:ascii="Times New Roman" w:eastAsia="Arial Unicode MS" w:hAnsi="Times New Roman" w:cs="Times New Roman"/>
          <w:i/>
          <w:sz w:val="24"/>
          <w:szCs w:val="24"/>
        </w:rPr>
        <w:t>γ</w:t>
      </w:r>
      <w:r>
        <w:rPr>
          <w:rFonts w:ascii="Times New Roman" w:eastAsia="Arial Unicode MS" w:hAnsi="Times New Roman" w:cs="Times New Roman"/>
          <w:sz w:val="24"/>
          <w:szCs w:val="24"/>
        </w:rPr>
        <w:t>)}</w:t>
      </w:r>
    </w:p>
    <w:p w:rsidR="00A47646" w:rsidRDefault="00A47646" w:rsidP="00A47646">
      <w:pPr>
        <w:pStyle w:val="NoSpacing"/>
        <w:ind w:firstLine="284"/>
        <w:jc w:val="both"/>
        <w:rPr>
          <w:rFonts w:ascii="Times New Roman" w:eastAsia="Arial Unicode MS" w:hAnsi="Times New Roman" w:cs="Times New Roman"/>
          <w:i/>
          <w:sz w:val="24"/>
          <w:szCs w:val="24"/>
        </w:rPr>
      </w:pPr>
      <w:r w:rsidRPr="00AD090D">
        <w:rPr>
          <w:rFonts w:ascii="Times New Roman" w:eastAsia="Arial Unicode MS" w:hAnsi="Times New Roman" w:cs="Times New Roman"/>
          <w:i/>
          <w:sz w:val="24"/>
          <w:szCs w:val="24"/>
        </w:rPr>
        <w:t>γ</w:t>
      </w:r>
      <w:r w:rsidRPr="006A0C32">
        <w:rPr>
          <w:rFonts w:ascii="Times New Roman" w:eastAsia="Arial Unicode MS" w:hAnsi="Times New Roman" w:cs="Times New Roman"/>
          <w:sz w:val="24"/>
          <w:szCs w:val="24"/>
        </w:rPr>
        <w:t>&lt;</w:t>
      </w:r>
      <w:r>
        <w:rPr>
          <w:rFonts w:ascii="Times New Roman" w:eastAsia="Arial Unicode MS" w:hAnsi="Times New Roman" w:cs="Times New Roman"/>
          <w:sz w:val="24"/>
          <w:szCs w:val="24"/>
        </w:rPr>
        <w:t>→</w:t>
      </w:r>
      <w:r w:rsidRPr="00AD090D">
        <w:rPr>
          <w:rFonts w:ascii="Times New Roman" w:eastAsia="Arial Unicode MS" w:hAnsi="Times New Roman" w:cs="Times New Roman"/>
          <w:i/>
          <w:sz w:val="24"/>
          <w:szCs w:val="24"/>
        </w:rPr>
        <w:t>β</w:t>
      </w:r>
    </w:p>
    <w:p w:rsidR="00A47646" w:rsidRDefault="00A47646" w:rsidP="00ED6F8D">
      <w:pPr>
        <w:pStyle w:val="NoSpacing"/>
        <w:ind w:firstLine="284"/>
        <w:jc w:val="both"/>
        <w:rPr>
          <w:rFonts w:ascii="Times New Roman" w:eastAsia="Arial Unicode MS" w:hAnsi="Times New Roman" w:cs="Times New Roman"/>
          <w:i/>
          <w:sz w:val="24"/>
          <w:szCs w:val="24"/>
        </w:rPr>
      </w:pPr>
      <w:r w:rsidRPr="00EA16C1">
        <w:rPr>
          <w:rFonts w:ascii="Times New Roman" w:eastAsia="Arial Unicode MS" w:hAnsi="Times New Roman" w:cs="Times New Roman"/>
          <w:i/>
          <w:sz w:val="24"/>
          <w:szCs w:val="24"/>
        </w:rPr>
        <w:t>α</w:t>
      </w:r>
      <w:r w:rsidRPr="006A0C32">
        <w:rPr>
          <w:rFonts w:ascii="Times New Roman" w:eastAsia="Arial Unicode MS" w:hAnsi="Times New Roman" w:cs="Times New Roman"/>
          <w:sz w:val="24"/>
          <w:szCs w:val="24"/>
        </w:rPr>
        <w:t>•</w:t>
      </w:r>
      <w:r>
        <w:rPr>
          <w:rFonts w:ascii="Times New Roman" w:eastAsia="Arial Unicode MS" w:hAnsi="Times New Roman" w:cs="Times New Roman"/>
          <w:sz w:val="24"/>
          <w:szCs w:val="24"/>
        </w:rPr>
        <w:t>((ζ[</w:t>
      </w:r>
      <w:r w:rsidR="00F515C2" w:rsidRPr="00F515C2">
        <w:rPr>
          <w:rFonts w:ascii="Times New Roman" w:eastAsia="Arial Unicode MS" w:hAnsi="Times New Roman" w:cs="Times New Roman"/>
          <w:i/>
          <w:sz w:val="24"/>
          <w:szCs w:val="24"/>
          <w:vertAlign w:val="subscript"/>
        </w:rPr>
        <w:t>L</w:t>
      </w:r>
      <w:r w:rsidR="00F515C2">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w:t>
      </w:r>
      <w:r>
        <w:rPr>
          <w:rFonts w:ascii="Times New Roman" w:eastAsia="Arial Unicode MS" w:hAnsi="Times New Roman" w:cs="Times New Roman"/>
          <w:sz w:val="24"/>
          <w:szCs w:val="24"/>
          <w:vertAlign w:val="subscript"/>
        </w:rPr>
        <w:t xml:space="preserve">L </w:t>
      </w:r>
      <w:r>
        <w:rPr>
          <w:rFonts w:ascii="Times New Roman" w:eastAsia="Arial Unicode MS" w:hAnsi="Times New Roman" w:cs="Times New Roman"/>
          <w:i/>
          <w:sz w:val="24"/>
          <w:szCs w:val="24"/>
        </w:rPr>
        <w:t>the man</w:t>
      </w:r>
      <w:r>
        <w:rPr>
          <w:rFonts w:ascii="Times New Roman" w:eastAsia="Arial Unicode MS" w:hAnsi="Times New Roman" w:cs="Times New Roman"/>
          <w:sz w:val="24"/>
          <w:szCs w:val="24"/>
        </w:rPr>
        <w:t>][</w:t>
      </w:r>
      <w:r w:rsidRPr="00F515C2">
        <w:rPr>
          <w:rFonts w:ascii="Times New Roman" w:eastAsia="Arial Unicode MS" w:hAnsi="Times New Roman" w:cs="Times New Roman"/>
          <w:i/>
          <w:sz w:val="24"/>
          <w:szCs w:val="24"/>
          <w:vertAlign w:val="subscript"/>
        </w:rPr>
        <w:t>L</w:t>
      </w:r>
      <w:r>
        <w:rPr>
          <w:rFonts w:ascii="Times New Roman" w:eastAsia="Arial Unicode MS" w:hAnsi="Times New Roman" w:cs="Times New Roman"/>
          <w:smallCaps/>
          <w:sz w:val="24"/>
          <w:szCs w:val="24"/>
        </w:rPr>
        <w:t xml:space="preserve"> </w:t>
      </w:r>
      <w:r>
        <w:rPr>
          <w:rFonts w:ascii="Times New Roman" w:eastAsia="Arial Unicode MS" w:hAnsi="Times New Roman" w:cs="Times New Roman"/>
          <w:i/>
          <w:sz w:val="24"/>
          <w:szCs w:val="24"/>
        </w:rPr>
        <w:t>is</w:t>
      </w:r>
      <w:r>
        <w:rPr>
          <w:rFonts w:ascii="Times New Roman" w:eastAsia="Arial Unicode MS" w:hAnsi="Times New Roman" w:cs="Times New Roman"/>
          <w:smallCaps/>
          <w:sz w:val="24"/>
          <w:szCs w:val="24"/>
        </w:rPr>
        <w:t>][</w:t>
      </w:r>
      <w:r>
        <w:rPr>
          <w:rFonts w:ascii="Times New Roman" w:eastAsia="Arial Unicode MS" w:hAnsi="Times New Roman" w:cs="Times New Roman"/>
          <w:sz w:val="24"/>
          <w:szCs w:val="24"/>
          <w:vertAlign w:val="subscript"/>
        </w:rPr>
        <w:t>L</w:t>
      </w:r>
      <w:r>
        <w:rPr>
          <w:rFonts w:ascii="Times New Roman" w:eastAsia="Arial Unicode MS" w:hAnsi="Times New Roman" w:cs="Times New Roman"/>
          <w:smallCaps/>
          <w:sz w:val="24"/>
          <w:szCs w:val="24"/>
        </w:rPr>
        <w:t xml:space="preserve"> </w:t>
      </w:r>
      <w:r>
        <w:rPr>
          <w:rFonts w:ascii="Times New Roman" w:eastAsia="Arial Unicode MS" w:hAnsi="Times New Roman" w:cs="Times New Roman"/>
          <w:i/>
          <w:sz w:val="24"/>
          <w:szCs w:val="24"/>
        </w:rPr>
        <w:t>called</w:t>
      </w:r>
      <w:r>
        <w:rPr>
          <w:rFonts w:ascii="Times New Roman" w:eastAsia="Arial Unicode MS" w:hAnsi="Times New Roman" w:cs="Times New Roman"/>
          <w:smallCaps/>
          <w:sz w:val="24"/>
          <w:szCs w:val="24"/>
        </w:rPr>
        <w:t>]]</w:t>
      </w:r>
      <w:r>
        <w:rPr>
          <w:rFonts w:ascii="Times New Roman" w:eastAsia="Arial Unicode MS" w:hAnsi="Times New Roman" w:cs="Times New Roman"/>
          <w:sz w:val="24"/>
          <w:szCs w:val="24"/>
        </w:rPr>
        <w:t>:</w:t>
      </w:r>
      <w:r w:rsidRPr="00AD090D">
        <w:rPr>
          <w:rFonts w:ascii="Times New Roman" w:eastAsia="Arial Unicode MS" w:hAnsi="Times New Roman" w:cs="Times New Roman"/>
          <w:i/>
          <w:sz w:val="24"/>
          <w:szCs w:val="24"/>
        </w:rPr>
        <w:t>β</w:t>
      </w:r>
      <w:r>
        <w:rPr>
          <w:rFonts w:ascii="Times New Roman" w:eastAsia="Arial Unicode MS" w:hAnsi="Times New Roman" w:cs="Times New Roman"/>
          <w:sz w:val="24"/>
          <w:szCs w:val="24"/>
        </w:rPr>
        <w:t>)(ζ[</w:t>
      </w:r>
      <w:r>
        <w:rPr>
          <w:rFonts w:ascii="Times New Roman" w:eastAsia="Arial Unicode MS" w:hAnsi="Times New Roman" w:cs="Times New Roman"/>
          <w:i/>
          <w:sz w:val="24"/>
          <w:szCs w:val="24"/>
        </w:rPr>
        <w:t>john</w:t>
      </w:r>
      <w:r>
        <w:rPr>
          <w:rFonts w:ascii="Times New Roman" w:eastAsia="Arial Unicode MS" w:hAnsi="Times New Roman" w:cs="Times New Roman"/>
          <w:sz w:val="24"/>
          <w:szCs w:val="24"/>
        </w:rPr>
        <w:t>]:</w:t>
      </w:r>
      <w:r w:rsidRPr="00374F88">
        <w:rPr>
          <w:rFonts w:ascii="Times New Roman" w:eastAsia="Arial Unicode MS" w:hAnsi="Times New Roman" w:cs="Times New Roman"/>
          <w:i/>
          <w:sz w:val="24"/>
          <w:szCs w:val="24"/>
        </w:rPr>
        <w:t>γ</w:t>
      </w:r>
      <w:r>
        <w:rPr>
          <w:rFonts w:ascii="Times New Roman" w:eastAsia="Arial Unicode MS" w:hAnsi="Times New Roman" w:cs="Times New Roman"/>
          <w:sz w:val="24"/>
          <w:szCs w:val="24"/>
        </w:rPr>
        <w:t xml:space="preserve">)) → </w:t>
      </w:r>
      <w:r w:rsidRPr="00EA16C1">
        <w:rPr>
          <w:rFonts w:ascii="Times New Roman" w:eastAsia="Arial Unicode MS" w:hAnsi="Times New Roman" w:cs="Times New Roman"/>
          <w:i/>
          <w:sz w:val="24"/>
          <w:szCs w:val="24"/>
        </w:rPr>
        <w:t>α</w:t>
      </w:r>
      <w:r w:rsidRPr="006A0C32">
        <w:rPr>
          <w:rFonts w:ascii="Times New Roman" w:eastAsia="Arial Unicode MS" w:hAnsi="Times New Roman" w:cs="Times New Roman"/>
          <w:sz w:val="24"/>
          <w:szCs w:val="24"/>
        </w:rPr>
        <w:t>•</w:t>
      </w:r>
      <w:r>
        <w:rPr>
          <w:rFonts w:ascii="Times New Roman" w:eastAsia="Arial Unicode MS" w:hAnsi="Times New Roman" w:cs="Times New Roman"/>
          <w:sz w:val="24"/>
          <w:szCs w:val="24"/>
        </w:rPr>
        <w:t>(ζ[</w:t>
      </w:r>
      <w:r w:rsidR="003E514F" w:rsidRPr="003E514F">
        <w:rPr>
          <w:rFonts w:ascii="Times New Roman" w:eastAsia="Arial Unicode MS" w:hAnsi="Times New Roman" w:cs="Times New Roman"/>
          <w:i/>
          <w:sz w:val="24"/>
          <w:szCs w:val="24"/>
          <w:vertAlign w:val="subscript"/>
        </w:rPr>
        <w:t>L</w:t>
      </w:r>
      <w:r w:rsidR="003E514F">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w:t>
      </w:r>
      <w:r>
        <w:rPr>
          <w:rFonts w:ascii="Times New Roman" w:eastAsia="Arial Unicode MS" w:hAnsi="Times New Roman" w:cs="Times New Roman"/>
          <w:sz w:val="24"/>
          <w:szCs w:val="24"/>
          <w:vertAlign w:val="subscript"/>
        </w:rPr>
        <w:t xml:space="preserve">L </w:t>
      </w:r>
      <w:r>
        <w:rPr>
          <w:rFonts w:ascii="Times New Roman" w:eastAsia="Arial Unicode MS" w:hAnsi="Times New Roman" w:cs="Times New Roman"/>
          <w:i/>
          <w:sz w:val="24"/>
          <w:szCs w:val="24"/>
        </w:rPr>
        <w:t>the man</w:t>
      </w:r>
      <w:r>
        <w:rPr>
          <w:rFonts w:ascii="Times New Roman" w:eastAsia="Arial Unicode MS" w:hAnsi="Times New Roman" w:cs="Times New Roman"/>
          <w:sz w:val="24"/>
          <w:szCs w:val="24"/>
        </w:rPr>
        <w:t>][</w:t>
      </w:r>
      <w:r w:rsidRPr="003E514F">
        <w:rPr>
          <w:rFonts w:ascii="Times New Roman" w:eastAsia="Arial Unicode MS" w:hAnsi="Times New Roman" w:cs="Times New Roman"/>
          <w:i/>
          <w:sz w:val="24"/>
          <w:szCs w:val="24"/>
          <w:vertAlign w:val="subscript"/>
        </w:rPr>
        <w:t>L</w:t>
      </w:r>
      <w:r>
        <w:rPr>
          <w:rFonts w:ascii="Times New Roman" w:eastAsia="Arial Unicode MS" w:hAnsi="Times New Roman" w:cs="Times New Roman"/>
          <w:smallCaps/>
          <w:sz w:val="24"/>
          <w:szCs w:val="24"/>
        </w:rPr>
        <w:t xml:space="preserve"> </w:t>
      </w:r>
      <w:r>
        <w:rPr>
          <w:rFonts w:ascii="Times New Roman" w:eastAsia="Arial Unicode MS" w:hAnsi="Times New Roman" w:cs="Times New Roman"/>
          <w:i/>
          <w:sz w:val="24"/>
          <w:szCs w:val="24"/>
        </w:rPr>
        <w:t>is</w:t>
      </w:r>
      <w:r>
        <w:rPr>
          <w:rFonts w:ascii="Times New Roman" w:eastAsia="Arial Unicode MS" w:hAnsi="Times New Roman" w:cs="Times New Roman"/>
          <w:smallCaps/>
          <w:sz w:val="24"/>
          <w:szCs w:val="24"/>
        </w:rPr>
        <w:t>][</w:t>
      </w:r>
      <w:r>
        <w:rPr>
          <w:rFonts w:ascii="Times New Roman" w:eastAsia="Arial Unicode MS" w:hAnsi="Times New Roman" w:cs="Times New Roman"/>
          <w:sz w:val="24"/>
          <w:szCs w:val="24"/>
          <w:vertAlign w:val="subscript"/>
        </w:rPr>
        <w:t>L</w:t>
      </w:r>
      <w:r>
        <w:rPr>
          <w:rFonts w:ascii="Times New Roman" w:eastAsia="Arial Unicode MS" w:hAnsi="Times New Roman" w:cs="Times New Roman"/>
          <w:smallCaps/>
          <w:sz w:val="24"/>
          <w:szCs w:val="24"/>
        </w:rPr>
        <w:t xml:space="preserve"> </w:t>
      </w:r>
      <w:r>
        <w:rPr>
          <w:rFonts w:ascii="Times New Roman" w:eastAsia="Arial Unicode MS" w:hAnsi="Times New Roman" w:cs="Times New Roman"/>
          <w:i/>
          <w:sz w:val="24"/>
          <w:szCs w:val="24"/>
        </w:rPr>
        <w:t>called</w:t>
      </w:r>
      <w:r>
        <w:rPr>
          <w:rFonts w:ascii="Times New Roman" w:eastAsia="Arial Unicode MS" w:hAnsi="Times New Roman" w:cs="Times New Roman"/>
          <w:smallCaps/>
          <w:sz w:val="24"/>
          <w:szCs w:val="24"/>
        </w:rPr>
        <w:t xml:space="preserve"> </w:t>
      </w:r>
      <w:r>
        <w:rPr>
          <w:rFonts w:ascii="Times New Roman" w:eastAsia="Arial Unicode MS" w:hAnsi="Times New Roman" w:cs="Times New Roman"/>
          <w:i/>
          <w:sz w:val="24"/>
          <w:szCs w:val="24"/>
        </w:rPr>
        <w:t>john</w:t>
      </w:r>
      <w:r>
        <w:rPr>
          <w:rFonts w:ascii="Times New Roman" w:eastAsia="Arial Unicode MS" w:hAnsi="Times New Roman" w:cs="Times New Roman"/>
          <w:sz w:val="24"/>
          <w:szCs w:val="24"/>
        </w:rPr>
        <w:t>]</w:t>
      </w:r>
      <w:r w:rsidR="003E514F">
        <w:rPr>
          <w:rFonts w:ascii="Times New Roman" w:eastAsia="Arial Unicode MS" w:hAnsi="Times New Roman" w:cs="Times New Roman"/>
          <w:sz w:val="24"/>
          <w:szCs w:val="24"/>
        </w:rPr>
        <w:t>]</w:t>
      </w:r>
      <w:r>
        <w:rPr>
          <w:rFonts w:ascii="Times New Roman" w:eastAsia="Arial Unicode MS" w:hAnsi="Times New Roman" w:cs="Times New Roman"/>
          <w:sz w:val="24"/>
          <w:szCs w:val="24"/>
        </w:rPr>
        <w:t>:</w:t>
      </w:r>
      <w:r w:rsidRPr="00AD090D">
        <w:rPr>
          <w:rFonts w:ascii="Times New Roman" w:eastAsia="Arial Unicode MS" w:hAnsi="Times New Roman" w:cs="Times New Roman"/>
          <w:i/>
          <w:sz w:val="24"/>
          <w:szCs w:val="24"/>
        </w:rPr>
        <w:t>β</w:t>
      </w:r>
      <w:r>
        <w:rPr>
          <w:rFonts w:ascii="Times New Roman" w:eastAsia="Arial Unicode MS" w:hAnsi="Times New Roman" w:cs="Times New Roman"/>
          <w:sz w:val="24"/>
          <w:szCs w:val="24"/>
        </w:rPr>
        <w:t>)</w:t>
      </w:r>
    </w:p>
    <w:p w:rsidR="00ED6F8D" w:rsidRPr="00A95E7D" w:rsidRDefault="00BA7911" w:rsidP="00337017">
      <w:pPr>
        <w:pStyle w:val="NoSpacing"/>
        <w:ind w:firstLine="284"/>
        <w:jc w:val="both"/>
        <w:rPr>
          <w:rFonts w:ascii="Times New Roman" w:eastAsia="Arial Unicode MS" w:hAnsi="Times New Roman" w:cs="Times New Roman"/>
          <w:sz w:val="24"/>
          <w:szCs w:val="24"/>
        </w:rPr>
      </w:pPr>
      <w:r w:rsidRPr="00E96C05">
        <w:rPr>
          <w:rFonts w:ascii="Times New Roman" w:eastAsia="Arial Unicode MS" w:hAnsi="Times New Roman" w:cs="Times New Roman"/>
          <w:sz w:val="24"/>
          <w:szCs w:val="24"/>
        </w:rPr>
        <w:t>ψ</w:t>
      </w:r>
    </w:p>
    <w:p w:rsidR="00F27A71" w:rsidRDefault="00F27A71" w:rsidP="00D672BF">
      <w:pPr>
        <w:pStyle w:val="NoSpacing"/>
        <w:jc w:val="both"/>
        <w:rPr>
          <w:rFonts w:ascii="Times New Roman" w:eastAsia="Arial Unicode MS" w:hAnsi="Times New Roman" w:cs="Times New Roman"/>
          <w:sz w:val="24"/>
          <w:szCs w:val="24"/>
        </w:rPr>
      </w:pPr>
    </w:p>
    <w:p w:rsidR="00FE4F24" w:rsidRDefault="00843934" w:rsidP="00D672BF">
      <w:pPr>
        <w:pStyle w:val="NoSpacing"/>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Notice that, as with computational ethology (Murphy 2015a) and recent syntactic theories (Hornstein 2009, Adger 201</w:t>
      </w:r>
      <w:r w:rsidR="00BD0B6F">
        <w:rPr>
          <w:rFonts w:ascii="Times New Roman" w:eastAsia="Arial Unicode MS" w:hAnsi="Times New Roman" w:cs="Times New Roman"/>
          <w:sz w:val="24"/>
          <w:szCs w:val="24"/>
        </w:rPr>
        <w:t>3</w:t>
      </w:r>
      <w:r>
        <w:rPr>
          <w:rFonts w:ascii="Times New Roman" w:eastAsia="Arial Unicode MS" w:hAnsi="Times New Roman" w:cs="Times New Roman"/>
          <w:sz w:val="24"/>
          <w:szCs w:val="24"/>
        </w:rPr>
        <w:t>), labeling is here placed at the centre of the dynome’s linguistic operations. As a result, call the above cognome-dynome h</w:t>
      </w:r>
      <w:r w:rsidR="00FE4F24">
        <w:rPr>
          <w:rFonts w:ascii="Times New Roman" w:eastAsia="Arial Unicode MS" w:hAnsi="Times New Roman" w:cs="Times New Roman"/>
          <w:sz w:val="24"/>
          <w:szCs w:val="24"/>
        </w:rPr>
        <w:t>ypothesis the Basic Label model.</w:t>
      </w:r>
      <w:r w:rsidR="00456590">
        <w:rPr>
          <w:rFonts w:ascii="Times New Roman" w:eastAsia="Arial Unicode MS" w:hAnsi="Times New Roman" w:cs="Times New Roman"/>
          <w:sz w:val="24"/>
          <w:szCs w:val="24"/>
        </w:rPr>
        <w:t xml:space="preserve"> What remains to be added to the derivation by empirical investigation are the factors of time-frequency domain</w:t>
      </w:r>
      <w:r w:rsidR="008D2FEC">
        <w:rPr>
          <w:rFonts w:ascii="Times New Roman" w:eastAsia="Arial Unicode MS" w:hAnsi="Times New Roman" w:cs="Times New Roman"/>
          <w:sz w:val="24"/>
          <w:szCs w:val="24"/>
        </w:rPr>
        <w:t xml:space="preserve"> </w:t>
      </w:r>
      <w:r w:rsidR="00456590">
        <w:rPr>
          <w:rFonts w:ascii="Times New Roman" w:eastAsia="Arial Unicode MS" w:hAnsi="Times New Roman" w:cs="Times New Roman"/>
          <w:sz w:val="24"/>
          <w:szCs w:val="24"/>
        </w:rPr>
        <w:t>and anatomical regions of cellular assemblies</w:t>
      </w:r>
      <w:r w:rsidR="008D2FEC">
        <w:rPr>
          <w:rFonts w:ascii="Times New Roman" w:eastAsia="Arial Unicode MS" w:hAnsi="Times New Roman" w:cs="Times New Roman"/>
          <w:sz w:val="24"/>
          <w:szCs w:val="24"/>
        </w:rPr>
        <w:t xml:space="preserve"> (e.g. ‘embed </w:t>
      </w:r>
      <w:r w:rsidR="008D2FEC" w:rsidRPr="00374F88">
        <w:rPr>
          <w:rFonts w:ascii="Times New Roman" w:eastAsia="Arial Unicode MS" w:hAnsi="Times New Roman" w:cs="Times New Roman"/>
          <w:i/>
          <w:sz w:val="24"/>
          <w:szCs w:val="24"/>
        </w:rPr>
        <w:t>γ</w:t>
      </w:r>
      <w:r w:rsidR="008D2FEC">
        <w:rPr>
          <w:rFonts w:ascii="Times New Roman" w:eastAsia="Arial Unicode MS" w:hAnsi="Times New Roman" w:cs="Times New Roman"/>
          <w:i/>
          <w:sz w:val="24"/>
          <w:szCs w:val="24"/>
        </w:rPr>
        <w:t xml:space="preserve"> </w:t>
      </w:r>
      <w:r w:rsidR="008D2FEC">
        <w:rPr>
          <w:rFonts w:ascii="Times New Roman" w:eastAsia="Arial Unicode MS" w:hAnsi="Times New Roman" w:cs="Times New Roman"/>
          <w:sz w:val="24"/>
          <w:szCs w:val="24"/>
        </w:rPr>
        <w:t xml:space="preserve">of region </w:t>
      </w:r>
      <w:r w:rsidR="008D2FEC">
        <w:rPr>
          <w:rFonts w:ascii="Times New Roman" w:eastAsia="Arial Unicode MS" w:hAnsi="Times New Roman" w:cs="Times New Roman"/>
          <w:i/>
          <w:sz w:val="24"/>
          <w:szCs w:val="24"/>
        </w:rPr>
        <w:t>r</w:t>
      </w:r>
      <w:r w:rsidR="008D2FEC">
        <w:rPr>
          <w:rFonts w:ascii="Times New Roman" w:eastAsia="Arial Unicode MS" w:hAnsi="Times New Roman" w:cs="Times New Roman"/>
          <w:sz w:val="24"/>
          <w:szCs w:val="24"/>
        </w:rPr>
        <w:t xml:space="preserve"> within </w:t>
      </w:r>
      <w:r w:rsidR="008D2FEC" w:rsidRPr="00EA16C1">
        <w:rPr>
          <w:rFonts w:ascii="Times New Roman" w:eastAsia="Arial Unicode MS" w:hAnsi="Times New Roman" w:cs="Times New Roman"/>
          <w:i/>
          <w:sz w:val="24"/>
          <w:szCs w:val="24"/>
        </w:rPr>
        <w:t>α</w:t>
      </w:r>
      <w:r w:rsidR="008D2FEC">
        <w:rPr>
          <w:rFonts w:ascii="Times New Roman" w:eastAsia="Arial Unicode MS" w:hAnsi="Times New Roman" w:cs="Times New Roman"/>
          <w:i/>
          <w:sz w:val="24"/>
          <w:szCs w:val="24"/>
        </w:rPr>
        <w:t xml:space="preserve"> </w:t>
      </w:r>
      <w:r w:rsidR="008D2FEC">
        <w:rPr>
          <w:rFonts w:ascii="Times New Roman" w:eastAsia="Arial Unicode MS" w:hAnsi="Times New Roman" w:cs="Times New Roman"/>
          <w:sz w:val="24"/>
          <w:szCs w:val="24"/>
        </w:rPr>
        <w:t xml:space="preserve">of region </w:t>
      </w:r>
      <w:r w:rsidR="008D2FEC">
        <w:rPr>
          <w:rFonts w:ascii="Times New Roman" w:eastAsia="Arial Unicode MS" w:hAnsi="Times New Roman" w:cs="Times New Roman"/>
          <w:i/>
          <w:sz w:val="24"/>
          <w:szCs w:val="24"/>
        </w:rPr>
        <w:t>s</w:t>
      </w:r>
      <w:r w:rsidR="008D2FEC">
        <w:rPr>
          <w:rFonts w:ascii="Times New Roman" w:eastAsia="Arial Unicode MS" w:hAnsi="Times New Roman" w:cs="Times New Roman"/>
          <w:sz w:val="24"/>
          <w:szCs w:val="24"/>
        </w:rPr>
        <w:t xml:space="preserve"> for time </w:t>
      </w:r>
      <w:r w:rsidR="008D2FEC">
        <w:rPr>
          <w:rFonts w:ascii="Times New Roman" w:eastAsia="Arial Unicode MS" w:hAnsi="Times New Roman" w:cs="Times New Roman"/>
          <w:i/>
          <w:sz w:val="24"/>
          <w:szCs w:val="24"/>
        </w:rPr>
        <w:t>t</w:t>
      </w:r>
      <w:r w:rsidR="008D2FEC">
        <w:rPr>
          <w:rFonts w:ascii="Times New Roman" w:eastAsia="Arial Unicode MS" w:hAnsi="Times New Roman" w:cs="Times New Roman"/>
          <w:sz w:val="24"/>
          <w:szCs w:val="24"/>
        </w:rPr>
        <w:t>’)</w:t>
      </w:r>
      <w:r w:rsidR="00456590">
        <w:rPr>
          <w:rFonts w:ascii="Times New Roman" w:eastAsia="Arial Unicode MS" w:hAnsi="Times New Roman" w:cs="Times New Roman"/>
          <w:sz w:val="24"/>
          <w:szCs w:val="24"/>
        </w:rPr>
        <w:t>.</w:t>
      </w:r>
    </w:p>
    <w:p w:rsidR="00B7242E" w:rsidRDefault="00B7242E" w:rsidP="00D672BF">
      <w:pPr>
        <w:pStyle w:val="NoSpacing"/>
        <w:jc w:val="both"/>
        <w:rPr>
          <w:rFonts w:ascii="Times New Roman" w:eastAsia="Arial Unicode MS" w:hAnsi="Times New Roman" w:cs="Times New Roman"/>
          <w:sz w:val="24"/>
          <w:szCs w:val="24"/>
        </w:rPr>
      </w:pPr>
    </w:p>
    <w:p w:rsidR="00B7242E" w:rsidRPr="00B7242E" w:rsidRDefault="00B7242E" w:rsidP="00B7242E">
      <w:pPr>
        <w:pStyle w:val="NoSpacing"/>
        <w:numPr>
          <w:ilvl w:val="1"/>
          <w:numId w:val="5"/>
        </w:numPr>
        <w:jc w:val="center"/>
        <w:rPr>
          <w:rFonts w:ascii="Times New Roman" w:eastAsia="Arial Unicode MS" w:hAnsi="Times New Roman" w:cs="Times New Roman"/>
          <w:b/>
          <w:sz w:val="24"/>
          <w:szCs w:val="24"/>
        </w:rPr>
      </w:pPr>
      <w:r>
        <w:rPr>
          <w:rFonts w:ascii="Times New Roman" w:eastAsia="Arial Unicode MS" w:hAnsi="Times New Roman" w:cs="Times New Roman"/>
          <w:b/>
          <w:sz w:val="24"/>
          <w:szCs w:val="24"/>
        </w:rPr>
        <w:t xml:space="preserve"> </w:t>
      </w:r>
      <w:r w:rsidRPr="00B7242E">
        <w:rPr>
          <w:rFonts w:ascii="Times New Roman" w:eastAsia="Arial Unicode MS" w:hAnsi="Times New Roman" w:cs="Times New Roman"/>
          <w:b/>
          <w:sz w:val="24"/>
          <w:szCs w:val="24"/>
        </w:rPr>
        <w:t xml:space="preserve">Some </w:t>
      </w:r>
      <w:r w:rsidRPr="00B7242E">
        <w:rPr>
          <w:rFonts w:ascii="Times New Roman" w:hAnsi="Times New Roman"/>
          <w:b/>
          <w:sz w:val="24"/>
          <w:szCs w:val="24"/>
        </w:rPr>
        <w:t>empirical consequences of dynamic cognomics</w:t>
      </w:r>
    </w:p>
    <w:p w:rsidR="00B7242E" w:rsidRPr="00B7242E" w:rsidRDefault="00B7242E" w:rsidP="00D672BF">
      <w:pPr>
        <w:pStyle w:val="NoSpacing"/>
        <w:jc w:val="both"/>
        <w:rPr>
          <w:rFonts w:ascii="Times New Roman" w:hAnsi="Times New Roman"/>
          <w:sz w:val="24"/>
          <w:szCs w:val="24"/>
        </w:rPr>
      </w:pPr>
      <w:r>
        <w:rPr>
          <w:rFonts w:ascii="Times New Roman" w:hAnsi="Times New Roman"/>
          <w:sz w:val="24"/>
          <w:szCs w:val="24"/>
        </w:rPr>
        <w:t>Given this rhythmic perspective of linguistic computation, t</w:t>
      </w:r>
      <w:r w:rsidRPr="00F2370A">
        <w:rPr>
          <w:rFonts w:ascii="Times New Roman" w:hAnsi="Times New Roman"/>
          <w:sz w:val="24"/>
          <w:szCs w:val="24"/>
        </w:rPr>
        <w:t>he much-discussed fronto-temp</w:t>
      </w:r>
      <w:r>
        <w:rPr>
          <w:rFonts w:ascii="Times New Roman" w:hAnsi="Times New Roman"/>
          <w:sz w:val="24"/>
          <w:szCs w:val="24"/>
        </w:rPr>
        <w:t>oral language network would consequently</w:t>
      </w:r>
      <w:r w:rsidRPr="00F2370A">
        <w:rPr>
          <w:rFonts w:ascii="Times New Roman" w:hAnsi="Times New Roman"/>
          <w:sz w:val="24"/>
          <w:szCs w:val="24"/>
        </w:rPr>
        <w:t xml:space="preserve"> be purely an </w:t>
      </w:r>
      <w:r w:rsidRPr="000D43A3">
        <w:rPr>
          <w:rFonts w:ascii="Times New Roman" w:hAnsi="Times New Roman"/>
          <w:i/>
          <w:sz w:val="24"/>
          <w:szCs w:val="24"/>
        </w:rPr>
        <w:t>output</w:t>
      </w:r>
      <w:r w:rsidRPr="00F2370A">
        <w:rPr>
          <w:rFonts w:ascii="Times New Roman" w:hAnsi="Times New Roman"/>
          <w:sz w:val="24"/>
          <w:szCs w:val="24"/>
        </w:rPr>
        <w:t xml:space="preserve"> system of </w:t>
      </w:r>
      <w:r>
        <w:rPr>
          <w:rFonts w:ascii="Times New Roman" w:hAnsi="Times New Roman"/>
          <w:sz w:val="24"/>
          <w:szCs w:val="24"/>
        </w:rPr>
        <w:t>the above operations, not a core syntax region</w:t>
      </w:r>
      <w:r w:rsidRPr="00F2370A">
        <w:rPr>
          <w:rFonts w:ascii="Times New Roman" w:hAnsi="Times New Roman"/>
          <w:sz w:val="24"/>
          <w:szCs w:val="24"/>
        </w:rPr>
        <w:t>.</w:t>
      </w:r>
      <w:r>
        <w:rPr>
          <w:rFonts w:ascii="Times New Roman" w:hAnsi="Times New Roman"/>
          <w:sz w:val="24"/>
          <w:szCs w:val="24"/>
        </w:rPr>
        <w:t xml:space="preserve"> </w:t>
      </w:r>
      <w:r w:rsidRPr="007A36B3">
        <w:rPr>
          <w:rFonts w:ascii="Times New Roman" w:hAnsi="Times New Roman"/>
          <w:sz w:val="24"/>
          <w:szCs w:val="24"/>
        </w:rPr>
        <w:t>In addition, Friederici</w:t>
      </w:r>
      <w:r>
        <w:rPr>
          <w:rFonts w:ascii="Times New Roman" w:hAnsi="Times New Roman"/>
          <w:sz w:val="24"/>
          <w:szCs w:val="24"/>
        </w:rPr>
        <w:t xml:space="preserve"> (2012)</w:t>
      </w:r>
      <w:r w:rsidRPr="007A36B3">
        <w:rPr>
          <w:rFonts w:ascii="Times New Roman" w:hAnsi="Times New Roman"/>
          <w:sz w:val="24"/>
          <w:szCs w:val="24"/>
        </w:rPr>
        <w:t xml:space="preserve"> hol</w:t>
      </w:r>
      <w:r>
        <w:rPr>
          <w:rFonts w:ascii="Times New Roman" w:hAnsi="Times New Roman"/>
          <w:sz w:val="24"/>
          <w:szCs w:val="24"/>
        </w:rPr>
        <w:t>ds that distinct regions of the left inferior frontal gyrus</w:t>
      </w:r>
      <w:r w:rsidRPr="007A36B3">
        <w:rPr>
          <w:rFonts w:ascii="Times New Roman" w:hAnsi="Times New Roman"/>
          <w:sz w:val="24"/>
          <w:szCs w:val="24"/>
        </w:rPr>
        <w:t xml:space="preserve"> are responsible for ‘different’ types of syntax, arguing, for instance, that the dorsal stream is only implicated in embedded structures or structures deviating from normal ordering. Yet</w:t>
      </w:r>
      <w:r>
        <w:rPr>
          <w:rFonts w:ascii="Times New Roman" w:hAnsi="Times New Roman"/>
          <w:sz w:val="24"/>
          <w:szCs w:val="24"/>
        </w:rPr>
        <w:t>, as the above model makes clear,</w:t>
      </w:r>
      <w:r w:rsidRPr="007A36B3">
        <w:rPr>
          <w:rFonts w:ascii="Times New Roman" w:hAnsi="Times New Roman"/>
          <w:sz w:val="24"/>
          <w:szCs w:val="24"/>
        </w:rPr>
        <w:t xml:space="preserve"> the basic combinatorics are universal across syntactic structures, </w:t>
      </w:r>
      <w:r>
        <w:rPr>
          <w:rFonts w:ascii="Times New Roman" w:hAnsi="Times New Roman"/>
          <w:sz w:val="24"/>
          <w:szCs w:val="24"/>
        </w:rPr>
        <w:t>whether simple or complex; set-formation</w:t>
      </w:r>
      <w:r w:rsidRPr="007A36B3">
        <w:rPr>
          <w:rFonts w:ascii="Times New Roman" w:hAnsi="Times New Roman"/>
          <w:sz w:val="24"/>
          <w:szCs w:val="24"/>
        </w:rPr>
        <w:t xml:space="preserve"> is still </w:t>
      </w:r>
      <w:r>
        <w:rPr>
          <w:rFonts w:ascii="Times New Roman" w:hAnsi="Times New Roman"/>
          <w:sz w:val="24"/>
          <w:szCs w:val="24"/>
        </w:rPr>
        <w:t>set-formation</w:t>
      </w:r>
      <w:r w:rsidRPr="007A36B3">
        <w:rPr>
          <w:rFonts w:ascii="Times New Roman" w:hAnsi="Times New Roman"/>
          <w:sz w:val="24"/>
          <w:szCs w:val="24"/>
        </w:rPr>
        <w:t xml:space="preserve"> whether it is found in a small clause or a Shakespearean sonnet.</w:t>
      </w:r>
    </w:p>
    <w:p w:rsidR="002829DE" w:rsidRDefault="00FE4F24" w:rsidP="00FE4F24">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Among many other forms of imaging and behavioural data, t</w:t>
      </w:r>
      <w:r w:rsidR="00522B8B">
        <w:rPr>
          <w:rFonts w:ascii="Times New Roman" w:eastAsia="Arial Unicode MS" w:hAnsi="Times New Roman" w:cs="Times New Roman"/>
          <w:sz w:val="24"/>
          <w:szCs w:val="24"/>
        </w:rPr>
        <w:t>he types of l</w:t>
      </w:r>
      <w:r w:rsidR="002829DE">
        <w:rPr>
          <w:rFonts w:ascii="Times New Roman" w:eastAsia="Arial Unicode MS" w:hAnsi="Times New Roman" w:cs="Times New Roman"/>
          <w:sz w:val="24"/>
          <w:szCs w:val="24"/>
        </w:rPr>
        <w:t>ocalisation neuroimaging studies</w:t>
      </w:r>
      <w:r w:rsidR="00522B8B">
        <w:rPr>
          <w:rFonts w:ascii="Times New Roman" w:eastAsia="Arial Unicode MS" w:hAnsi="Times New Roman" w:cs="Times New Roman"/>
          <w:sz w:val="24"/>
          <w:szCs w:val="24"/>
        </w:rPr>
        <w:t xml:space="preserve"> mentioned above</w:t>
      </w:r>
      <w:r w:rsidR="002829DE">
        <w:rPr>
          <w:rFonts w:ascii="Times New Roman" w:eastAsia="Arial Unicode MS" w:hAnsi="Times New Roman" w:cs="Times New Roman"/>
          <w:sz w:val="24"/>
          <w:szCs w:val="24"/>
        </w:rPr>
        <w:t xml:space="preserve"> should be used as a guide for </w:t>
      </w:r>
      <w:r>
        <w:rPr>
          <w:rFonts w:ascii="Times New Roman" w:eastAsia="Arial Unicode MS" w:hAnsi="Times New Roman" w:cs="Times New Roman"/>
          <w:sz w:val="24"/>
          <w:szCs w:val="24"/>
        </w:rPr>
        <w:t>dynamic cognomic</w:t>
      </w:r>
      <w:r w:rsidR="002829DE">
        <w:rPr>
          <w:rFonts w:ascii="Times New Roman" w:eastAsia="Arial Unicode MS" w:hAnsi="Times New Roman" w:cs="Times New Roman"/>
          <w:sz w:val="24"/>
          <w:szCs w:val="24"/>
        </w:rPr>
        <w:t xml:space="preserve"> investigations.</w:t>
      </w:r>
      <w:r w:rsidR="00522B8B">
        <w:rPr>
          <w:rFonts w:ascii="Times New Roman" w:eastAsia="Arial Unicode MS" w:hAnsi="Times New Roman" w:cs="Times New Roman"/>
          <w:sz w:val="24"/>
          <w:szCs w:val="24"/>
        </w:rPr>
        <w:t xml:space="preserve"> With respect to linguistic computation, the left anterior temporal lobe has been implicated in basic combinatorics</w:t>
      </w:r>
      <w:r w:rsidR="00BE72BB">
        <w:rPr>
          <w:rFonts w:ascii="Times New Roman" w:eastAsia="Arial Unicode MS" w:hAnsi="Times New Roman" w:cs="Times New Roman"/>
          <w:sz w:val="24"/>
          <w:szCs w:val="24"/>
        </w:rPr>
        <w:t xml:space="preserve"> (concatenation)</w:t>
      </w:r>
      <w:r w:rsidR="00522B8B">
        <w:rPr>
          <w:rFonts w:ascii="Times New Roman" w:eastAsia="Arial Unicode MS" w:hAnsi="Times New Roman" w:cs="Times New Roman"/>
          <w:sz w:val="24"/>
          <w:szCs w:val="24"/>
        </w:rPr>
        <w:t xml:space="preserve"> </w:t>
      </w:r>
      <w:r w:rsidR="00BE72BB">
        <w:rPr>
          <w:rFonts w:ascii="Times New Roman" w:eastAsia="Arial Unicode MS" w:hAnsi="Times New Roman" w:cs="Times New Roman"/>
          <w:sz w:val="24"/>
          <w:szCs w:val="24"/>
        </w:rPr>
        <w:t>and phrasal construction (labeling)</w:t>
      </w:r>
      <w:r w:rsidR="008419FC">
        <w:rPr>
          <w:rFonts w:ascii="Times New Roman" w:eastAsia="Arial Unicode MS" w:hAnsi="Times New Roman" w:cs="Times New Roman"/>
          <w:sz w:val="24"/>
          <w:szCs w:val="24"/>
        </w:rPr>
        <w:t xml:space="preserve"> (</w:t>
      </w:r>
      <w:r w:rsidR="008419FC" w:rsidRPr="008419FC">
        <w:rPr>
          <w:rFonts w:ascii="Times New Roman" w:eastAsia="Arial Unicode MS" w:hAnsi="Times New Roman" w:cs="Times New Roman"/>
          <w:sz w:val="24"/>
          <w:szCs w:val="24"/>
        </w:rPr>
        <w:t>Bemis</w:t>
      </w:r>
      <w:r w:rsidR="008419FC">
        <w:rPr>
          <w:rFonts w:ascii="Times New Roman" w:eastAsia="Arial Unicode MS" w:hAnsi="Times New Roman" w:cs="Times New Roman"/>
          <w:sz w:val="24"/>
          <w:szCs w:val="24"/>
        </w:rPr>
        <w:t xml:space="preserve"> &amp; </w:t>
      </w:r>
      <w:r w:rsidR="008419FC" w:rsidRPr="008419FC">
        <w:rPr>
          <w:rFonts w:ascii="Times New Roman" w:eastAsia="Arial Unicode MS" w:hAnsi="Times New Roman" w:cs="Times New Roman"/>
          <w:sz w:val="24"/>
          <w:szCs w:val="24"/>
        </w:rPr>
        <w:t>Pylkkänen</w:t>
      </w:r>
      <w:r w:rsidR="008419FC">
        <w:rPr>
          <w:rFonts w:ascii="Times New Roman" w:eastAsia="Arial Unicode MS" w:hAnsi="Times New Roman" w:cs="Times New Roman"/>
          <w:sz w:val="24"/>
          <w:szCs w:val="24"/>
        </w:rPr>
        <w:t xml:space="preserve"> 2013, Westerlund &amp; </w:t>
      </w:r>
      <w:r w:rsidR="008419FC" w:rsidRPr="008419FC">
        <w:rPr>
          <w:rFonts w:ascii="Times New Roman" w:eastAsia="Arial Unicode MS" w:hAnsi="Times New Roman" w:cs="Times New Roman"/>
          <w:sz w:val="24"/>
          <w:szCs w:val="24"/>
        </w:rPr>
        <w:t>Pylkkänen</w:t>
      </w:r>
      <w:r w:rsidR="008419FC">
        <w:rPr>
          <w:rFonts w:ascii="Times New Roman" w:eastAsia="Arial Unicode MS" w:hAnsi="Times New Roman" w:cs="Times New Roman"/>
          <w:sz w:val="24"/>
          <w:szCs w:val="24"/>
        </w:rPr>
        <w:t xml:space="preserve"> 2014),</w:t>
      </w:r>
      <w:r w:rsidR="008419FC" w:rsidRPr="008419FC">
        <w:rPr>
          <w:rFonts w:ascii="Times New Roman" w:eastAsia="Arial Unicode MS" w:hAnsi="Times New Roman" w:cs="Times New Roman"/>
          <w:sz w:val="24"/>
          <w:szCs w:val="24"/>
        </w:rPr>
        <w:t xml:space="preserve"> </w:t>
      </w:r>
      <w:r w:rsidR="00BE72BB">
        <w:rPr>
          <w:rFonts w:ascii="Times New Roman" w:eastAsia="Arial Unicode MS" w:hAnsi="Times New Roman" w:cs="Times New Roman"/>
          <w:sz w:val="24"/>
          <w:szCs w:val="24"/>
        </w:rPr>
        <w:t>while th</w:t>
      </w:r>
      <w:r w:rsidR="00522B8B">
        <w:rPr>
          <w:rFonts w:ascii="Times New Roman" w:eastAsia="Arial Unicode MS" w:hAnsi="Times New Roman" w:cs="Times New Roman"/>
          <w:sz w:val="24"/>
          <w:szCs w:val="24"/>
        </w:rPr>
        <w:t>e posterior middle temporal gyrus</w:t>
      </w:r>
      <w:r w:rsidR="00BE72BB">
        <w:rPr>
          <w:rFonts w:ascii="Times New Roman" w:eastAsia="Arial Unicode MS" w:hAnsi="Times New Roman" w:cs="Times New Roman"/>
          <w:sz w:val="24"/>
          <w:szCs w:val="24"/>
        </w:rPr>
        <w:t xml:space="preserve"> is involve</w:t>
      </w:r>
      <w:r>
        <w:rPr>
          <w:rFonts w:ascii="Times New Roman" w:eastAsia="Arial Unicode MS" w:hAnsi="Times New Roman" w:cs="Times New Roman"/>
          <w:sz w:val="24"/>
          <w:szCs w:val="24"/>
        </w:rPr>
        <w:t>d in lexical access (lexicalisation</w:t>
      </w:r>
      <w:r w:rsidR="00BE72BB">
        <w:rPr>
          <w:rFonts w:ascii="Times New Roman" w:eastAsia="Arial Unicode MS" w:hAnsi="Times New Roman" w:cs="Times New Roman"/>
          <w:sz w:val="24"/>
          <w:szCs w:val="24"/>
        </w:rPr>
        <w:t>) and ambiguity resolution (Turken &amp; Dronkers 2011).</w:t>
      </w:r>
      <w:r w:rsidR="006837D1">
        <w:rPr>
          <w:rFonts w:ascii="Times New Roman" w:eastAsia="Arial Unicode MS" w:hAnsi="Times New Roman" w:cs="Times New Roman"/>
          <w:sz w:val="24"/>
          <w:szCs w:val="24"/>
        </w:rPr>
        <w:t xml:space="preserve"> While I do not follow these authors in suggesting that these regions are exclusively the seat of core syntactic combinatorics, since the model above implicates numerous other regions, it nevertheless seems to me to be a suitable goal for neurolinguists to attempt to use cartographic research as a way</w:t>
      </w:r>
      <w:r w:rsidR="00205A79">
        <w:rPr>
          <w:rFonts w:ascii="Times New Roman" w:eastAsia="Arial Unicode MS" w:hAnsi="Times New Roman" w:cs="Times New Roman"/>
          <w:sz w:val="24"/>
          <w:szCs w:val="24"/>
        </w:rPr>
        <w:t xml:space="preserve"> of linking brain dynamics with, for instance, the BOLD responses monitored by fMRI studies.</w:t>
      </w:r>
    </w:p>
    <w:p w:rsidR="008D456D" w:rsidRDefault="00A50258" w:rsidP="00D42970">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While relatively little is known about how oscillations relate to cognitive operations,</w:t>
      </w:r>
      <w:r w:rsidR="00AC797F">
        <w:rPr>
          <w:rFonts w:ascii="Times New Roman" w:eastAsia="Arial Unicode MS" w:hAnsi="Times New Roman" w:cs="Times New Roman"/>
          <w:sz w:val="24"/>
          <w:szCs w:val="24"/>
        </w:rPr>
        <w:t xml:space="preserve"> significant advances could come from</w:t>
      </w:r>
      <w:r>
        <w:rPr>
          <w:rFonts w:ascii="Times New Roman" w:eastAsia="Arial Unicode MS" w:hAnsi="Times New Roman" w:cs="Times New Roman"/>
          <w:sz w:val="24"/>
          <w:szCs w:val="24"/>
        </w:rPr>
        <w:t xml:space="preserve"> direct empirical investigations teas</w:t>
      </w:r>
      <w:r w:rsidR="00AC797F">
        <w:rPr>
          <w:rFonts w:ascii="Times New Roman" w:eastAsia="Arial Unicode MS" w:hAnsi="Times New Roman" w:cs="Times New Roman"/>
          <w:sz w:val="24"/>
          <w:szCs w:val="24"/>
        </w:rPr>
        <w:t>ing</w:t>
      </w:r>
      <w:r>
        <w:rPr>
          <w:rFonts w:ascii="Times New Roman" w:eastAsia="Arial Unicode MS" w:hAnsi="Times New Roman" w:cs="Times New Roman"/>
          <w:sz w:val="24"/>
          <w:szCs w:val="24"/>
        </w:rPr>
        <w:t xml:space="preserve"> apart </w:t>
      </w:r>
      <w:r w:rsidRPr="00AD090D">
        <w:rPr>
          <w:rFonts w:ascii="Times New Roman" w:eastAsia="Arial Unicode MS" w:hAnsi="Times New Roman" w:cs="Times New Roman"/>
          <w:i/>
          <w:sz w:val="24"/>
          <w:szCs w:val="24"/>
        </w:rPr>
        <w:t>γ</w:t>
      </w:r>
      <w:r>
        <w:rPr>
          <w:rFonts w:ascii="Times New Roman" w:eastAsia="Arial Unicode MS" w:hAnsi="Times New Roman" w:cs="Times New Roman"/>
          <w:i/>
          <w:sz w:val="24"/>
          <w:szCs w:val="24"/>
        </w:rPr>
        <w:t xml:space="preserve"> </w:t>
      </w:r>
      <w:r>
        <w:rPr>
          <w:rFonts w:ascii="Times New Roman" w:eastAsia="Arial Unicode MS" w:hAnsi="Times New Roman" w:cs="Times New Roman"/>
          <w:sz w:val="24"/>
          <w:szCs w:val="24"/>
        </w:rPr>
        <w:t xml:space="preserve">and </w:t>
      </w:r>
      <w:r w:rsidRPr="00AD090D">
        <w:rPr>
          <w:rFonts w:ascii="Times New Roman" w:eastAsia="Arial Unicode MS" w:hAnsi="Times New Roman" w:cs="Times New Roman"/>
          <w:i/>
          <w:sz w:val="24"/>
          <w:szCs w:val="24"/>
        </w:rPr>
        <w:t>β</w:t>
      </w:r>
      <w:r>
        <w:rPr>
          <w:rFonts w:ascii="Times New Roman" w:eastAsia="Arial Unicode MS" w:hAnsi="Times New Roman" w:cs="Times New Roman"/>
          <w:sz w:val="24"/>
          <w:szCs w:val="24"/>
        </w:rPr>
        <w:t xml:space="preserve"> from other rhythms, demonstrating a correlation with a syntactic manipulation (</w:t>
      </w:r>
      <w:r w:rsidR="00AC797F">
        <w:rPr>
          <w:rFonts w:ascii="Times New Roman" w:eastAsia="Arial Unicode MS" w:hAnsi="Times New Roman" w:cs="Times New Roman"/>
          <w:sz w:val="24"/>
          <w:szCs w:val="24"/>
        </w:rPr>
        <w:t xml:space="preserve">and perhaps </w:t>
      </w:r>
      <w:r>
        <w:rPr>
          <w:rFonts w:ascii="Times New Roman" w:eastAsia="Arial Unicode MS" w:hAnsi="Times New Roman" w:cs="Times New Roman"/>
          <w:sz w:val="24"/>
          <w:szCs w:val="24"/>
        </w:rPr>
        <w:t>a dissociation with another operation which could be linked to slower rhythms and working memory or attention processes)</w:t>
      </w:r>
      <w:r w:rsidR="00AC797F">
        <w:rPr>
          <w:rFonts w:ascii="Times New Roman" w:eastAsia="Arial Unicode MS" w:hAnsi="Times New Roman" w:cs="Times New Roman"/>
          <w:sz w:val="24"/>
          <w:szCs w:val="24"/>
        </w:rPr>
        <w:t xml:space="preserve">. In addition to the cartographic studies above, </w:t>
      </w:r>
      <w:r>
        <w:rPr>
          <w:rFonts w:ascii="Times New Roman" w:eastAsia="Arial Unicode MS" w:hAnsi="Times New Roman" w:cs="Times New Roman"/>
          <w:sz w:val="24"/>
          <w:szCs w:val="24"/>
        </w:rPr>
        <w:t xml:space="preserve">paradigms such as the one in Ohta et al. </w:t>
      </w:r>
      <w:r w:rsidR="000375D8">
        <w:rPr>
          <w:rFonts w:ascii="Times New Roman" w:eastAsia="Arial Unicode MS" w:hAnsi="Times New Roman" w:cs="Times New Roman"/>
          <w:sz w:val="24"/>
          <w:szCs w:val="24"/>
        </w:rPr>
        <w:t>(</w:t>
      </w:r>
      <w:r>
        <w:rPr>
          <w:rFonts w:ascii="Times New Roman" w:eastAsia="Arial Unicode MS" w:hAnsi="Times New Roman" w:cs="Times New Roman"/>
          <w:sz w:val="24"/>
          <w:szCs w:val="24"/>
        </w:rPr>
        <w:t>2013</w:t>
      </w:r>
      <w:r w:rsidR="000375D8">
        <w:rPr>
          <w:rFonts w:ascii="Times New Roman" w:eastAsia="Arial Unicode MS" w:hAnsi="Times New Roman" w:cs="Times New Roman"/>
          <w:sz w:val="24"/>
          <w:szCs w:val="24"/>
        </w:rPr>
        <w:t>)</w:t>
      </w:r>
      <w:r>
        <w:rPr>
          <w:rFonts w:ascii="Times New Roman" w:eastAsia="Arial Unicode MS" w:hAnsi="Times New Roman" w:cs="Times New Roman"/>
          <w:sz w:val="24"/>
          <w:szCs w:val="24"/>
        </w:rPr>
        <w:t>, which differentiated the neural correlates of concatenation and search/agreement operations</w:t>
      </w:r>
      <w:r w:rsidR="00AC797F">
        <w:rPr>
          <w:rFonts w:ascii="Times New Roman" w:eastAsia="Arial Unicode MS" w:hAnsi="Times New Roman" w:cs="Times New Roman"/>
          <w:sz w:val="24"/>
          <w:szCs w:val="24"/>
        </w:rPr>
        <w:t>, could be employed.</w:t>
      </w:r>
      <w:r w:rsidR="006C3F2A">
        <w:rPr>
          <w:rFonts w:ascii="Times New Roman" w:eastAsia="Arial Unicode MS" w:hAnsi="Times New Roman" w:cs="Times New Roman"/>
          <w:sz w:val="24"/>
          <w:szCs w:val="24"/>
        </w:rPr>
        <w:t xml:space="preserve"> </w:t>
      </w:r>
      <w:r w:rsidR="00D672BF">
        <w:rPr>
          <w:rFonts w:ascii="Times New Roman" w:eastAsia="Arial Unicode MS" w:hAnsi="Times New Roman"/>
          <w:sz w:val="24"/>
          <w:szCs w:val="24"/>
        </w:rPr>
        <w:t>Despite having noted the limitation</w:t>
      </w:r>
      <w:r w:rsidR="006C3F2A">
        <w:rPr>
          <w:rFonts w:ascii="Times New Roman" w:eastAsia="Arial Unicode MS" w:hAnsi="Times New Roman"/>
          <w:sz w:val="24"/>
          <w:szCs w:val="24"/>
        </w:rPr>
        <w:t>s of cartographic studies</w:t>
      </w:r>
      <w:r w:rsidR="00D672BF">
        <w:rPr>
          <w:rFonts w:ascii="Times New Roman" w:eastAsia="Arial Unicode MS" w:hAnsi="Times New Roman"/>
          <w:sz w:val="24"/>
          <w:szCs w:val="24"/>
        </w:rPr>
        <w:t>, an area of ongoing neurolinguistic research is the spatial scales of brain rhythms. It could be explored, for instance, whether ongoing oscillations and generic computations share the same neuronal generators.</w:t>
      </w:r>
      <w:r w:rsidR="00CE1347">
        <w:rPr>
          <w:rFonts w:ascii="Times New Roman" w:eastAsia="Arial Unicode MS" w:hAnsi="Times New Roman"/>
          <w:sz w:val="24"/>
          <w:szCs w:val="24"/>
        </w:rPr>
        <w:t xml:space="preserve"> </w:t>
      </w:r>
      <w:r w:rsidR="008D456D">
        <w:rPr>
          <w:rFonts w:ascii="Times New Roman" w:eastAsia="Arial Unicode MS" w:hAnsi="Times New Roman" w:cs="Times New Roman"/>
          <w:sz w:val="24"/>
          <w:szCs w:val="24"/>
        </w:rPr>
        <w:t>Emerging technologies to experimentally test and refine the present Basic Label model include high-density electrode recordings and optogenetic tools (Chow et al. 2010), along with the more traditional EEG and MEG devices.</w:t>
      </w:r>
      <w:r w:rsidR="00D42970">
        <w:rPr>
          <w:rFonts w:ascii="Times New Roman" w:eastAsia="Arial Unicode MS" w:hAnsi="Times New Roman" w:cs="Times New Roman"/>
          <w:sz w:val="24"/>
          <w:szCs w:val="24"/>
        </w:rPr>
        <w:t xml:space="preserve"> Bemis and </w:t>
      </w:r>
      <w:r w:rsidR="00D42970" w:rsidRPr="009B6A42">
        <w:rPr>
          <w:rFonts w:ascii="Times New Roman" w:eastAsia="Arial Unicode MS" w:hAnsi="Times New Roman" w:cs="Times New Roman"/>
          <w:sz w:val="24"/>
          <w:szCs w:val="24"/>
        </w:rPr>
        <w:t>Pylkkänen</w:t>
      </w:r>
      <w:r w:rsidR="00D42970">
        <w:rPr>
          <w:rFonts w:ascii="Times New Roman" w:eastAsia="Arial Unicode MS" w:hAnsi="Times New Roman" w:cs="Times New Roman"/>
          <w:sz w:val="24"/>
          <w:szCs w:val="24"/>
        </w:rPr>
        <w:t xml:space="preserve"> (2013) showed that between 200 and 300ms after the presentation of a word which can be combined with a previous item, the left anterior temporal lobe is activated, implicating this region in semantic composition. This would consequently be a good estimate of when oscillation studies might detect labeling effects to arise, given the role of labels in semantic composition (Hornstein &amp; Pietroski 2009, Murphy 2015b). At the most general level of lexical comprehension, EEG and MEG studies would also predictably find coherent oscillatory activation of large neuronal assemblies when processing words relative to processing pseudowords, as </w:t>
      </w:r>
      <w:r w:rsidR="00D42970" w:rsidRPr="002D0C72">
        <w:rPr>
          <w:rFonts w:ascii="Times New Roman" w:eastAsia="Arial Unicode MS" w:hAnsi="Times New Roman" w:cs="Times New Roman"/>
          <w:sz w:val="24"/>
          <w:szCs w:val="24"/>
        </w:rPr>
        <w:t>Pulvermüller</w:t>
      </w:r>
      <w:r w:rsidR="00D42970">
        <w:rPr>
          <w:rFonts w:ascii="Times New Roman" w:eastAsia="Arial Unicode MS" w:hAnsi="Times New Roman" w:cs="Times New Roman"/>
          <w:sz w:val="24"/>
          <w:szCs w:val="24"/>
        </w:rPr>
        <w:t xml:space="preserve"> et al. (1994) found. </w:t>
      </w:r>
    </w:p>
    <w:p w:rsidR="00D42970" w:rsidRDefault="00D42970" w:rsidP="00D42970">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Neural potentials have typically been analysed through frequency, time-frequency and wavelet representations (Kaiser 2010). Independent component analysis (ICA) has also been used successfully in estimating the sources of neural systems given multiple recording locations, since these systems generate independent and continuous activity and combine linearly and instantaneously (Hyvärine &amp; Oja 2000). However, </w:t>
      </w:r>
      <w:r w:rsidRPr="00C46ED1">
        <w:rPr>
          <w:rFonts w:ascii="Times New Roman" w:eastAsia="Arial Unicode MS" w:hAnsi="Times New Roman" w:cs="Times New Roman"/>
          <w:sz w:val="24"/>
          <w:szCs w:val="24"/>
        </w:rPr>
        <w:t xml:space="preserve">spatial ICA does not </w:t>
      </w:r>
      <w:r>
        <w:rPr>
          <w:rFonts w:ascii="Times New Roman" w:eastAsia="Arial Unicode MS" w:hAnsi="Times New Roman" w:cs="Times New Roman"/>
          <w:sz w:val="24"/>
          <w:szCs w:val="24"/>
        </w:rPr>
        <w:t xml:space="preserve">allow the interpretation of time-varying patterns, and in the case of EEG it also </w:t>
      </w:r>
      <w:r w:rsidRPr="00C46ED1">
        <w:rPr>
          <w:rFonts w:ascii="Times New Roman" w:eastAsia="Arial Unicode MS" w:hAnsi="Times New Roman" w:cs="Times New Roman"/>
          <w:sz w:val="24"/>
          <w:szCs w:val="24"/>
        </w:rPr>
        <w:t xml:space="preserve">does not </w:t>
      </w:r>
      <w:r>
        <w:rPr>
          <w:rFonts w:ascii="Times New Roman" w:eastAsia="Arial Unicode MS" w:hAnsi="Times New Roman" w:cs="Times New Roman"/>
          <w:sz w:val="24"/>
          <w:szCs w:val="24"/>
        </w:rPr>
        <w:t>produce</w:t>
      </w:r>
      <w:r w:rsidRPr="00C46ED1">
        <w:rPr>
          <w:rFonts w:ascii="Times New Roman" w:eastAsia="Arial Unicode MS" w:hAnsi="Times New Roman" w:cs="Times New Roman"/>
          <w:sz w:val="24"/>
          <w:szCs w:val="24"/>
        </w:rPr>
        <w:t xml:space="preserve"> a model of</w:t>
      </w:r>
      <w:r>
        <w:rPr>
          <w:rFonts w:ascii="Times New Roman" w:eastAsia="Arial Unicode MS" w:hAnsi="Times New Roman" w:cs="Times New Roman"/>
          <w:sz w:val="24"/>
          <w:szCs w:val="24"/>
        </w:rPr>
        <w:t xml:space="preserve"> ‘</w:t>
      </w:r>
      <w:r w:rsidRPr="00C46ED1">
        <w:rPr>
          <w:rFonts w:ascii="Times New Roman" w:eastAsia="Arial Unicode MS" w:hAnsi="Times New Roman" w:cs="Times New Roman"/>
          <w:sz w:val="24"/>
          <w:szCs w:val="24"/>
        </w:rPr>
        <w:t>phasic events</w:t>
      </w:r>
      <w:r>
        <w:rPr>
          <w:rFonts w:ascii="Times New Roman" w:eastAsia="Arial Unicode MS" w:hAnsi="Times New Roman" w:cs="Times New Roman"/>
          <w:sz w:val="24"/>
          <w:szCs w:val="24"/>
        </w:rPr>
        <w:t>’ of rhythmic activity</w:t>
      </w:r>
      <w:r w:rsidRPr="00C46ED1">
        <w:rPr>
          <w:rFonts w:ascii="Times New Roman" w:eastAsia="Arial Unicode MS" w:hAnsi="Times New Roman" w:cs="Times New Roman"/>
          <w:sz w:val="24"/>
          <w:szCs w:val="24"/>
        </w:rPr>
        <w:t>.</w:t>
      </w:r>
    </w:p>
    <w:p w:rsidR="00D42970" w:rsidRDefault="00D42970" w:rsidP="00D42970">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Given these shortcomings, I would like to introduce the possibility of analysing a continuous signal as a linear combination of reoccurring waveforms. This is achieved by combining overcomplete representations with adaptive signal models. If the goal is to extract waveforms from a single continuous channel, then it follows that we should adopt a generative model which summates impulse responses, being a multiple input, single output (MISO) model. Principe and Brockmeier (2015: 15) term this a </w:t>
      </w:r>
      <w:r>
        <w:rPr>
          <w:rFonts w:ascii="Times New Roman" w:eastAsia="Arial Unicode MS" w:hAnsi="Times New Roman" w:cs="Times New Roman"/>
          <w:i/>
          <w:sz w:val="24"/>
          <w:szCs w:val="24"/>
        </w:rPr>
        <w:t>phasic event model</w:t>
      </w:r>
      <w:r>
        <w:rPr>
          <w:rFonts w:ascii="Times New Roman" w:eastAsia="Arial Unicode MS" w:hAnsi="Times New Roman" w:cs="Times New Roman"/>
          <w:sz w:val="24"/>
          <w:szCs w:val="24"/>
        </w:rPr>
        <w:t>. This proceeds in two steps: learning a set of waveforms occuring repeatedly throughout a signal, and estimating an atomic decomposition of a signal in terms of timing, amplit</w:t>
      </w:r>
      <w:r w:rsidR="009815DA">
        <w:rPr>
          <w:rFonts w:ascii="Times New Roman" w:eastAsia="Arial Unicode MS" w:hAnsi="Times New Roman" w:cs="Times New Roman"/>
          <w:sz w:val="24"/>
          <w:szCs w:val="24"/>
        </w:rPr>
        <w:t>ude and waveform index (see Figure 1 for an example)</w:t>
      </w:r>
      <w:r>
        <w:rPr>
          <w:rFonts w:ascii="Times New Roman" w:eastAsia="Arial Unicode MS" w:hAnsi="Times New Roman" w:cs="Times New Roman"/>
          <w:sz w:val="24"/>
          <w:szCs w:val="24"/>
        </w:rPr>
        <w:t>. The major advantages over other models is that the phasic event analysis learns the reoccurring waveform shape and allows the pinpointing of the amplitude and timing of phasic events. The model consequently captures the transitory nature of neural events.</w:t>
      </w:r>
    </w:p>
    <w:p w:rsidR="00D42970" w:rsidRDefault="00D42970" w:rsidP="00D42970">
      <w:pPr>
        <w:pStyle w:val="NoSpacing"/>
        <w:jc w:val="both"/>
        <w:rPr>
          <w:rFonts w:ascii="Times New Roman" w:eastAsia="Arial Unicode MS" w:hAnsi="Times New Roman" w:cs="Times New Roman"/>
          <w:sz w:val="24"/>
          <w:szCs w:val="24"/>
        </w:rPr>
      </w:pPr>
    </w:p>
    <w:p w:rsidR="00D42970" w:rsidRDefault="00E132B8" w:rsidP="00D42970">
      <w:pPr>
        <w:pStyle w:val="NoSpacing"/>
        <w:ind w:firstLine="284"/>
        <w:jc w:val="center"/>
        <w:rPr>
          <w:rFonts w:ascii="Times New Roman" w:eastAsia="Arial Unicode MS" w:hAnsi="Times New Roman"/>
          <w:sz w:val="24"/>
          <w:szCs w:val="24"/>
        </w:rPr>
      </w:pPr>
      <w:r>
        <w:rPr>
          <w:rFonts w:ascii="Times New Roman" w:eastAsia="Arial Unicode MS" w:hAnsi="Times New Roman"/>
          <w:sz w:val="24"/>
          <w:szCs w:val="24"/>
        </w:rPr>
        <w:t>&lt;INSERT FIGURE 1</w:t>
      </w:r>
      <w:r w:rsidR="00D42970">
        <w:rPr>
          <w:rFonts w:ascii="Times New Roman" w:eastAsia="Arial Unicode MS" w:hAnsi="Times New Roman"/>
          <w:sz w:val="24"/>
          <w:szCs w:val="24"/>
        </w:rPr>
        <w:t xml:space="preserve"> HERE&gt;</w:t>
      </w:r>
    </w:p>
    <w:p w:rsidR="00D42970" w:rsidRDefault="00D42970" w:rsidP="00D42970">
      <w:pPr>
        <w:pStyle w:val="NoSpacing"/>
        <w:ind w:firstLine="284"/>
        <w:jc w:val="center"/>
        <w:rPr>
          <w:rFonts w:ascii="Times New Roman" w:eastAsia="Arial Unicode MS" w:hAnsi="Times New Roman"/>
          <w:sz w:val="24"/>
          <w:szCs w:val="24"/>
        </w:rPr>
      </w:pPr>
      <w:r w:rsidRPr="00124ED1">
        <w:rPr>
          <w:rFonts w:ascii="Times New Roman" w:eastAsia="Arial Unicode MS" w:hAnsi="Times New Roman" w:cs="Times New Roman"/>
          <w:noProof/>
          <w:sz w:val="24"/>
          <w:szCs w:val="24"/>
          <w:lang w:eastAsia="en-GB"/>
        </w:rPr>
        <mc:AlternateContent>
          <mc:Choice Requires="wps">
            <w:drawing>
              <wp:inline distT="0" distB="0" distL="0" distR="0" wp14:anchorId="232B8C18" wp14:editId="58AA2964">
                <wp:extent cx="5362575" cy="1076325"/>
                <wp:effectExtent l="0" t="0" r="28575"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1076325"/>
                        </a:xfrm>
                        <a:prstGeom prst="rect">
                          <a:avLst/>
                        </a:prstGeom>
                        <a:solidFill>
                          <a:srgbClr val="FFFFFF"/>
                        </a:solidFill>
                        <a:ln w="9525">
                          <a:solidFill>
                            <a:schemeClr val="bg1"/>
                          </a:solidFill>
                          <a:miter lim="800000"/>
                          <a:headEnd/>
                          <a:tailEnd/>
                        </a:ln>
                      </wps:spPr>
                      <wps:txbx>
                        <w:txbxContent>
                          <w:p w:rsidR="00C43F9D" w:rsidRPr="00E7759B" w:rsidRDefault="00C43F9D" w:rsidP="00D42970">
                            <w:pPr>
                              <w:jc w:val="both"/>
                              <w:rPr>
                                <w:rFonts w:ascii="Times New Roman" w:eastAsia="Arial Unicode MS" w:hAnsi="Times New Roman"/>
                              </w:rPr>
                            </w:pPr>
                            <w:r>
                              <w:rPr>
                                <w:rFonts w:ascii="Times New Roman" w:eastAsia="Arial Unicode MS" w:hAnsi="Times New Roman"/>
                                <w:b/>
                              </w:rPr>
                              <w:t>Figure 1</w:t>
                            </w:r>
                            <w:r>
                              <w:rPr>
                                <w:rFonts w:ascii="Times New Roman" w:eastAsia="Arial Unicode MS" w:hAnsi="Times New Roman"/>
                              </w:rPr>
                              <w:t>: Decomposition of a single local field potential (LFP) channel using the phasic event model. D</w:t>
                            </w:r>
                            <w:r w:rsidRPr="00B12C77">
                              <w:rPr>
                                <w:rFonts w:ascii="Times New Roman" w:eastAsia="Arial Unicode MS" w:hAnsi="Times New Roman"/>
                              </w:rPr>
                              <w:t xml:space="preserve">ata collected </w:t>
                            </w:r>
                            <w:r>
                              <w:rPr>
                                <w:rFonts w:ascii="Times New Roman" w:eastAsia="Arial Unicode MS" w:hAnsi="Times New Roman"/>
                              </w:rPr>
                              <w:t xml:space="preserve">by Brandi Marsh </w:t>
                            </w:r>
                            <w:r w:rsidRPr="00B12C77">
                              <w:rPr>
                                <w:rFonts w:ascii="Times New Roman" w:eastAsia="Arial Unicode MS" w:hAnsi="Times New Roman"/>
                              </w:rPr>
                              <w:t>in Joseph Francis’s laboratory at SUNY</w:t>
                            </w:r>
                            <w:r>
                              <w:rPr>
                                <w:rFonts w:ascii="Times New Roman" w:eastAsia="Arial Unicode MS" w:hAnsi="Times New Roman"/>
                              </w:rPr>
                              <w:t>-</w:t>
                            </w:r>
                            <w:r w:rsidRPr="00B12C77">
                              <w:rPr>
                                <w:rFonts w:ascii="Times New Roman" w:eastAsia="Arial Unicode MS" w:hAnsi="Times New Roman"/>
                              </w:rPr>
                              <w:t>Downstate</w:t>
                            </w:r>
                            <w:r>
                              <w:rPr>
                                <w:rFonts w:ascii="Times New Roman" w:eastAsia="Arial Unicode MS" w:hAnsi="Times New Roman"/>
                              </w:rPr>
                              <w:t xml:space="preserve">. The original LFP signal is on top. In the middle are the component decompositions. </w:t>
                            </w:r>
                            <w:r w:rsidRPr="00583845">
                              <w:rPr>
                                <w:rFonts w:ascii="Times New Roman" w:eastAsia="Arial Unicode MS" w:hAnsi="Times New Roman"/>
                              </w:rPr>
                              <w:t>The learned impulse response of the</w:t>
                            </w:r>
                            <w:r>
                              <w:rPr>
                                <w:rFonts w:ascii="Times New Roman" w:eastAsia="Arial Unicode MS" w:hAnsi="Times New Roman"/>
                              </w:rPr>
                              <w:t xml:space="preserve"> </w:t>
                            </w:r>
                            <w:r w:rsidRPr="00583845">
                              <w:rPr>
                                <w:rFonts w:ascii="Times New Roman" w:eastAsia="Arial Unicode MS" w:hAnsi="Times New Roman"/>
                              </w:rPr>
                              <w:t xml:space="preserve">waveform is shown to the left of each component. </w:t>
                            </w:r>
                            <w:r>
                              <w:rPr>
                                <w:rFonts w:ascii="Times New Roman" w:eastAsia="Arial Unicode MS" w:hAnsi="Times New Roman"/>
                              </w:rPr>
                              <w:t>T</w:t>
                            </w:r>
                            <w:r w:rsidRPr="00583845">
                              <w:rPr>
                                <w:rFonts w:ascii="Times New Roman" w:eastAsia="Arial Unicode MS" w:hAnsi="Times New Roman"/>
                              </w:rPr>
                              <w:t>he most significant amplitude atoms (timing, amplitude and waveform</w:t>
                            </w:r>
                            <w:r>
                              <w:rPr>
                                <w:rFonts w:ascii="Times New Roman" w:eastAsia="Arial Unicode MS" w:hAnsi="Times New Roman"/>
                              </w:rPr>
                              <w:t xml:space="preserve"> </w:t>
                            </w:r>
                            <w:r w:rsidRPr="00583845">
                              <w:rPr>
                                <w:rFonts w:ascii="Times New Roman" w:eastAsia="Arial Unicode MS" w:hAnsi="Times New Roman"/>
                              </w:rPr>
                              <w:t xml:space="preserve">index) </w:t>
                            </w:r>
                            <w:r>
                              <w:rPr>
                                <w:rFonts w:ascii="Times New Roman" w:eastAsia="Arial Unicode MS" w:hAnsi="Times New Roman"/>
                              </w:rPr>
                              <w:t xml:space="preserve">appear at the bottom </w:t>
                            </w:r>
                            <w:r w:rsidRPr="00583845">
                              <w:rPr>
                                <w:rFonts w:ascii="Times New Roman" w:eastAsia="Arial Unicode MS" w:hAnsi="Times New Roman"/>
                              </w:rPr>
                              <w:t>as colo</w:t>
                            </w:r>
                            <w:r>
                              <w:rPr>
                                <w:rFonts w:ascii="Times New Roman" w:eastAsia="Arial Unicode MS" w:hAnsi="Times New Roman"/>
                              </w:rPr>
                              <w:t>u</w:t>
                            </w:r>
                            <w:r w:rsidRPr="00583845">
                              <w:rPr>
                                <w:rFonts w:ascii="Times New Roman" w:eastAsia="Arial Unicode MS" w:hAnsi="Times New Roman"/>
                              </w:rPr>
                              <w:t>red bars</w:t>
                            </w:r>
                            <w:r>
                              <w:rPr>
                                <w:rFonts w:ascii="Times New Roman" w:eastAsia="Arial Unicode MS" w:hAnsi="Times New Roman"/>
                              </w:rPr>
                              <w:t>. Colour intensity corresponds to amplitude (from Principe &amp; Brockmeier 2015: 15).</w:t>
                            </w:r>
                          </w:p>
                        </w:txbxContent>
                      </wps:txbx>
                      <wps:bodyPr rot="0" vert="horz" wrap="square" lIns="91440" tIns="45720" rIns="91440" bIns="45720" anchor="t" anchorCtr="0">
                        <a:noAutofit/>
                      </wps:bodyPr>
                    </wps:wsp>
                  </a:graphicData>
                </a:graphic>
              </wp:inline>
            </w:drawing>
          </mc:Choice>
          <mc:Fallback>
            <w:pict>
              <v:shapetype w14:anchorId="232B8C18" id="_x0000_t202" coordsize="21600,21600" o:spt="202" path="m,l,21600r21600,l21600,xe">
                <v:stroke joinstyle="miter"/>
                <v:path gradientshapeok="t" o:connecttype="rect"/>
              </v:shapetype>
              <v:shape id="Text Box 2" o:spid="_x0000_s1026" type="#_x0000_t202" style="width:422.25pt;height: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" strokecolor="white [3212]">
                <v:textbox>
                  <w:txbxContent>
                    <w:p w:rsidR="00C43F9D" w:rsidRPr="00E7759B" w:rsidRDefault="00C43F9D" w:rsidP="00D42970">
                      <w:pPr>
                        <w:jc w:val="both"/>
                        <w:rPr>
                          <w:rFonts w:ascii="Times New Roman" w:eastAsia="Arial Unicode MS" w:hAnsi="Times New Roman"/>
                        </w:rPr>
                      </w:pPr>
                      <w:r>
                        <w:rPr>
                          <w:rFonts w:ascii="Times New Roman" w:eastAsia="Arial Unicode MS" w:hAnsi="Times New Roman"/>
                          <w:b/>
                        </w:rPr>
                        <w:t>Figure 1</w:t>
                      </w:r>
                      <w:r>
                        <w:rPr>
                          <w:rFonts w:ascii="Times New Roman" w:eastAsia="Arial Unicode MS" w:hAnsi="Times New Roman"/>
                        </w:rPr>
                        <w:t>: Decomposition of a single local field potential (LFP) channel using the phasic event model. D</w:t>
                      </w:r>
                      <w:r w:rsidRPr="00B12C77">
                        <w:rPr>
                          <w:rFonts w:ascii="Times New Roman" w:eastAsia="Arial Unicode MS" w:hAnsi="Times New Roman"/>
                        </w:rPr>
                        <w:t xml:space="preserve">ata collected </w:t>
                      </w:r>
                      <w:r>
                        <w:rPr>
                          <w:rFonts w:ascii="Times New Roman" w:eastAsia="Arial Unicode MS" w:hAnsi="Times New Roman"/>
                        </w:rPr>
                        <w:t xml:space="preserve">by Brandi Marsh </w:t>
                      </w:r>
                      <w:r w:rsidRPr="00B12C77">
                        <w:rPr>
                          <w:rFonts w:ascii="Times New Roman" w:eastAsia="Arial Unicode MS" w:hAnsi="Times New Roman"/>
                        </w:rPr>
                        <w:t>in Joseph Francis’s laboratory at SUNY</w:t>
                      </w:r>
                      <w:r>
                        <w:rPr>
                          <w:rFonts w:ascii="Times New Roman" w:eastAsia="Arial Unicode MS" w:hAnsi="Times New Roman"/>
                        </w:rPr>
                        <w:t>-</w:t>
                      </w:r>
                      <w:r w:rsidRPr="00B12C77">
                        <w:rPr>
                          <w:rFonts w:ascii="Times New Roman" w:eastAsia="Arial Unicode MS" w:hAnsi="Times New Roman"/>
                        </w:rPr>
                        <w:t>Downstate</w:t>
                      </w:r>
                      <w:r>
                        <w:rPr>
                          <w:rFonts w:ascii="Times New Roman" w:eastAsia="Arial Unicode MS" w:hAnsi="Times New Roman"/>
                        </w:rPr>
                        <w:t xml:space="preserve">. The original LFP signal is on top. In the middle are the component decompositions. </w:t>
                      </w:r>
                      <w:r w:rsidRPr="00583845">
                        <w:rPr>
                          <w:rFonts w:ascii="Times New Roman" w:eastAsia="Arial Unicode MS" w:hAnsi="Times New Roman"/>
                        </w:rPr>
                        <w:t>The learned impulse response of the</w:t>
                      </w:r>
                      <w:r>
                        <w:rPr>
                          <w:rFonts w:ascii="Times New Roman" w:eastAsia="Arial Unicode MS" w:hAnsi="Times New Roman"/>
                        </w:rPr>
                        <w:t xml:space="preserve"> </w:t>
                      </w:r>
                      <w:r w:rsidRPr="00583845">
                        <w:rPr>
                          <w:rFonts w:ascii="Times New Roman" w:eastAsia="Arial Unicode MS" w:hAnsi="Times New Roman"/>
                        </w:rPr>
                        <w:t xml:space="preserve">waveform is shown to the left of each component. </w:t>
                      </w:r>
                      <w:r>
                        <w:rPr>
                          <w:rFonts w:ascii="Times New Roman" w:eastAsia="Arial Unicode MS" w:hAnsi="Times New Roman"/>
                        </w:rPr>
                        <w:t>T</w:t>
                      </w:r>
                      <w:r w:rsidRPr="00583845">
                        <w:rPr>
                          <w:rFonts w:ascii="Times New Roman" w:eastAsia="Arial Unicode MS" w:hAnsi="Times New Roman"/>
                        </w:rPr>
                        <w:t>he most significant amplitude atoms (timing, amplitude and waveform</w:t>
                      </w:r>
                      <w:r>
                        <w:rPr>
                          <w:rFonts w:ascii="Times New Roman" w:eastAsia="Arial Unicode MS" w:hAnsi="Times New Roman"/>
                        </w:rPr>
                        <w:t xml:space="preserve"> </w:t>
                      </w:r>
                      <w:r w:rsidRPr="00583845">
                        <w:rPr>
                          <w:rFonts w:ascii="Times New Roman" w:eastAsia="Arial Unicode MS" w:hAnsi="Times New Roman"/>
                        </w:rPr>
                        <w:t xml:space="preserve">index) </w:t>
                      </w:r>
                      <w:r>
                        <w:rPr>
                          <w:rFonts w:ascii="Times New Roman" w:eastAsia="Arial Unicode MS" w:hAnsi="Times New Roman"/>
                        </w:rPr>
                        <w:t xml:space="preserve">appear at the bottom </w:t>
                      </w:r>
                      <w:r w:rsidRPr="00583845">
                        <w:rPr>
                          <w:rFonts w:ascii="Times New Roman" w:eastAsia="Arial Unicode MS" w:hAnsi="Times New Roman"/>
                        </w:rPr>
                        <w:t>as colo</w:t>
                      </w:r>
                      <w:r>
                        <w:rPr>
                          <w:rFonts w:ascii="Times New Roman" w:eastAsia="Arial Unicode MS" w:hAnsi="Times New Roman"/>
                        </w:rPr>
                        <w:t>u</w:t>
                      </w:r>
                      <w:r w:rsidRPr="00583845">
                        <w:rPr>
                          <w:rFonts w:ascii="Times New Roman" w:eastAsia="Arial Unicode MS" w:hAnsi="Times New Roman"/>
                        </w:rPr>
                        <w:t>red bars</w:t>
                      </w:r>
                      <w:r>
                        <w:rPr>
                          <w:rFonts w:ascii="Times New Roman" w:eastAsia="Arial Unicode MS" w:hAnsi="Times New Roman"/>
                        </w:rPr>
                        <w:t>. Colour intensity corresponds to amplitude (from Principe &amp; Brockmeier 2015: 15).</w:t>
                      </w:r>
                    </w:p>
                  </w:txbxContent>
                </v:textbox>
                <w10:anchorlock/>
              </v:shape>
            </w:pict>
          </mc:Fallback>
        </mc:AlternateContent>
      </w:r>
    </w:p>
    <w:p w:rsidR="00D42970" w:rsidRPr="00471637" w:rsidRDefault="00D42970" w:rsidP="00D42970">
      <w:pPr>
        <w:pStyle w:val="NoSpacing"/>
        <w:jc w:val="both"/>
        <w:rPr>
          <w:rFonts w:ascii="Times New Roman" w:eastAsia="Arial Unicode MS" w:hAnsi="Times New Roman" w:cs="Times New Roman"/>
          <w:sz w:val="24"/>
          <w:szCs w:val="24"/>
        </w:rPr>
      </w:pPr>
    </w:p>
    <w:p w:rsidR="00D42970" w:rsidRDefault="00D42970" w:rsidP="00D42970">
      <w:pPr>
        <w:pStyle w:val="NoSpacing"/>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Given the division of EEG patterns and local field potentials into rhythms (</w:t>
      </w:r>
      <w:r w:rsidRPr="002C0FAC">
        <w:rPr>
          <w:rFonts w:ascii="Times New Roman" w:eastAsia="Arial Unicode MS" w:hAnsi="Times New Roman" w:cs="Times New Roman"/>
          <w:i/>
          <w:sz w:val="24"/>
          <w:szCs w:val="24"/>
        </w:rPr>
        <w:t>α</w:t>
      </w:r>
      <w:r>
        <w:rPr>
          <w:rFonts w:ascii="Times New Roman" w:eastAsia="Arial Unicode MS" w:hAnsi="Times New Roman" w:cs="Times New Roman"/>
          <w:sz w:val="24"/>
          <w:szCs w:val="24"/>
        </w:rPr>
        <w:t xml:space="preserve">, </w:t>
      </w:r>
      <w:r w:rsidRPr="002C0FAC">
        <w:rPr>
          <w:rFonts w:ascii="Times New Roman" w:eastAsia="Arial Unicode MS" w:hAnsi="Times New Roman" w:cs="Times New Roman"/>
          <w:i/>
          <w:sz w:val="24"/>
          <w:szCs w:val="24"/>
        </w:rPr>
        <w:t>β</w:t>
      </w:r>
      <w:r>
        <w:rPr>
          <w:rFonts w:ascii="Times New Roman" w:eastAsia="Arial Unicode MS" w:hAnsi="Times New Roman" w:cs="Times New Roman"/>
          <w:sz w:val="24"/>
          <w:szCs w:val="24"/>
        </w:rPr>
        <w:t xml:space="preserve"> etc.) and phasic events (sharp waves, </w:t>
      </w:r>
      <w:r w:rsidRPr="002C0FAC">
        <w:rPr>
          <w:rFonts w:ascii="Times New Roman" w:eastAsia="Arial Unicode MS" w:hAnsi="Times New Roman" w:cs="Times New Roman"/>
          <w:i/>
          <w:sz w:val="24"/>
          <w:szCs w:val="24"/>
        </w:rPr>
        <w:t>β</w:t>
      </w:r>
      <w:r>
        <w:rPr>
          <w:rFonts w:ascii="Times New Roman" w:eastAsia="Arial Unicode MS" w:hAnsi="Times New Roman" w:cs="Times New Roman"/>
          <w:sz w:val="24"/>
          <w:szCs w:val="24"/>
        </w:rPr>
        <w:t xml:space="preserve"> and </w:t>
      </w:r>
      <w:r w:rsidRPr="002C0FAC">
        <w:rPr>
          <w:rFonts w:ascii="Times New Roman" w:eastAsia="Arial Unicode MS" w:hAnsi="Times New Roman" w:cs="Times New Roman"/>
          <w:i/>
          <w:sz w:val="24"/>
          <w:szCs w:val="24"/>
        </w:rPr>
        <w:t>γ</w:t>
      </w:r>
      <w:r>
        <w:rPr>
          <w:rFonts w:ascii="Times New Roman" w:eastAsia="Arial Unicode MS" w:hAnsi="Times New Roman" w:cs="Times New Roman"/>
          <w:sz w:val="24"/>
          <w:szCs w:val="24"/>
        </w:rPr>
        <w:t xml:space="preserve"> ripples etc.), and given the </w:t>
      </w:r>
      <w:r w:rsidR="00C57555">
        <w:rPr>
          <w:rFonts w:ascii="Times New Roman" w:eastAsia="Arial Unicode MS" w:hAnsi="Times New Roman" w:cs="Times New Roman"/>
          <w:sz w:val="24"/>
          <w:szCs w:val="24"/>
        </w:rPr>
        <w:t>nature of the Basic Label model</w:t>
      </w:r>
      <w:r>
        <w:rPr>
          <w:rFonts w:ascii="Times New Roman" w:eastAsia="Arial Unicode MS" w:hAnsi="Times New Roman" w:cs="Times New Roman"/>
          <w:sz w:val="24"/>
          <w:szCs w:val="24"/>
        </w:rPr>
        <w:t xml:space="preserve">, I think an approximate correlational (in the sense of Embick &amp; Poeppel 2015) computational-representational division can be established between, respectively, phasic events (carried out in and between the cell assemblies </w:t>
      </w:r>
      <w:r w:rsidR="00AA27F4">
        <w:rPr>
          <w:rFonts w:ascii="Times New Roman" w:eastAsia="Arial Unicode MS" w:hAnsi="Times New Roman" w:cs="Times New Roman"/>
          <w:sz w:val="24"/>
          <w:szCs w:val="24"/>
        </w:rPr>
        <w:t>of particular</w:t>
      </w:r>
      <w:r>
        <w:rPr>
          <w:rFonts w:ascii="Times New Roman" w:eastAsia="Arial Unicode MS" w:hAnsi="Times New Roman" w:cs="Times New Roman"/>
          <w:sz w:val="24"/>
          <w:szCs w:val="24"/>
        </w:rPr>
        <w:t xml:space="preserve"> regions) and rhythms (necessarily localised at such regions). </w:t>
      </w:r>
    </w:p>
    <w:p w:rsidR="00D672BF" w:rsidRDefault="00CE1347" w:rsidP="008D456D">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sz w:val="24"/>
          <w:szCs w:val="24"/>
        </w:rPr>
        <w:t>Although</w:t>
      </w:r>
      <w:r>
        <w:rPr>
          <w:rFonts w:ascii="Times New Roman" w:eastAsia="Arial Unicode MS" w:hAnsi="Times New Roman" w:cs="Times New Roman"/>
          <w:sz w:val="24"/>
          <w:szCs w:val="24"/>
        </w:rPr>
        <w:t xml:space="preserve"> oscillations are likely not all that is needed to provide a solution to the problem of linguistic computation, they nevertheless appear to be a vital part of the answer.</w:t>
      </w:r>
      <w:r w:rsidR="00DE0BB8">
        <w:rPr>
          <w:rFonts w:ascii="Times New Roman" w:eastAsia="Arial Unicode MS" w:hAnsi="Times New Roman" w:cs="Times New Roman"/>
          <w:sz w:val="24"/>
          <w:szCs w:val="24"/>
        </w:rPr>
        <w:t xml:space="preserve"> Aside from language-centred obstacles, comparative dynamic cognomics will also face the notable challenge of the variation in oscillation presence across species, with the reasons for much rhythmic variation still unknown. For now, t</w:t>
      </w:r>
      <w:r w:rsidR="00B735B7">
        <w:rPr>
          <w:rFonts w:ascii="Times New Roman" w:eastAsia="Arial Unicode MS" w:hAnsi="Times New Roman" w:cs="Times New Roman"/>
          <w:sz w:val="24"/>
          <w:szCs w:val="24"/>
        </w:rPr>
        <w:t>he Basic Label model presented above</w:t>
      </w:r>
      <w:r w:rsidR="009E7659">
        <w:rPr>
          <w:rFonts w:ascii="Times New Roman" w:eastAsia="Arial Unicode MS" w:hAnsi="Times New Roman" w:cs="Times New Roman"/>
          <w:sz w:val="24"/>
          <w:szCs w:val="24"/>
        </w:rPr>
        <w:t xml:space="preserve"> satisfies the cognome-dynome operational level, but we would ultimately want to write a full derivation satisfying the connectome</w:t>
      </w:r>
      <w:r w:rsidR="00D3783D">
        <w:rPr>
          <w:rFonts w:ascii="Times New Roman" w:eastAsia="Arial Unicode MS" w:hAnsi="Times New Roman" w:cs="Times New Roman"/>
          <w:sz w:val="24"/>
          <w:szCs w:val="24"/>
        </w:rPr>
        <w:t xml:space="preserve"> and other</w:t>
      </w:r>
      <w:r w:rsidR="009E7659">
        <w:rPr>
          <w:rFonts w:ascii="Times New Roman" w:eastAsia="Arial Unicode MS" w:hAnsi="Times New Roman" w:cs="Times New Roman"/>
          <w:sz w:val="24"/>
          <w:szCs w:val="24"/>
        </w:rPr>
        <w:t xml:space="preserve"> </w:t>
      </w:r>
      <w:r w:rsidR="00D3783D">
        <w:rPr>
          <w:rFonts w:ascii="Times New Roman" w:eastAsia="Arial Unicode MS" w:hAnsi="Times New Roman" w:cs="Times New Roman"/>
          <w:sz w:val="24"/>
          <w:szCs w:val="24"/>
        </w:rPr>
        <w:t xml:space="preserve">lower </w:t>
      </w:r>
      <w:r w:rsidR="009E7659">
        <w:rPr>
          <w:rFonts w:ascii="Times New Roman" w:eastAsia="Arial Unicode MS" w:hAnsi="Times New Roman" w:cs="Times New Roman"/>
          <w:sz w:val="24"/>
          <w:szCs w:val="24"/>
        </w:rPr>
        <w:t>level</w:t>
      </w:r>
      <w:r w:rsidR="00D3783D">
        <w:rPr>
          <w:rFonts w:ascii="Times New Roman" w:eastAsia="Arial Unicode MS" w:hAnsi="Times New Roman" w:cs="Times New Roman"/>
          <w:sz w:val="24"/>
          <w:szCs w:val="24"/>
        </w:rPr>
        <w:t>s</w:t>
      </w:r>
      <w:r w:rsidR="009E7659">
        <w:rPr>
          <w:rFonts w:ascii="Times New Roman" w:eastAsia="Arial Unicode MS" w:hAnsi="Times New Roman" w:cs="Times New Roman"/>
          <w:sz w:val="24"/>
          <w:szCs w:val="24"/>
        </w:rPr>
        <w:t>.</w:t>
      </w:r>
      <w:r w:rsidR="00B735B7">
        <w:rPr>
          <w:rFonts w:ascii="Times New Roman" w:eastAsia="Arial Unicode MS" w:hAnsi="Times New Roman" w:cs="Times New Roman"/>
          <w:sz w:val="24"/>
          <w:szCs w:val="24"/>
        </w:rPr>
        <w:t xml:space="preserve"> As a result, the next section will expand on the bare neurophysiological and mechanistic details outlined previously, leading to the broadening of multi-disciplinary concerns and perspectives. </w:t>
      </w:r>
    </w:p>
    <w:p w:rsidR="00145019" w:rsidRDefault="00145019" w:rsidP="00145019">
      <w:pPr>
        <w:pStyle w:val="NoSpacing"/>
        <w:ind w:firstLine="284"/>
        <w:jc w:val="both"/>
        <w:rPr>
          <w:rFonts w:ascii="Times New Roman" w:eastAsia="Arial Unicode MS" w:hAnsi="Times New Roman" w:cs="Times New Roman"/>
          <w:sz w:val="24"/>
          <w:szCs w:val="24"/>
        </w:rPr>
      </w:pPr>
    </w:p>
    <w:p w:rsidR="00145019" w:rsidRPr="00145019" w:rsidRDefault="00145019" w:rsidP="00145019">
      <w:pPr>
        <w:pStyle w:val="NoSpacing"/>
        <w:numPr>
          <w:ilvl w:val="0"/>
          <w:numId w:val="5"/>
        </w:numPr>
        <w:jc w:val="center"/>
        <w:rPr>
          <w:rFonts w:ascii="Times New Roman" w:eastAsia="Arial Unicode MS" w:hAnsi="Times New Roman" w:cs="Times New Roman"/>
          <w:b/>
          <w:sz w:val="28"/>
          <w:szCs w:val="28"/>
        </w:rPr>
      </w:pPr>
      <w:r>
        <w:rPr>
          <w:rFonts w:ascii="Times New Roman" w:eastAsia="Arial Unicode MS" w:hAnsi="Times New Roman" w:cs="Times New Roman"/>
          <w:b/>
          <w:sz w:val="28"/>
          <w:szCs w:val="28"/>
        </w:rPr>
        <w:t>Biophysical Directions</w:t>
      </w:r>
    </w:p>
    <w:p w:rsidR="0007579D" w:rsidRDefault="00145019" w:rsidP="00E77730">
      <w:pPr>
        <w:pStyle w:val="NoSpacing"/>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To adequately explore the neurochemical and biophysical details of the Basic Label model, it</w:t>
      </w:r>
      <w:r w:rsidR="0007579D">
        <w:rPr>
          <w:rFonts w:ascii="Times New Roman" w:eastAsia="Arial Unicode MS" w:hAnsi="Times New Roman" w:cs="Times New Roman"/>
          <w:sz w:val="24"/>
          <w:szCs w:val="24"/>
        </w:rPr>
        <w:t xml:space="preserve"> is useful to introduce a distinction between </w:t>
      </w:r>
      <w:r w:rsidR="0007579D" w:rsidRPr="0007579D">
        <w:rPr>
          <w:rFonts w:ascii="Times New Roman" w:eastAsia="Arial Unicode MS" w:hAnsi="Times New Roman" w:cs="Times New Roman"/>
          <w:i/>
          <w:sz w:val="24"/>
          <w:szCs w:val="24"/>
        </w:rPr>
        <w:t>minimal</w:t>
      </w:r>
      <w:r w:rsidR="0007579D">
        <w:rPr>
          <w:rFonts w:ascii="Times New Roman" w:eastAsia="Arial Unicode MS" w:hAnsi="Times New Roman" w:cs="Times New Roman"/>
          <w:sz w:val="24"/>
          <w:szCs w:val="24"/>
        </w:rPr>
        <w:t xml:space="preserve"> and </w:t>
      </w:r>
      <w:r w:rsidR="0007579D" w:rsidRPr="0007579D">
        <w:rPr>
          <w:rFonts w:ascii="Times New Roman" w:eastAsia="Arial Unicode MS" w:hAnsi="Times New Roman" w:cs="Times New Roman"/>
          <w:i/>
          <w:sz w:val="24"/>
          <w:szCs w:val="24"/>
        </w:rPr>
        <w:t>maximal</w:t>
      </w:r>
      <w:r w:rsidR="0007579D">
        <w:rPr>
          <w:rFonts w:ascii="Times New Roman" w:eastAsia="Arial Unicode MS" w:hAnsi="Times New Roman" w:cs="Times New Roman"/>
          <w:sz w:val="24"/>
          <w:szCs w:val="24"/>
        </w:rPr>
        <w:t xml:space="preserve"> degrees of explanation:</w:t>
      </w:r>
    </w:p>
    <w:p w:rsidR="0007579D" w:rsidRDefault="0007579D" w:rsidP="00E77730">
      <w:pPr>
        <w:pStyle w:val="NoSpacing"/>
        <w:jc w:val="both"/>
        <w:rPr>
          <w:rFonts w:ascii="Times New Roman" w:eastAsia="Arial Unicode MS" w:hAnsi="Times New Roman" w:cs="Times New Roman"/>
          <w:sz w:val="24"/>
          <w:szCs w:val="24"/>
        </w:rPr>
      </w:pPr>
    </w:p>
    <w:p w:rsidR="00243057" w:rsidRDefault="00243057" w:rsidP="00D24851">
      <w:pPr>
        <w:pStyle w:val="NoSpacing"/>
        <w:numPr>
          <w:ilvl w:val="0"/>
          <w:numId w:val="3"/>
        </w:numPr>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a. </w:t>
      </w:r>
      <w:r w:rsidR="0007579D" w:rsidRPr="00243057">
        <w:rPr>
          <w:rFonts w:ascii="Times New Roman" w:eastAsia="Arial Unicode MS" w:hAnsi="Times New Roman" w:cs="Times New Roman"/>
          <w:sz w:val="24"/>
          <w:szCs w:val="24"/>
        </w:rPr>
        <w:t>Minimal degree of explanation (MinDE)</w:t>
      </w:r>
      <w:r w:rsidR="008233A6">
        <w:rPr>
          <w:rFonts w:ascii="Times New Roman" w:eastAsia="Arial Unicode MS" w:hAnsi="Times New Roman" w:cs="Times New Roman"/>
          <w:sz w:val="24"/>
          <w:szCs w:val="24"/>
        </w:rPr>
        <w:t>: The use of brain dynamics to explain why the cognome performs the operations it does, and not some other imaginable operations.</w:t>
      </w:r>
    </w:p>
    <w:p w:rsidR="0007579D" w:rsidRPr="00243057" w:rsidRDefault="0007579D" w:rsidP="00243057">
      <w:pPr>
        <w:pStyle w:val="NoSpacing"/>
        <w:numPr>
          <w:ilvl w:val="0"/>
          <w:numId w:val="4"/>
        </w:numPr>
        <w:ind w:left="993" w:hanging="273"/>
        <w:jc w:val="both"/>
        <w:rPr>
          <w:rFonts w:ascii="Times New Roman" w:eastAsia="Arial Unicode MS" w:hAnsi="Times New Roman" w:cs="Times New Roman"/>
          <w:sz w:val="24"/>
          <w:szCs w:val="24"/>
        </w:rPr>
      </w:pPr>
      <w:r w:rsidRPr="00243057">
        <w:rPr>
          <w:rFonts w:ascii="Times New Roman" w:eastAsia="Arial Unicode MS" w:hAnsi="Times New Roman" w:cs="Times New Roman"/>
          <w:sz w:val="24"/>
          <w:szCs w:val="24"/>
        </w:rPr>
        <w:t>Maximal degree of explanatio</w:t>
      </w:r>
      <w:r w:rsidR="008233A6">
        <w:rPr>
          <w:rFonts w:ascii="Times New Roman" w:eastAsia="Arial Unicode MS" w:hAnsi="Times New Roman" w:cs="Times New Roman"/>
          <w:sz w:val="24"/>
          <w:szCs w:val="24"/>
        </w:rPr>
        <w:t xml:space="preserve">n (MaxDE): The use of brain dynamics in addition to causally relatable accounts of neurochemistry and its underlying biophysics to explain why the cognome performs the operations it does, and not some other imaginable operations. </w:t>
      </w:r>
    </w:p>
    <w:p w:rsidR="006F4859" w:rsidRDefault="006F4859" w:rsidP="00E77730">
      <w:pPr>
        <w:pStyle w:val="NoSpacing"/>
        <w:jc w:val="both"/>
        <w:rPr>
          <w:rFonts w:ascii="Times New Roman" w:eastAsia="Arial Unicode MS" w:hAnsi="Times New Roman" w:cs="Times New Roman"/>
          <w:sz w:val="24"/>
          <w:szCs w:val="24"/>
        </w:rPr>
      </w:pPr>
    </w:p>
    <w:p w:rsidR="006B16F0" w:rsidRDefault="006B16F0" w:rsidP="00E77730">
      <w:pPr>
        <w:pStyle w:val="NoSpacing"/>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Note that MinDE has minimal requirements, whereas MaxDE has no stipulated limits, embracing the full range and plurality of the natural sciences. </w:t>
      </w:r>
      <w:r w:rsidR="006F4859">
        <w:rPr>
          <w:rFonts w:ascii="Times New Roman" w:eastAsia="Arial Unicode MS" w:hAnsi="Times New Roman" w:cs="Times New Roman"/>
          <w:sz w:val="24"/>
          <w:szCs w:val="24"/>
        </w:rPr>
        <w:t xml:space="preserve">Neuroimaging studies, for instance, do not even reach the level of MinDE, whereas a purely rhythmic approach to the dynome of the kind found in Ramirez et al. (2015) satisfies MinDE without reaching the neurochemical and biophysical precision of MaxDE. </w:t>
      </w:r>
      <w:r w:rsidR="000464ED">
        <w:rPr>
          <w:rFonts w:ascii="Times New Roman" w:eastAsia="Arial Unicode MS" w:hAnsi="Times New Roman" w:cs="Times New Roman"/>
          <w:sz w:val="24"/>
          <w:szCs w:val="24"/>
        </w:rPr>
        <w:t>Kopell et al. (2014: 1319) stress that connectome-dynome linking hypotheses need to supplemented with ‘</w:t>
      </w:r>
      <w:r w:rsidR="000464ED" w:rsidRPr="007B1DC0">
        <w:rPr>
          <w:rFonts w:ascii="Times New Roman" w:eastAsia="Arial Unicode MS" w:hAnsi="Times New Roman" w:cs="Times New Roman"/>
          <w:sz w:val="24"/>
          <w:szCs w:val="24"/>
        </w:rPr>
        <w:t>the biological details that</w:t>
      </w:r>
      <w:r w:rsidR="000464ED">
        <w:rPr>
          <w:rFonts w:ascii="Times New Roman" w:eastAsia="Arial Unicode MS" w:hAnsi="Times New Roman" w:cs="Times New Roman"/>
          <w:sz w:val="24"/>
          <w:szCs w:val="24"/>
        </w:rPr>
        <w:t xml:space="preserve"> </w:t>
      </w:r>
      <w:r w:rsidR="000464ED" w:rsidRPr="007B1DC0">
        <w:rPr>
          <w:rFonts w:ascii="Times New Roman" w:eastAsia="Arial Unicode MS" w:hAnsi="Times New Roman" w:cs="Times New Roman"/>
          <w:sz w:val="24"/>
          <w:szCs w:val="24"/>
        </w:rPr>
        <w:t>relate this connectivity</w:t>
      </w:r>
      <w:r w:rsidR="000464ED">
        <w:rPr>
          <w:rFonts w:ascii="Times New Roman" w:eastAsia="Arial Unicode MS" w:hAnsi="Times New Roman" w:cs="Times New Roman"/>
          <w:sz w:val="24"/>
          <w:szCs w:val="24"/>
        </w:rPr>
        <w:t xml:space="preserve"> </w:t>
      </w:r>
      <w:r w:rsidR="000464ED" w:rsidRPr="007B1DC0">
        <w:rPr>
          <w:rFonts w:ascii="Times New Roman" w:eastAsia="Arial Unicode MS" w:hAnsi="Times New Roman" w:cs="Times New Roman"/>
          <w:sz w:val="24"/>
          <w:szCs w:val="24"/>
        </w:rPr>
        <w:t>more directly to function</w:t>
      </w:r>
      <w:r w:rsidR="000464ED">
        <w:rPr>
          <w:rFonts w:ascii="Times New Roman" w:eastAsia="Arial Unicode MS" w:hAnsi="Times New Roman" w:cs="Times New Roman"/>
          <w:sz w:val="24"/>
          <w:szCs w:val="24"/>
        </w:rPr>
        <w:t>’. This is where I will attempt to depart from analyses which remain at the</w:t>
      </w:r>
      <w:r w:rsidR="000D1626">
        <w:rPr>
          <w:rFonts w:ascii="Times New Roman" w:eastAsia="Arial Unicode MS" w:hAnsi="Times New Roman" w:cs="Times New Roman"/>
          <w:sz w:val="24"/>
          <w:szCs w:val="24"/>
        </w:rPr>
        <w:t xml:space="preserve"> connectome,</w:t>
      </w:r>
      <w:r w:rsidR="000464ED">
        <w:rPr>
          <w:rFonts w:ascii="Times New Roman" w:eastAsia="Arial Unicode MS" w:hAnsi="Times New Roman" w:cs="Times New Roman"/>
          <w:sz w:val="24"/>
          <w:szCs w:val="24"/>
        </w:rPr>
        <w:t xml:space="preserve"> dynome and cognome levels (e.g. </w:t>
      </w:r>
      <w:r w:rsidR="00CE1347">
        <w:rPr>
          <w:rFonts w:ascii="Times New Roman" w:eastAsia="Arial Unicode MS" w:hAnsi="Times New Roman" w:cs="Times New Roman"/>
          <w:sz w:val="24"/>
          <w:szCs w:val="24"/>
        </w:rPr>
        <w:t>Ramirez et al. 2015, Sporns 2013</w:t>
      </w:r>
      <w:r w:rsidR="000464ED">
        <w:rPr>
          <w:rFonts w:ascii="Times New Roman" w:eastAsia="Arial Unicode MS" w:hAnsi="Times New Roman" w:cs="Times New Roman"/>
          <w:sz w:val="24"/>
          <w:szCs w:val="24"/>
        </w:rPr>
        <w:t>).</w:t>
      </w:r>
      <w:r w:rsidR="00CE1347">
        <w:rPr>
          <w:rFonts w:ascii="Times New Roman" w:eastAsia="Arial Unicode MS" w:hAnsi="Times New Roman" w:cs="Times New Roman"/>
          <w:sz w:val="24"/>
          <w:szCs w:val="24"/>
        </w:rPr>
        <w:t xml:space="preserve"> For instance, Ramirez et al. (2015) only refer in passing to basic interneuron classes, and their model lacks any serious neurobiological detail.</w:t>
      </w:r>
      <w:r w:rsidR="00BE060E">
        <w:rPr>
          <w:rFonts w:ascii="Times New Roman" w:eastAsia="Arial Unicode MS" w:hAnsi="Times New Roman" w:cs="Times New Roman"/>
          <w:sz w:val="24"/>
          <w:szCs w:val="24"/>
        </w:rPr>
        <w:t xml:space="preserve"> As Allen and Monyer (2015: 85) comment, ‘</w:t>
      </w:r>
      <w:r w:rsidR="00BE060E" w:rsidRPr="00EB3276">
        <w:rPr>
          <w:rFonts w:ascii="Times New Roman" w:eastAsia="Arial Unicode MS" w:hAnsi="Times New Roman" w:cs="Times New Roman"/>
          <w:sz w:val="24"/>
          <w:szCs w:val="24"/>
        </w:rPr>
        <w:t>when considering interneurons, it would be important</w:t>
      </w:r>
      <w:r w:rsidR="00BE060E">
        <w:rPr>
          <w:rFonts w:ascii="Times New Roman" w:eastAsia="Arial Unicode MS" w:hAnsi="Times New Roman" w:cs="Times New Roman"/>
          <w:sz w:val="24"/>
          <w:szCs w:val="24"/>
        </w:rPr>
        <w:t xml:space="preserve"> </w:t>
      </w:r>
      <w:r w:rsidR="00BE060E" w:rsidRPr="00EB3276">
        <w:rPr>
          <w:rFonts w:ascii="Times New Roman" w:eastAsia="Arial Unicode MS" w:hAnsi="Times New Roman" w:cs="Times New Roman"/>
          <w:sz w:val="24"/>
          <w:szCs w:val="24"/>
        </w:rPr>
        <w:t>to investigate the role they play in the reactivation of</w:t>
      </w:r>
      <w:r w:rsidR="00BE060E">
        <w:rPr>
          <w:rFonts w:ascii="Times New Roman" w:eastAsia="Arial Unicode MS" w:hAnsi="Times New Roman" w:cs="Times New Roman"/>
          <w:sz w:val="24"/>
          <w:szCs w:val="24"/>
        </w:rPr>
        <w:t xml:space="preserve"> </w:t>
      </w:r>
      <w:r w:rsidR="00BE060E" w:rsidRPr="00EB3276">
        <w:rPr>
          <w:rFonts w:ascii="Times New Roman" w:eastAsia="Arial Unicode MS" w:hAnsi="Times New Roman" w:cs="Times New Roman"/>
          <w:sz w:val="24"/>
          <w:szCs w:val="24"/>
        </w:rPr>
        <w:t>cell ensembles occurring during sharp wave/ripples</w:t>
      </w:r>
      <w:r w:rsidR="00BE060E">
        <w:rPr>
          <w:rFonts w:ascii="Times New Roman" w:eastAsia="Arial Unicode MS" w:hAnsi="Times New Roman" w:cs="Times New Roman"/>
          <w:sz w:val="24"/>
          <w:szCs w:val="24"/>
        </w:rPr>
        <w:t>’.</w:t>
      </w:r>
      <w:r w:rsidR="00CE1347">
        <w:rPr>
          <w:rFonts w:ascii="Times New Roman" w:eastAsia="Arial Unicode MS" w:hAnsi="Times New Roman" w:cs="Times New Roman"/>
          <w:sz w:val="24"/>
          <w:szCs w:val="24"/>
        </w:rPr>
        <w:t xml:space="preserve"> M</w:t>
      </w:r>
      <w:r w:rsidR="00065AFA">
        <w:rPr>
          <w:rFonts w:ascii="Times New Roman" w:eastAsia="Arial Unicode MS" w:hAnsi="Times New Roman" w:cs="Times New Roman"/>
          <w:sz w:val="24"/>
          <w:szCs w:val="24"/>
        </w:rPr>
        <w:t>echanistic venture</w:t>
      </w:r>
      <w:r w:rsidR="00CE1347">
        <w:rPr>
          <w:rFonts w:ascii="Times New Roman" w:eastAsia="Arial Unicode MS" w:hAnsi="Times New Roman" w:cs="Times New Roman"/>
          <w:sz w:val="24"/>
          <w:szCs w:val="24"/>
        </w:rPr>
        <w:t>s</w:t>
      </w:r>
      <w:r w:rsidR="00065AFA">
        <w:rPr>
          <w:rFonts w:ascii="Times New Roman" w:eastAsia="Arial Unicode MS" w:hAnsi="Times New Roman" w:cs="Times New Roman"/>
          <w:sz w:val="24"/>
          <w:szCs w:val="24"/>
        </w:rPr>
        <w:t xml:space="preserve"> </w:t>
      </w:r>
      <w:r w:rsidR="00CE1347">
        <w:rPr>
          <w:rFonts w:ascii="Times New Roman" w:eastAsia="Arial Unicode MS" w:hAnsi="Times New Roman" w:cs="Times New Roman"/>
          <w:sz w:val="24"/>
          <w:szCs w:val="24"/>
        </w:rPr>
        <w:t>beyond the dynome are,</w:t>
      </w:r>
      <w:r w:rsidR="00065AFA">
        <w:rPr>
          <w:rFonts w:ascii="Times New Roman" w:eastAsia="Arial Unicode MS" w:hAnsi="Times New Roman" w:cs="Times New Roman"/>
          <w:sz w:val="24"/>
          <w:szCs w:val="24"/>
        </w:rPr>
        <w:t xml:space="preserve"> I think, in the proper spirit of Turing’s (other) thesis regarding morphogenesis, which was concerned not just with a description of an organism’s forms</w:t>
      </w:r>
      <w:r w:rsidR="00153A4D">
        <w:rPr>
          <w:rFonts w:ascii="Times New Roman" w:eastAsia="Arial Unicode MS" w:hAnsi="Times New Roman" w:cs="Times New Roman"/>
          <w:sz w:val="24"/>
          <w:szCs w:val="24"/>
        </w:rPr>
        <w:t xml:space="preserve"> (similar to the computational level of modern linguistics)</w:t>
      </w:r>
      <w:r w:rsidR="00065AFA">
        <w:rPr>
          <w:rFonts w:ascii="Times New Roman" w:eastAsia="Arial Unicode MS" w:hAnsi="Times New Roman" w:cs="Times New Roman"/>
          <w:sz w:val="24"/>
          <w:szCs w:val="24"/>
        </w:rPr>
        <w:t xml:space="preserve"> but also with a proto-evo-devo theory of the cellular mechanisms which give rise to such forms (Turing 1952, see also Maini 2004).</w:t>
      </w:r>
      <w:r w:rsidR="00371596">
        <w:rPr>
          <w:rFonts w:ascii="Times New Roman" w:eastAsia="Arial Unicode MS" w:hAnsi="Times New Roman" w:cs="Times New Roman"/>
          <w:sz w:val="24"/>
          <w:szCs w:val="24"/>
        </w:rPr>
        <w:t xml:space="preserve"> As Kopell et al. (2014: 1324) astutely note, ‘</w:t>
      </w:r>
      <w:r w:rsidR="00371596" w:rsidRPr="00371596">
        <w:rPr>
          <w:rFonts w:ascii="Times New Roman" w:eastAsia="Arial Unicode MS" w:hAnsi="Times New Roman" w:cs="Times New Roman"/>
          <w:sz w:val="24"/>
          <w:szCs w:val="24"/>
        </w:rPr>
        <w:t>an immersion</w:t>
      </w:r>
      <w:r w:rsidR="0058744C">
        <w:rPr>
          <w:rFonts w:ascii="Times New Roman" w:eastAsia="Arial Unicode MS" w:hAnsi="Times New Roman" w:cs="Times New Roman"/>
          <w:sz w:val="24"/>
          <w:szCs w:val="24"/>
        </w:rPr>
        <w:t xml:space="preserve"> </w:t>
      </w:r>
      <w:r w:rsidR="00371596" w:rsidRPr="00371596">
        <w:rPr>
          <w:rFonts w:ascii="Times New Roman" w:eastAsia="Arial Unicode MS" w:hAnsi="Times New Roman" w:cs="Times New Roman"/>
          <w:sz w:val="24"/>
          <w:szCs w:val="24"/>
        </w:rPr>
        <w:t>in the physiology supporting temporal dynamics suggests</w:t>
      </w:r>
      <w:r w:rsidR="00371596">
        <w:rPr>
          <w:rFonts w:ascii="Times New Roman" w:eastAsia="Arial Unicode MS" w:hAnsi="Times New Roman" w:cs="Times New Roman"/>
          <w:sz w:val="24"/>
          <w:szCs w:val="24"/>
        </w:rPr>
        <w:t xml:space="preserve"> </w:t>
      </w:r>
      <w:r w:rsidR="00371596" w:rsidRPr="00371596">
        <w:rPr>
          <w:rFonts w:ascii="Times New Roman" w:eastAsia="Arial Unicode MS" w:hAnsi="Times New Roman" w:cs="Times New Roman"/>
          <w:sz w:val="24"/>
          <w:szCs w:val="24"/>
        </w:rPr>
        <w:t>mechanisms that would not be obvious if one were thinking</w:t>
      </w:r>
      <w:r w:rsidR="00371596">
        <w:rPr>
          <w:rFonts w:ascii="Times New Roman" w:eastAsia="Arial Unicode MS" w:hAnsi="Times New Roman" w:cs="Times New Roman"/>
          <w:sz w:val="24"/>
          <w:szCs w:val="24"/>
        </w:rPr>
        <w:t xml:space="preserve"> </w:t>
      </w:r>
      <w:r w:rsidR="00371596" w:rsidRPr="00371596">
        <w:rPr>
          <w:rFonts w:ascii="Times New Roman" w:eastAsia="Arial Unicode MS" w:hAnsi="Times New Roman" w:cs="Times New Roman"/>
          <w:sz w:val="24"/>
          <w:szCs w:val="24"/>
        </w:rPr>
        <w:t>abstractly about computation and rhythms</w:t>
      </w:r>
      <w:r w:rsidR="00371596">
        <w:rPr>
          <w:rFonts w:ascii="Times New Roman" w:eastAsia="Arial Unicode MS" w:hAnsi="Times New Roman" w:cs="Times New Roman"/>
          <w:sz w:val="24"/>
          <w:szCs w:val="24"/>
        </w:rPr>
        <w:t>’; a statement which carries urgent lessons for theoretical linguistics and neuroimaging.</w:t>
      </w:r>
    </w:p>
    <w:p w:rsidR="009D435D" w:rsidRDefault="009D435D" w:rsidP="006B16F0">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Contrary to much of Koch’s (1999) ambitious work, it will</w:t>
      </w:r>
      <w:r w:rsidR="00CE1498">
        <w:rPr>
          <w:rFonts w:ascii="Times New Roman" w:eastAsia="Arial Unicode MS" w:hAnsi="Times New Roman" w:cs="Times New Roman"/>
          <w:sz w:val="24"/>
          <w:szCs w:val="24"/>
        </w:rPr>
        <w:t xml:space="preserve"> be</w:t>
      </w:r>
      <w:r>
        <w:rPr>
          <w:rFonts w:ascii="Times New Roman" w:eastAsia="Arial Unicode MS" w:hAnsi="Times New Roman" w:cs="Times New Roman"/>
          <w:sz w:val="24"/>
          <w:szCs w:val="24"/>
        </w:rPr>
        <w:t xml:space="preserve"> argued that the divide between biophysics and computation is in fact incommensurable, and that a different biolinguistic strategy will be required to resolve Poeppel’</w:t>
      </w:r>
      <w:r w:rsidR="000F63C1">
        <w:rPr>
          <w:rFonts w:ascii="Times New Roman" w:eastAsia="Arial Unicode MS" w:hAnsi="Times New Roman" w:cs="Times New Roman"/>
          <w:sz w:val="24"/>
          <w:szCs w:val="24"/>
        </w:rPr>
        <w:t xml:space="preserve">s granularity mismatch problem. This approach will use </w:t>
      </w:r>
      <w:r w:rsidR="00953340">
        <w:rPr>
          <w:rFonts w:ascii="Times New Roman" w:eastAsia="Arial Unicode MS" w:hAnsi="Times New Roman" w:cs="Times New Roman"/>
          <w:sz w:val="24"/>
          <w:szCs w:val="24"/>
        </w:rPr>
        <w:t>the Basic Label model alongside</w:t>
      </w:r>
      <w:r w:rsidR="000F63C1">
        <w:rPr>
          <w:rFonts w:ascii="Times New Roman" w:eastAsia="Arial Unicode MS" w:hAnsi="Times New Roman" w:cs="Times New Roman"/>
          <w:sz w:val="24"/>
          <w:szCs w:val="24"/>
        </w:rPr>
        <w:t xml:space="preserve"> neurochemistry as tools to construct a neurobiologically feasible cognome, free of the</w:t>
      </w:r>
      <w:r w:rsidR="00725BBE">
        <w:rPr>
          <w:rFonts w:ascii="Times New Roman" w:eastAsia="Arial Unicode MS" w:hAnsi="Times New Roman" w:cs="Times New Roman"/>
          <w:sz w:val="24"/>
          <w:szCs w:val="24"/>
        </w:rPr>
        <w:t xml:space="preserve"> technical</w:t>
      </w:r>
      <w:r w:rsidR="000F63C1">
        <w:rPr>
          <w:rFonts w:ascii="Times New Roman" w:eastAsia="Arial Unicode MS" w:hAnsi="Times New Roman" w:cs="Times New Roman"/>
          <w:sz w:val="24"/>
          <w:szCs w:val="24"/>
        </w:rPr>
        <w:t xml:space="preserve"> </w:t>
      </w:r>
      <w:r w:rsidR="00725BBE">
        <w:rPr>
          <w:rFonts w:ascii="Times New Roman" w:eastAsia="Arial Unicode MS" w:hAnsi="Times New Roman" w:cs="Times New Roman"/>
          <w:sz w:val="24"/>
          <w:szCs w:val="24"/>
        </w:rPr>
        <w:t>baggage – though not the methodological naturalism (Chomsky 2000, Collins 2015) – of minimalist syntax and its lexico-centrism and ‘featuritis’ (Boeckx 2014</w:t>
      </w:r>
      <w:r w:rsidR="00A2686E">
        <w:rPr>
          <w:rFonts w:ascii="Times New Roman" w:eastAsia="Arial Unicode MS" w:hAnsi="Times New Roman" w:cs="Times New Roman"/>
          <w:sz w:val="24"/>
          <w:szCs w:val="24"/>
        </w:rPr>
        <w:t>a</w:t>
      </w:r>
      <w:r w:rsidR="00725BBE">
        <w:rPr>
          <w:rFonts w:ascii="Times New Roman" w:eastAsia="Arial Unicode MS" w:hAnsi="Times New Roman" w:cs="Times New Roman"/>
          <w:sz w:val="24"/>
          <w:szCs w:val="24"/>
        </w:rPr>
        <w:t>).</w:t>
      </w:r>
    </w:p>
    <w:p w:rsidR="00C771E3" w:rsidRDefault="00C771E3" w:rsidP="006B16F0">
      <w:pPr>
        <w:pStyle w:val="NoSpacing"/>
        <w:ind w:firstLine="284"/>
        <w:jc w:val="both"/>
        <w:rPr>
          <w:rFonts w:ascii="Times New Roman" w:eastAsia="Arial Unicode MS" w:hAnsi="Times New Roman" w:cs="Times New Roman"/>
          <w:sz w:val="24"/>
          <w:szCs w:val="24"/>
        </w:rPr>
      </w:pPr>
    </w:p>
    <w:p w:rsidR="00C771E3" w:rsidRPr="00C771E3" w:rsidRDefault="00351DA1" w:rsidP="0058744C">
      <w:pPr>
        <w:pStyle w:val="NoSpacing"/>
        <w:numPr>
          <w:ilvl w:val="1"/>
          <w:numId w:val="5"/>
        </w:numPr>
        <w:jc w:val="center"/>
        <w:rPr>
          <w:rFonts w:ascii="Times New Roman" w:eastAsia="Arial Unicode MS" w:hAnsi="Times New Roman" w:cs="Times New Roman"/>
          <w:b/>
          <w:sz w:val="24"/>
          <w:szCs w:val="24"/>
        </w:rPr>
      </w:pPr>
      <w:r>
        <w:rPr>
          <w:rFonts w:ascii="Times New Roman" w:eastAsia="Arial Unicode MS" w:hAnsi="Times New Roman" w:cs="Times New Roman"/>
          <w:b/>
          <w:sz w:val="24"/>
          <w:szCs w:val="24"/>
        </w:rPr>
        <w:t xml:space="preserve"> </w:t>
      </w:r>
      <w:r w:rsidR="00876ACE">
        <w:rPr>
          <w:rFonts w:ascii="Times New Roman" w:eastAsia="Arial Unicode MS" w:hAnsi="Times New Roman" w:cs="Times New Roman"/>
          <w:b/>
          <w:sz w:val="24"/>
          <w:szCs w:val="24"/>
        </w:rPr>
        <w:t>Feeble currents and cognomic substrates</w:t>
      </w:r>
    </w:p>
    <w:p w:rsidR="00C32C10" w:rsidRDefault="0019727C" w:rsidP="00C32C10">
      <w:pPr>
        <w:pStyle w:val="NoSpacing"/>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T</w:t>
      </w:r>
      <w:r w:rsidRPr="006A0C32">
        <w:rPr>
          <w:rFonts w:ascii="Times New Roman" w:eastAsia="Arial Unicode MS" w:hAnsi="Times New Roman" w:cs="Times New Roman"/>
          <w:sz w:val="24"/>
          <w:szCs w:val="24"/>
        </w:rPr>
        <w:t>hough much inte</w:t>
      </w:r>
      <w:r w:rsidR="00163416">
        <w:rPr>
          <w:rFonts w:ascii="Times New Roman" w:eastAsia="Arial Unicode MS" w:hAnsi="Times New Roman" w:cs="Times New Roman"/>
          <w:sz w:val="24"/>
          <w:szCs w:val="24"/>
        </w:rPr>
        <w:t>rdisciplinary work remains</w:t>
      </w:r>
      <w:r>
        <w:rPr>
          <w:rFonts w:ascii="Times New Roman" w:eastAsia="Arial Unicode MS" w:hAnsi="Times New Roman" w:cs="Times New Roman"/>
          <w:sz w:val="24"/>
          <w:szCs w:val="24"/>
        </w:rPr>
        <w:t xml:space="preserve">, dynamic cognomics has the potential to progress neurolinguistics </w:t>
      </w:r>
      <w:r w:rsidR="005C6957" w:rsidRPr="006A0C32">
        <w:rPr>
          <w:rFonts w:ascii="Times New Roman" w:eastAsia="Arial Unicode MS" w:hAnsi="Times New Roman" w:cs="Times New Roman"/>
          <w:sz w:val="24"/>
          <w:szCs w:val="24"/>
        </w:rPr>
        <w:t>beyond the situation described</w:t>
      </w:r>
      <w:r>
        <w:rPr>
          <w:rFonts w:ascii="Times New Roman" w:eastAsia="Arial Unicode MS" w:hAnsi="Times New Roman" w:cs="Times New Roman"/>
          <w:sz w:val="24"/>
          <w:szCs w:val="24"/>
        </w:rPr>
        <w:t xml:space="preserve"> by </w:t>
      </w:r>
      <w:r w:rsidRPr="006A0C32">
        <w:rPr>
          <w:rFonts w:ascii="Times New Roman" w:eastAsia="Arial Unicode MS" w:hAnsi="Times New Roman" w:cs="Times New Roman"/>
          <w:sz w:val="24"/>
          <w:szCs w:val="24"/>
        </w:rPr>
        <w:t>Szathmáry</w:t>
      </w:r>
      <w:r>
        <w:rPr>
          <w:rFonts w:ascii="Times New Roman" w:eastAsia="Arial Unicode MS" w:hAnsi="Times New Roman" w:cs="Times New Roman"/>
          <w:sz w:val="24"/>
          <w:szCs w:val="24"/>
        </w:rPr>
        <w:t xml:space="preserve"> in 1996</w:t>
      </w:r>
      <w:r w:rsidR="005C6957" w:rsidRPr="006A0C32">
        <w:rPr>
          <w:rFonts w:ascii="Times New Roman" w:eastAsia="Arial Unicode MS" w:hAnsi="Times New Roman" w:cs="Times New Roman"/>
          <w:sz w:val="24"/>
          <w:szCs w:val="24"/>
        </w:rPr>
        <w:t>: ‘Linguistics is at the stage at which genetics found itself immediately after Mendel. There are rules (of sentence production), but we do not yet know what mechanisms neural networks are responsible for each rule’ (1996: 764).</w:t>
      </w:r>
      <w:r w:rsidR="00C32C10">
        <w:rPr>
          <w:rFonts w:ascii="Times New Roman" w:eastAsia="Arial Unicode MS" w:hAnsi="Times New Roman" w:cs="Times New Roman"/>
          <w:sz w:val="24"/>
          <w:szCs w:val="24"/>
        </w:rPr>
        <w:t xml:space="preserve"> So far I have only presented a model of how to embed </w:t>
      </w:r>
      <w:r w:rsidR="009B369D">
        <w:rPr>
          <w:rFonts w:ascii="Times New Roman" w:eastAsia="Arial Unicode MS" w:hAnsi="Times New Roman" w:cs="Times New Roman"/>
          <w:sz w:val="24"/>
          <w:szCs w:val="24"/>
        </w:rPr>
        <w:t>the cognome within the dynome, but it is also vital to</w:t>
      </w:r>
      <w:r w:rsidR="00C539C6">
        <w:rPr>
          <w:rFonts w:ascii="Times New Roman" w:eastAsia="Arial Unicode MS" w:hAnsi="Times New Roman" w:cs="Times New Roman"/>
          <w:sz w:val="24"/>
          <w:szCs w:val="24"/>
        </w:rPr>
        <w:t xml:space="preserve"> </w:t>
      </w:r>
      <w:r w:rsidR="00C32C10">
        <w:rPr>
          <w:rFonts w:ascii="Times New Roman" w:eastAsia="Arial Unicode MS" w:hAnsi="Times New Roman" w:cs="Times New Roman"/>
          <w:sz w:val="24"/>
          <w:szCs w:val="24"/>
        </w:rPr>
        <w:t>ground</w:t>
      </w:r>
      <w:r w:rsidR="00C539C6">
        <w:rPr>
          <w:rFonts w:ascii="Times New Roman" w:eastAsia="Arial Unicode MS" w:hAnsi="Times New Roman" w:cs="Times New Roman"/>
          <w:sz w:val="24"/>
          <w:szCs w:val="24"/>
        </w:rPr>
        <w:t xml:space="preserve"> the dynome within the connectome and microlevel analyses</w:t>
      </w:r>
      <w:r w:rsidR="00C32C10">
        <w:rPr>
          <w:rFonts w:ascii="Times New Roman" w:eastAsia="Arial Unicode MS" w:hAnsi="Times New Roman" w:cs="Times New Roman"/>
          <w:sz w:val="24"/>
          <w:szCs w:val="24"/>
        </w:rPr>
        <w:t xml:space="preserve">, in turn addressing </w:t>
      </w:r>
      <w:r w:rsidR="00C32C10" w:rsidRPr="006A0C32">
        <w:rPr>
          <w:rFonts w:ascii="Times New Roman" w:eastAsia="Arial Unicode MS" w:hAnsi="Times New Roman" w:cs="Times New Roman"/>
          <w:sz w:val="24"/>
          <w:szCs w:val="24"/>
        </w:rPr>
        <w:t>Szathmáry</w:t>
      </w:r>
      <w:r w:rsidR="00C32C10">
        <w:rPr>
          <w:rFonts w:ascii="Times New Roman" w:eastAsia="Arial Unicode MS" w:hAnsi="Times New Roman" w:cs="Times New Roman"/>
          <w:sz w:val="24"/>
          <w:szCs w:val="24"/>
        </w:rPr>
        <w:t>’s concern</w:t>
      </w:r>
      <w:r w:rsidR="00C539C6">
        <w:rPr>
          <w:rFonts w:ascii="Times New Roman" w:eastAsia="Arial Unicode MS" w:hAnsi="Times New Roman" w:cs="Times New Roman"/>
          <w:sz w:val="24"/>
          <w:szCs w:val="24"/>
        </w:rPr>
        <w:t>.</w:t>
      </w:r>
      <w:r w:rsidR="00C32C10">
        <w:rPr>
          <w:rFonts w:ascii="Times New Roman" w:eastAsia="Arial Unicode MS" w:hAnsi="Times New Roman" w:cs="Times New Roman"/>
          <w:sz w:val="24"/>
          <w:szCs w:val="24"/>
        </w:rPr>
        <w:t xml:space="preserve"> </w:t>
      </w:r>
    </w:p>
    <w:p w:rsidR="00876ACE" w:rsidRDefault="004401D3" w:rsidP="00C32C10">
      <w:pPr>
        <w:pStyle w:val="NoSpacing"/>
        <w:ind w:firstLine="284"/>
        <w:jc w:val="both"/>
        <w:rPr>
          <w:rFonts w:ascii="Times New Roman" w:eastAsia="Arial Unicode MS" w:hAnsi="Times New Roman" w:cs="Times New Roman"/>
          <w:sz w:val="24"/>
          <w:szCs w:val="24"/>
        </w:rPr>
      </w:pPr>
      <w:r w:rsidRPr="006A0C32">
        <w:rPr>
          <w:rFonts w:ascii="Times New Roman" w:eastAsia="Arial Unicode MS" w:hAnsi="Times New Roman" w:cs="Times New Roman"/>
          <w:sz w:val="24"/>
          <w:szCs w:val="24"/>
        </w:rPr>
        <w:t>As has been well established, neuronal populations can synchronously discharge due to an internal or external</w:t>
      </w:r>
      <w:r w:rsidR="00915A8E" w:rsidRPr="006A0C32">
        <w:rPr>
          <w:rFonts w:ascii="Times New Roman" w:eastAsia="Arial Unicode MS" w:hAnsi="Times New Roman" w:cs="Times New Roman"/>
          <w:sz w:val="24"/>
          <w:szCs w:val="24"/>
        </w:rPr>
        <w:t xml:space="preserve"> event, and additionally </w:t>
      </w:r>
      <w:r w:rsidRPr="006A0C32">
        <w:rPr>
          <w:rFonts w:ascii="Times New Roman" w:eastAsia="Arial Unicode MS" w:hAnsi="Times New Roman" w:cs="Times New Roman"/>
          <w:sz w:val="24"/>
          <w:szCs w:val="24"/>
        </w:rPr>
        <w:t>as a result of dynamic interactions between reciprocally coupled networks</w:t>
      </w:r>
      <w:r w:rsidR="008650FD">
        <w:rPr>
          <w:rFonts w:ascii="Times New Roman" w:eastAsia="Arial Unicode MS" w:hAnsi="Times New Roman" w:cs="Times New Roman"/>
          <w:sz w:val="24"/>
          <w:szCs w:val="24"/>
        </w:rPr>
        <w:t>, which serve to ‘tag the responses of neurones that need to be related to one another’, as König (1994: 31) put it in his seminal assessment of neural oscillations.</w:t>
      </w:r>
      <w:r w:rsidRPr="006A0C32">
        <w:rPr>
          <w:rFonts w:ascii="Times New Roman" w:eastAsia="Arial Unicode MS" w:hAnsi="Times New Roman" w:cs="Times New Roman"/>
          <w:sz w:val="24"/>
          <w:szCs w:val="24"/>
        </w:rPr>
        <w:t xml:space="preserve"> </w:t>
      </w:r>
      <w:r w:rsidR="0047431C" w:rsidRPr="006A0C32">
        <w:rPr>
          <w:rFonts w:ascii="Times New Roman" w:eastAsia="Arial Unicode MS" w:hAnsi="Times New Roman" w:cs="Times New Roman"/>
          <w:sz w:val="24"/>
          <w:szCs w:val="24"/>
        </w:rPr>
        <w:t>This</w:t>
      </w:r>
      <w:r w:rsidRPr="006A0C32">
        <w:rPr>
          <w:rFonts w:ascii="Times New Roman" w:eastAsia="Arial Unicode MS" w:hAnsi="Times New Roman" w:cs="Times New Roman"/>
          <w:sz w:val="24"/>
          <w:szCs w:val="24"/>
        </w:rPr>
        <w:t xml:space="preserve"> synchronous activity </w:t>
      </w:r>
      <w:r w:rsidR="0047431C" w:rsidRPr="006A0C32">
        <w:rPr>
          <w:rFonts w:ascii="Times New Roman" w:eastAsia="Arial Unicode MS" w:hAnsi="Times New Roman" w:cs="Times New Roman"/>
          <w:sz w:val="24"/>
          <w:szCs w:val="24"/>
        </w:rPr>
        <w:t xml:space="preserve">further </w:t>
      </w:r>
      <w:r w:rsidRPr="006A0C32">
        <w:rPr>
          <w:rFonts w:ascii="Times New Roman" w:eastAsia="Arial Unicode MS" w:hAnsi="Times New Roman" w:cs="Times New Roman"/>
          <w:sz w:val="24"/>
          <w:szCs w:val="24"/>
        </w:rPr>
        <w:t>tends</w:t>
      </w:r>
      <w:r w:rsidR="00C539C6">
        <w:rPr>
          <w:rFonts w:ascii="Times New Roman" w:eastAsia="Arial Unicode MS" w:hAnsi="Times New Roman" w:cs="Times New Roman"/>
          <w:sz w:val="24"/>
          <w:szCs w:val="24"/>
        </w:rPr>
        <w:t xml:space="preserve"> to be oscillatory in nature. </w:t>
      </w:r>
      <w:r w:rsidR="00DA5287">
        <w:rPr>
          <w:rFonts w:ascii="Times New Roman" w:eastAsia="Arial Unicode MS" w:hAnsi="Times New Roman" w:cs="Times New Roman"/>
          <w:sz w:val="24"/>
          <w:szCs w:val="24"/>
        </w:rPr>
        <w:t>Cortical connectivity has been shown to be realised through this synchronous electrical oscillatory activity (Liu et al. 2010)</w:t>
      </w:r>
      <w:r w:rsidR="00F460EE">
        <w:rPr>
          <w:rFonts w:ascii="Times New Roman" w:eastAsia="Arial Unicode MS" w:hAnsi="Times New Roman" w:cs="Times New Roman"/>
          <w:sz w:val="24"/>
          <w:szCs w:val="24"/>
        </w:rPr>
        <w:t>.</w:t>
      </w:r>
      <w:r w:rsidR="007242E0">
        <w:rPr>
          <w:rFonts w:ascii="Times New Roman" w:eastAsia="Arial Unicode MS" w:hAnsi="Times New Roman" w:cs="Times New Roman"/>
          <w:sz w:val="24"/>
          <w:szCs w:val="24"/>
        </w:rPr>
        <w:t xml:space="preserve"> Oscillations have also been linked to neurochemistry (Muthukumaraswamy et al. 2009). </w:t>
      </w:r>
      <w:r w:rsidR="00F460EE">
        <w:rPr>
          <w:rFonts w:ascii="Times New Roman" w:eastAsia="Arial Unicode MS" w:hAnsi="Times New Roman" w:cs="Times New Roman"/>
          <w:sz w:val="24"/>
          <w:szCs w:val="24"/>
        </w:rPr>
        <w:t>While oscillatory electrical activity in cell assemblies has been observe</w:t>
      </w:r>
      <w:r w:rsidR="004F2B9C">
        <w:rPr>
          <w:rFonts w:ascii="Times New Roman" w:eastAsia="Arial Unicode MS" w:hAnsi="Times New Roman" w:cs="Times New Roman"/>
          <w:sz w:val="24"/>
          <w:szCs w:val="24"/>
        </w:rPr>
        <w:t xml:space="preserve">d since the 1920s beginning with </w:t>
      </w:r>
      <w:r w:rsidR="004F096B">
        <w:rPr>
          <w:rFonts w:ascii="Times New Roman" w:eastAsia="Arial Unicode MS" w:hAnsi="Times New Roman" w:cs="Times New Roman"/>
          <w:sz w:val="24"/>
          <w:szCs w:val="24"/>
        </w:rPr>
        <w:t>Berger</w:t>
      </w:r>
      <w:r w:rsidR="004F2B9C">
        <w:rPr>
          <w:rFonts w:ascii="Times New Roman" w:eastAsia="Arial Unicode MS" w:hAnsi="Times New Roman" w:cs="Times New Roman"/>
          <w:sz w:val="24"/>
          <w:szCs w:val="24"/>
        </w:rPr>
        <w:t>’s (1929) ground</w:t>
      </w:r>
      <w:r w:rsidR="007930E5">
        <w:rPr>
          <w:rFonts w:ascii="Times New Roman" w:eastAsia="Arial Unicode MS" w:hAnsi="Times New Roman" w:cs="Times New Roman"/>
          <w:sz w:val="24"/>
          <w:szCs w:val="24"/>
        </w:rPr>
        <w:t>-</w:t>
      </w:r>
      <w:r w:rsidR="004F2B9C">
        <w:rPr>
          <w:rFonts w:ascii="Times New Roman" w:eastAsia="Arial Unicode MS" w:hAnsi="Times New Roman" w:cs="Times New Roman"/>
          <w:sz w:val="24"/>
          <w:szCs w:val="24"/>
        </w:rPr>
        <w:t>breaking work, inspired by the Liverpool surgeon Richard Caton’s</w:t>
      </w:r>
      <w:r w:rsidR="00BF7A61">
        <w:rPr>
          <w:rFonts w:ascii="Times New Roman" w:eastAsia="Arial Unicode MS" w:hAnsi="Times New Roman" w:cs="Times New Roman"/>
          <w:sz w:val="24"/>
          <w:szCs w:val="24"/>
        </w:rPr>
        <w:t xml:space="preserve"> (1875</w:t>
      </w:r>
      <w:r w:rsidR="004F2B9C">
        <w:rPr>
          <w:rFonts w:ascii="Times New Roman" w:eastAsia="Arial Unicode MS" w:hAnsi="Times New Roman" w:cs="Times New Roman"/>
          <w:sz w:val="24"/>
          <w:szCs w:val="24"/>
        </w:rPr>
        <w:t xml:space="preserve">) studies of the </w:t>
      </w:r>
      <w:r w:rsidR="00BF7A61">
        <w:rPr>
          <w:rFonts w:ascii="Times New Roman" w:eastAsia="Arial Unicode MS" w:hAnsi="Times New Roman" w:cs="Times New Roman"/>
          <w:sz w:val="24"/>
          <w:szCs w:val="24"/>
        </w:rPr>
        <w:t>‘feeble currents’</w:t>
      </w:r>
      <w:r w:rsidR="004F2B9C">
        <w:rPr>
          <w:rFonts w:ascii="Times New Roman" w:eastAsia="Arial Unicode MS" w:hAnsi="Times New Roman" w:cs="Times New Roman"/>
          <w:sz w:val="24"/>
          <w:szCs w:val="24"/>
        </w:rPr>
        <w:t xml:space="preserve"> generated by rabbit and monkey brains, </w:t>
      </w:r>
      <w:r w:rsidR="00F460EE">
        <w:rPr>
          <w:rFonts w:ascii="Times New Roman" w:eastAsia="Arial Unicode MS" w:hAnsi="Times New Roman" w:cs="Times New Roman"/>
          <w:sz w:val="24"/>
          <w:szCs w:val="24"/>
        </w:rPr>
        <w:t>its role in cogniti</w:t>
      </w:r>
      <w:r w:rsidR="007F6259">
        <w:rPr>
          <w:rFonts w:ascii="Times New Roman" w:eastAsia="Arial Unicode MS" w:hAnsi="Times New Roman" w:cs="Times New Roman"/>
          <w:sz w:val="24"/>
          <w:szCs w:val="24"/>
        </w:rPr>
        <w:t>ve capacities has</w:t>
      </w:r>
      <w:r w:rsidR="00081AF9">
        <w:rPr>
          <w:rFonts w:ascii="Times New Roman" w:eastAsia="Arial Unicode MS" w:hAnsi="Times New Roman" w:cs="Times New Roman"/>
          <w:sz w:val="24"/>
          <w:szCs w:val="24"/>
        </w:rPr>
        <w:t xml:space="preserve"> been intensively explored only</w:t>
      </w:r>
      <w:r w:rsidR="007F6259">
        <w:rPr>
          <w:rFonts w:ascii="Times New Roman" w:eastAsia="Arial Unicode MS" w:hAnsi="Times New Roman" w:cs="Times New Roman"/>
          <w:sz w:val="24"/>
          <w:szCs w:val="24"/>
        </w:rPr>
        <w:t xml:space="preserve"> </w:t>
      </w:r>
      <w:r w:rsidR="00081AF9">
        <w:rPr>
          <w:rFonts w:ascii="Times New Roman" w:eastAsia="Arial Unicode MS" w:hAnsi="Times New Roman" w:cs="Times New Roman"/>
          <w:sz w:val="24"/>
          <w:szCs w:val="24"/>
        </w:rPr>
        <w:t>since the new millennium</w:t>
      </w:r>
      <w:r w:rsidR="007F6259">
        <w:rPr>
          <w:rFonts w:ascii="Times New Roman" w:eastAsia="Arial Unicode MS" w:hAnsi="Times New Roman" w:cs="Times New Roman"/>
          <w:sz w:val="24"/>
          <w:szCs w:val="24"/>
        </w:rPr>
        <w:t xml:space="preserve"> (Jensen et al. 2002</w:t>
      </w:r>
      <w:r w:rsidR="00AF2496">
        <w:rPr>
          <w:rFonts w:ascii="Times New Roman" w:eastAsia="Arial Unicode MS" w:hAnsi="Times New Roman" w:cs="Times New Roman"/>
          <w:sz w:val="24"/>
          <w:szCs w:val="24"/>
        </w:rPr>
        <w:t>, Ossandón et al. 2011)</w:t>
      </w:r>
      <w:r w:rsidR="00F460EE">
        <w:rPr>
          <w:rFonts w:ascii="Times New Roman" w:eastAsia="Arial Unicode MS" w:hAnsi="Times New Roman" w:cs="Times New Roman"/>
          <w:sz w:val="24"/>
          <w:szCs w:val="24"/>
        </w:rPr>
        <w:t>,</w:t>
      </w:r>
      <w:r w:rsidR="007A51F4">
        <w:rPr>
          <w:rFonts w:ascii="Times New Roman" w:eastAsia="Arial Unicode MS" w:hAnsi="Times New Roman" w:cs="Times New Roman"/>
          <w:sz w:val="24"/>
          <w:szCs w:val="24"/>
        </w:rPr>
        <w:t xml:space="preserve"> largely down to theoretical,</w:t>
      </w:r>
      <w:r w:rsidR="00F460EE">
        <w:rPr>
          <w:rFonts w:ascii="Times New Roman" w:eastAsia="Arial Unicode MS" w:hAnsi="Times New Roman" w:cs="Times New Roman"/>
          <w:sz w:val="24"/>
          <w:szCs w:val="24"/>
        </w:rPr>
        <w:t xml:space="preserve"> technological</w:t>
      </w:r>
      <w:r w:rsidR="007A51F4">
        <w:rPr>
          <w:rFonts w:ascii="Times New Roman" w:eastAsia="Arial Unicode MS" w:hAnsi="Times New Roman" w:cs="Times New Roman"/>
          <w:sz w:val="24"/>
          <w:szCs w:val="24"/>
        </w:rPr>
        <w:t xml:space="preserve"> and optogenetic</w:t>
      </w:r>
      <w:r w:rsidR="00C42908">
        <w:rPr>
          <w:rFonts w:ascii="Times New Roman" w:eastAsia="Arial Unicode MS" w:hAnsi="Times New Roman" w:cs="Times New Roman"/>
          <w:sz w:val="24"/>
          <w:szCs w:val="24"/>
        </w:rPr>
        <w:t xml:space="preserve"> advances</w:t>
      </w:r>
      <w:r w:rsidR="00F460EE">
        <w:rPr>
          <w:rFonts w:ascii="Times New Roman" w:eastAsia="Arial Unicode MS" w:hAnsi="Times New Roman" w:cs="Times New Roman"/>
          <w:sz w:val="24"/>
          <w:szCs w:val="24"/>
        </w:rPr>
        <w:t>.</w:t>
      </w:r>
      <w:r w:rsidR="00225857">
        <w:rPr>
          <w:rFonts w:ascii="Times New Roman" w:eastAsia="Arial Unicode MS" w:hAnsi="Times New Roman" w:cs="Times New Roman"/>
          <w:sz w:val="24"/>
          <w:szCs w:val="24"/>
        </w:rPr>
        <w:t xml:space="preserve"> Updating Caton’s imagery, McCormick et al. (2015: 133) summarise that brain rhythm</w:t>
      </w:r>
      <w:r w:rsidR="002873C3">
        <w:rPr>
          <w:rFonts w:ascii="Times New Roman" w:eastAsia="Arial Unicode MS" w:hAnsi="Times New Roman" w:cs="Times New Roman"/>
          <w:sz w:val="24"/>
          <w:szCs w:val="24"/>
        </w:rPr>
        <w:t>s</w:t>
      </w:r>
      <w:r w:rsidR="00225857">
        <w:rPr>
          <w:rFonts w:ascii="Times New Roman" w:eastAsia="Arial Unicode MS" w:hAnsi="Times New Roman" w:cs="Times New Roman"/>
          <w:sz w:val="24"/>
          <w:szCs w:val="24"/>
        </w:rPr>
        <w:t xml:space="preserve"> are generated through ‘</w:t>
      </w:r>
      <w:r w:rsidR="00225857" w:rsidRPr="00225857">
        <w:rPr>
          <w:rFonts w:ascii="Times New Roman" w:eastAsia="Arial Unicode MS" w:hAnsi="Times New Roman" w:cs="Times New Roman"/>
          <w:sz w:val="24"/>
          <w:szCs w:val="24"/>
        </w:rPr>
        <w:t>the interaction of stereotyped</w:t>
      </w:r>
      <w:r w:rsidR="00225857">
        <w:rPr>
          <w:rFonts w:ascii="Times New Roman" w:eastAsia="Arial Unicode MS" w:hAnsi="Times New Roman" w:cs="Times New Roman"/>
          <w:sz w:val="24"/>
          <w:szCs w:val="24"/>
        </w:rPr>
        <w:t xml:space="preserve"> </w:t>
      </w:r>
      <w:r w:rsidR="00225857" w:rsidRPr="00225857">
        <w:rPr>
          <w:rFonts w:ascii="Times New Roman" w:eastAsia="Arial Unicode MS" w:hAnsi="Times New Roman" w:cs="Times New Roman"/>
          <w:sz w:val="24"/>
          <w:szCs w:val="24"/>
        </w:rPr>
        <w:t>patterns of connectivity together with intrinsic membrane and</w:t>
      </w:r>
      <w:r w:rsidR="00225857">
        <w:rPr>
          <w:rFonts w:ascii="Times New Roman" w:eastAsia="Arial Unicode MS" w:hAnsi="Times New Roman" w:cs="Times New Roman"/>
          <w:sz w:val="24"/>
          <w:szCs w:val="24"/>
        </w:rPr>
        <w:t xml:space="preserve"> </w:t>
      </w:r>
      <w:r w:rsidR="00225857" w:rsidRPr="00225857">
        <w:rPr>
          <w:rFonts w:ascii="Times New Roman" w:eastAsia="Arial Unicode MS" w:hAnsi="Times New Roman" w:cs="Times New Roman"/>
          <w:sz w:val="24"/>
          <w:szCs w:val="24"/>
        </w:rPr>
        <w:t>synaptic properties</w:t>
      </w:r>
      <w:r w:rsidR="00225857">
        <w:rPr>
          <w:rFonts w:ascii="Times New Roman" w:eastAsia="Arial Unicode MS" w:hAnsi="Times New Roman" w:cs="Times New Roman"/>
          <w:sz w:val="24"/>
          <w:szCs w:val="24"/>
        </w:rPr>
        <w:t>’</w:t>
      </w:r>
      <w:r w:rsidR="00225857" w:rsidRPr="00225857">
        <w:rPr>
          <w:rFonts w:ascii="Times New Roman" w:eastAsia="Arial Unicode MS" w:hAnsi="Times New Roman" w:cs="Times New Roman"/>
          <w:sz w:val="24"/>
          <w:szCs w:val="24"/>
        </w:rPr>
        <w:t>.</w:t>
      </w:r>
      <w:r w:rsidR="00876ACE">
        <w:rPr>
          <w:rFonts w:ascii="Times New Roman" w:eastAsia="Arial Unicode MS" w:hAnsi="Times New Roman" w:cs="Times New Roman"/>
          <w:sz w:val="24"/>
          <w:szCs w:val="24"/>
        </w:rPr>
        <w:t xml:space="preserve"> </w:t>
      </w:r>
    </w:p>
    <w:p w:rsidR="00BE5660" w:rsidRDefault="00876ACE" w:rsidP="00162696">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At the most common level of investigation, time-locked frequency analysis can decompose an EEG signal and identify changes in oscillations. But</w:t>
      </w:r>
      <w:r w:rsidR="007242E0">
        <w:rPr>
          <w:rFonts w:ascii="Times New Roman" w:eastAsia="Arial Unicode MS" w:hAnsi="Times New Roman" w:cs="Times New Roman"/>
          <w:sz w:val="24"/>
          <w:szCs w:val="24"/>
        </w:rPr>
        <w:t xml:space="preserve"> the widespread use of non-invasive and high-temporal resolution MEG, and recent advances in its source localisation power (</w:t>
      </w:r>
      <w:r w:rsidR="00061F98">
        <w:rPr>
          <w:rFonts w:ascii="Times New Roman" w:eastAsia="Arial Unicode MS" w:hAnsi="Times New Roman" w:cs="Times New Roman"/>
          <w:sz w:val="24"/>
          <w:szCs w:val="24"/>
        </w:rPr>
        <w:t>Wipf et al. 2010</w:t>
      </w:r>
      <w:r w:rsidR="007242E0">
        <w:rPr>
          <w:rFonts w:ascii="Times New Roman" w:eastAsia="Arial Unicode MS" w:hAnsi="Times New Roman" w:cs="Times New Roman"/>
          <w:sz w:val="24"/>
          <w:szCs w:val="24"/>
        </w:rPr>
        <w:t>), has led</w:t>
      </w:r>
      <w:r w:rsidR="00CB330C">
        <w:rPr>
          <w:rFonts w:ascii="Times New Roman" w:eastAsia="Arial Unicode MS" w:hAnsi="Times New Roman" w:cs="Times New Roman"/>
          <w:sz w:val="24"/>
          <w:szCs w:val="24"/>
        </w:rPr>
        <w:t xml:space="preserve"> to</w:t>
      </w:r>
      <w:r w:rsidR="00F50D79">
        <w:rPr>
          <w:rFonts w:ascii="Times New Roman" w:eastAsia="Arial Unicode MS" w:hAnsi="Times New Roman" w:cs="Times New Roman"/>
          <w:sz w:val="24"/>
          <w:szCs w:val="24"/>
        </w:rPr>
        <w:t xml:space="preserve"> enhanced understanding of</w:t>
      </w:r>
      <w:r w:rsidR="00CB330C">
        <w:rPr>
          <w:rFonts w:ascii="Times New Roman" w:eastAsia="Arial Unicode MS" w:hAnsi="Times New Roman" w:cs="Times New Roman"/>
          <w:sz w:val="24"/>
          <w:szCs w:val="24"/>
        </w:rPr>
        <w:t xml:space="preserve"> the spatiotemporal </w:t>
      </w:r>
      <w:r w:rsidR="00A718A3">
        <w:rPr>
          <w:rFonts w:ascii="Times New Roman" w:eastAsia="Arial Unicode MS" w:hAnsi="Times New Roman" w:cs="Times New Roman"/>
          <w:sz w:val="24"/>
          <w:szCs w:val="24"/>
        </w:rPr>
        <w:t>dynamics of oscilla</w:t>
      </w:r>
      <w:r w:rsidR="00F50D79">
        <w:rPr>
          <w:rFonts w:ascii="Times New Roman" w:eastAsia="Arial Unicode MS" w:hAnsi="Times New Roman" w:cs="Times New Roman"/>
          <w:sz w:val="24"/>
          <w:szCs w:val="24"/>
        </w:rPr>
        <w:t>tions and how they operate within neural networks.</w:t>
      </w:r>
      <w:r w:rsidR="00A3462A">
        <w:rPr>
          <w:rFonts w:ascii="Times New Roman" w:eastAsia="Arial Unicode MS" w:hAnsi="Times New Roman" w:cs="Times New Roman"/>
          <w:sz w:val="24"/>
          <w:szCs w:val="24"/>
        </w:rPr>
        <w:t xml:space="preserve"> Capitalising on these developments, Brookes et al. (2012) used </w:t>
      </w:r>
      <w:r w:rsidR="007147F6">
        <w:rPr>
          <w:rFonts w:ascii="Times New Roman" w:eastAsia="Arial Unicode MS" w:hAnsi="Times New Roman" w:cs="Times New Roman"/>
          <w:sz w:val="24"/>
          <w:szCs w:val="24"/>
        </w:rPr>
        <w:t xml:space="preserve">pan-spectral </w:t>
      </w:r>
      <w:r w:rsidR="00A3462A">
        <w:rPr>
          <w:rFonts w:ascii="Times New Roman" w:eastAsia="Arial Unicode MS" w:hAnsi="Times New Roman" w:cs="Times New Roman"/>
          <w:sz w:val="24"/>
          <w:szCs w:val="24"/>
        </w:rPr>
        <w:t xml:space="preserve">independent component analysis (ICA) to analyse the results of task-modulated oscillation bands across networks. </w:t>
      </w:r>
      <w:r w:rsidR="007147F6">
        <w:rPr>
          <w:rFonts w:ascii="Times New Roman" w:eastAsia="Arial Unicode MS" w:hAnsi="Times New Roman" w:cs="Times New Roman"/>
          <w:sz w:val="24"/>
          <w:szCs w:val="24"/>
        </w:rPr>
        <w:t>They discovered that frequency bands exhibit different contributions across networks</w:t>
      </w:r>
      <w:r w:rsidR="00BB71D2">
        <w:rPr>
          <w:rFonts w:ascii="Times New Roman" w:eastAsia="Arial Unicode MS" w:hAnsi="Times New Roman" w:cs="Times New Roman"/>
          <w:sz w:val="24"/>
          <w:szCs w:val="24"/>
        </w:rPr>
        <w:t>, though the role of oscillations in network dynamics remains poorly understood.</w:t>
      </w:r>
      <w:r w:rsidR="00B84855">
        <w:rPr>
          <w:rFonts w:ascii="Times New Roman" w:eastAsia="Arial Unicode MS" w:hAnsi="Times New Roman" w:cs="Times New Roman"/>
          <w:sz w:val="24"/>
          <w:szCs w:val="24"/>
        </w:rPr>
        <w:t xml:space="preserve"> Recent work</w:t>
      </w:r>
      <w:r>
        <w:rPr>
          <w:rFonts w:ascii="Times New Roman" w:eastAsia="Arial Unicode MS" w:hAnsi="Times New Roman" w:cs="Times New Roman"/>
          <w:sz w:val="24"/>
          <w:szCs w:val="24"/>
        </w:rPr>
        <w:t>, however,</w:t>
      </w:r>
      <w:r w:rsidR="00B84855">
        <w:rPr>
          <w:rFonts w:ascii="Times New Roman" w:eastAsia="Arial Unicode MS" w:hAnsi="Times New Roman" w:cs="Times New Roman"/>
          <w:sz w:val="24"/>
          <w:szCs w:val="24"/>
        </w:rPr>
        <w:t xml:space="preserve"> has begun to deliver an increasingly precise account of how</w:t>
      </w:r>
      <w:r w:rsidR="008C79D9">
        <w:rPr>
          <w:rFonts w:ascii="Times New Roman" w:eastAsia="Arial Unicode MS" w:hAnsi="Times New Roman" w:cs="Times New Roman"/>
          <w:sz w:val="24"/>
          <w:szCs w:val="24"/>
        </w:rPr>
        <w:t>, for instance, different classes of</w:t>
      </w:r>
      <w:r w:rsidR="00B84855">
        <w:rPr>
          <w:rFonts w:ascii="Times New Roman" w:eastAsia="Arial Unicode MS" w:hAnsi="Times New Roman" w:cs="Times New Roman"/>
          <w:sz w:val="24"/>
          <w:szCs w:val="24"/>
        </w:rPr>
        <w:t xml:space="preserve"> GABAergic interneurons</w:t>
      </w:r>
      <w:r w:rsidR="008C79D9">
        <w:rPr>
          <w:rFonts w:ascii="Times New Roman" w:eastAsia="Arial Unicode MS" w:hAnsi="Times New Roman" w:cs="Times New Roman"/>
          <w:sz w:val="24"/>
          <w:szCs w:val="24"/>
        </w:rPr>
        <w:t xml:space="preserve"> in the hippocampus</w:t>
      </w:r>
      <w:r w:rsidR="00B84855">
        <w:rPr>
          <w:rFonts w:ascii="Times New Roman" w:eastAsia="Arial Unicode MS" w:hAnsi="Times New Roman" w:cs="Times New Roman"/>
          <w:sz w:val="24"/>
          <w:szCs w:val="24"/>
        </w:rPr>
        <w:t xml:space="preserve"> coordinate activity giving rise to </w:t>
      </w:r>
      <w:r w:rsidR="008C79D9">
        <w:rPr>
          <w:rFonts w:ascii="Times New Roman" w:eastAsia="Arial Unicode MS" w:hAnsi="Times New Roman" w:cs="Times New Roman"/>
          <w:sz w:val="24"/>
          <w:szCs w:val="24"/>
        </w:rPr>
        <w:t>network oscillations</w:t>
      </w:r>
      <w:r w:rsidR="00F560BA">
        <w:rPr>
          <w:rFonts w:ascii="Times New Roman" w:eastAsia="Arial Unicode MS" w:hAnsi="Times New Roman" w:cs="Times New Roman"/>
          <w:sz w:val="24"/>
          <w:szCs w:val="24"/>
        </w:rPr>
        <w:t xml:space="preserve"> (Allen &amp; Monyer 2015)</w:t>
      </w:r>
      <w:r w:rsidR="008C79D9">
        <w:rPr>
          <w:rFonts w:ascii="Times New Roman" w:eastAsia="Arial Unicode MS" w:hAnsi="Times New Roman" w:cs="Times New Roman"/>
          <w:sz w:val="24"/>
          <w:szCs w:val="24"/>
        </w:rPr>
        <w:t xml:space="preserve">, </w:t>
      </w:r>
      <w:r w:rsidR="00230EE8">
        <w:rPr>
          <w:rFonts w:ascii="Times New Roman" w:eastAsia="Arial Unicode MS" w:hAnsi="Times New Roman" w:cs="Times New Roman"/>
          <w:sz w:val="24"/>
          <w:szCs w:val="24"/>
        </w:rPr>
        <w:t>strengthening dynome-connectome correspondences</w:t>
      </w:r>
      <w:r w:rsidR="008C79D9">
        <w:rPr>
          <w:rFonts w:ascii="Times New Roman" w:eastAsia="Arial Unicode MS" w:hAnsi="Times New Roman" w:cs="Times New Roman"/>
          <w:sz w:val="24"/>
          <w:szCs w:val="24"/>
        </w:rPr>
        <w:t>.</w:t>
      </w:r>
      <w:r w:rsidR="00390B2A">
        <w:rPr>
          <w:rFonts w:ascii="Times New Roman" w:eastAsia="Arial Unicode MS" w:hAnsi="Times New Roman" w:cs="Times New Roman"/>
          <w:sz w:val="24"/>
          <w:szCs w:val="24"/>
        </w:rPr>
        <w:t xml:space="preserve"> GABA</w:t>
      </w:r>
      <w:r w:rsidR="00390B2A">
        <w:rPr>
          <w:rFonts w:ascii="Times New Roman" w:eastAsia="Arial Unicode MS" w:hAnsi="Times New Roman" w:cs="Times New Roman"/>
          <w:sz w:val="24"/>
          <w:szCs w:val="24"/>
          <w:vertAlign w:val="subscript"/>
        </w:rPr>
        <w:t>B</w:t>
      </w:r>
      <w:r w:rsidR="00390B2A">
        <w:rPr>
          <w:rFonts w:ascii="Times New Roman" w:eastAsia="Arial Unicode MS" w:hAnsi="Times New Roman" w:cs="Times New Roman"/>
          <w:sz w:val="24"/>
          <w:szCs w:val="24"/>
        </w:rPr>
        <w:t xml:space="preserve"> receptors also perform time integration of cell assemblies</w:t>
      </w:r>
      <w:r w:rsidR="000A1996">
        <w:rPr>
          <w:rFonts w:ascii="Times New Roman" w:eastAsia="Arial Unicode MS" w:hAnsi="Times New Roman" w:cs="Times New Roman"/>
          <w:sz w:val="24"/>
          <w:szCs w:val="24"/>
        </w:rPr>
        <w:t xml:space="preserve"> (classically defined as a set of neurons exhibiting stronger within-group connectivity than with other connected neurons; see Hebb 1949)</w:t>
      </w:r>
      <w:r w:rsidR="00390B2A">
        <w:rPr>
          <w:rFonts w:ascii="Times New Roman" w:eastAsia="Arial Unicode MS" w:hAnsi="Times New Roman" w:cs="Times New Roman"/>
          <w:sz w:val="24"/>
          <w:szCs w:val="24"/>
        </w:rPr>
        <w:t xml:space="preserve"> from the subsecond to second scale</w:t>
      </w:r>
      <w:r w:rsidR="00CF237B">
        <w:rPr>
          <w:rFonts w:ascii="Times New Roman" w:eastAsia="Arial Unicode MS" w:hAnsi="Times New Roman" w:cs="Times New Roman"/>
          <w:sz w:val="24"/>
          <w:szCs w:val="24"/>
        </w:rPr>
        <w:t xml:space="preserve"> (Deisz &amp;</w:t>
      </w:r>
      <w:r w:rsidR="00CF237B" w:rsidRPr="00CF237B">
        <w:rPr>
          <w:rFonts w:ascii="Times New Roman" w:eastAsia="Arial Unicode MS" w:hAnsi="Times New Roman" w:cs="Times New Roman"/>
          <w:sz w:val="24"/>
          <w:szCs w:val="24"/>
        </w:rPr>
        <w:t xml:space="preserve"> Prince</w:t>
      </w:r>
      <w:r w:rsidR="00CF237B">
        <w:rPr>
          <w:rFonts w:ascii="Times New Roman" w:eastAsia="Arial Unicode MS" w:hAnsi="Times New Roman" w:cs="Times New Roman"/>
          <w:sz w:val="24"/>
          <w:szCs w:val="24"/>
        </w:rPr>
        <w:t xml:space="preserve"> 1989)</w:t>
      </w:r>
      <w:r w:rsidR="00390B2A">
        <w:rPr>
          <w:rFonts w:ascii="Times New Roman" w:eastAsia="Arial Unicode MS" w:hAnsi="Times New Roman" w:cs="Times New Roman"/>
          <w:sz w:val="24"/>
          <w:szCs w:val="24"/>
        </w:rPr>
        <w:t>, a vital function in computing conceptual and linguistic information representations.</w:t>
      </w:r>
      <w:r w:rsidR="008C79D9">
        <w:rPr>
          <w:rFonts w:ascii="Times New Roman" w:eastAsia="Arial Unicode MS" w:hAnsi="Times New Roman" w:cs="Times New Roman"/>
          <w:sz w:val="24"/>
          <w:szCs w:val="24"/>
        </w:rPr>
        <w:t xml:space="preserve"> </w:t>
      </w:r>
      <w:r w:rsidR="00F560BA">
        <w:rPr>
          <w:rFonts w:ascii="Times New Roman" w:eastAsia="Arial Unicode MS" w:hAnsi="Times New Roman" w:cs="Times New Roman"/>
          <w:sz w:val="24"/>
          <w:szCs w:val="24"/>
        </w:rPr>
        <w:t>As Allen and Monyer (2015: 81) explain, due to ‘</w:t>
      </w:r>
      <w:r w:rsidR="00F560BA" w:rsidRPr="00F560BA">
        <w:rPr>
          <w:rFonts w:ascii="Times New Roman" w:eastAsia="Arial Unicode MS" w:hAnsi="Times New Roman" w:cs="Times New Roman"/>
          <w:sz w:val="24"/>
          <w:szCs w:val="24"/>
        </w:rPr>
        <w:t>the conv</w:t>
      </w:r>
      <w:r w:rsidR="00F560BA">
        <w:rPr>
          <w:rFonts w:ascii="Times New Roman" w:eastAsia="Arial Unicode MS" w:hAnsi="Times New Roman" w:cs="Times New Roman"/>
          <w:sz w:val="24"/>
          <w:szCs w:val="24"/>
        </w:rPr>
        <w:t>er</w:t>
      </w:r>
      <w:r w:rsidR="00F560BA" w:rsidRPr="00F560BA">
        <w:rPr>
          <w:rFonts w:ascii="Times New Roman" w:eastAsia="Arial Unicode MS" w:hAnsi="Times New Roman" w:cs="Times New Roman"/>
          <w:sz w:val="24"/>
          <w:szCs w:val="24"/>
        </w:rPr>
        <w:t>gence of excitatory inputs from multiple pyramidal cells</w:t>
      </w:r>
      <w:r w:rsidR="00F560BA">
        <w:rPr>
          <w:rFonts w:ascii="Times New Roman" w:eastAsia="Arial Unicode MS" w:hAnsi="Times New Roman" w:cs="Times New Roman"/>
          <w:sz w:val="24"/>
          <w:szCs w:val="24"/>
        </w:rPr>
        <w:t xml:space="preserve"> </w:t>
      </w:r>
      <w:r w:rsidR="00F560BA" w:rsidRPr="00F560BA">
        <w:rPr>
          <w:rFonts w:ascii="Times New Roman" w:eastAsia="Arial Unicode MS" w:hAnsi="Times New Roman" w:cs="Times New Roman"/>
          <w:sz w:val="24"/>
          <w:szCs w:val="24"/>
        </w:rPr>
        <w:t>onto single inhibitory interneurons and the divergence of</w:t>
      </w:r>
      <w:r w:rsidR="00F560BA">
        <w:rPr>
          <w:rFonts w:ascii="Times New Roman" w:eastAsia="Arial Unicode MS" w:hAnsi="Times New Roman" w:cs="Times New Roman"/>
          <w:sz w:val="24"/>
          <w:szCs w:val="24"/>
        </w:rPr>
        <w:t xml:space="preserve"> </w:t>
      </w:r>
      <w:r w:rsidR="00F560BA" w:rsidRPr="00F560BA">
        <w:rPr>
          <w:rFonts w:ascii="Times New Roman" w:eastAsia="Arial Unicode MS" w:hAnsi="Times New Roman" w:cs="Times New Roman"/>
          <w:sz w:val="24"/>
          <w:szCs w:val="24"/>
        </w:rPr>
        <w:t>interneuron outputs, interneurons are perfectly positioned</w:t>
      </w:r>
      <w:r w:rsidR="00F560BA">
        <w:rPr>
          <w:rFonts w:ascii="Times New Roman" w:eastAsia="Arial Unicode MS" w:hAnsi="Times New Roman" w:cs="Times New Roman"/>
          <w:sz w:val="24"/>
          <w:szCs w:val="24"/>
        </w:rPr>
        <w:t xml:space="preserve"> </w:t>
      </w:r>
      <w:r w:rsidR="00F560BA" w:rsidRPr="00F560BA">
        <w:rPr>
          <w:rFonts w:ascii="Times New Roman" w:eastAsia="Arial Unicode MS" w:hAnsi="Times New Roman" w:cs="Times New Roman"/>
          <w:sz w:val="24"/>
          <w:szCs w:val="24"/>
        </w:rPr>
        <w:t>to sy</w:t>
      </w:r>
      <w:r w:rsidR="00F560BA">
        <w:rPr>
          <w:rFonts w:ascii="Times New Roman" w:eastAsia="Arial Unicode MS" w:hAnsi="Times New Roman" w:cs="Times New Roman"/>
          <w:sz w:val="24"/>
          <w:szCs w:val="24"/>
        </w:rPr>
        <w:t>nchronize network activity’ (see Whittington &amp; Traub 2003).</w:t>
      </w:r>
      <w:r w:rsidR="005E4C5E">
        <w:rPr>
          <w:rFonts w:ascii="Times New Roman" w:eastAsia="Arial Unicode MS" w:hAnsi="Times New Roman" w:cs="Times New Roman"/>
          <w:sz w:val="24"/>
          <w:szCs w:val="24"/>
        </w:rPr>
        <w:t xml:space="preserve"> </w:t>
      </w:r>
    </w:p>
    <w:p w:rsidR="00DE0BB8" w:rsidRDefault="00D12C7B" w:rsidP="00DE0BB8">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Going beyond this level of analysis will require mapping rhythms to the numerous interneuron classes, which are defined based on cell body location, expression of marker proteins, </w:t>
      </w:r>
      <w:r w:rsidR="00AD49D0">
        <w:rPr>
          <w:rFonts w:ascii="Times New Roman" w:eastAsia="Arial Unicode MS" w:hAnsi="Times New Roman" w:cs="Times New Roman"/>
          <w:sz w:val="24"/>
          <w:szCs w:val="24"/>
        </w:rPr>
        <w:t xml:space="preserve">axonal arborisation </w:t>
      </w:r>
      <w:r>
        <w:rPr>
          <w:rFonts w:ascii="Times New Roman" w:eastAsia="Arial Unicode MS" w:hAnsi="Times New Roman" w:cs="Times New Roman"/>
          <w:sz w:val="24"/>
          <w:szCs w:val="24"/>
        </w:rPr>
        <w:t>and other properties</w:t>
      </w:r>
      <w:r w:rsidR="00AD49D0">
        <w:rPr>
          <w:rFonts w:ascii="Times New Roman" w:eastAsia="Arial Unicode MS" w:hAnsi="Times New Roman" w:cs="Times New Roman"/>
          <w:sz w:val="24"/>
          <w:szCs w:val="24"/>
        </w:rPr>
        <w:t xml:space="preserve"> (</w:t>
      </w:r>
      <w:r w:rsidR="008251CB">
        <w:rPr>
          <w:rFonts w:ascii="Times New Roman" w:eastAsia="Arial Unicode MS" w:hAnsi="Times New Roman" w:cs="Times New Roman"/>
          <w:sz w:val="24"/>
          <w:szCs w:val="24"/>
        </w:rPr>
        <w:t xml:space="preserve">Klausberger et al. 2005, </w:t>
      </w:r>
      <w:r w:rsidR="00AD49D0">
        <w:rPr>
          <w:rFonts w:ascii="Times New Roman" w:eastAsia="Arial Unicode MS" w:hAnsi="Times New Roman" w:cs="Times New Roman"/>
          <w:sz w:val="24"/>
          <w:szCs w:val="24"/>
        </w:rPr>
        <w:t>Somogyi &amp; Klausberger 2005)</w:t>
      </w:r>
      <w:r>
        <w:rPr>
          <w:rFonts w:ascii="Times New Roman" w:eastAsia="Arial Unicode MS" w:hAnsi="Times New Roman" w:cs="Times New Roman"/>
          <w:sz w:val="24"/>
          <w:szCs w:val="24"/>
        </w:rPr>
        <w:t>.</w:t>
      </w:r>
      <w:r w:rsidR="00DD3C99">
        <w:rPr>
          <w:rFonts w:ascii="Times New Roman" w:eastAsia="Arial Unicode MS" w:hAnsi="Times New Roman" w:cs="Times New Roman"/>
          <w:sz w:val="24"/>
          <w:szCs w:val="24"/>
        </w:rPr>
        <w:t xml:space="preserve"> </w:t>
      </w:r>
      <w:r w:rsidR="00D5627B">
        <w:rPr>
          <w:rFonts w:ascii="Times New Roman" w:eastAsia="Arial Unicode MS" w:hAnsi="Times New Roman" w:cs="Times New Roman"/>
          <w:sz w:val="24"/>
          <w:szCs w:val="24"/>
        </w:rPr>
        <w:t>Korotkova et al. (2010) attempt</w:t>
      </w:r>
      <w:r w:rsidR="009B2A3F">
        <w:rPr>
          <w:rFonts w:ascii="Times New Roman" w:eastAsia="Arial Unicode MS" w:hAnsi="Times New Roman" w:cs="Times New Roman"/>
          <w:sz w:val="24"/>
          <w:szCs w:val="24"/>
        </w:rPr>
        <w:t>ed</w:t>
      </w:r>
      <w:r w:rsidR="00D5627B">
        <w:rPr>
          <w:rFonts w:ascii="Times New Roman" w:eastAsia="Arial Unicode MS" w:hAnsi="Times New Roman" w:cs="Times New Roman"/>
          <w:sz w:val="24"/>
          <w:szCs w:val="24"/>
        </w:rPr>
        <w:t xml:space="preserve"> to reach such a goal by showing how the removal of NMDA receptors in parvalbumin-expressing</w:t>
      </w:r>
      <w:r w:rsidR="00142CB6">
        <w:rPr>
          <w:rFonts w:ascii="Times New Roman" w:eastAsia="Arial Unicode MS" w:hAnsi="Times New Roman" w:cs="Times New Roman"/>
          <w:sz w:val="24"/>
          <w:szCs w:val="24"/>
        </w:rPr>
        <w:t xml:space="preserve"> (PV)</w:t>
      </w:r>
      <w:r w:rsidR="00D5627B">
        <w:rPr>
          <w:rFonts w:ascii="Times New Roman" w:eastAsia="Arial Unicode MS" w:hAnsi="Times New Roman" w:cs="Times New Roman"/>
          <w:sz w:val="24"/>
          <w:szCs w:val="24"/>
        </w:rPr>
        <w:t xml:space="preserve"> interneurons reduced the power of </w:t>
      </w:r>
      <w:r w:rsidR="00D5627B" w:rsidRPr="00D5627B">
        <w:rPr>
          <w:rFonts w:ascii="Times New Roman" w:eastAsia="Arial Unicode MS" w:hAnsi="Times New Roman" w:cs="Times New Roman"/>
          <w:i/>
          <w:sz w:val="24"/>
          <w:szCs w:val="24"/>
        </w:rPr>
        <w:t>θ</w:t>
      </w:r>
      <w:r w:rsidR="00D5627B">
        <w:rPr>
          <w:rFonts w:ascii="Times New Roman" w:eastAsia="Arial Unicode MS" w:hAnsi="Times New Roman" w:cs="Times New Roman"/>
          <w:i/>
          <w:sz w:val="24"/>
          <w:szCs w:val="24"/>
        </w:rPr>
        <w:t xml:space="preserve"> </w:t>
      </w:r>
      <w:r w:rsidR="00D5627B">
        <w:rPr>
          <w:rFonts w:ascii="Times New Roman" w:eastAsia="Arial Unicode MS" w:hAnsi="Times New Roman" w:cs="Times New Roman"/>
          <w:sz w:val="24"/>
          <w:szCs w:val="24"/>
        </w:rPr>
        <w:t xml:space="preserve">oscillations </w:t>
      </w:r>
      <w:r w:rsidR="00D7293F">
        <w:rPr>
          <w:rFonts w:ascii="Times New Roman" w:eastAsia="Arial Unicode MS" w:hAnsi="Times New Roman" w:cs="Times New Roman"/>
          <w:sz w:val="24"/>
          <w:szCs w:val="24"/>
        </w:rPr>
        <w:t>in the CA1 hippocampal region, while also reduc</w:t>
      </w:r>
      <w:r w:rsidR="00BE5660">
        <w:rPr>
          <w:rFonts w:ascii="Times New Roman" w:eastAsia="Arial Unicode MS" w:hAnsi="Times New Roman" w:cs="Times New Roman"/>
          <w:sz w:val="24"/>
          <w:szCs w:val="24"/>
        </w:rPr>
        <w:t>ing</w:t>
      </w:r>
      <w:r w:rsidR="00D7293F">
        <w:rPr>
          <w:rFonts w:ascii="Times New Roman" w:eastAsia="Arial Unicode MS" w:hAnsi="Times New Roman" w:cs="Times New Roman"/>
          <w:sz w:val="24"/>
          <w:szCs w:val="24"/>
        </w:rPr>
        <w:t xml:space="preserve"> the </w:t>
      </w:r>
      <w:r w:rsidR="00D7293F" w:rsidRPr="00D7293F">
        <w:rPr>
          <w:rFonts w:ascii="Times New Roman" w:eastAsia="Arial Unicode MS" w:hAnsi="Times New Roman" w:cs="Times New Roman"/>
          <w:i/>
          <w:sz w:val="24"/>
          <w:szCs w:val="24"/>
        </w:rPr>
        <w:t>γ</w:t>
      </w:r>
      <w:r w:rsidR="00D7293F">
        <w:rPr>
          <w:rFonts w:ascii="Times New Roman" w:eastAsia="Arial Unicode MS" w:hAnsi="Times New Roman" w:cs="Times New Roman"/>
          <w:sz w:val="24"/>
          <w:szCs w:val="24"/>
        </w:rPr>
        <w:t xml:space="preserve">-power modulation by </w:t>
      </w:r>
      <w:r w:rsidR="00D7293F" w:rsidRPr="00D5627B">
        <w:rPr>
          <w:rFonts w:ascii="Times New Roman" w:eastAsia="Arial Unicode MS" w:hAnsi="Times New Roman" w:cs="Times New Roman"/>
          <w:i/>
          <w:sz w:val="24"/>
          <w:szCs w:val="24"/>
        </w:rPr>
        <w:t>θ</w:t>
      </w:r>
      <w:r w:rsidR="00D7293F">
        <w:rPr>
          <w:rFonts w:ascii="Times New Roman" w:eastAsia="Arial Unicode MS" w:hAnsi="Times New Roman" w:cs="Times New Roman"/>
          <w:i/>
          <w:sz w:val="24"/>
          <w:szCs w:val="24"/>
        </w:rPr>
        <w:t xml:space="preserve"> </w:t>
      </w:r>
      <w:r w:rsidR="00D7293F">
        <w:rPr>
          <w:rFonts w:ascii="Times New Roman" w:eastAsia="Arial Unicode MS" w:hAnsi="Times New Roman" w:cs="Times New Roman"/>
          <w:sz w:val="24"/>
          <w:szCs w:val="24"/>
        </w:rPr>
        <w:t>oscillations.</w:t>
      </w:r>
      <w:r w:rsidR="00142CB6">
        <w:rPr>
          <w:rFonts w:ascii="Times New Roman" w:eastAsia="Arial Unicode MS" w:hAnsi="Times New Roman" w:cs="Times New Roman"/>
          <w:sz w:val="24"/>
          <w:szCs w:val="24"/>
        </w:rPr>
        <w:t xml:space="preserve"> PV interneurons and somatostatin-expressing (SOM) interneurons preferentially synapse, respectively, onto the cell bodies and proximal dendrites of pyramidal cells and the distal dendrites of pyramidal cells (</w:t>
      </w:r>
      <w:r w:rsidR="005119EF">
        <w:rPr>
          <w:rFonts w:ascii="Times New Roman" w:eastAsia="Arial Unicode MS" w:hAnsi="Times New Roman" w:cs="Times New Roman"/>
          <w:sz w:val="24"/>
          <w:szCs w:val="24"/>
        </w:rPr>
        <w:t>Royer et al. 2012).</w:t>
      </w:r>
      <w:r w:rsidR="00A272E3">
        <w:rPr>
          <w:rFonts w:ascii="Times New Roman" w:eastAsia="Arial Unicode MS" w:hAnsi="Times New Roman" w:cs="Times New Roman"/>
          <w:sz w:val="24"/>
          <w:szCs w:val="24"/>
        </w:rPr>
        <w:t xml:space="preserve"> The silencing of PV interneurons, but not SOM interneurons, altered the </w:t>
      </w:r>
      <w:r w:rsidR="00A272E3" w:rsidRPr="00D5627B">
        <w:rPr>
          <w:rFonts w:ascii="Times New Roman" w:eastAsia="Arial Unicode MS" w:hAnsi="Times New Roman" w:cs="Times New Roman"/>
          <w:i/>
          <w:sz w:val="24"/>
          <w:szCs w:val="24"/>
        </w:rPr>
        <w:t>θ</w:t>
      </w:r>
      <w:r w:rsidR="00A272E3">
        <w:rPr>
          <w:rFonts w:ascii="Times New Roman" w:eastAsia="Arial Unicode MS" w:hAnsi="Times New Roman" w:cs="Times New Roman"/>
          <w:sz w:val="24"/>
          <w:szCs w:val="24"/>
        </w:rPr>
        <w:t xml:space="preserve"> phase precession in the brains of mice running on a treadmill belt in the experiments conducted by Royer and colleagues, suggesting that PV interneurons are highly fit to control the firing phase of principal neurons during </w:t>
      </w:r>
      <w:r w:rsidR="00A272E3" w:rsidRPr="00D5627B">
        <w:rPr>
          <w:rFonts w:ascii="Times New Roman" w:eastAsia="Arial Unicode MS" w:hAnsi="Times New Roman" w:cs="Times New Roman"/>
          <w:i/>
          <w:sz w:val="24"/>
          <w:szCs w:val="24"/>
        </w:rPr>
        <w:t>θ</w:t>
      </w:r>
      <w:r w:rsidR="00A272E3">
        <w:rPr>
          <w:rFonts w:ascii="Times New Roman" w:eastAsia="Arial Unicode MS" w:hAnsi="Times New Roman" w:cs="Times New Roman"/>
          <w:i/>
          <w:sz w:val="24"/>
          <w:szCs w:val="24"/>
        </w:rPr>
        <w:t xml:space="preserve"> </w:t>
      </w:r>
      <w:r w:rsidR="00A272E3">
        <w:rPr>
          <w:rFonts w:ascii="Times New Roman" w:eastAsia="Arial Unicode MS" w:hAnsi="Times New Roman" w:cs="Times New Roman"/>
          <w:sz w:val="24"/>
          <w:szCs w:val="24"/>
        </w:rPr>
        <w:t>oscillations.</w:t>
      </w:r>
      <w:r w:rsidR="002A3D5A">
        <w:rPr>
          <w:rFonts w:ascii="Times New Roman" w:eastAsia="Arial Unicode MS" w:hAnsi="Times New Roman" w:cs="Times New Roman"/>
          <w:sz w:val="24"/>
          <w:szCs w:val="24"/>
        </w:rPr>
        <w:t xml:space="preserve"> </w:t>
      </w:r>
    </w:p>
    <w:p w:rsidR="00CE1347" w:rsidRDefault="002A3D5A" w:rsidP="00DE0BB8">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It should be noted, however, that PV and SOM expression is common to numerous hippocampal inte</w:t>
      </w:r>
      <w:r w:rsidR="00BA4447">
        <w:rPr>
          <w:rFonts w:ascii="Times New Roman" w:eastAsia="Arial Unicode MS" w:hAnsi="Times New Roman" w:cs="Times New Roman"/>
          <w:sz w:val="24"/>
          <w:szCs w:val="24"/>
        </w:rPr>
        <w:t xml:space="preserve">rneuron classes, and so further optogenetic </w:t>
      </w:r>
      <w:r>
        <w:rPr>
          <w:rFonts w:ascii="Times New Roman" w:eastAsia="Arial Unicode MS" w:hAnsi="Times New Roman" w:cs="Times New Roman"/>
          <w:sz w:val="24"/>
          <w:szCs w:val="24"/>
        </w:rPr>
        <w:t>work is needed</w:t>
      </w:r>
      <w:r w:rsidR="00BA4447">
        <w:rPr>
          <w:rFonts w:ascii="Times New Roman" w:eastAsia="Arial Unicode MS" w:hAnsi="Times New Roman" w:cs="Times New Roman"/>
          <w:sz w:val="24"/>
          <w:szCs w:val="24"/>
        </w:rPr>
        <w:t xml:space="preserve"> </w:t>
      </w:r>
      <w:r w:rsidR="00F06F02">
        <w:rPr>
          <w:rFonts w:ascii="Times New Roman" w:eastAsia="Arial Unicode MS" w:hAnsi="Times New Roman" w:cs="Times New Roman"/>
          <w:sz w:val="24"/>
          <w:szCs w:val="24"/>
        </w:rPr>
        <w:t xml:space="preserve">in order </w:t>
      </w:r>
      <w:r>
        <w:rPr>
          <w:rFonts w:ascii="Times New Roman" w:eastAsia="Arial Unicode MS" w:hAnsi="Times New Roman" w:cs="Times New Roman"/>
          <w:sz w:val="24"/>
          <w:szCs w:val="24"/>
        </w:rPr>
        <w:t xml:space="preserve">to establish the role of individual interneuron classes in </w:t>
      </w:r>
      <w:r w:rsidR="00680C79">
        <w:rPr>
          <w:rFonts w:ascii="Times New Roman" w:eastAsia="Arial Unicode MS" w:hAnsi="Times New Roman" w:cs="Times New Roman"/>
          <w:sz w:val="24"/>
          <w:szCs w:val="24"/>
        </w:rPr>
        <w:t>the generation of</w:t>
      </w:r>
      <w:r w:rsidR="00542B67">
        <w:rPr>
          <w:rFonts w:ascii="Times New Roman" w:eastAsia="Arial Unicode MS" w:hAnsi="Times New Roman" w:cs="Times New Roman"/>
          <w:sz w:val="24"/>
          <w:szCs w:val="24"/>
        </w:rPr>
        <w:t xml:space="preserve"> oscillation</w:t>
      </w:r>
      <w:r w:rsidR="000E3F7B">
        <w:rPr>
          <w:rFonts w:ascii="Times New Roman" w:eastAsia="Arial Unicode MS" w:hAnsi="Times New Roman" w:cs="Times New Roman"/>
          <w:sz w:val="24"/>
          <w:szCs w:val="24"/>
        </w:rPr>
        <w:t>s.</w:t>
      </w:r>
      <w:r w:rsidR="00BE060E">
        <w:rPr>
          <w:rFonts w:ascii="Times New Roman" w:eastAsia="Arial Unicode MS" w:hAnsi="Times New Roman" w:cs="Times New Roman"/>
          <w:sz w:val="24"/>
          <w:szCs w:val="24"/>
        </w:rPr>
        <w:t xml:space="preserve"> </w:t>
      </w:r>
      <w:r w:rsidR="001B16D1">
        <w:rPr>
          <w:rFonts w:ascii="Times New Roman" w:eastAsia="Arial Unicode MS" w:hAnsi="Times New Roman" w:cs="Times New Roman"/>
          <w:sz w:val="24"/>
          <w:szCs w:val="24"/>
        </w:rPr>
        <w:t xml:space="preserve">I think fruitful prospects for such advances can be found in recent advances in juxtacellular recordings, permitting the monitoring of a single interneuron </w:t>
      </w:r>
      <w:r w:rsidR="001B16D1">
        <w:rPr>
          <w:rFonts w:ascii="Times New Roman" w:eastAsia="Arial Unicode MS" w:hAnsi="Times New Roman" w:cs="Times New Roman"/>
          <w:i/>
          <w:sz w:val="24"/>
          <w:szCs w:val="24"/>
        </w:rPr>
        <w:t>in vivo</w:t>
      </w:r>
      <w:r w:rsidR="001B16D1">
        <w:rPr>
          <w:rFonts w:ascii="Times New Roman" w:eastAsia="Arial Unicode MS" w:hAnsi="Times New Roman" w:cs="Times New Roman"/>
          <w:sz w:val="24"/>
          <w:szCs w:val="24"/>
        </w:rPr>
        <w:t>.</w:t>
      </w:r>
      <w:r w:rsidR="00AC7D4E">
        <w:rPr>
          <w:rFonts w:ascii="Times New Roman" w:eastAsia="Arial Unicode MS" w:hAnsi="Times New Roman" w:cs="Times New Roman"/>
          <w:sz w:val="24"/>
          <w:szCs w:val="24"/>
        </w:rPr>
        <w:t xml:space="preserve"> </w:t>
      </w:r>
      <w:r w:rsidR="00B60F7E">
        <w:rPr>
          <w:rFonts w:ascii="Times New Roman" w:eastAsia="Arial Unicode MS" w:hAnsi="Times New Roman" w:cs="Times New Roman"/>
          <w:sz w:val="24"/>
          <w:szCs w:val="24"/>
        </w:rPr>
        <w:t xml:space="preserve">To take a relevant case, </w:t>
      </w:r>
      <w:r w:rsidR="00AC7D4E">
        <w:rPr>
          <w:rFonts w:ascii="Times New Roman" w:eastAsia="Arial Unicode MS" w:hAnsi="Times New Roman" w:cs="Times New Roman"/>
          <w:sz w:val="24"/>
          <w:szCs w:val="24"/>
        </w:rPr>
        <w:t>Lapray et al. (2012)</w:t>
      </w:r>
      <w:r w:rsidR="00B60F7E">
        <w:rPr>
          <w:rFonts w:ascii="Times New Roman" w:eastAsia="Arial Unicode MS" w:hAnsi="Times New Roman" w:cs="Times New Roman"/>
          <w:sz w:val="24"/>
          <w:szCs w:val="24"/>
        </w:rPr>
        <w:t xml:space="preserve"> d</w:t>
      </w:r>
      <w:r w:rsidR="005D273D">
        <w:rPr>
          <w:rFonts w:ascii="Times New Roman" w:eastAsia="Arial Unicode MS" w:hAnsi="Times New Roman" w:cs="Times New Roman"/>
          <w:sz w:val="24"/>
          <w:szCs w:val="24"/>
        </w:rPr>
        <w:t xml:space="preserve">iscovered that PV basket cells – </w:t>
      </w:r>
      <w:r w:rsidR="00B60F7E">
        <w:rPr>
          <w:rFonts w:ascii="Times New Roman" w:eastAsia="Arial Unicode MS" w:hAnsi="Times New Roman" w:cs="Times New Roman"/>
          <w:sz w:val="24"/>
          <w:szCs w:val="24"/>
        </w:rPr>
        <w:t xml:space="preserve">providing inhibition to the pyramidal </w:t>
      </w:r>
      <w:r w:rsidR="005D273D">
        <w:rPr>
          <w:rFonts w:ascii="Times New Roman" w:eastAsia="Arial Unicode MS" w:hAnsi="Times New Roman" w:cs="Times New Roman"/>
          <w:sz w:val="24"/>
          <w:szCs w:val="24"/>
        </w:rPr>
        <w:t>cell body and proximal dendrite –</w:t>
      </w:r>
      <w:r w:rsidR="00B60F7E">
        <w:rPr>
          <w:rFonts w:ascii="Times New Roman" w:eastAsia="Arial Unicode MS" w:hAnsi="Times New Roman" w:cs="Times New Roman"/>
          <w:sz w:val="24"/>
          <w:szCs w:val="24"/>
        </w:rPr>
        <w:t xml:space="preserve"> fire preferentially at the descending </w:t>
      </w:r>
      <w:r w:rsidR="00B60F7E" w:rsidRPr="00D5627B">
        <w:rPr>
          <w:rFonts w:ascii="Times New Roman" w:eastAsia="Arial Unicode MS" w:hAnsi="Times New Roman" w:cs="Times New Roman"/>
          <w:i/>
          <w:sz w:val="24"/>
          <w:szCs w:val="24"/>
        </w:rPr>
        <w:t>θ</w:t>
      </w:r>
      <w:r w:rsidR="00B60F7E">
        <w:rPr>
          <w:rFonts w:ascii="Times New Roman" w:eastAsia="Arial Unicode MS" w:hAnsi="Times New Roman" w:cs="Times New Roman"/>
          <w:i/>
          <w:sz w:val="24"/>
          <w:szCs w:val="24"/>
        </w:rPr>
        <w:t xml:space="preserve"> </w:t>
      </w:r>
      <w:r w:rsidR="00B60F7E">
        <w:rPr>
          <w:rFonts w:ascii="Times New Roman" w:eastAsia="Arial Unicode MS" w:hAnsi="Times New Roman" w:cs="Times New Roman"/>
          <w:sz w:val="24"/>
          <w:szCs w:val="24"/>
        </w:rPr>
        <w:t>phase</w:t>
      </w:r>
      <w:r w:rsidR="00587C3A">
        <w:rPr>
          <w:rFonts w:ascii="Times New Roman" w:eastAsia="Arial Unicode MS" w:hAnsi="Times New Roman" w:cs="Times New Roman"/>
          <w:sz w:val="24"/>
          <w:szCs w:val="24"/>
        </w:rPr>
        <w:t xml:space="preserve"> (findings reproduced by Varga et al. 2012)</w:t>
      </w:r>
      <w:r w:rsidR="005D273D">
        <w:rPr>
          <w:rFonts w:ascii="Times New Roman" w:eastAsia="Arial Unicode MS" w:hAnsi="Times New Roman" w:cs="Times New Roman"/>
          <w:sz w:val="24"/>
          <w:szCs w:val="24"/>
        </w:rPr>
        <w:t xml:space="preserve">, while ivy cells – </w:t>
      </w:r>
      <w:r w:rsidR="00B60F7E">
        <w:rPr>
          <w:rFonts w:ascii="Times New Roman" w:eastAsia="Arial Unicode MS" w:hAnsi="Times New Roman" w:cs="Times New Roman"/>
          <w:sz w:val="24"/>
          <w:szCs w:val="24"/>
        </w:rPr>
        <w:t>providing inhibitory currents onto pyramidal cell dendrites</w:t>
      </w:r>
      <w:r w:rsidR="005D273D">
        <w:rPr>
          <w:rFonts w:ascii="Times New Roman" w:eastAsia="Arial Unicode MS" w:hAnsi="Times New Roman" w:cs="Times New Roman"/>
          <w:sz w:val="24"/>
          <w:szCs w:val="24"/>
        </w:rPr>
        <w:t xml:space="preserve"> –</w:t>
      </w:r>
      <w:r w:rsidR="00B60F7E">
        <w:rPr>
          <w:rFonts w:ascii="Times New Roman" w:eastAsia="Arial Unicode MS" w:hAnsi="Times New Roman" w:cs="Times New Roman"/>
          <w:sz w:val="24"/>
          <w:szCs w:val="24"/>
        </w:rPr>
        <w:t xml:space="preserve"> fire preferentially during asc</w:t>
      </w:r>
      <w:r w:rsidR="00587C3A">
        <w:rPr>
          <w:rFonts w:ascii="Times New Roman" w:eastAsia="Arial Unicode MS" w:hAnsi="Times New Roman" w:cs="Times New Roman"/>
          <w:sz w:val="24"/>
          <w:szCs w:val="24"/>
        </w:rPr>
        <w:t>ension and at the trough.</w:t>
      </w:r>
      <w:r w:rsidR="005D273D">
        <w:rPr>
          <w:rFonts w:ascii="Times New Roman" w:eastAsia="Arial Unicode MS" w:hAnsi="Times New Roman" w:cs="Times New Roman"/>
          <w:sz w:val="24"/>
          <w:szCs w:val="24"/>
        </w:rPr>
        <w:t xml:space="preserve"> It has additionally been discovered</w:t>
      </w:r>
      <w:r w:rsidR="00030244">
        <w:rPr>
          <w:rFonts w:ascii="Times New Roman" w:eastAsia="Arial Unicode MS" w:hAnsi="Times New Roman" w:cs="Times New Roman"/>
          <w:sz w:val="24"/>
          <w:szCs w:val="24"/>
        </w:rPr>
        <w:t xml:space="preserve"> that medial </w:t>
      </w:r>
      <w:r w:rsidR="00030244" w:rsidRPr="00030244">
        <w:rPr>
          <w:rFonts w:ascii="Times New Roman" w:eastAsia="Arial Unicode MS" w:hAnsi="Times New Roman" w:cs="Times New Roman"/>
          <w:sz w:val="24"/>
          <w:szCs w:val="24"/>
        </w:rPr>
        <w:t xml:space="preserve">septal inactivation reduces </w:t>
      </w:r>
      <w:r w:rsidR="00030244" w:rsidRPr="00D5627B">
        <w:rPr>
          <w:rFonts w:ascii="Times New Roman" w:eastAsia="Arial Unicode MS" w:hAnsi="Times New Roman" w:cs="Times New Roman"/>
          <w:i/>
          <w:sz w:val="24"/>
          <w:szCs w:val="24"/>
        </w:rPr>
        <w:t>θ</w:t>
      </w:r>
      <w:r w:rsidR="00030244">
        <w:rPr>
          <w:rFonts w:ascii="Times New Roman" w:eastAsia="Arial Unicode MS" w:hAnsi="Times New Roman" w:cs="Times New Roman"/>
          <w:sz w:val="24"/>
          <w:szCs w:val="24"/>
        </w:rPr>
        <w:t xml:space="preserve"> osci</w:t>
      </w:r>
      <w:r w:rsidR="00030244" w:rsidRPr="00030244">
        <w:rPr>
          <w:rFonts w:ascii="Times New Roman" w:eastAsia="Arial Unicode MS" w:hAnsi="Times New Roman" w:cs="Times New Roman"/>
          <w:sz w:val="24"/>
          <w:szCs w:val="24"/>
        </w:rPr>
        <w:t>llation</w:t>
      </w:r>
      <w:r w:rsidR="00030244">
        <w:rPr>
          <w:rFonts w:ascii="Times New Roman" w:eastAsia="Arial Unicode MS" w:hAnsi="Times New Roman" w:cs="Times New Roman"/>
          <w:sz w:val="24"/>
          <w:szCs w:val="24"/>
        </w:rPr>
        <w:t xml:space="preserve"> power</w:t>
      </w:r>
      <w:r w:rsidR="00030244" w:rsidRPr="00030244">
        <w:rPr>
          <w:rFonts w:ascii="Times New Roman" w:eastAsia="Arial Unicode MS" w:hAnsi="Times New Roman" w:cs="Times New Roman"/>
          <w:sz w:val="24"/>
          <w:szCs w:val="24"/>
        </w:rPr>
        <w:t xml:space="preserve"> </w:t>
      </w:r>
      <w:r w:rsidR="00030244">
        <w:rPr>
          <w:rFonts w:ascii="Times New Roman" w:eastAsia="Arial Unicode MS" w:hAnsi="Times New Roman" w:cs="Times New Roman"/>
          <w:sz w:val="24"/>
          <w:szCs w:val="24"/>
        </w:rPr>
        <w:t>in the hippocampus (Brandon et al. 2014).</w:t>
      </w:r>
      <w:r w:rsidR="000C3A6A">
        <w:rPr>
          <w:rFonts w:ascii="Times New Roman" w:eastAsia="Arial Unicode MS" w:hAnsi="Times New Roman" w:cs="Times New Roman"/>
          <w:sz w:val="24"/>
          <w:szCs w:val="24"/>
        </w:rPr>
        <w:t xml:space="preserve"> In summary, these studies reveal that </w:t>
      </w:r>
      <w:r w:rsidR="000C3A6A" w:rsidRPr="000C3A6A">
        <w:rPr>
          <w:rFonts w:ascii="Times New Roman" w:eastAsia="Arial Unicode MS" w:hAnsi="Times New Roman" w:cs="Times New Roman"/>
          <w:sz w:val="24"/>
          <w:szCs w:val="24"/>
        </w:rPr>
        <w:t>during a single</w:t>
      </w:r>
      <w:r w:rsidR="000C3A6A">
        <w:rPr>
          <w:rFonts w:ascii="Times New Roman" w:eastAsia="Arial Unicode MS" w:hAnsi="Times New Roman" w:cs="Times New Roman"/>
          <w:sz w:val="24"/>
          <w:szCs w:val="24"/>
        </w:rPr>
        <w:t xml:space="preserve"> </w:t>
      </w:r>
      <w:r w:rsidR="000C3A6A" w:rsidRPr="00D5627B">
        <w:rPr>
          <w:rFonts w:ascii="Times New Roman" w:eastAsia="Arial Unicode MS" w:hAnsi="Times New Roman" w:cs="Times New Roman"/>
          <w:i/>
          <w:sz w:val="24"/>
          <w:szCs w:val="24"/>
        </w:rPr>
        <w:t>θ</w:t>
      </w:r>
      <w:r w:rsidR="000C3A6A" w:rsidRPr="000C3A6A">
        <w:rPr>
          <w:rFonts w:ascii="Times New Roman" w:eastAsia="Arial Unicode MS" w:hAnsi="Times New Roman" w:cs="Times New Roman"/>
          <w:sz w:val="24"/>
          <w:szCs w:val="24"/>
        </w:rPr>
        <w:t xml:space="preserve"> cycle the </w:t>
      </w:r>
      <w:r w:rsidR="00533990">
        <w:rPr>
          <w:rFonts w:ascii="Times New Roman" w:eastAsia="Arial Unicode MS" w:hAnsi="Times New Roman" w:cs="Times New Roman"/>
          <w:sz w:val="24"/>
          <w:szCs w:val="24"/>
        </w:rPr>
        <w:t>inhibitory power</w:t>
      </w:r>
      <w:r w:rsidR="000C3A6A">
        <w:rPr>
          <w:rFonts w:ascii="Times New Roman" w:eastAsia="Arial Unicode MS" w:hAnsi="Times New Roman" w:cs="Times New Roman"/>
          <w:sz w:val="24"/>
          <w:szCs w:val="24"/>
        </w:rPr>
        <w:t xml:space="preserve"> </w:t>
      </w:r>
      <w:r w:rsidR="000C3A6A" w:rsidRPr="000C3A6A">
        <w:rPr>
          <w:rFonts w:ascii="Times New Roman" w:eastAsia="Arial Unicode MS" w:hAnsi="Times New Roman" w:cs="Times New Roman"/>
          <w:sz w:val="24"/>
          <w:szCs w:val="24"/>
        </w:rPr>
        <w:t xml:space="preserve">onto </w:t>
      </w:r>
      <w:r w:rsidR="00533990">
        <w:rPr>
          <w:rFonts w:ascii="Times New Roman" w:eastAsia="Arial Unicode MS" w:hAnsi="Times New Roman" w:cs="Times New Roman"/>
          <w:sz w:val="24"/>
          <w:szCs w:val="24"/>
        </w:rPr>
        <w:t>distinct pyramidal cell sectors varies systematically.</w:t>
      </w:r>
    </w:p>
    <w:p w:rsidR="00C12031" w:rsidRPr="008F0BA5" w:rsidRDefault="00CE1347" w:rsidP="00CE1347">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V</w:t>
      </w:r>
      <w:r w:rsidR="006939D3">
        <w:rPr>
          <w:rFonts w:ascii="Times New Roman" w:eastAsia="Arial Unicode MS" w:hAnsi="Times New Roman" w:cs="Times New Roman"/>
          <w:sz w:val="24"/>
          <w:szCs w:val="24"/>
        </w:rPr>
        <w:t>iewing cell assemblies as the fund</w:t>
      </w:r>
      <w:r w:rsidR="00BE060E">
        <w:rPr>
          <w:rFonts w:ascii="Times New Roman" w:eastAsia="Arial Unicode MS" w:hAnsi="Times New Roman" w:cs="Times New Roman"/>
          <w:sz w:val="24"/>
          <w:szCs w:val="24"/>
        </w:rPr>
        <w:t>amental unit of computation rather than</w:t>
      </w:r>
      <w:r w:rsidR="006939D3">
        <w:rPr>
          <w:rFonts w:ascii="Times New Roman" w:eastAsia="Arial Unicode MS" w:hAnsi="Times New Roman" w:cs="Times New Roman"/>
          <w:sz w:val="24"/>
          <w:szCs w:val="24"/>
        </w:rPr>
        <w:t xml:space="preserve"> single neurons can by now be justified in that assemblies can tolerate noise by not being redirected in their trajectory, unlike single or small clusters of neurons. Failures in spike transmission would also impact single neurons but not assembly partnerships, which have a high tolerance for </w:t>
      </w:r>
      <w:r w:rsidR="00C64A05">
        <w:rPr>
          <w:rFonts w:ascii="Times New Roman" w:eastAsia="Arial Unicode MS" w:hAnsi="Times New Roman" w:cs="Times New Roman"/>
          <w:sz w:val="24"/>
          <w:szCs w:val="24"/>
        </w:rPr>
        <w:t>spike rate variation</w:t>
      </w:r>
      <w:r w:rsidR="006939D3">
        <w:rPr>
          <w:rFonts w:ascii="Times New Roman" w:eastAsia="Arial Unicode MS" w:hAnsi="Times New Roman" w:cs="Times New Roman"/>
          <w:sz w:val="24"/>
          <w:szCs w:val="24"/>
        </w:rPr>
        <w:t>.</w:t>
      </w:r>
      <w:r w:rsidR="000832AF">
        <w:rPr>
          <w:rFonts w:ascii="Times New Roman" w:eastAsia="Arial Unicode MS" w:hAnsi="Times New Roman" w:cs="Times New Roman"/>
          <w:sz w:val="24"/>
          <w:szCs w:val="24"/>
        </w:rPr>
        <w:t xml:space="preserve"> Given the information chunking and feature combination roles attributed to </w:t>
      </w:r>
      <w:r w:rsidR="000832AF" w:rsidRPr="006B05B6">
        <w:rPr>
          <w:rFonts w:ascii="Times New Roman" w:eastAsia="Arial Unicode MS" w:hAnsi="Times New Roman" w:cs="Times New Roman"/>
          <w:i/>
          <w:sz w:val="24"/>
          <w:szCs w:val="24"/>
        </w:rPr>
        <w:t>γ</w:t>
      </w:r>
      <w:r w:rsidR="000832AF">
        <w:rPr>
          <w:rFonts w:ascii="Times New Roman" w:eastAsia="Arial Unicode MS" w:hAnsi="Times New Roman" w:cs="Times New Roman"/>
          <w:sz w:val="24"/>
          <w:szCs w:val="24"/>
        </w:rPr>
        <w:t xml:space="preserve"> cycles, </w:t>
      </w:r>
      <w:r w:rsidR="000832AF" w:rsidRPr="00F55DEA">
        <w:rPr>
          <w:rFonts w:ascii="Times New Roman" w:eastAsia="Arial Unicode MS" w:hAnsi="Times New Roman" w:cs="Times New Roman"/>
          <w:sz w:val="24"/>
          <w:szCs w:val="24"/>
        </w:rPr>
        <w:t>Buzsáki</w:t>
      </w:r>
      <w:r w:rsidR="000832AF">
        <w:rPr>
          <w:rFonts w:ascii="Times New Roman" w:eastAsia="Arial Unicode MS" w:hAnsi="Times New Roman" w:cs="Times New Roman"/>
          <w:sz w:val="24"/>
          <w:szCs w:val="24"/>
        </w:rPr>
        <w:t xml:space="preserve"> suggests that</w:t>
      </w:r>
      <w:r w:rsidR="00C64A05">
        <w:rPr>
          <w:rFonts w:ascii="Times New Roman" w:eastAsia="Arial Unicode MS" w:hAnsi="Times New Roman" w:cs="Times New Roman"/>
          <w:sz w:val="24"/>
          <w:szCs w:val="24"/>
        </w:rPr>
        <w:t xml:space="preserve"> episodes of</w:t>
      </w:r>
      <w:r w:rsidR="000832AF">
        <w:rPr>
          <w:rFonts w:ascii="Times New Roman" w:eastAsia="Arial Unicode MS" w:hAnsi="Times New Roman" w:cs="Times New Roman"/>
          <w:sz w:val="24"/>
          <w:szCs w:val="24"/>
        </w:rPr>
        <w:t xml:space="preserve"> </w:t>
      </w:r>
      <w:r w:rsidR="000832AF" w:rsidRPr="006B05B6">
        <w:rPr>
          <w:rFonts w:ascii="Times New Roman" w:eastAsia="Arial Unicode MS" w:hAnsi="Times New Roman" w:cs="Times New Roman"/>
          <w:i/>
          <w:sz w:val="24"/>
          <w:szCs w:val="24"/>
        </w:rPr>
        <w:t>γ</w:t>
      </w:r>
      <w:r w:rsidR="000832AF">
        <w:rPr>
          <w:rFonts w:ascii="Times New Roman" w:eastAsia="Arial Unicode MS" w:hAnsi="Times New Roman" w:cs="Times New Roman"/>
          <w:sz w:val="24"/>
          <w:szCs w:val="24"/>
        </w:rPr>
        <w:t xml:space="preserve"> oscillation</w:t>
      </w:r>
      <w:r w:rsidR="00C64A05">
        <w:rPr>
          <w:rFonts w:ascii="Times New Roman" w:eastAsia="Arial Unicode MS" w:hAnsi="Times New Roman" w:cs="Times New Roman"/>
          <w:sz w:val="24"/>
          <w:szCs w:val="24"/>
        </w:rPr>
        <w:t>s, which contain strings of cell assemblies, ‘may be regarded as a neural word’ (2010: 365)</w:t>
      </w:r>
      <w:r w:rsidR="00BE060E">
        <w:rPr>
          <w:rFonts w:ascii="Times New Roman" w:eastAsia="Arial Unicode MS" w:hAnsi="Times New Roman" w:cs="Times New Roman"/>
          <w:sz w:val="24"/>
          <w:szCs w:val="24"/>
        </w:rPr>
        <w:t>;</w:t>
      </w:r>
      <w:r w:rsidR="00C64A05">
        <w:rPr>
          <w:rFonts w:ascii="Times New Roman" w:eastAsia="Arial Unicode MS" w:hAnsi="Times New Roman" w:cs="Times New Roman"/>
          <w:sz w:val="24"/>
          <w:szCs w:val="24"/>
        </w:rPr>
        <w:t xml:space="preserve"> </w:t>
      </w:r>
      <w:r w:rsidR="005443B9">
        <w:rPr>
          <w:rFonts w:ascii="Times New Roman" w:eastAsia="Arial Unicode MS" w:hAnsi="Times New Roman" w:cs="Times New Roman"/>
          <w:sz w:val="24"/>
          <w:szCs w:val="24"/>
        </w:rPr>
        <w:t xml:space="preserve">that is, a discrete unit of information, </w:t>
      </w:r>
      <w:r w:rsidR="00C64A05">
        <w:rPr>
          <w:rFonts w:ascii="Times New Roman" w:eastAsia="Arial Unicode MS" w:hAnsi="Times New Roman" w:cs="Times New Roman"/>
          <w:sz w:val="24"/>
          <w:szCs w:val="24"/>
        </w:rPr>
        <w:t>intensifying the role in computation attributed to cell assemblies here.</w:t>
      </w:r>
      <w:r w:rsidR="00401156">
        <w:rPr>
          <w:rFonts w:ascii="Times New Roman" w:eastAsia="Arial Unicode MS" w:hAnsi="Times New Roman" w:cs="Times New Roman"/>
          <w:sz w:val="24"/>
          <w:szCs w:val="24"/>
        </w:rPr>
        <w:t xml:space="preserve"> If</w:t>
      </w:r>
      <w:r w:rsidR="00BE484F">
        <w:rPr>
          <w:rFonts w:ascii="Times New Roman" w:eastAsia="Arial Unicode MS" w:hAnsi="Times New Roman" w:cs="Times New Roman"/>
          <w:sz w:val="24"/>
          <w:szCs w:val="24"/>
        </w:rPr>
        <w:t xml:space="preserve"> induced</w:t>
      </w:r>
      <w:r w:rsidR="00401156">
        <w:rPr>
          <w:rFonts w:ascii="Times New Roman" w:eastAsia="Arial Unicode MS" w:hAnsi="Times New Roman" w:cs="Times New Roman"/>
          <w:sz w:val="24"/>
          <w:szCs w:val="24"/>
        </w:rPr>
        <w:t xml:space="preserve"> </w:t>
      </w:r>
      <w:r w:rsidR="00401156" w:rsidRPr="006B05B6">
        <w:rPr>
          <w:rFonts w:ascii="Times New Roman" w:eastAsia="Arial Unicode MS" w:hAnsi="Times New Roman" w:cs="Times New Roman"/>
          <w:i/>
          <w:sz w:val="24"/>
          <w:szCs w:val="24"/>
        </w:rPr>
        <w:t>γ</w:t>
      </w:r>
      <w:r w:rsidR="00401156">
        <w:rPr>
          <w:rFonts w:ascii="Times New Roman" w:eastAsia="Arial Unicode MS" w:hAnsi="Times New Roman" w:cs="Times New Roman"/>
          <w:sz w:val="24"/>
          <w:szCs w:val="24"/>
        </w:rPr>
        <w:t xml:space="preserve"> is also responsible for constructing coherent conceptual objects by synchronising neural discharges binding together distant brain regions, as proposed by Tallon-Baudry and Bertrand (1999), then oscillations may also be responsible for complex semantic phenomena like </w:t>
      </w:r>
      <w:r w:rsidR="008F0BA5">
        <w:rPr>
          <w:rFonts w:ascii="Times New Roman" w:eastAsia="Arial Unicode MS" w:hAnsi="Times New Roman" w:cs="Times New Roman"/>
          <w:sz w:val="24"/>
          <w:szCs w:val="24"/>
        </w:rPr>
        <w:t xml:space="preserve">copredication, through which a single object or event can be conceptualised via simultaneously concatenated yet contradictory properties, e.g. </w:t>
      </w:r>
      <w:r w:rsidR="008F0BA5">
        <w:rPr>
          <w:rFonts w:ascii="Times New Roman" w:eastAsia="Arial Unicode MS" w:hAnsi="Times New Roman" w:cs="Times New Roman"/>
          <w:i/>
          <w:sz w:val="24"/>
          <w:szCs w:val="24"/>
        </w:rPr>
        <w:t>The newspaper I held this morning has gone bust</w:t>
      </w:r>
      <w:r w:rsidR="008F0BA5">
        <w:rPr>
          <w:rFonts w:ascii="Times New Roman" w:eastAsia="Arial Unicode MS" w:hAnsi="Times New Roman" w:cs="Times New Roman"/>
          <w:sz w:val="24"/>
          <w:szCs w:val="24"/>
        </w:rPr>
        <w:t xml:space="preserve"> or </w:t>
      </w:r>
      <w:r w:rsidR="008F0BA5">
        <w:rPr>
          <w:rFonts w:ascii="Times New Roman" w:eastAsia="Arial Unicode MS" w:hAnsi="Times New Roman" w:cs="Times New Roman"/>
          <w:i/>
          <w:sz w:val="24"/>
          <w:szCs w:val="24"/>
        </w:rPr>
        <w:t>Lunch was delicious but took forever</w:t>
      </w:r>
      <w:r w:rsidR="008F0BA5">
        <w:rPr>
          <w:rFonts w:ascii="Times New Roman" w:eastAsia="Arial Unicode MS" w:hAnsi="Times New Roman" w:cs="Times New Roman"/>
          <w:sz w:val="24"/>
          <w:szCs w:val="24"/>
        </w:rPr>
        <w:t xml:space="preserve"> (see Murphy forthcoming).</w:t>
      </w:r>
    </w:p>
    <w:p w:rsidR="00D265C3" w:rsidRDefault="00B62C62" w:rsidP="001955B2">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Topics in electrophysiology should also direct the concerns of those investigating the brain dynamics of linguistic computation. </w:t>
      </w:r>
      <w:r w:rsidR="00BD3555">
        <w:rPr>
          <w:rFonts w:ascii="Times New Roman" w:eastAsia="Arial Unicode MS" w:hAnsi="Times New Roman" w:cs="Times New Roman"/>
          <w:sz w:val="24"/>
          <w:szCs w:val="24"/>
        </w:rPr>
        <w:t xml:space="preserve">Certain areas of recent research appear to be more commensurable with elementary computational operations than other areas. To outline: </w:t>
      </w:r>
      <w:r w:rsidR="00566183">
        <w:rPr>
          <w:rFonts w:ascii="Times New Roman" w:eastAsia="Arial Unicode MS" w:hAnsi="Times New Roman" w:cs="Times New Roman"/>
          <w:sz w:val="24"/>
          <w:szCs w:val="24"/>
        </w:rPr>
        <w:t xml:space="preserve">Transfer of charges across membranes of all brain structures leads to a current giving rise to an extracellular field, </w:t>
      </w:r>
      <w:r w:rsidR="00D265C3">
        <w:rPr>
          <w:rFonts w:ascii="Times New Roman" w:eastAsia="Arial Unicode MS" w:hAnsi="Times New Roman" w:cs="Times New Roman"/>
          <w:sz w:val="24"/>
          <w:szCs w:val="24"/>
        </w:rPr>
        <w:t xml:space="preserve">which in turn influences the membranes. The </w:t>
      </w:r>
      <w:r w:rsidR="00654CB4">
        <w:rPr>
          <w:rFonts w:ascii="Times New Roman" w:eastAsia="Arial Unicode MS" w:hAnsi="Times New Roman" w:cs="Times New Roman"/>
          <w:sz w:val="24"/>
          <w:szCs w:val="24"/>
        </w:rPr>
        <w:t>trans</w:t>
      </w:r>
      <w:r w:rsidR="00D265C3">
        <w:rPr>
          <w:rFonts w:ascii="Times New Roman" w:eastAsia="Arial Unicode MS" w:hAnsi="Times New Roman" w:cs="Times New Roman"/>
          <w:sz w:val="24"/>
          <w:szCs w:val="24"/>
        </w:rPr>
        <w:t>membrane voltage</w:t>
      </w:r>
      <w:r w:rsidR="00B71DD5">
        <w:rPr>
          <w:rFonts w:ascii="Times New Roman" w:eastAsia="Arial Unicode MS" w:hAnsi="Times New Roman" w:cs="Times New Roman"/>
          <w:sz w:val="24"/>
          <w:szCs w:val="24"/>
        </w:rPr>
        <w:t xml:space="preserve"> (</w:t>
      </w:r>
      <w:r w:rsidR="00B71DD5">
        <w:rPr>
          <w:rFonts w:ascii="Times New Roman" w:eastAsia="Arial Unicode MS" w:hAnsi="Times New Roman" w:cs="Times New Roman"/>
          <w:i/>
          <w:sz w:val="24"/>
          <w:szCs w:val="24"/>
        </w:rPr>
        <w:t>V</w:t>
      </w:r>
      <w:r w:rsidR="00B71DD5">
        <w:rPr>
          <w:rFonts w:ascii="Times New Roman" w:eastAsia="Arial Unicode MS" w:hAnsi="Times New Roman" w:cs="Times New Roman"/>
          <w:i/>
          <w:sz w:val="24"/>
          <w:szCs w:val="24"/>
          <w:vertAlign w:val="subscript"/>
        </w:rPr>
        <w:t>m</w:t>
      </w:r>
      <w:r w:rsidR="00B71DD5">
        <w:rPr>
          <w:rFonts w:ascii="Times New Roman" w:eastAsia="Arial Unicode MS" w:hAnsi="Times New Roman" w:cs="Times New Roman"/>
          <w:sz w:val="24"/>
          <w:szCs w:val="24"/>
        </w:rPr>
        <w:t>)</w:t>
      </w:r>
      <w:r w:rsidR="00D265C3">
        <w:rPr>
          <w:rFonts w:ascii="Times New Roman" w:eastAsia="Arial Unicode MS" w:hAnsi="Times New Roman" w:cs="Times New Roman"/>
          <w:sz w:val="24"/>
          <w:szCs w:val="24"/>
        </w:rPr>
        <w:t xml:space="preserve"> is defined as the difference between the intracellular (</w:t>
      </w:r>
      <w:r w:rsidR="00D265C3">
        <w:rPr>
          <w:rFonts w:ascii="Times New Roman" w:eastAsia="Arial Unicode MS" w:hAnsi="Times New Roman" w:cs="Times New Roman"/>
          <w:i/>
          <w:sz w:val="24"/>
          <w:szCs w:val="24"/>
        </w:rPr>
        <w:t>V</w:t>
      </w:r>
      <w:r w:rsidR="00D265C3">
        <w:rPr>
          <w:rFonts w:ascii="Times New Roman" w:eastAsia="Arial Unicode MS" w:hAnsi="Times New Roman" w:cs="Times New Roman"/>
          <w:i/>
          <w:sz w:val="24"/>
          <w:szCs w:val="24"/>
          <w:vertAlign w:val="subscript"/>
        </w:rPr>
        <w:t>i</w:t>
      </w:r>
      <w:r w:rsidR="00D265C3">
        <w:rPr>
          <w:rFonts w:ascii="Times New Roman" w:eastAsia="Arial Unicode MS" w:hAnsi="Times New Roman" w:cs="Times New Roman"/>
          <w:sz w:val="24"/>
          <w:szCs w:val="24"/>
        </w:rPr>
        <w:t>) and extracellular voltage (</w:t>
      </w:r>
      <w:r w:rsidR="00D265C3">
        <w:rPr>
          <w:rFonts w:ascii="Times New Roman" w:eastAsia="Arial Unicode MS" w:hAnsi="Times New Roman" w:cs="Times New Roman"/>
          <w:i/>
          <w:sz w:val="24"/>
          <w:szCs w:val="24"/>
        </w:rPr>
        <w:t>V</w:t>
      </w:r>
      <w:r w:rsidR="00D265C3">
        <w:rPr>
          <w:rFonts w:ascii="Times New Roman" w:eastAsia="Arial Unicode MS" w:hAnsi="Times New Roman" w:cs="Times New Roman"/>
          <w:i/>
          <w:sz w:val="24"/>
          <w:szCs w:val="24"/>
          <w:vertAlign w:val="subscript"/>
        </w:rPr>
        <w:t>e</w:t>
      </w:r>
      <w:r w:rsidR="00D265C3">
        <w:rPr>
          <w:rFonts w:ascii="Times New Roman" w:eastAsia="Arial Unicode MS" w:hAnsi="Times New Roman" w:cs="Times New Roman"/>
          <w:sz w:val="24"/>
          <w:szCs w:val="24"/>
        </w:rPr>
        <w:t xml:space="preserve">) at a time </w:t>
      </w:r>
      <w:r w:rsidR="00D265C3">
        <w:rPr>
          <w:rFonts w:ascii="Times New Roman" w:eastAsia="Arial Unicode MS" w:hAnsi="Times New Roman" w:cs="Times New Roman"/>
          <w:i/>
          <w:sz w:val="24"/>
          <w:szCs w:val="24"/>
        </w:rPr>
        <w:t>t</w:t>
      </w:r>
      <w:r w:rsidR="00D265C3">
        <w:rPr>
          <w:rFonts w:ascii="Times New Roman" w:eastAsia="Arial Unicode MS" w:hAnsi="Times New Roman" w:cs="Times New Roman"/>
          <w:sz w:val="24"/>
          <w:szCs w:val="24"/>
        </w:rPr>
        <w:t xml:space="preserve"> and location </w:t>
      </w:r>
      <w:r w:rsidR="00D265C3">
        <w:rPr>
          <w:rFonts w:ascii="Times New Roman" w:eastAsia="Arial Unicode MS" w:hAnsi="Times New Roman" w:cs="Times New Roman"/>
          <w:i/>
          <w:sz w:val="24"/>
          <w:szCs w:val="24"/>
        </w:rPr>
        <w:t>x</w:t>
      </w:r>
      <w:r w:rsidR="00B71DD5">
        <w:rPr>
          <w:rFonts w:ascii="Times New Roman" w:eastAsia="Arial Unicode MS" w:hAnsi="Times New Roman" w:cs="Times New Roman"/>
          <w:sz w:val="24"/>
          <w:szCs w:val="24"/>
        </w:rPr>
        <w:t xml:space="preserve">: </w:t>
      </w:r>
      <w:r w:rsidR="00B71DD5">
        <w:rPr>
          <w:rFonts w:ascii="Times New Roman" w:eastAsia="Arial Unicode MS" w:hAnsi="Times New Roman" w:cs="Times New Roman"/>
          <w:i/>
          <w:sz w:val="24"/>
          <w:szCs w:val="24"/>
        </w:rPr>
        <w:t>V</w:t>
      </w:r>
      <w:r w:rsidR="00B71DD5">
        <w:rPr>
          <w:rFonts w:ascii="Times New Roman" w:eastAsia="Arial Unicode MS" w:hAnsi="Times New Roman" w:cs="Times New Roman"/>
          <w:i/>
          <w:sz w:val="24"/>
          <w:szCs w:val="24"/>
          <w:vertAlign w:val="subscript"/>
        </w:rPr>
        <w:t>m</w:t>
      </w:r>
      <w:r w:rsidR="00B71DD5">
        <w:rPr>
          <w:rFonts w:ascii="Times New Roman" w:eastAsia="Arial Unicode MS" w:hAnsi="Times New Roman" w:cs="Times New Roman"/>
          <w:sz w:val="24"/>
          <w:szCs w:val="24"/>
        </w:rPr>
        <w:t>(</w:t>
      </w:r>
      <w:r w:rsidR="00B71DD5">
        <w:rPr>
          <w:rFonts w:ascii="Times New Roman" w:eastAsia="Arial Unicode MS" w:hAnsi="Times New Roman" w:cs="Times New Roman"/>
          <w:i/>
          <w:sz w:val="24"/>
          <w:szCs w:val="24"/>
        </w:rPr>
        <w:t>x</w:t>
      </w:r>
      <w:r w:rsidR="00B71DD5">
        <w:rPr>
          <w:rFonts w:ascii="Times New Roman" w:eastAsia="Arial Unicode MS" w:hAnsi="Times New Roman" w:cs="Times New Roman"/>
          <w:sz w:val="24"/>
          <w:szCs w:val="24"/>
        </w:rPr>
        <w:t>,</w:t>
      </w:r>
      <w:r w:rsidR="00B71DD5">
        <w:rPr>
          <w:rFonts w:ascii="Times New Roman" w:eastAsia="Arial Unicode MS" w:hAnsi="Times New Roman" w:cs="Times New Roman"/>
          <w:i/>
          <w:sz w:val="24"/>
          <w:szCs w:val="24"/>
        </w:rPr>
        <w:t>t</w:t>
      </w:r>
      <w:r w:rsidR="00B71DD5">
        <w:rPr>
          <w:rFonts w:ascii="Times New Roman" w:eastAsia="Arial Unicode MS" w:hAnsi="Times New Roman" w:cs="Times New Roman"/>
          <w:sz w:val="24"/>
          <w:szCs w:val="24"/>
        </w:rPr>
        <w:t xml:space="preserve">) = </w:t>
      </w:r>
      <w:r w:rsidR="00B71DD5">
        <w:rPr>
          <w:rFonts w:ascii="Times New Roman" w:eastAsia="Arial Unicode MS" w:hAnsi="Times New Roman" w:cs="Times New Roman"/>
          <w:i/>
          <w:sz w:val="24"/>
          <w:szCs w:val="24"/>
        </w:rPr>
        <w:t>V</w:t>
      </w:r>
      <w:r w:rsidR="00B71DD5">
        <w:rPr>
          <w:rFonts w:ascii="Times New Roman" w:eastAsia="Arial Unicode MS" w:hAnsi="Times New Roman" w:cs="Times New Roman"/>
          <w:i/>
          <w:sz w:val="24"/>
          <w:szCs w:val="24"/>
          <w:vertAlign w:val="subscript"/>
        </w:rPr>
        <w:t>i</w:t>
      </w:r>
      <w:r w:rsidR="00B71DD5">
        <w:rPr>
          <w:rFonts w:ascii="Times New Roman" w:eastAsia="Arial Unicode MS" w:hAnsi="Times New Roman" w:cs="Times New Roman"/>
          <w:sz w:val="24"/>
          <w:szCs w:val="24"/>
        </w:rPr>
        <w:t>(</w:t>
      </w:r>
      <w:r w:rsidR="00B71DD5">
        <w:rPr>
          <w:rFonts w:ascii="Times New Roman" w:eastAsia="Arial Unicode MS" w:hAnsi="Times New Roman" w:cs="Times New Roman"/>
          <w:i/>
          <w:sz w:val="24"/>
          <w:szCs w:val="24"/>
        </w:rPr>
        <w:t>x</w:t>
      </w:r>
      <w:r w:rsidR="00B71DD5">
        <w:rPr>
          <w:rFonts w:ascii="Times New Roman" w:eastAsia="Arial Unicode MS" w:hAnsi="Times New Roman" w:cs="Times New Roman"/>
          <w:sz w:val="24"/>
          <w:szCs w:val="24"/>
        </w:rPr>
        <w:t>,</w:t>
      </w:r>
      <w:r w:rsidR="00B71DD5">
        <w:rPr>
          <w:rFonts w:ascii="Times New Roman" w:eastAsia="Arial Unicode MS" w:hAnsi="Times New Roman" w:cs="Times New Roman"/>
          <w:i/>
          <w:sz w:val="24"/>
          <w:szCs w:val="24"/>
        </w:rPr>
        <w:t>t</w:t>
      </w:r>
      <w:r w:rsidR="00B71DD5">
        <w:rPr>
          <w:rFonts w:ascii="Times New Roman" w:eastAsia="Arial Unicode MS" w:hAnsi="Times New Roman" w:cs="Times New Roman"/>
          <w:sz w:val="24"/>
          <w:szCs w:val="24"/>
        </w:rPr>
        <w:t xml:space="preserve">) – </w:t>
      </w:r>
      <w:r w:rsidR="00B71DD5">
        <w:rPr>
          <w:rFonts w:ascii="Times New Roman" w:eastAsia="Arial Unicode MS" w:hAnsi="Times New Roman" w:cs="Times New Roman"/>
          <w:i/>
          <w:sz w:val="24"/>
          <w:szCs w:val="24"/>
        </w:rPr>
        <w:t>V</w:t>
      </w:r>
      <w:r w:rsidR="00B71DD5">
        <w:rPr>
          <w:rFonts w:ascii="Times New Roman" w:eastAsia="Arial Unicode MS" w:hAnsi="Times New Roman" w:cs="Times New Roman"/>
          <w:i/>
          <w:sz w:val="24"/>
          <w:szCs w:val="24"/>
          <w:vertAlign w:val="subscript"/>
        </w:rPr>
        <w:t>e</w:t>
      </w:r>
      <w:r w:rsidR="00B71DD5">
        <w:rPr>
          <w:rFonts w:ascii="Times New Roman" w:eastAsia="Arial Unicode MS" w:hAnsi="Times New Roman" w:cs="Times New Roman"/>
          <w:sz w:val="24"/>
          <w:szCs w:val="24"/>
        </w:rPr>
        <w:t>(</w:t>
      </w:r>
      <w:r w:rsidR="00B71DD5">
        <w:rPr>
          <w:rFonts w:ascii="Times New Roman" w:eastAsia="Arial Unicode MS" w:hAnsi="Times New Roman" w:cs="Times New Roman"/>
          <w:i/>
          <w:sz w:val="24"/>
          <w:szCs w:val="24"/>
        </w:rPr>
        <w:t>x</w:t>
      </w:r>
      <w:r w:rsidR="00B71DD5">
        <w:rPr>
          <w:rFonts w:ascii="Times New Roman" w:eastAsia="Arial Unicode MS" w:hAnsi="Times New Roman" w:cs="Times New Roman"/>
          <w:sz w:val="24"/>
          <w:szCs w:val="24"/>
        </w:rPr>
        <w:t>,</w:t>
      </w:r>
      <w:r w:rsidR="00B71DD5">
        <w:rPr>
          <w:rFonts w:ascii="Times New Roman" w:eastAsia="Arial Unicode MS" w:hAnsi="Times New Roman" w:cs="Times New Roman"/>
          <w:i/>
          <w:sz w:val="24"/>
          <w:szCs w:val="24"/>
        </w:rPr>
        <w:t>t</w:t>
      </w:r>
      <w:r w:rsidR="00B71DD5">
        <w:rPr>
          <w:rFonts w:ascii="Times New Roman" w:eastAsia="Arial Unicode MS" w:hAnsi="Times New Roman" w:cs="Times New Roman"/>
          <w:sz w:val="24"/>
          <w:szCs w:val="24"/>
        </w:rPr>
        <w:t xml:space="preserve">). A topic of </w:t>
      </w:r>
      <w:r w:rsidR="00BD3555">
        <w:rPr>
          <w:rFonts w:ascii="Times New Roman" w:eastAsia="Arial Unicode MS" w:hAnsi="Times New Roman" w:cs="Times New Roman"/>
          <w:sz w:val="24"/>
          <w:szCs w:val="24"/>
        </w:rPr>
        <w:t>contemporary debate</w:t>
      </w:r>
      <w:r w:rsidR="00B71DD5">
        <w:rPr>
          <w:rFonts w:ascii="Times New Roman" w:eastAsia="Arial Unicode MS" w:hAnsi="Times New Roman" w:cs="Times New Roman"/>
          <w:sz w:val="24"/>
          <w:szCs w:val="24"/>
        </w:rPr>
        <w:t xml:space="preserve"> is whether this endogenous field</w:t>
      </w:r>
      <w:r w:rsidR="0019484F">
        <w:rPr>
          <w:rFonts w:ascii="Times New Roman" w:eastAsia="Arial Unicode MS" w:hAnsi="Times New Roman" w:cs="Times New Roman"/>
          <w:sz w:val="24"/>
          <w:szCs w:val="24"/>
        </w:rPr>
        <w:t xml:space="preserve"> with its spatiotemporal </w:t>
      </w:r>
      <w:r w:rsidR="0019484F">
        <w:rPr>
          <w:rFonts w:ascii="Times New Roman" w:eastAsia="Arial Unicode MS" w:hAnsi="Times New Roman" w:cs="Times New Roman"/>
          <w:i/>
          <w:sz w:val="24"/>
          <w:szCs w:val="24"/>
        </w:rPr>
        <w:t>V</w:t>
      </w:r>
      <w:r w:rsidR="0019484F">
        <w:rPr>
          <w:rFonts w:ascii="Times New Roman" w:eastAsia="Arial Unicode MS" w:hAnsi="Times New Roman" w:cs="Times New Roman"/>
          <w:i/>
          <w:sz w:val="24"/>
          <w:szCs w:val="24"/>
          <w:vertAlign w:val="subscript"/>
        </w:rPr>
        <w:t>e</w:t>
      </w:r>
      <w:r w:rsidR="0019484F">
        <w:rPr>
          <w:rFonts w:ascii="Times New Roman" w:eastAsia="Arial Unicode MS" w:hAnsi="Times New Roman" w:cs="Times New Roman"/>
          <w:sz w:val="24"/>
          <w:szCs w:val="24"/>
        </w:rPr>
        <w:t>-fluctuations</w:t>
      </w:r>
      <w:r w:rsidR="00B71DD5">
        <w:rPr>
          <w:rFonts w:ascii="Times New Roman" w:eastAsia="Arial Unicode MS" w:hAnsi="Times New Roman" w:cs="Times New Roman"/>
          <w:sz w:val="24"/>
          <w:szCs w:val="24"/>
        </w:rPr>
        <w:t xml:space="preserve"> </w:t>
      </w:r>
      <w:r w:rsidR="0019484F">
        <w:rPr>
          <w:rFonts w:ascii="Times New Roman" w:eastAsia="Arial Unicode MS" w:hAnsi="Times New Roman" w:cs="Times New Roman"/>
          <w:sz w:val="24"/>
          <w:szCs w:val="24"/>
        </w:rPr>
        <w:t>changes</w:t>
      </w:r>
      <w:r w:rsidR="000D4B74">
        <w:rPr>
          <w:rFonts w:ascii="Times New Roman" w:eastAsia="Arial Unicode MS" w:hAnsi="Times New Roman" w:cs="Times New Roman"/>
          <w:sz w:val="24"/>
          <w:szCs w:val="24"/>
        </w:rPr>
        <w:t xml:space="preserve"> neuronal functions through ephaptic coupling</w:t>
      </w:r>
      <w:r w:rsidR="00AE3CEF">
        <w:rPr>
          <w:rFonts w:ascii="Times New Roman" w:eastAsia="Arial Unicode MS" w:hAnsi="Times New Roman" w:cs="Times New Roman"/>
          <w:sz w:val="24"/>
          <w:szCs w:val="24"/>
        </w:rPr>
        <w:t xml:space="preserve"> (see Jeffreys 1995 for an overview)</w:t>
      </w:r>
      <w:r w:rsidR="000D4B74">
        <w:rPr>
          <w:rFonts w:ascii="Times New Roman" w:eastAsia="Arial Unicode MS" w:hAnsi="Times New Roman" w:cs="Times New Roman"/>
          <w:sz w:val="24"/>
          <w:szCs w:val="24"/>
        </w:rPr>
        <w:t>.</w:t>
      </w:r>
      <w:r w:rsidR="00462B23">
        <w:rPr>
          <w:rFonts w:ascii="Times New Roman" w:eastAsia="Arial Unicode MS" w:hAnsi="Times New Roman" w:cs="Times New Roman"/>
          <w:sz w:val="24"/>
          <w:szCs w:val="24"/>
        </w:rPr>
        <w:t xml:space="preserve"> This process amounts to a feedback mechanism through which the neural structures producing a given field are in turn affected by them, yieldin</w:t>
      </w:r>
      <w:r w:rsidR="00FD743D">
        <w:rPr>
          <w:rFonts w:ascii="Times New Roman" w:eastAsia="Arial Unicode MS" w:hAnsi="Times New Roman" w:cs="Times New Roman"/>
          <w:sz w:val="24"/>
          <w:szCs w:val="24"/>
        </w:rPr>
        <w:t xml:space="preserve">g a self-generated cyclic loop. In terms of range, ephaptic coupling influences structures ranging from synapses to discrete neurons to neural </w:t>
      </w:r>
      <w:r w:rsidR="003F71C1">
        <w:rPr>
          <w:rFonts w:ascii="Times New Roman" w:eastAsia="Arial Unicode MS" w:hAnsi="Times New Roman" w:cs="Times New Roman"/>
          <w:sz w:val="24"/>
          <w:szCs w:val="24"/>
        </w:rPr>
        <w:t>networks</w:t>
      </w:r>
      <w:r w:rsidR="00FD743D">
        <w:rPr>
          <w:rFonts w:ascii="Times New Roman" w:eastAsia="Arial Unicode MS" w:hAnsi="Times New Roman" w:cs="Times New Roman"/>
          <w:sz w:val="24"/>
          <w:szCs w:val="24"/>
        </w:rPr>
        <w:t xml:space="preserve">. </w:t>
      </w:r>
    </w:p>
    <w:p w:rsidR="005A0BFC" w:rsidRPr="00553ED7" w:rsidRDefault="005A0BFC" w:rsidP="00553ED7">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At the microscale, a linear relationship is seen between a chemical synaptic current </w:t>
      </w:r>
      <w:r>
        <w:rPr>
          <w:rFonts w:ascii="Times New Roman" w:eastAsia="Arial Unicode MS" w:hAnsi="Times New Roman" w:cs="Times New Roman"/>
          <w:i/>
          <w:sz w:val="24"/>
          <w:szCs w:val="24"/>
        </w:rPr>
        <w:t>I</w:t>
      </w:r>
      <w:r>
        <w:rPr>
          <w:rFonts w:ascii="Times New Roman" w:eastAsia="Arial Unicode MS" w:hAnsi="Times New Roman" w:cs="Times New Roman"/>
          <w:i/>
          <w:sz w:val="24"/>
          <w:szCs w:val="24"/>
          <w:vertAlign w:val="subscript"/>
        </w:rPr>
        <w:t>syn</w:t>
      </w:r>
      <w:r>
        <w:rPr>
          <w:rFonts w:ascii="Times New Roman" w:eastAsia="Arial Unicode MS" w:hAnsi="Times New Roman" w:cs="Times New Roman"/>
          <w:sz w:val="24"/>
          <w:szCs w:val="24"/>
          <w:vertAlign w:val="subscript"/>
        </w:rPr>
        <w:t xml:space="preserve"> </w:t>
      </w:r>
      <w:r>
        <w:rPr>
          <w:rFonts w:ascii="Times New Roman" w:eastAsia="Arial Unicode MS" w:hAnsi="Times New Roman" w:cs="Times New Roman"/>
          <w:sz w:val="24"/>
          <w:szCs w:val="24"/>
        </w:rPr>
        <w:t xml:space="preserve">and </w:t>
      </w:r>
      <w:r>
        <w:rPr>
          <w:rFonts w:ascii="Times New Roman" w:eastAsia="Arial Unicode MS" w:hAnsi="Times New Roman" w:cs="Times New Roman"/>
          <w:i/>
          <w:sz w:val="24"/>
          <w:szCs w:val="24"/>
        </w:rPr>
        <w:t>V</w:t>
      </w:r>
      <w:r>
        <w:rPr>
          <w:rFonts w:ascii="Times New Roman" w:eastAsia="Arial Unicode MS" w:hAnsi="Times New Roman" w:cs="Times New Roman"/>
          <w:i/>
          <w:sz w:val="24"/>
          <w:szCs w:val="24"/>
          <w:vertAlign w:val="subscript"/>
        </w:rPr>
        <w:t>m</w:t>
      </w:r>
      <w:r>
        <w:rPr>
          <w:rFonts w:ascii="Times New Roman" w:eastAsia="Arial Unicode MS" w:hAnsi="Times New Roman" w:cs="Times New Roman"/>
          <w:sz w:val="24"/>
          <w:szCs w:val="24"/>
        </w:rPr>
        <w:t xml:space="preserve">, with such current being able to be described as </w:t>
      </w:r>
      <w:r>
        <w:rPr>
          <w:rFonts w:ascii="Times New Roman" w:eastAsia="Arial Unicode MS" w:hAnsi="Times New Roman" w:cs="Times New Roman"/>
          <w:i/>
          <w:sz w:val="24"/>
          <w:szCs w:val="24"/>
        </w:rPr>
        <w:t>I</w:t>
      </w:r>
      <w:r>
        <w:rPr>
          <w:rFonts w:ascii="Times New Roman" w:eastAsia="Arial Unicode MS" w:hAnsi="Times New Roman" w:cs="Times New Roman"/>
          <w:i/>
          <w:sz w:val="24"/>
          <w:szCs w:val="24"/>
          <w:vertAlign w:val="subscript"/>
        </w:rPr>
        <w:t>syn</w:t>
      </w:r>
      <w:r>
        <w:rPr>
          <w:rFonts w:ascii="Times New Roman" w:eastAsia="Arial Unicode MS" w:hAnsi="Times New Roman" w:cs="Times New Roman"/>
          <w:sz w:val="24"/>
          <w:szCs w:val="24"/>
        </w:rPr>
        <w:t>(</w:t>
      </w:r>
      <w:r>
        <w:rPr>
          <w:rFonts w:ascii="Times New Roman" w:eastAsia="Arial Unicode MS" w:hAnsi="Times New Roman" w:cs="Times New Roman"/>
          <w:i/>
          <w:sz w:val="24"/>
          <w:szCs w:val="24"/>
        </w:rPr>
        <w:t>t</w:t>
      </w:r>
      <w:r>
        <w:rPr>
          <w:rFonts w:ascii="Times New Roman" w:eastAsia="Arial Unicode MS" w:hAnsi="Times New Roman" w:cs="Times New Roman"/>
          <w:sz w:val="24"/>
          <w:szCs w:val="24"/>
        </w:rPr>
        <w:t xml:space="preserve">) = </w:t>
      </w:r>
      <w:r>
        <w:rPr>
          <w:rFonts w:ascii="Times New Roman" w:eastAsia="Arial Unicode MS" w:hAnsi="Times New Roman" w:cs="Times New Roman"/>
          <w:i/>
          <w:sz w:val="24"/>
          <w:szCs w:val="24"/>
        </w:rPr>
        <w:t>g</w:t>
      </w:r>
      <w:r>
        <w:rPr>
          <w:rFonts w:ascii="Times New Roman" w:eastAsia="Arial Unicode MS" w:hAnsi="Times New Roman" w:cs="Times New Roman"/>
          <w:i/>
          <w:sz w:val="24"/>
          <w:szCs w:val="24"/>
          <w:vertAlign w:val="subscript"/>
        </w:rPr>
        <w:t>syn</w:t>
      </w:r>
      <w:r>
        <w:rPr>
          <w:rFonts w:ascii="Times New Roman" w:eastAsia="Arial Unicode MS" w:hAnsi="Times New Roman" w:cs="Times New Roman"/>
          <w:sz w:val="24"/>
          <w:szCs w:val="24"/>
        </w:rPr>
        <w:t>(</w:t>
      </w:r>
      <w:r>
        <w:rPr>
          <w:rFonts w:ascii="Times New Roman" w:eastAsia="Arial Unicode MS" w:hAnsi="Times New Roman" w:cs="Times New Roman"/>
          <w:i/>
          <w:sz w:val="24"/>
          <w:szCs w:val="24"/>
        </w:rPr>
        <w:t>t</w:t>
      </w:r>
      <w:r>
        <w:rPr>
          <w:rFonts w:ascii="Times New Roman" w:eastAsia="Arial Unicode MS" w:hAnsi="Times New Roman" w:cs="Times New Roman"/>
          <w:sz w:val="24"/>
          <w:szCs w:val="24"/>
        </w:rPr>
        <w:t>)(</w:t>
      </w:r>
      <w:r>
        <w:rPr>
          <w:rFonts w:ascii="Times New Roman" w:eastAsia="Arial Unicode MS" w:hAnsi="Times New Roman" w:cs="Times New Roman"/>
          <w:i/>
          <w:sz w:val="24"/>
          <w:szCs w:val="24"/>
        </w:rPr>
        <w:t>V</w:t>
      </w:r>
      <w:r>
        <w:rPr>
          <w:rFonts w:ascii="Times New Roman" w:eastAsia="Arial Unicode MS" w:hAnsi="Times New Roman" w:cs="Times New Roman"/>
          <w:i/>
          <w:sz w:val="24"/>
          <w:szCs w:val="24"/>
          <w:vertAlign w:val="subscript"/>
        </w:rPr>
        <w:t>m</w:t>
      </w:r>
      <w:r>
        <w:rPr>
          <w:rFonts w:ascii="Times New Roman" w:eastAsia="Arial Unicode MS" w:hAnsi="Times New Roman" w:cs="Times New Roman"/>
          <w:sz w:val="24"/>
          <w:szCs w:val="24"/>
        </w:rPr>
        <w:t>(</w:t>
      </w:r>
      <w:r>
        <w:rPr>
          <w:rFonts w:ascii="Times New Roman" w:eastAsia="Arial Unicode MS" w:hAnsi="Times New Roman" w:cs="Times New Roman"/>
          <w:i/>
          <w:sz w:val="24"/>
          <w:szCs w:val="24"/>
        </w:rPr>
        <w:t>t</w:t>
      </w:r>
      <w:r>
        <w:rPr>
          <w:rFonts w:ascii="Times New Roman" w:eastAsia="Arial Unicode MS" w:hAnsi="Times New Roman" w:cs="Times New Roman"/>
          <w:sz w:val="24"/>
          <w:szCs w:val="24"/>
        </w:rPr>
        <w:t xml:space="preserve">) – </w:t>
      </w:r>
      <w:r>
        <w:rPr>
          <w:rFonts w:ascii="Times New Roman" w:eastAsia="Arial Unicode MS" w:hAnsi="Times New Roman" w:cs="Times New Roman"/>
          <w:i/>
          <w:sz w:val="24"/>
          <w:szCs w:val="24"/>
        </w:rPr>
        <w:t>E</w:t>
      </w:r>
      <w:r>
        <w:rPr>
          <w:rFonts w:ascii="Times New Roman" w:eastAsia="Arial Unicode MS" w:hAnsi="Times New Roman" w:cs="Times New Roman"/>
          <w:i/>
          <w:sz w:val="24"/>
          <w:szCs w:val="24"/>
          <w:vertAlign w:val="subscript"/>
        </w:rPr>
        <w:t>rev</w:t>
      </w:r>
      <w:r>
        <w:rPr>
          <w:rFonts w:ascii="Times New Roman" w:eastAsia="Arial Unicode MS" w:hAnsi="Times New Roman" w:cs="Times New Roman"/>
          <w:sz w:val="24"/>
          <w:szCs w:val="24"/>
        </w:rPr>
        <w:t xml:space="preserve">), where </w:t>
      </w:r>
      <w:r>
        <w:rPr>
          <w:rFonts w:ascii="Times New Roman" w:eastAsia="Arial Unicode MS" w:hAnsi="Times New Roman" w:cs="Times New Roman"/>
          <w:i/>
          <w:sz w:val="24"/>
          <w:szCs w:val="24"/>
        </w:rPr>
        <w:t>g</w:t>
      </w:r>
      <w:r>
        <w:rPr>
          <w:rFonts w:ascii="Times New Roman" w:eastAsia="Arial Unicode MS" w:hAnsi="Times New Roman" w:cs="Times New Roman"/>
          <w:i/>
          <w:sz w:val="24"/>
          <w:szCs w:val="24"/>
          <w:vertAlign w:val="subscript"/>
        </w:rPr>
        <w:t>syn</w:t>
      </w:r>
      <w:r>
        <w:rPr>
          <w:rFonts w:ascii="Times New Roman" w:eastAsia="Arial Unicode MS" w:hAnsi="Times New Roman" w:cs="Times New Roman"/>
          <w:sz w:val="24"/>
          <w:szCs w:val="24"/>
        </w:rPr>
        <w:t xml:space="preserve"> is the synaptic </w:t>
      </w:r>
      <w:r w:rsidR="001B7707">
        <w:rPr>
          <w:rFonts w:ascii="Times New Roman" w:eastAsia="Arial Unicode MS" w:hAnsi="Times New Roman" w:cs="Times New Roman"/>
          <w:sz w:val="24"/>
          <w:szCs w:val="24"/>
        </w:rPr>
        <w:t>conductance</w:t>
      </w:r>
      <w:r>
        <w:rPr>
          <w:rFonts w:ascii="Times New Roman" w:eastAsia="Arial Unicode MS" w:hAnsi="Times New Roman" w:cs="Times New Roman"/>
          <w:sz w:val="24"/>
          <w:szCs w:val="24"/>
        </w:rPr>
        <w:t xml:space="preserve"> and </w:t>
      </w:r>
      <w:r>
        <w:rPr>
          <w:rFonts w:ascii="Times New Roman" w:eastAsia="Arial Unicode MS" w:hAnsi="Times New Roman" w:cs="Times New Roman"/>
          <w:i/>
          <w:sz w:val="24"/>
          <w:szCs w:val="24"/>
        </w:rPr>
        <w:t>E</w:t>
      </w:r>
      <w:r>
        <w:rPr>
          <w:rFonts w:ascii="Times New Roman" w:eastAsia="Arial Unicode MS" w:hAnsi="Times New Roman" w:cs="Times New Roman"/>
          <w:i/>
          <w:sz w:val="24"/>
          <w:szCs w:val="24"/>
          <w:vertAlign w:val="subscript"/>
        </w:rPr>
        <w:t>rev</w:t>
      </w:r>
      <w:r>
        <w:rPr>
          <w:rFonts w:ascii="Times New Roman" w:eastAsia="Arial Unicode MS" w:hAnsi="Times New Roman" w:cs="Times New Roman"/>
          <w:sz w:val="24"/>
          <w:szCs w:val="24"/>
          <w:vertAlign w:val="subscript"/>
        </w:rPr>
        <w:t xml:space="preserve"> </w:t>
      </w:r>
      <w:r>
        <w:rPr>
          <w:rFonts w:ascii="Times New Roman" w:eastAsia="Arial Unicode MS" w:hAnsi="Times New Roman" w:cs="Times New Roman"/>
          <w:sz w:val="24"/>
          <w:szCs w:val="24"/>
        </w:rPr>
        <w:t xml:space="preserve">is the reverse current. </w:t>
      </w:r>
      <w:r w:rsidR="005D6000">
        <w:rPr>
          <w:rFonts w:ascii="Times New Roman" w:eastAsia="Arial Unicode MS" w:hAnsi="Times New Roman" w:cs="Times New Roman"/>
          <w:sz w:val="24"/>
          <w:szCs w:val="24"/>
        </w:rPr>
        <w:t xml:space="preserve">Following the above self-generated model, </w:t>
      </w:r>
      <w:r w:rsidR="005D6000">
        <w:rPr>
          <w:rFonts w:ascii="Times New Roman" w:eastAsia="Arial Unicode MS" w:hAnsi="Times New Roman" w:cs="Times New Roman"/>
          <w:i/>
          <w:sz w:val="24"/>
          <w:szCs w:val="24"/>
        </w:rPr>
        <w:t>V</w:t>
      </w:r>
      <w:r w:rsidR="005D6000">
        <w:rPr>
          <w:rFonts w:ascii="Times New Roman" w:eastAsia="Arial Unicode MS" w:hAnsi="Times New Roman" w:cs="Times New Roman"/>
          <w:i/>
          <w:sz w:val="24"/>
          <w:szCs w:val="24"/>
          <w:vertAlign w:val="subscript"/>
        </w:rPr>
        <w:t>e</w:t>
      </w:r>
      <w:r w:rsidR="005D6000">
        <w:rPr>
          <w:rFonts w:ascii="Times New Roman" w:eastAsia="Arial Unicode MS" w:hAnsi="Times New Roman" w:cs="Times New Roman"/>
          <w:sz w:val="24"/>
          <w:szCs w:val="24"/>
        </w:rPr>
        <w:t xml:space="preserve"> changes alter synaptic currents. </w:t>
      </w:r>
      <w:r w:rsidR="00B031A1">
        <w:rPr>
          <w:rFonts w:ascii="Times New Roman" w:eastAsia="Arial Unicode MS" w:hAnsi="Times New Roman" w:cs="Times New Roman"/>
          <w:sz w:val="24"/>
          <w:szCs w:val="24"/>
        </w:rPr>
        <w:t>The electric field may also influence electrodiffusion of</w:t>
      </w:r>
      <w:r w:rsidR="002A7C79">
        <w:rPr>
          <w:rFonts w:ascii="Times New Roman" w:eastAsia="Arial Unicode MS" w:hAnsi="Times New Roman" w:cs="Times New Roman"/>
          <w:sz w:val="24"/>
          <w:szCs w:val="24"/>
        </w:rPr>
        <w:t xml:space="preserve"> charged ions, since ‘</w:t>
      </w:r>
      <w:r w:rsidR="002A7C79" w:rsidRPr="002A7C79">
        <w:rPr>
          <w:rFonts w:ascii="Times New Roman" w:eastAsia="Arial Unicode MS" w:hAnsi="Times New Roman" w:cs="Times New Roman"/>
          <w:sz w:val="24"/>
          <w:szCs w:val="24"/>
        </w:rPr>
        <w:t>ionic fluxes within the s</w:t>
      </w:r>
      <w:r w:rsidR="002A7C79">
        <w:rPr>
          <w:rFonts w:ascii="Times New Roman" w:eastAsia="Arial Unicode MS" w:hAnsi="Times New Roman" w:cs="Times New Roman"/>
          <w:sz w:val="24"/>
          <w:szCs w:val="24"/>
        </w:rPr>
        <w:t xml:space="preserve">ynaptic cleft (from presynaptic </w:t>
      </w:r>
      <w:r w:rsidR="002A7C79" w:rsidRPr="002A7C79">
        <w:rPr>
          <w:rFonts w:ascii="Times New Roman" w:eastAsia="Arial Unicode MS" w:hAnsi="Times New Roman" w:cs="Times New Roman"/>
          <w:sz w:val="24"/>
          <w:szCs w:val="24"/>
        </w:rPr>
        <w:t>to postsynaptic neuron) via electrodiffusion induce electric</w:t>
      </w:r>
      <w:r w:rsidR="002A7C79">
        <w:rPr>
          <w:rFonts w:ascii="Times New Roman" w:eastAsia="Arial Unicode MS" w:hAnsi="Times New Roman" w:cs="Times New Roman"/>
          <w:sz w:val="24"/>
          <w:szCs w:val="24"/>
        </w:rPr>
        <w:t xml:space="preserve"> </w:t>
      </w:r>
      <w:r w:rsidR="002A7C79" w:rsidRPr="002A7C79">
        <w:rPr>
          <w:rFonts w:ascii="Times New Roman" w:eastAsia="Arial Unicode MS" w:hAnsi="Times New Roman" w:cs="Times New Roman"/>
          <w:sz w:val="24"/>
          <w:szCs w:val="24"/>
        </w:rPr>
        <w:t>fields locally, within the synapse</w:t>
      </w:r>
      <w:r w:rsidR="002A7C79">
        <w:rPr>
          <w:rFonts w:ascii="Times New Roman" w:eastAsia="Arial Unicode MS" w:hAnsi="Times New Roman" w:cs="Times New Roman"/>
          <w:sz w:val="24"/>
          <w:szCs w:val="24"/>
        </w:rPr>
        <w:t>’ (Anastassiou &amp; Koch 2015: 96).</w:t>
      </w:r>
      <w:r w:rsidR="00553ED7">
        <w:rPr>
          <w:rFonts w:ascii="Times New Roman" w:eastAsia="Arial Unicode MS" w:hAnsi="Times New Roman" w:cs="Times New Roman"/>
          <w:sz w:val="24"/>
          <w:szCs w:val="24"/>
        </w:rPr>
        <w:t xml:space="preserve"> Alternations in ionic flux can in turn be produced by presynaptic terminal membrane potential changes yielded by i</w:t>
      </w:r>
      <w:r w:rsidR="00553ED7" w:rsidRPr="00553ED7">
        <w:rPr>
          <w:rFonts w:ascii="Times New Roman" w:eastAsia="Arial Unicode MS" w:hAnsi="Times New Roman" w:cs="Times New Roman"/>
          <w:sz w:val="24"/>
          <w:szCs w:val="24"/>
        </w:rPr>
        <w:t>ntrasynaptic electric</w:t>
      </w:r>
      <w:r w:rsidR="00553ED7">
        <w:rPr>
          <w:rFonts w:ascii="Times New Roman" w:eastAsia="Arial Unicode MS" w:hAnsi="Times New Roman" w:cs="Times New Roman"/>
          <w:sz w:val="24"/>
          <w:szCs w:val="24"/>
        </w:rPr>
        <w:t xml:space="preserve"> </w:t>
      </w:r>
      <w:r w:rsidR="00553ED7" w:rsidRPr="00553ED7">
        <w:rPr>
          <w:rFonts w:ascii="Times New Roman" w:eastAsia="Arial Unicode MS" w:hAnsi="Times New Roman" w:cs="Times New Roman"/>
          <w:sz w:val="24"/>
          <w:szCs w:val="24"/>
        </w:rPr>
        <w:t>fields</w:t>
      </w:r>
      <w:r w:rsidR="00553ED7">
        <w:rPr>
          <w:rFonts w:ascii="Times New Roman" w:eastAsia="Arial Unicode MS" w:hAnsi="Times New Roman" w:cs="Times New Roman"/>
          <w:sz w:val="24"/>
          <w:szCs w:val="24"/>
        </w:rPr>
        <w:t xml:space="preserve">. This can lead to the depolarisation of the presynaptic terminal and an increase of neurotransmitter release, as </w:t>
      </w:r>
      <w:r w:rsidR="00D23B68">
        <w:rPr>
          <w:rFonts w:ascii="Times New Roman" w:eastAsia="Arial Unicode MS" w:hAnsi="Times New Roman" w:cs="Times New Roman"/>
          <w:sz w:val="24"/>
          <w:szCs w:val="24"/>
        </w:rPr>
        <w:t>in</w:t>
      </w:r>
      <w:r w:rsidR="00553ED7">
        <w:rPr>
          <w:rFonts w:ascii="Times New Roman" w:eastAsia="Arial Unicode MS" w:hAnsi="Times New Roman" w:cs="Times New Roman"/>
          <w:sz w:val="24"/>
          <w:szCs w:val="24"/>
        </w:rPr>
        <w:t xml:space="preserve"> the case of </w:t>
      </w:r>
      <w:r w:rsidR="00D23B68">
        <w:rPr>
          <w:rFonts w:ascii="Times New Roman" w:eastAsia="Arial Unicode MS" w:hAnsi="Times New Roman" w:cs="Times New Roman"/>
          <w:sz w:val="24"/>
          <w:szCs w:val="24"/>
        </w:rPr>
        <w:t>AMPA-mediated synaptic transmission in the cortex (Berretta et al. 2000).</w:t>
      </w:r>
      <w:r w:rsidR="00526C25">
        <w:rPr>
          <w:rFonts w:ascii="Times New Roman" w:eastAsia="Arial Unicode MS" w:hAnsi="Times New Roman" w:cs="Times New Roman"/>
          <w:sz w:val="24"/>
          <w:szCs w:val="24"/>
        </w:rPr>
        <w:t xml:space="preserve"> In addition, ephaptic coupling of </w:t>
      </w:r>
      <w:r w:rsidR="00526C25">
        <w:rPr>
          <w:rFonts w:ascii="Times New Roman" w:eastAsia="Arial Unicode MS" w:hAnsi="Times New Roman" w:cs="Times New Roman"/>
          <w:i/>
          <w:sz w:val="24"/>
          <w:szCs w:val="24"/>
        </w:rPr>
        <w:t>V</w:t>
      </w:r>
      <w:r w:rsidR="00526C25">
        <w:rPr>
          <w:rFonts w:ascii="Times New Roman" w:eastAsia="Arial Unicode MS" w:hAnsi="Times New Roman" w:cs="Times New Roman"/>
          <w:i/>
          <w:sz w:val="24"/>
          <w:szCs w:val="24"/>
          <w:vertAlign w:val="subscript"/>
        </w:rPr>
        <w:t>m</w:t>
      </w:r>
      <w:r w:rsidR="00526C25">
        <w:rPr>
          <w:rFonts w:ascii="Times New Roman" w:eastAsia="Arial Unicode MS" w:hAnsi="Times New Roman" w:cs="Times New Roman"/>
          <w:sz w:val="24"/>
          <w:szCs w:val="24"/>
          <w:vertAlign w:val="subscript"/>
        </w:rPr>
        <w:t xml:space="preserve"> </w:t>
      </w:r>
      <w:r w:rsidR="00526C25">
        <w:rPr>
          <w:rFonts w:ascii="Times New Roman" w:eastAsia="Arial Unicode MS" w:hAnsi="Times New Roman" w:cs="Times New Roman"/>
          <w:sz w:val="24"/>
          <w:szCs w:val="24"/>
        </w:rPr>
        <w:t>to electric fields influences spiking due to its effect on active cell</w:t>
      </w:r>
      <w:r w:rsidR="00E125EE">
        <w:rPr>
          <w:rFonts w:ascii="Times New Roman" w:eastAsia="Arial Unicode MS" w:hAnsi="Times New Roman" w:cs="Times New Roman"/>
          <w:sz w:val="24"/>
          <w:szCs w:val="24"/>
        </w:rPr>
        <w:t xml:space="preserve"> conductances (Anastassiou et al. 2011).</w:t>
      </w:r>
      <w:r w:rsidR="000D2817">
        <w:rPr>
          <w:rFonts w:ascii="Times New Roman" w:eastAsia="Arial Unicode MS" w:hAnsi="Times New Roman" w:cs="Times New Roman"/>
          <w:sz w:val="24"/>
          <w:szCs w:val="24"/>
        </w:rPr>
        <w:t xml:space="preserve"> The explanatory force of ephaptic coupling becomes clearer with parallel plate whole-slice stimulation, which has shown that emergent properties of networks are more sensitive to electric fields than discrete neurons (Deans et al. 2007).</w:t>
      </w:r>
      <w:r w:rsidR="002A3015">
        <w:rPr>
          <w:rFonts w:ascii="Times New Roman" w:eastAsia="Arial Unicode MS" w:hAnsi="Times New Roman" w:cs="Times New Roman"/>
          <w:sz w:val="24"/>
          <w:szCs w:val="24"/>
        </w:rPr>
        <w:t xml:space="preserve"> As noted by </w:t>
      </w:r>
      <w:r w:rsidR="004A2D88">
        <w:rPr>
          <w:rFonts w:ascii="Times New Roman" w:eastAsia="Arial Unicode MS" w:hAnsi="Times New Roman" w:cs="Times New Roman"/>
          <w:sz w:val="24"/>
          <w:szCs w:val="24"/>
        </w:rPr>
        <w:t>Anastassiou and Koch (2015</w:t>
      </w:r>
      <w:r w:rsidR="002A3015">
        <w:rPr>
          <w:rFonts w:ascii="Times New Roman" w:eastAsia="Arial Unicode MS" w:hAnsi="Times New Roman" w:cs="Times New Roman"/>
          <w:sz w:val="24"/>
          <w:szCs w:val="24"/>
        </w:rPr>
        <w:t>), the entrainment of spiking to field strengths as minimal as 0.5mV/mm suggests that ephaptic entrainment to endogenous fields contributes to brain rhythms.</w:t>
      </w:r>
      <w:r w:rsidR="002345CD">
        <w:rPr>
          <w:rFonts w:ascii="Times New Roman" w:eastAsia="Arial Unicode MS" w:hAnsi="Times New Roman" w:cs="Times New Roman"/>
          <w:sz w:val="24"/>
          <w:szCs w:val="24"/>
        </w:rPr>
        <w:t xml:space="preserve"> Stronger ephaptic feedback </w:t>
      </w:r>
      <w:r w:rsidR="001955B2">
        <w:rPr>
          <w:rFonts w:ascii="Times New Roman" w:eastAsia="Arial Unicode MS" w:hAnsi="Times New Roman" w:cs="Times New Roman"/>
          <w:sz w:val="24"/>
          <w:szCs w:val="24"/>
        </w:rPr>
        <w:t>also occur</w:t>
      </w:r>
      <w:r w:rsidR="00201E88">
        <w:rPr>
          <w:rFonts w:ascii="Times New Roman" w:eastAsia="Arial Unicode MS" w:hAnsi="Times New Roman" w:cs="Times New Roman"/>
          <w:sz w:val="24"/>
          <w:szCs w:val="24"/>
        </w:rPr>
        <w:t>s</w:t>
      </w:r>
      <w:r w:rsidR="001955B2">
        <w:rPr>
          <w:rFonts w:ascii="Times New Roman" w:eastAsia="Arial Unicode MS" w:hAnsi="Times New Roman" w:cs="Times New Roman"/>
          <w:sz w:val="24"/>
          <w:szCs w:val="24"/>
        </w:rPr>
        <w:t xml:space="preserve"> after slower</w:t>
      </w:r>
      <w:r w:rsidR="004A2D88">
        <w:rPr>
          <w:rFonts w:ascii="Times New Roman" w:eastAsia="Arial Unicode MS" w:hAnsi="Times New Roman" w:cs="Times New Roman"/>
          <w:sz w:val="24"/>
          <w:szCs w:val="24"/>
        </w:rPr>
        <w:t xml:space="preserve"> (&lt;8Hz)</w:t>
      </w:r>
      <w:r w:rsidR="001955B2">
        <w:rPr>
          <w:rFonts w:ascii="Times New Roman" w:eastAsia="Arial Unicode MS" w:hAnsi="Times New Roman" w:cs="Times New Roman"/>
          <w:sz w:val="24"/>
          <w:szCs w:val="24"/>
        </w:rPr>
        <w:t xml:space="preserve"> waves such as </w:t>
      </w:r>
      <w:r w:rsidR="001955B2" w:rsidRPr="00D5627B">
        <w:rPr>
          <w:rFonts w:ascii="Times New Roman" w:eastAsia="Arial Unicode MS" w:hAnsi="Times New Roman" w:cs="Times New Roman"/>
          <w:i/>
          <w:sz w:val="24"/>
          <w:szCs w:val="24"/>
        </w:rPr>
        <w:t>θ</w:t>
      </w:r>
      <w:r w:rsidR="001955B2">
        <w:rPr>
          <w:rFonts w:ascii="Times New Roman" w:eastAsia="Arial Unicode MS" w:hAnsi="Times New Roman" w:cs="Times New Roman"/>
          <w:sz w:val="24"/>
          <w:szCs w:val="24"/>
        </w:rPr>
        <w:t xml:space="preserve"> and </w:t>
      </w:r>
      <w:r w:rsidR="001955B2" w:rsidRPr="001955B2">
        <w:rPr>
          <w:rFonts w:ascii="Times New Roman" w:eastAsia="Arial Unicode MS" w:hAnsi="Times New Roman" w:cs="Times New Roman"/>
          <w:i/>
          <w:sz w:val="24"/>
          <w:szCs w:val="24"/>
        </w:rPr>
        <w:t>δ</w:t>
      </w:r>
      <w:r w:rsidR="001955B2">
        <w:rPr>
          <w:rFonts w:ascii="Times New Roman" w:eastAsia="Arial Unicode MS" w:hAnsi="Times New Roman" w:cs="Times New Roman"/>
          <w:sz w:val="24"/>
          <w:szCs w:val="24"/>
        </w:rPr>
        <w:t xml:space="preserve"> compared to faster </w:t>
      </w:r>
      <w:r w:rsidR="001955B2" w:rsidRPr="001955B2">
        <w:rPr>
          <w:rFonts w:ascii="Times New Roman" w:eastAsia="Arial Unicode MS" w:hAnsi="Times New Roman" w:cs="Times New Roman"/>
          <w:i/>
          <w:sz w:val="24"/>
          <w:szCs w:val="24"/>
        </w:rPr>
        <w:t>γ</w:t>
      </w:r>
      <w:r w:rsidR="001955B2">
        <w:rPr>
          <w:rFonts w:ascii="Times New Roman" w:eastAsia="Arial Unicode MS" w:hAnsi="Times New Roman" w:cs="Times New Roman"/>
          <w:sz w:val="24"/>
          <w:szCs w:val="24"/>
        </w:rPr>
        <w:t xml:space="preserve"> waves</w:t>
      </w:r>
      <w:r w:rsidR="00B45E47">
        <w:rPr>
          <w:rFonts w:ascii="Times New Roman" w:eastAsia="Arial Unicode MS" w:hAnsi="Times New Roman" w:cs="Times New Roman"/>
          <w:sz w:val="24"/>
          <w:szCs w:val="24"/>
        </w:rPr>
        <w:t xml:space="preserve">, suggesting that </w:t>
      </w:r>
      <w:r w:rsidR="00164859">
        <w:rPr>
          <w:rFonts w:ascii="Times New Roman" w:eastAsia="Arial Unicode MS" w:hAnsi="Times New Roman" w:cs="Times New Roman"/>
          <w:sz w:val="24"/>
          <w:szCs w:val="24"/>
        </w:rPr>
        <w:t xml:space="preserve">the </w:t>
      </w:r>
      <w:r w:rsidR="00B45E47">
        <w:rPr>
          <w:rFonts w:ascii="Times New Roman" w:eastAsia="Arial Unicode MS" w:hAnsi="Times New Roman" w:cs="Times New Roman"/>
          <w:sz w:val="24"/>
          <w:szCs w:val="24"/>
        </w:rPr>
        <w:t xml:space="preserve">non-synaptic electrical signals seen </w:t>
      </w:r>
      <w:r w:rsidR="00164859">
        <w:rPr>
          <w:rFonts w:ascii="Times New Roman" w:eastAsia="Arial Unicode MS" w:hAnsi="Times New Roman" w:cs="Times New Roman"/>
          <w:sz w:val="24"/>
          <w:szCs w:val="24"/>
        </w:rPr>
        <w:t>in ephaptic coupling contribute</w:t>
      </w:r>
      <w:r w:rsidR="00B45E47">
        <w:rPr>
          <w:rFonts w:ascii="Times New Roman" w:eastAsia="Arial Unicode MS" w:hAnsi="Times New Roman" w:cs="Times New Roman"/>
          <w:sz w:val="24"/>
          <w:szCs w:val="24"/>
        </w:rPr>
        <w:t xml:space="preserve"> to neural computation</w:t>
      </w:r>
      <w:r w:rsidR="001955B2">
        <w:rPr>
          <w:rFonts w:ascii="Times New Roman" w:eastAsia="Arial Unicode MS" w:hAnsi="Times New Roman" w:cs="Times New Roman"/>
          <w:sz w:val="24"/>
          <w:szCs w:val="24"/>
        </w:rPr>
        <w:t>.</w:t>
      </w:r>
      <w:r w:rsidR="002A3015">
        <w:rPr>
          <w:rFonts w:ascii="Times New Roman" w:eastAsia="Arial Unicode MS" w:hAnsi="Times New Roman" w:cs="Times New Roman"/>
          <w:sz w:val="24"/>
          <w:szCs w:val="24"/>
        </w:rPr>
        <w:t xml:space="preserve"> </w:t>
      </w:r>
      <w:r w:rsidR="002345CD">
        <w:rPr>
          <w:rFonts w:ascii="Times New Roman" w:eastAsia="Arial Unicode MS" w:hAnsi="Times New Roman" w:cs="Times New Roman"/>
          <w:sz w:val="24"/>
          <w:szCs w:val="24"/>
        </w:rPr>
        <w:t xml:space="preserve">Nevertheless, such techniques, though instructive, are limited in virtue of their sidelining of other factors contributing to electrical field potentials. </w:t>
      </w:r>
    </w:p>
    <w:p w:rsidR="00BF384F" w:rsidRPr="006B05B6" w:rsidRDefault="00AE3CEF" w:rsidP="00710F2C">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As with ephaptic coupling, I would further like to propose cro</w:t>
      </w:r>
      <w:r w:rsidR="00201E88">
        <w:rPr>
          <w:rFonts w:ascii="Times New Roman" w:eastAsia="Arial Unicode MS" w:hAnsi="Times New Roman" w:cs="Times New Roman"/>
          <w:sz w:val="24"/>
          <w:szCs w:val="24"/>
        </w:rPr>
        <w:t>ss-frequency coupling (CFC) as a core component of computation. It has been suggested that this generic operation</w:t>
      </w:r>
      <w:r>
        <w:rPr>
          <w:rFonts w:ascii="Times New Roman" w:eastAsia="Arial Unicode MS" w:hAnsi="Times New Roman" w:cs="Times New Roman"/>
          <w:sz w:val="24"/>
          <w:szCs w:val="24"/>
        </w:rPr>
        <w:t xml:space="preserve"> coordinates spatiotemporal neural dynamics (Canolty &amp; Knight 2013, Li</w:t>
      </w:r>
      <w:r w:rsidR="00B14D89">
        <w:rPr>
          <w:rFonts w:ascii="Times New Roman" w:eastAsia="Arial Unicode MS" w:hAnsi="Times New Roman" w:cs="Times New Roman"/>
          <w:sz w:val="24"/>
          <w:szCs w:val="24"/>
        </w:rPr>
        <w:t>sman &amp; Jensen 2013), resolving a long-standing problem over how neural activity is synchronised.</w:t>
      </w:r>
      <w:r w:rsidR="00C559CE">
        <w:rPr>
          <w:rFonts w:ascii="Times New Roman" w:eastAsia="Arial Unicode MS" w:hAnsi="Times New Roman" w:cs="Times New Roman"/>
          <w:sz w:val="24"/>
          <w:szCs w:val="24"/>
        </w:rPr>
        <w:t xml:space="preserve"> With</w:t>
      </w:r>
      <w:r w:rsidR="00B14D89">
        <w:rPr>
          <w:rFonts w:ascii="Times New Roman" w:eastAsia="Arial Unicode MS" w:hAnsi="Times New Roman" w:cs="Times New Roman"/>
          <w:sz w:val="24"/>
          <w:szCs w:val="24"/>
        </w:rPr>
        <w:t xml:space="preserve"> larger neuronal populations oscillat</w:t>
      </w:r>
      <w:r w:rsidR="00C559CE">
        <w:rPr>
          <w:rFonts w:ascii="Times New Roman" w:eastAsia="Arial Unicode MS" w:hAnsi="Times New Roman" w:cs="Times New Roman"/>
          <w:sz w:val="24"/>
          <w:szCs w:val="24"/>
        </w:rPr>
        <w:t>ing</w:t>
      </w:r>
      <w:r w:rsidR="00B14D89">
        <w:rPr>
          <w:rFonts w:ascii="Times New Roman" w:eastAsia="Arial Unicode MS" w:hAnsi="Times New Roman" w:cs="Times New Roman"/>
          <w:sz w:val="24"/>
          <w:szCs w:val="24"/>
        </w:rPr>
        <w:t xml:space="preserve"> at lower frequencies and smaller populations do</w:t>
      </w:r>
      <w:r w:rsidR="00C559CE">
        <w:rPr>
          <w:rFonts w:ascii="Times New Roman" w:eastAsia="Arial Unicode MS" w:hAnsi="Times New Roman" w:cs="Times New Roman"/>
          <w:sz w:val="24"/>
          <w:szCs w:val="24"/>
        </w:rPr>
        <w:t>ing</w:t>
      </w:r>
      <w:r w:rsidR="00B14D89">
        <w:rPr>
          <w:rFonts w:ascii="Times New Roman" w:eastAsia="Arial Unicode MS" w:hAnsi="Times New Roman" w:cs="Times New Roman"/>
          <w:sz w:val="24"/>
          <w:szCs w:val="24"/>
        </w:rPr>
        <w:t xml:space="preserve"> so at higher frequencies, CFC would enable their synchronisation.</w:t>
      </w:r>
      <w:r w:rsidR="0084239A">
        <w:rPr>
          <w:rFonts w:ascii="Times New Roman" w:eastAsia="Arial Unicode MS" w:hAnsi="Times New Roman" w:cs="Times New Roman"/>
          <w:sz w:val="24"/>
          <w:szCs w:val="24"/>
        </w:rPr>
        <w:t xml:space="preserve"> In particular, it has been shown that via ‘phase-amplitude’ CFC the phase of the lower frequency modulates the amplitude of the higher frequency component, a process claimed to be involved in information transfer for faculties such as memory </w:t>
      </w:r>
      <w:r w:rsidR="00710F2C">
        <w:rPr>
          <w:rFonts w:ascii="Times New Roman" w:eastAsia="Arial Unicode MS" w:hAnsi="Times New Roman" w:cs="Times New Roman"/>
          <w:sz w:val="24"/>
          <w:szCs w:val="24"/>
        </w:rPr>
        <w:t xml:space="preserve">(Tort et al. 2009, though see </w:t>
      </w:r>
      <w:r w:rsidR="00BF384F">
        <w:rPr>
          <w:rFonts w:ascii="Times New Roman" w:eastAsia="Arial Unicode MS" w:hAnsi="Times New Roman" w:cs="Times New Roman"/>
          <w:sz w:val="24"/>
          <w:szCs w:val="24"/>
        </w:rPr>
        <w:t>Aru et al. 2015</w:t>
      </w:r>
      <w:r w:rsidR="00710F2C">
        <w:rPr>
          <w:rFonts w:ascii="Times New Roman" w:eastAsia="Arial Unicode MS" w:hAnsi="Times New Roman" w:cs="Times New Roman"/>
          <w:sz w:val="24"/>
          <w:szCs w:val="24"/>
        </w:rPr>
        <w:t xml:space="preserve"> for current limitations of phase-amplitude m</w:t>
      </w:r>
      <w:r w:rsidR="00013336">
        <w:rPr>
          <w:rFonts w:ascii="Times New Roman" w:eastAsia="Arial Unicode MS" w:hAnsi="Times New Roman" w:cs="Times New Roman"/>
          <w:sz w:val="24"/>
          <w:szCs w:val="24"/>
        </w:rPr>
        <w:t>odel</w:t>
      </w:r>
      <w:r w:rsidR="00710F2C">
        <w:rPr>
          <w:rFonts w:ascii="Times New Roman" w:eastAsia="Arial Unicode MS" w:hAnsi="Times New Roman" w:cs="Times New Roman"/>
          <w:sz w:val="24"/>
          <w:szCs w:val="24"/>
        </w:rPr>
        <w:t xml:space="preserve">ling). </w:t>
      </w:r>
      <w:r w:rsidR="00C851C7">
        <w:rPr>
          <w:rFonts w:ascii="Times New Roman" w:eastAsia="Arial Unicode MS" w:hAnsi="Times New Roman" w:cs="Times New Roman"/>
          <w:sz w:val="24"/>
          <w:szCs w:val="24"/>
        </w:rPr>
        <w:t xml:space="preserve">But while much is known about the biophysical substrates of individual frequency components, the cellular mechanisms behind frequency </w:t>
      </w:r>
      <w:r w:rsidR="00C851C7" w:rsidRPr="00C851C7">
        <w:rPr>
          <w:rFonts w:ascii="Times New Roman" w:eastAsia="Arial Unicode MS" w:hAnsi="Times New Roman" w:cs="Times New Roman"/>
          <w:i/>
          <w:sz w:val="24"/>
          <w:szCs w:val="24"/>
        </w:rPr>
        <w:t>interactions</w:t>
      </w:r>
      <w:r w:rsidR="00C851C7">
        <w:rPr>
          <w:rFonts w:ascii="Times New Roman" w:eastAsia="Arial Unicode MS" w:hAnsi="Times New Roman" w:cs="Times New Roman"/>
          <w:sz w:val="24"/>
          <w:szCs w:val="24"/>
        </w:rPr>
        <w:t xml:space="preserve"> – what </w:t>
      </w:r>
      <w:r w:rsidR="00037AD9">
        <w:rPr>
          <w:rFonts w:ascii="Times New Roman" w:eastAsia="Arial Unicode MS" w:hAnsi="Times New Roman" w:cs="Times New Roman"/>
          <w:sz w:val="24"/>
          <w:szCs w:val="24"/>
        </w:rPr>
        <w:t>Basic Label proposes as</w:t>
      </w:r>
      <w:r w:rsidR="00C851C7">
        <w:rPr>
          <w:rFonts w:ascii="Times New Roman" w:eastAsia="Arial Unicode MS" w:hAnsi="Times New Roman" w:cs="Times New Roman"/>
          <w:sz w:val="24"/>
          <w:szCs w:val="24"/>
        </w:rPr>
        <w:t xml:space="preserve"> the origin of linguistic computation – remains opaque.</w:t>
      </w:r>
      <w:r w:rsidR="00FC70C4">
        <w:rPr>
          <w:rFonts w:ascii="Times New Roman" w:eastAsia="Arial Unicode MS" w:hAnsi="Times New Roman" w:cs="Times New Roman"/>
          <w:sz w:val="24"/>
          <w:szCs w:val="24"/>
        </w:rPr>
        <w:t xml:space="preserve"> Initial research leading to such an accou</w:t>
      </w:r>
      <w:r w:rsidR="00851B39">
        <w:rPr>
          <w:rFonts w:ascii="Times New Roman" w:eastAsia="Arial Unicode MS" w:hAnsi="Times New Roman" w:cs="Times New Roman"/>
          <w:sz w:val="24"/>
          <w:szCs w:val="24"/>
        </w:rPr>
        <w:t>nt has already been mentioned: R</w:t>
      </w:r>
      <w:r w:rsidR="00FC70C4">
        <w:rPr>
          <w:rFonts w:ascii="Times New Roman" w:eastAsia="Arial Unicode MS" w:hAnsi="Times New Roman" w:cs="Times New Roman"/>
          <w:sz w:val="24"/>
          <w:szCs w:val="24"/>
        </w:rPr>
        <w:t>ecall Korotkova et al. (2010) and their findings regarding hippocampal</w:t>
      </w:r>
      <w:r w:rsidR="009B2A3F">
        <w:rPr>
          <w:rFonts w:ascii="Times New Roman" w:eastAsia="Arial Unicode MS" w:hAnsi="Times New Roman" w:cs="Times New Roman"/>
          <w:sz w:val="24"/>
          <w:szCs w:val="24"/>
        </w:rPr>
        <w:t xml:space="preserve"> </w:t>
      </w:r>
      <w:r w:rsidR="009B2A3F" w:rsidRPr="00D5627B">
        <w:rPr>
          <w:rFonts w:ascii="Times New Roman" w:eastAsia="Arial Unicode MS" w:hAnsi="Times New Roman" w:cs="Times New Roman"/>
          <w:i/>
          <w:sz w:val="24"/>
          <w:szCs w:val="24"/>
        </w:rPr>
        <w:t>θ</w:t>
      </w:r>
      <w:r w:rsidR="009B2A3F">
        <w:rPr>
          <w:rFonts w:ascii="Times New Roman" w:eastAsia="Arial Unicode MS" w:hAnsi="Times New Roman" w:cs="Times New Roman"/>
          <w:sz w:val="24"/>
          <w:szCs w:val="24"/>
        </w:rPr>
        <w:t>-</w:t>
      </w:r>
      <w:r w:rsidR="009B2A3F" w:rsidRPr="006B05B6">
        <w:rPr>
          <w:rFonts w:ascii="Times New Roman" w:eastAsia="Arial Unicode MS" w:hAnsi="Times New Roman" w:cs="Times New Roman"/>
          <w:i/>
          <w:sz w:val="24"/>
          <w:szCs w:val="24"/>
        </w:rPr>
        <w:t>γ</w:t>
      </w:r>
      <w:r w:rsidR="00FC70C4">
        <w:rPr>
          <w:rFonts w:ascii="Times New Roman" w:eastAsia="Arial Unicode MS" w:hAnsi="Times New Roman" w:cs="Times New Roman"/>
          <w:sz w:val="24"/>
          <w:szCs w:val="24"/>
        </w:rPr>
        <w:t xml:space="preserve"> </w:t>
      </w:r>
      <w:r w:rsidR="009B2A3F">
        <w:rPr>
          <w:rFonts w:ascii="Times New Roman" w:eastAsia="Arial Unicode MS" w:hAnsi="Times New Roman" w:cs="Times New Roman"/>
          <w:sz w:val="24"/>
          <w:szCs w:val="24"/>
        </w:rPr>
        <w:t>coupling and its reliance on NMDA receptor-mediated PV interneuron excitation</w:t>
      </w:r>
      <w:r w:rsidR="008D7106">
        <w:rPr>
          <w:rFonts w:ascii="Times New Roman" w:eastAsia="Arial Unicode MS" w:hAnsi="Times New Roman" w:cs="Times New Roman"/>
          <w:sz w:val="24"/>
          <w:szCs w:val="24"/>
        </w:rPr>
        <w:t xml:space="preserve"> (see also Bi &amp; Poo 1998)</w:t>
      </w:r>
      <w:r w:rsidR="009B2A3F">
        <w:rPr>
          <w:rFonts w:ascii="Times New Roman" w:eastAsia="Arial Unicode MS" w:hAnsi="Times New Roman" w:cs="Times New Roman"/>
          <w:sz w:val="24"/>
          <w:szCs w:val="24"/>
        </w:rPr>
        <w:t xml:space="preserve">. </w:t>
      </w:r>
      <w:r w:rsidR="0010356D">
        <w:rPr>
          <w:rFonts w:ascii="Times New Roman" w:eastAsia="Arial Unicode MS" w:hAnsi="Times New Roman" w:cs="Times New Roman"/>
          <w:sz w:val="24"/>
          <w:szCs w:val="24"/>
        </w:rPr>
        <w:t>Using laminar electrodes to measure activity in monkey primate visual cortex, Spaak et al. (2012)</w:t>
      </w:r>
      <w:r w:rsidR="00B2462F">
        <w:rPr>
          <w:rFonts w:ascii="Times New Roman" w:eastAsia="Arial Unicode MS" w:hAnsi="Times New Roman" w:cs="Times New Roman"/>
          <w:sz w:val="24"/>
          <w:szCs w:val="24"/>
        </w:rPr>
        <w:t xml:space="preserve"> found that</w:t>
      </w:r>
      <w:r w:rsidR="00752CD7" w:rsidRPr="00752CD7">
        <w:rPr>
          <w:rFonts w:ascii="Times New Roman" w:eastAsia="Arial Unicode MS" w:hAnsi="Times New Roman" w:cs="Times New Roman"/>
          <w:i/>
          <w:sz w:val="24"/>
          <w:szCs w:val="24"/>
        </w:rPr>
        <w:t xml:space="preserve"> α</w:t>
      </w:r>
      <w:r w:rsidR="00752CD7">
        <w:rPr>
          <w:rFonts w:ascii="Times New Roman" w:eastAsia="Arial Unicode MS" w:hAnsi="Times New Roman" w:cs="Times New Roman"/>
          <w:i/>
          <w:sz w:val="24"/>
          <w:szCs w:val="24"/>
        </w:rPr>
        <w:t xml:space="preserve"> </w:t>
      </w:r>
      <w:r w:rsidR="00752CD7">
        <w:rPr>
          <w:rFonts w:ascii="Times New Roman" w:eastAsia="Arial Unicode MS" w:hAnsi="Times New Roman" w:cs="Times New Roman"/>
          <w:sz w:val="24"/>
          <w:szCs w:val="24"/>
        </w:rPr>
        <w:t xml:space="preserve">phase in </w:t>
      </w:r>
      <w:r w:rsidR="00910776">
        <w:rPr>
          <w:rFonts w:ascii="Times New Roman" w:eastAsia="Arial Unicode MS" w:hAnsi="Times New Roman" w:cs="Times New Roman"/>
          <w:sz w:val="24"/>
          <w:szCs w:val="24"/>
        </w:rPr>
        <w:t>infragranular</w:t>
      </w:r>
      <w:r w:rsidR="00752CD7">
        <w:rPr>
          <w:rFonts w:ascii="Times New Roman" w:eastAsia="Arial Unicode MS" w:hAnsi="Times New Roman" w:cs="Times New Roman"/>
          <w:sz w:val="24"/>
          <w:szCs w:val="24"/>
        </w:rPr>
        <w:t xml:space="preserve"> layers </w:t>
      </w:r>
      <w:r w:rsidR="00A17A0A">
        <w:rPr>
          <w:rFonts w:ascii="Times New Roman" w:eastAsia="Arial Unicode MS" w:hAnsi="Times New Roman" w:cs="Times New Roman"/>
          <w:sz w:val="24"/>
          <w:szCs w:val="24"/>
        </w:rPr>
        <w:t>modulates</w:t>
      </w:r>
      <w:r w:rsidR="00752CD7">
        <w:rPr>
          <w:rFonts w:ascii="Times New Roman" w:eastAsia="Arial Unicode MS" w:hAnsi="Times New Roman" w:cs="Times New Roman"/>
          <w:sz w:val="24"/>
          <w:szCs w:val="24"/>
        </w:rPr>
        <w:t xml:space="preserve"> </w:t>
      </w:r>
      <w:r w:rsidR="00752CD7" w:rsidRPr="009B2A3F">
        <w:rPr>
          <w:rFonts w:ascii="Times New Roman" w:eastAsia="Arial Unicode MS" w:hAnsi="Times New Roman" w:cs="Times New Roman"/>
          <w:i/>
          <w:sz w:val="24"/>
          <w:szCs w:val="24"/>
        </w:rPr>
        <w:t>γ</w:t>
      </w:r>
      <w:r w:rsidR="00752CD7">
        <w:rPr>
          <w:rFonts w:ascii="Times New Roman" w:eastAsia="Arial Unicode MS" w:hAnsi="Times New Roman" w:cs="Times New Roman"/>
          <w:sz w:val="24"/>
          <w:szCs w:val="24"/>
        </w:rPr>
        <w:t xml:space="preserve"> amplitude </w:t>
      </w:r>
      <w:r w:rsidR="00910776">
        <w:rPr>
          <w:rFonts w:ascii="Times New Roman" w:eastAsia="Arial Unicode MS" w:hAnsi="Times New Roman" w:cs="Times New Roman"/>
          <w:sz w:val="24"/>
          <w:szCs w:val="24"/>
        </w:rPr>
        <w:t>in</w:t>
      </w:r>
      <w:r w:rsidR="00752CD7">
        <w:rPr>
          <w:rFonts w:ascii="Times New Roman" w:eastAsia="Arial Unicode MS" w:hAnsi="Times New Roman" w:cs="Times New Roman"/>
          <w:sz w:val="24"/>
          <w:szCs w:val="24"/>
        </w:rPr>
        <w:t xml:space="preserve"> </w:t>
      </w:r>
      <w:r w:rsidR="00910776">
        <w:rPr>
          <w:rFonts w:ascii="Times New Roman" w:eastAsia="Arial Unicode MS" w:hAnsi="Times New Roman" w:cs="Times New Roman"/>
          <w:sz w:val="24"/>
          <w:szCs w:val="24"/>
        </w:rPr>
        <w:t>supergranular</w:t>
      </w:r>
      <w:r w:rsidR="00752CD7">
        <w:rPr>
          <w:rFonts w:ascii="Times New Roman" w:eastAsia="Arial Unicode MS" w:hAnsi="Times New Roman" w:cs="Times New Roman"/>
          <w:sz w:val="24"/>
          <w:szCs w:val="24"/>
        </w:rPr>
        <w:t xml:space="preserve"> layers</w:t>
      </w:r>
      <w:r w:rsidR="008041B4">
        <w:rPr>
          <w:rFonts w:ascii="Times New Roman" w:eastAsia="Arial Unicode MS" w:hAnsi="Times New Roman" w:cs="Times New Roman"/>
          <w:sz w:val="24"/>
          <w:szCs w:val="24"/>
        </w:rPr>
        <w:t xml:space="preserve"> (see also Friston 2008); not dissimilar to how thalamic nuclei oscillating at the </w:t>
      </w:r>
      <w:r w:rsidR="008041B4" w:rsidRPr="008041B4">
        <w:rPr>
          <w:rFonts w:ascii="Times New Roman" w:eastAsia="Arial Unicode MS" w:hAnsi="Times New Roman" w:cs="Times New Roman"/>
          <w:i/>
          <w:sz w:val="24"/>
          <w:szCs w:val="24"/>
        </w:rPr>
        <w:t>α</w:t>
      </w:r>
      <w:r w:rsidR="008041B4">
        <w:rPr>
          <w:rFonts w:ascii="Times New Roman" w:eastAsia="Arial Unicode MS" w:hAnsi="Times New Roman" w:cs="Times New Roman"/>
          <w:sz w:val="24"/>
          <w:szCs w:val="24"/>
        </w:rPr>
        <w:t xml:space="preserve"> band synchronise distant cortical regions oscillating at higher frequencies</w:t>
      </w:r>
      <w:r w:rsidR="00752CD7">
        <w:rPr>
          <w:rFonts w:ascii="Times New Roman" w:eastAsia="Arial Unicode MS" w:hAnsi="Times New Roman" w:cs="Times New Roman"/>
          <w:sz w:val="24"/>
          <w:szCs w:val="24"/>
        </w:rPr>
        <w:t xml:space="preserve">. </w:t>
      </w:r>
      <w:r w:rsidR="00FE7626">
        <w:rPr>
          <w:rFonts w:ascii="Times New Roman" w:eastAsia="Arial Unicode MS" w:hAnsi="Times New Roman" w:cs="Times New Roman"/>
          <w:sz w:val="24"/>
          <w:szCs w:val="24"/>
        </w:rPr>
        <w:t xml:space="preserve">As Aru et al. (2015) note, the most elegant theory to account for these findings is that periodic membrane potential fluctuations generate low frequency oscillations which subsequently gate the incidence </w:t>
      </w:r>
      <w:r w:rsidR="00AE2446">
        <w:rPr>
          <w:rFonts w:ascii="Times New Roman" w:eastAsia="Arial Unicode MS" w:hAnsi="Times New Roman" w:cs="Times New Roman"/>
          <w:sz w:val="24"/>
          <w:szCs w:val="24"/>
        </w:rPr>
        <w:t>of higher frequency activity in a phase-specific fashion</w:t>
      </w:r>
      <w:r w:rsidR="00055E5C">
        <w:rPr>
          <w:rFonts w:ascii="Times New Roman" w:eastAsia="Arial Unicode MS" w:hAnsi="Times New Roman" w:cs="Times New Roman"/>
          <w:sz w:val="24"/>
          <w:szCs w:val="24"/>
        </w:rPr>
        <w:t>. Phase synchronisation and cross-frequency coordination have also been shown to gate the flow of information across the brain</w:t>
      </w:r>
      <w:r w:rsidR="009A6721">
        <w:rPr>
          <w:rFonts w:ascii="Times New Roman" w:eastAsia="Arial Unicode MS" w:hAnsi="Times New Roman" w:cs="Times New Roman"/>
          <w:sz w:val="24"/>
          <w:szCs w:val="24"/>
        </w:rPr>
        <w:t xml:space="preserve"> (</w:t>
      </w:r>
      <w:r w:rsidR="00055E5C">
        <w:rPr>
          <w:rFonts w:ascii="Times New Roman" w:eastAsia="Arial Unicode MS" w:hAnsi="Times New Roman" w:cs="Times New Roman"/>
          <w:sz w:val="24"/>
          <w:szCs w:val="24"/>
        </w:rPr>
        <w:t>Canavier 2015)</w:t>
      </w:r>
      <w:r w:rsidR="00AE2446">
        <w:rPr>
          <w:rFonts w:ascii="Times New Roman" w:eastAsia="Arial Unicode MS" w:hAnsi="Times New Roman" w:cs="Times New Roman"/>
          <w:sz w:val="24"/>
          <w:szCs w:val="24"/>
        </w:rPr>
        <w:t xml:space="preserve">. </w:t>
      </w:r>
      <w:r w:rsidR="006B05B6">
        <w:rPr>
          <w:rFonts w:ascii="Times New Roman" w:eastAsia="Arial Unicode MS" w:hAnsi="Times New Roman" w:cs="Times New Roman"/>
          <w:sz w:val="24"/>
          <w:szCs w:val="24"/>
        </w:rPr>
        <w:t xml:space="preserve">From a functional perspective, </w:t>
      </w:r>
      <w:r w:rsidR="00055E5C">
        <w:rPr>
          <w:rFonts w:ascii="Times New Roman" w:eastAsia="Arial Unicode MS" w:hAnsi="Times New Roman" w:cs="Times New Roman"/>
          <w:sz w:val="24"/>
          <w:szCs w:val="24"/>
        </w:rPr>
        <w:t xml:space="preserve">the above </w:t>
      </w:r>
      <w:r w:rsidR="006B05B6">
        <w:rPr>
          <w:rFonts w:ascii="Times New Roman" w:eastAsia="Arial Unicode MS" w:hAnsi="Times New Roman" w:cs="Times New Roman"/>
          <w:sz w:val="24"/>
          <w:szCs w:val="24"/>
        </w:rPr>
        <w:t xml:space="preserve">nested </w:t>
      </w:r>
      <w:r w:rsidR="006B05B6" w:rsidRPr="006B05B6">
        <w:rPr>
          <w:rFonts w:ascii="Times New Roman" w:eastAsia="Arial Unicode MS" w:hAnsi="Times New Roman" w:cs="Times New Roman"/>
          <w:i/>
          <w:sz w:val="24"/>
          <w:szCs w:val="24"/>
        </w:rPr>
        <w:t>γ</w:t>
      </w:r>
      <w:r w:rsidR="006B05B6">
        <w:rPr>
          <w:rFonts w:ascii="Times New Roman" w:eastAsia="Arial Unicode MS" w:hAnsi="Times New Roman" w:cs="Times New Roman"/>
          <w:i/>
          <w:sz w:val="24"/>
          <w:szCs w:val="24"/>
        </w:rPr>
        <w:t xml:space="preserve"> </w:t>
      </w:r>
      <w:r w:rsidR="006B05B6">
        <w:rPr>
          <w:rFonts w:ascii="Times New Roman" w:eastAsia="Arial Unicode MS" w:hAnsi="Times New Roman" w:cs="Times New Roman"/>
          <w:sz w:val="24"/>
          <w:szCs w:val="24"/>
        </w:rPr>
        <w:t>cycles could act as multiplexing mechanisms</w:t>
      </w:r>
      <w:r w:rsidR="0047677B">
        <w:rPr>
          <w:rFonts w:ascii="Times New Roman" w:eastAsia="Arial Unicode MS" w:hAnsi="Times New Roman" w:cs="Times New Roman"/>
          <w:sz w:val="24"/>
          <w:szCs w:val="24"/>
        </w:rPr>
        <w:t xml:space="preserve"> (</w:t>
      </w:r>
      <w:r w:rsidR="0047677B" w:rsidRPr="00F55DEA">
        <w:rPr>
          <w:rFonts w:ascii="Times New Roman" w:eastAsia="Arial Unicode MS" w:hAnsi="Times New Roman" w:cs="Times New Roman"/>
          <w:sz w:val="24"/>
          <w:szCs w:val="24"/>
        </w:rPr>
        <w:t xml:space="preserve">Buzsáki </w:t>
      </w:r>
      <w:r w:rsidR="0047677B">
        <w:rPr>
          <w:rFonts w:ascii="Times New Roman" w:eastAsia="Arial Unicode MS" w:hAnsi="Times New Roman" w:cs="Times New Roman"/>
          <w:sz w:val="24"/>
          <w:szCs w:val="24"/>
        </w:rPr>
        <w:t>2006: 356)</w:t>
      </w:r>
      <w:r w:rsidR="006B05B6">
        <w:rPr>
          <w:rFonts w:ascii="Times New Roman" w:eastAsia="Arial Unicode MS" w:hAnsi="Times New Roman" w:cs="Times New Roman"/>
          <w:sz w:val="24"/>
          <w:szCs w:val="24"/>
        </w:rPr>
        <w:t xml:space="preserve"> for sustaining working memory representations</w:t>
      </w:r>
      <w:r w:rsidR="00F55DEA">
        <w:rPr>
          <w:rFonts w:ascii="Times New Roman" w:eastAsia="Arial Unicode MS" w:hAnsi="Times New Roman" w:cs="Times New Roman"/>
          <w:sz w:val="24"/>
          <w:szCs w:val="24"/>
        </w:rPr>
        <w:t xml:space="preserve"> by sending multiple representations as a single complex message to be recovered and ‘unpacked’ downstream</w:t>
      </w:r>
      <w:r w:rsidR="000D519A">
        <w:rPr>
          <w:rFonts w:ascii="Times New Roman" w:eastAsia="Arial Unicode MS" w:hAnsi="Times New Roman" w:cs="Times New Roman"/>
          <w:sz w:val="24"/>
          <w:szCs w:val="24"/>
        </w:rPr>
        <w:t xml:space="preserve"> (see Hyafil et al. 2015 for empirical support</w:t>
      </w:r>
      <w:r w:rsidR="00731DE1">
        <w:rPr>
          <w:rFonts w:ascii="Times New Roman" w:eastAsia="Arial Unicode MS" w:hAnsi="Times New Roman" w:cs="Times New Roman"/>
          <w:sz w:val="24"/>
          <w:szCs w:val="24"/>
        </w:rPr>
        <w:t>, and Baddeley et al. 2014 for a review of working memory mechanisms</w:t>
      </w:r>
      <w:r w:rsidR="000D519A">
        <w:rPr>
          <w:rFonts w:ascii="Times New Roman" w:eastAsia="Arial Unicode MS" w:hAnsi="Times New Roman" w:cs="Times New Roman"/>
          <w:sz w:val="24"/>
          <w:szCs w:val="24"/>
        </w:rPr>
        <w:t>)</w:t>
      </w:r>
      <w:r w:rsidR="00F55DEA">
        <w:rPr>
          <w:rFonts w:ascii="Times New Roman" w:eastAsia="Arial Unicode MS" w:hAnsi="Times New Roman" w:cs="Times New Roman"/>
          <w:sz w:val="24"/>
          <w:szCs w:val="24"/>
        </w:rPr>
        <w:t>,</w:t>
      </w:r>
      <w:r w:rsidR="006B05B6">
        <w:rPr>
          <w:rFonts w:ascii="Times New Roman" w:eastAsia="Arial Unicode MS" w:hAnsi="Times New Roman" w:cs="Times New Roman"/>
          <w:sz w:val="24"/>
          <w:szCs w:val="24"/>
        </w:rPr>
        <w:t xml:space="preserve"> precisely as is </w:t>
      </w:r>
      <w:r w:rsidR="00A869EB">
        <w:rPr>
          <w:rFonts w:ascii="Times New Roman" w:eastAsia="Arial Unicode MS" w:hAnsi="Times New Roman" w:cs="Times New Roman"/>
          <w:sz w:val="24"/>
          <w:szCs w:val="24"/>
        </w:rPr>
        <w:t>seen</w:t>
      </w:r>
      <w:r w:rsidR="006B05B6">
        <w:rPr>
          <w:rFonts w:ascii="Times New Roman" w:eastAsia="Arial Unicode MS" w:hAnsi="Times New Roman" w:cs="Times New Roman"/>
          <w:sz w:val="24"/>
          <w:szCs w:val="24"/>
        </w:rPr>
        <w:t xml:space="preserve"> in labeling.</w:t>
      </w:r>
    </w:p>
    <w:p w:rsidR="00153C08" w:rsidRDefault="001109A6" w:rsidP="00710F2C">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Moving on to related topics of microcircuitry, </w:t>
      </w:r>
      <w:r w:rsidR="00A2389D">
        <w:rPr>
          <w:rFonts w:ascii="Times New Roman" w:eastAsia="Arial Unicode MS" w:hAnsi="Times New Roman" w:cs="Times New Roman"/>
          <w:sz w:val="24"/>
          <w:szCs w:val="24"/>
        </w:rPr>
        <w:t>certain figures have claimed</w:t>
      </w:r>
      <w:r w:rsidR="004145F2">
        <w:rPr>
          <w:rFonts w:ascii="Times New Roman" w:eastAsia="Arial Unicode MS" w:hAnsi="Times New Roman" w:cs="Times New Roman"/>
          <w:sz w:val="24"/>
          <w:szCs w:val="24"/>
        </w:rPr>
        <w:t xml:space="preserve"> that </w:t>
      </w:r>
      <w:r w:rsidR="00A847AD">
        <w:rPr>
          <w:rFonts w:ascii="Times New Roman" w:eastAsia="Arial Unicode MS" w:hAnsi="Times New Roman" w:cs="Times New Roman"/>
          <w:sz w:val="24"/>
          <w:szCs w:val="24"/>
        </w:rPr>
        <w:t>s</w:t>
      </w:r>
      <w:r w:rsidR="004145F2">
        <w:rPr>
          <w:rFonts w:ascii="Times New Roman" w:eastAsia="Arial Unicode MS" w:hAnsi="Times New Roman" w:cs="Times New Roman"/>
          <w:sz w:val="24"/>
          <w:szCs w:val="24"/>
        </w:rPr>
        <w:t>ingle dendrites contain all the sufficient mechanisms for p</w:t>
      </w:r>
      <w:r w:rsidR="00A847AD">
        <w:rPr>
          <w:rFonts w:ascii="Times New Roman" w:eastAsia="Arial Unicode MS" w:hAnsi="Times New Roman" w:cs="Times New Roman"/>
          <w:sz w:val="24"/>
          <w:szCs w:val="24"/>
        </w:rPr>
        <w:t xml:space="preserve">erforming complex computations such as temporal integration, </w:t>
      </w:r>
      <w:r w:rsidR="00A847AD" w:rsidRPr="00CB7561">
        <w:rPr>
          <w:rFonts w:ascii="Times New Roman" w:eastAsia="Arial Unicode MS" w:hAnsi="Times New Roman" w:cs="Times New Roman"/>
          <w:sz w:val="24"/>
          <w:szCs w:val="24"/>
        </w:rPr>
        <w:t>coincidence detection and direction selectivity</w:t>
      </w:r>
      <w:r w:rsidR="004145F2" w:rsidRPr="00CB7561">
        <w:rPr>
          <w:rFonts w:ascii="Times New Roman" w:eastAsia="Arial Unicode MS" w:hAnsi="Times New Roman" w:cs="Times New Roman"/>
          <w:sz w:val="24"/>
          <w:szCs w:val="24"/>
        </w:rPr>
        <w:t xml:space="preserve"> (</w:t>
      </w:r>
      <w:r w:rsidR="00CB7561" w:rsidRPr="00CB7561">
        <w:rPr>
          <w:rFonts w:ascii="Times New Roman" w:eastAsia="Arial Unicode MS" w:hAnsi="Times New Roman"/>
          <w:bCs/>
          <w:sz w:val="24"/>
          <w:szCs w:val="24"/>
        </w:rPr>
        <w:t>London &amp; Häusser</w:t>
      </w:r>
      <w:r w:rsidR="00F90E5F">
        <w:rPr>
          <w:rFonts w:ascii="Times New Roman" w:eastAsia="Arial Unicode MS" w:hAnsi="Times New Roman"/>
          <w:bCs/>
          <w:sz w:val="24"/>
          <w:szCs w:val="24"/>
        </w:rPr>
        <w:t xml:space="preserve"> 2005</w:t>
      </w:r>
      <w:r w:rsidR="004145F2" w:rsidRPr="00CB7561">
        <w:rPr>
          <w:rFonts w:ascii="Times New Roman" w:eastAsia="Arial Unicode MS" w:hAnsi="Times New Roman" w:cs="Times New Roman"/>
          <w:sz w:val="24"/>
          <w:szCs w:val="24"/>
        </w:rPr>
        <w:t>)</w:t>
      </w:r>
      <w:r w:rsidR="00AA47BE">
        <w:rPr>
          <w:rFonts w:ascii="Times New Roman" w:eastAsia="Arial Unicode MS" w:hAnsi="Times New Roman" w:cs="Times New Roman"/>
          <w:sz w:val="24"/>
          <w:szCs w:val="24"/>
        </w:rPr>
        <w:t xml:space="preserve">. </w:t>
      </w:r>
      <w:r w:rsidR="00EA2B89">
        <w:rPr>
          <w:rFonts w:ascii="Times New Roman" w:eastAsia="Arial Unicode MS" w:hAnsi="Times New Roman" w:cs="Times New Roman"/>
          <w:sz w:val="24"/>
          <w:szCs w:val="24"/>
        </w:rPr>
        <w:t>Others such as Klampfl et al. (2009) argue that neuronal input is processed at the dendrite, soma and initial segment</w:t>
      </w:r>
      <w:r w:rsidR="00C73E3D">
        <w:rPr>
          <w:rFonts w:ascii="Times New Roman" w:eastAsia="Arial Unicode MS" w:hAnsi="Times New Roman" w:cs="Times New Roman"/>
          <w:sz w:val="24"/>
          <w:szCs w:val="24"/>
        </w:rPr>
        <w:t>.</w:t>
      </w:r>
      <w:r w:rsidR="00612378">
        <w:rPr>
          <w:rFonts w:ascii="Times New Roman" w:eastAsia="Arial Unicode MS" w:hAnsi="Times New Roman" w:cs="Times New Roman"/>
          <w:sz w:val="24"/>
          <w:szCs w:val="24"/>
        </w:rPr>
        <w:t xml:space="preserve"> But the forms of computations which concern us – set-formation and cyclic transfer – most probably require a form of neo-Hebbian distributed neural assembly </w:t>
      </w:r>
      <w:r w:rsidR="001543CD">
        <w:rPr>
          <w:rFonts w:ascii="Times New Roman" w:eastAsia="Arial Unicode MS" w:hAnsi="Times New Roman" w:cs="Times New Roman"/>
          <w:sz w:val="24"/>
          <w:szCs w:val="24"/>
        </w:rPr>
        <w:t xml:space="preserve">(Lopes-dos-Santos et al. 2011) through which the collective spiking of the mobilised neurons </w:t>
      </w:r>
      <w:r w:rsidR="00AC3A51">
        <w:rPr>
          <w:rFonts w:ascii="Times New Roman" w:eastAsia="Arial Unicode MS" w:hAnsi="Times New Roman" w:cs="Times New Roman"/>
          <w:sz w:val="24"/>
          <w:szCs w:val="24"/>
        </w:rPr>
        <w:t xml:space="preserve">leads to the </w:t>
      </w:r>
      <w:r w:rsidR="001543CD">
        <w:rPr>
          <w:rFonts w:ascii="Times New Roman" w:eastAsia="Arial Unicode MS" w:hAnsi="Times New Roman" w:cs="Times New Roman"/>
          <w:sz w:val="24"/>
          <w:szCs w:val="24"/>
        </w:rPr>
        <w:t>discharge</w:t>
      </w:r>
      <w:r w:rsidR="00AC3A51">
        <w:rPr>
          <w:rFonts w:ascii="Times New Roman" w:eastAsia="Arial Unicode MS" w:hAnsi="Times New Roman" w:cs="Times New Roman"/>
          <w:sz w:val="24"/>
          <w:szCs w:val="24"/>
        </w:rPr>
        <w:t xml:space="preserve"> of a</w:t>
      </w:r>
      <w:r w:rsidR="001543CD">
        <w:rPr>
          <w:rFonts w:ascii="Times New Roman" w:eastAsia="Arial Unicode MS" w:hAnsi="Times New Roman" w:cs="Times New Roman"/>
          <w:sz w:val="24"/>
          <w:szCs w:val="24"/>
        </w:rPr>
        <w:t xml:space="preserve"> target assembly</w:t>
      </w:r>
      <w:r w:rsidR="001543CD" w:rsidRPr="001543CD">
        <w:rPr>
          <w:rFonts w:ascii="Times New Roman" w:eastAsia="Arial Unicode MS" w:hAnsi="Times New Roman" w:cs="Times New Roman"/>
          <w:sz w:val="24"/>
          <w:szCs w:val="24"/>
        </w:rPr>
        <w:t xml:space="preserve"> </w:t>
      </w:r>
      <w:r w:rsidR="001543CD">
        <w:rPr>
          <w:rFonts w:ascii="Times New Roman" w:eastAsia="Arial Unicode MS" w:hAnsi="Times New Roman" w:cs="Times New Roman"/>
          <w:sz w:val="24"/>
          <w:szCs w:val="24"/>
        </w:rPr>
        <w:t>(</w:t>
      </w:r>
      <w:r w:rsidR="001543CD" w:rsidRPr="00F55DEA">
        <w:rPr>
          <w:rFonts w:ascii="Times New Roman" w:eastAsia="Arial Unicode MS" w:hAnsi="Times New Roman" w:cs="Times New Roman"/>
          <w:sz w:val="24"/>
          <w:szCs w:val="24"/>
        </w:rPr>
        <w:t xml:space="preserve">Buzsáki </w:t>
      </w:r>
      <w:r w:rsidR="001543CD">
        <w:rPr>
          <w:rFonts w:ascii="Times New Roman" w:eastAsia="Arial Unicode MS" w:hAnsi="Times New Roman" w:cs="Times New Roman"/>
          <w:sz w:val="24"/>
          <w:szCs w:val="24"/>
        </w:rPr>
        <w:t>2010).</w:t>
      </w:r>
    </w:p>
    <w:p w:rsidR="001109A6" w:rsidRDefault="00153C08" w:rsidP="000A313A">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At a more general level, the cognome must operate within certain fundamental constraints on neuronal dynamics</w:t>
      </w:r>
      <w:r w:rsidR="00F90E5F">
        <w:rPr>
          <w:rFonts w:ascii="Times New Roman" w:eastAsia="Arial Unicode MS" w:hAnsi="Times New Roman" w:cs="Times New Roman"/>
          <w:sz w:val="24"/>
          <w:szCs w:val="24"/>
        </w:rPr>
        <w:t xml:space="preserve">, such as the free-energy principle (following seminal insights from Friston 2010) through which the homeostatic brain minimises the dispersion (entropy) of interoceptic and exteroceptic states. If entropy is the average of ‘surprise’ over time, then </w:t>
      </w:r>
      <w:r w:rsidR="00FE19D9">
        <w:rPr>
          <w:rFonts w:ascii="Times New Roman" w:eastAsia="Arial Unicode MS" w:hAnsi="Times New Roman" w:cs="Times New Roman"/>
          <w:sz w:val="24"/>
          <w:szCs w:val="24"/>
        </w:rPr>
        <w:t xml:space="preserve">the </w:t>
      </w:r>
      <w:r w:rsidR="00F90E5F">
        <w:rPr>
          <w:rFonts w:ascii="Times New Roman" w:eastAsia="Arial Unicode MS" w:hAnsi="Times New Roman" w:cs="Times New Roman"/>
          <w:sz w:val="24"/>
          <w:szCs w:val="24"/>
        </w:rPr>
        <w:t>brain will choose appropriate sensations to minimise surprise, and in so doing ‘</w:t>
      </w:r>
      <w:r w:rsidR="00F90E5F" w:rsidRPr="00F90E5F">
        <w:rPr>
          <w:rFonts w:ascii="Times New Roman" w:eastAsia="Arial Unicode MS" w:hAnsi="Times New Roman" w:cs="Times New Roman"/>
          <w:sz w:val="24"/>
          <w:szCs w:val="24"/>
        </w:rPr>
        <w:t>the brain is implicitly</w:t>
      </w:r>
      <w:r w:rsidR="00F90E5F">
        <w:rPr>
          <w:rFonts w:ascii="Times New Roman" w:eastAsia="Arial Unicode MS" w:hAnsi="Times New Roman" w:cs="Times New Roman"/>
          <w:sz w:val="24"/>
          <w:szCs w:val="24"/>
        </w:rPr>
        <w:t xml:space="preserve"> </w:t>
      </w:r>
      <w:r w:rsidR="00F90E5F" w:rsidRPr="00F90E5F">
        <w:rPr>
          <w:rFonts w:ascii="Times New Roman" w:eastAsia="Arial Unicode MS" w:hAnsi="Times New Roman" w:cs="Times New Roman"/>
          <w:sz w:val="24"/>
          <w:szCs w:val="24"/>
        </w:rPr>
        <w:t>maximizing</w:t>
      </w:r>
      <w:r w:rsidR="00F90E5F">
        <w:rPr>
          <w:rFonts w:ascii="Times New Roman" w:eastAsia="Arial Unicode MS" w:hAnsi="Times New Roman" w:cs="Times New Roman"/>
          <w:sz w:val="24"/>
          <w:szCs w:val="24"/>
        </w:rPr>
        <w:t xml:space="preserve"> </w:t>
      </w:r>
      <w:r w:rsidR="00F90E5F" w:rsidRPr="00F90E5F">
        <w:rPr>
          <w:rFonts w:ascii="Times New Roman" w:eastAsia="Arial Unicode MS" w:hAnsi="Times New Roman" w:cs="Times New Roman"/>
          <w:sz w:val="24"/>
          <w:szCs w:val="24"/>
        </w:rPr>
        <w:t>the evidence for its own existence</w:t>
      </w:r>
      <w:r w:rsidR="00F90E5F">
        <w:rPr>
          <w:rFonts w:ascii="Times New Roman" w:eastAsia="Arial Unicode MS" w:hAnsi="Times New Roman" w:cs="Times New Roman"/>
          <w:sz w:val="24"/>
          <w:szCs w:val="24"/>
        </w:rPr>
        <w:t>’ (Ba</w:t>
      </w:r>
      <w:r w:rsidR="0038751C">
        <w:rPr>
          <w:rFonts w:ascii="Times New Roman" w:eastAsia="Arial Unicode MS" w:hAnsi="Times New Roman" w:cs="Times New Roman"/>
          <w:sz w:val="24"/>
          <w:szCs w:val="24"/>
        </w:rPr>
        <w:t xml:space="preserve">stos et al. 2012: 702); a notion not too far removed from </w:t>
      </w:r>
      <w:r w:rsidR="0038751C">
        <w:rPr>
          <w:rFonts w:ascii="Times New Roman" w:hAnsi="Times New Roman"/>
          <w:sz w:val="24"/>
          <w:szCs w:val="24"/>
        </w:rPr>
        <w:t>Vaas’s assessment that the brain is ‘a self-referential, closed system, a functional reality emulator that constructs the world, rather than reconstruct it’ (Vaas 2001: 88).</w:t>
      </w:r>
      <w:r w:rsidR="00DE0A59">
        <w:rPr>
          <w:rFonts w:ascii="Times New Roman" w:eastAsia="Arial Unicode MS" w:hAnsi="Times New Roman" w:cs="Times New Roman"/>
          <w:sz w:val="24"/>
          <w:szCs w:val="24"/>
        </w:rPr>
        <w:t xml:space="preserve"> Yet the study of syntax invokes internal generative processes independent of sensory computations, and so predictive coding and other related ma</w:t>
      </w:r>
      <w:r w:rsidR="00C50BF6">
        <w:rPr>
          <w:rFonts w:ascii="Times New Roman" w:eastAsia="Arial Unicode MS" w:hAnsi="Times New Roman" w:cs="Times New Roman"/>
          <w:sz w:val="24"/>
          <w:szCs w:val="24"/>
        </w:rPr>
        <w:t xml:space="preserve">tters will be of little use in </w:t>
      </w:r>
      <w:r w:rsidR="00DE0A59">
        <w:rPr>
          <w:rFonts w:ascii="Times New Roman" w:eastAsia="Arial Unicode MS" w:hAnsi="Times New Roman" w:cs="Times New Roman"/>
          <w:sz w:val="24"/>
          <w:szCs w:val="24"/>
        </w:rPr>
        <w:t xml:space="preserve">drawing up an account of linguistic </w:t>
      </w:r>
      <w:r w:rsidR="00C50BF6">
        <w:rPr>
          <w:rFonts w:ascii="Times New Roman" w:eastAsia="Arial Unicode MS" w:hAnsi="Times New Roman" w:cs="Times New Roman"/>
          <w:sz w:val="24"/>
          <w:szCs w:val="24"/>
        </w:rPr>
        <w:t>computations, despite the above</w:t>
      </w:r>
      <w:r w:rsidR="00DE0A59">
        <w:rPr>
          <w:rFonts w:ascii="Times New Roman" w:eastAsia="Arial Unicode MS" w:hAnsi="Times New Roman" w:cs="Times New Roman"/>
          <w:sz w:val="24"/>
          <w:szCs w:val="24"/>
        </w:rPr>
        <w:t xml:space="preserve"> biophysical limitations</w:t>
      </w:r>
      <w:r w:rsidR="00C50BF6">
        <w:rPr>
          <w:rFonts w:ascii="Times New Roman" w:eastAsia="Arial Unicode MS" w:hAnsi="Times New Roman" w:cs="Times New Roman"/>
          <w:sz w:val="24"/>
          <w:szCs w:val="24"/>
        </w:rPr>
        <w:t xml:space="preserve"> naturally extending to language</w:t>
      </w:r>
      <w:r w:rsidR="00DE0A59">
        <w:rPr>
          <w:rFonts w:ascii="Times New Roman" w:eastAsia="Arial Unicode MS" w:hAnsi="Times New Roman" w:cs="Times New Roman"/>
          <w:sz w:val="24"/>
          <w:szCs w:val="24"/>
        </w:rPr>
        <w:t>.</w:t>
      </w:r>
      <w:r w:rsidR="00C34C04">
        <w:rPr>
          <w:rFonts w:ascii="Times New Roman" w:eastAsia="Arial Unicode MS" w:hAnsi="Times New Roman" w:cs="Times New Roman"/>
          <w:sz w:val="24"/>
          <w:szCs w:val="24"/>
        </w:rPr>
        <w:t xml:space="preserve"> Studies of chaotic itinerancy (Tsuda 2013, 2015)</w:t>
      </w:r>
      <w:r w:rsidR="000D4C18">
        <w:rPr>
          <w:rFonts w:ascii="Times New Roman" w:eastAsia="Arial Unicode MS" w:hAnsi="Times New Roman" w:cs="Times New Roman"/>
          <w:sz w:val="24"/>
          <w:szCs w:val="24"/>
        </w:rPr>
        <w:t>, many-body physics and thermodynamics (Vitiello 2015)</w:t>
      </w:r>
      <w:r w:rsidR="00C34C04">
        <w:rPr>
          <w:rFonts w:ascii="Times New Roman" w:eastAsia="Arial Unicode MS" w:hAnsi="Times New Roman" w:cs="Times New Roman"/>
          <w:sz w:val="24"/>
          <w:szCs w:val="24"/>
        </w:rPr>
        <w:t xml:space="preserve"> may </w:t>
      </w:r>
      <w:r w:rsidR="00D54724">
        <w:rPr>
          <w:rFonts w:ascii="Times New Roman" w:eastAsia="Arial Unicode MS" w:hAnsi="Times New Roman" w:cs="Times New Roman"/>
          <w:sz w:val="24"/>
          <w:szCs w:val="24"/>
        </w:rPr>
        <w:t xml:space="preserve">also </w:t>
      </w:r>
      <w:r w:rsidR="00C34C04">
        <w:rPr>
          <w:rFonts w:ascii="Times New Roman" w:eastAsia="Arial Unicode MS" w:hAnsi="Times New Roman" w:cs="Times New Roman"/>
          <w:sz w:val="24"/>
          <w:szCs w:val="24"/>
        </w:rPr>
        <w:t xml:space="preserve">prove </w:t>
      </w:r>
      <w:r w:rsidR="00546F8F">
        <w:rPr>
          <w:rFonts w:ascii="Times New Roman" w:eastAsia="Arial Unicode MS" w:hAnsi="Times New Roman" w:cs="Times New Roman"/>
          <w:sz w:val="24"/>
          <w:szCs w:val="24"/>
        </w:rPr>
        <w:t>indispensable</w:t>
      </w:r>
      <w:r w:rsidR="00C34C04">
        <w:rPr>
          <w:rFonts w:ascii="Times New Roman" w:eastAsia="Arial Unicode MS" w:hAnsi="Times New Roman" w:cs="Times New Roman"/>
          <w:sz w:val="24"/>
          <w:szCs w:val="24"/>
        </w:rPr>
        <w:t xml:space="preserve"> in describing the high-dimensional state space of cortical a</w:t>
      </w:r>
      <w:r w:rsidR="00A92080">
        <w:rPr>
          <w:rFonts w:ascii="Times New Roman" w:eastAsia="Arial Unicode MS" w:hAnsi="Times New Roman" w:cs="Times New Roman"/>
          <w:sz w:val="24"/>
          <w:szCs w:val="24"/>
        </w:rPr>
        <w:t>ctivity implicated in</w:t>
      </w:r>
      <w:r w:rsidR="000A313A">
        <w:rPr>
          <w:rFonts w:ascii="Times New Roman" w:eastAsia="Arial Unicode MS" w:hAnsi="Times New Roman" w:cs="Times New Roman"/>
          <w:sz w:val="24"/>
          <w:szCs w:val="24"/>
        </w:rPr>
        <w:t xml:space="preserve"> computation. For instance, many-body formalisms</w:t>
      </w:r>
      <w:r w:rsidR="000A313A" w:rsidRPr="000A313A">
        <w:rPr>
          <w:rFonts w:ascii="Times New Roman" w:eastAsia="Arial Unicode MS" w:hAnsi="Times New Roman" w:cs="Times New Roman"/>
          <w:sz w:val="24"/>
          <w:szCs w:val="24"/>
        </w:rPr>
        <w:t xml:space="preserve"> </w:t>
      </w:r>
      <w:r w:rsidR="000A313A">
        <w:rPr>
          <w:rFonts w:ascii="Times New Roman" w:eastAsia="Arial Unicode MS" w:hAnsi="Times New Roman" w:cs="Times New Roman"/>
          <w:sz w:val="24"/>
          <w:szCs w:val="24"/>
        </w:rPr>
        <w:t>can</w:t>
      </w:r>
      <w:r w:rsidR="000A313A" w:rsidRPr="000A313A">
        <w:rPr>
          <w:rFonts w:ascii="Times New Roman" w:eastAsia="Arial Unicode MS" w:hAnsi="Times New Roman" w:cs="Times New Roman"/>
          <w:sz w:val="24"/>
          <w:szCs w:val="24"/>
        </w:rPr>
        <w:t xml:space="preserve"> not only </w:t>
      </w:r>
      <w:r w:rsidR="000A313A">
        <w:rPr>
          <w:rFonts w:ascii="Times New Roman" w:eastAsia="Arial Unicode MS" w:hAnsi="Times New Roman" w:cs="Times New Roman"/>
          <w:sz w:val="24"/>
          <w:szCs w:val="24"/>
        </w:rPr>
        <w:t xml:space="preserve">capture </w:t>
      </w:r>
      <w:r w:rsidR="000A313A" w:rsidRPr="000A313A">
        <w:rPr>
          <w:rFonts w:ascii="Times New Roman" w:eastAsia="Arial Unicode MS" w:hAnsi="Times New Roman" w:cs="Times New Roman"/>
          <w:sz w:val="24"/>
          <w:szCs w:val="24"/>
        </w:rPr>
        <w:t xml:space="preserve">elementary particle physics but also </w:t>
      </w:r>
      <w:r w:rsidR="000A313A">
        <w:rPr>
          <w:rFonts w:ascii="Times New Roman" w:eastAsia="Arial Unicode MS" w:hAnsi="Times New Roman" w:cs="Times New Roman"/>
          <w:sz w:val="24"/>
          <w:szCs w:val="24"/>
        </w:rPr>
        <w:t>the behaviour of macroscopic systems defined by ordered patterns, but this</w:t>
      </w:r>
      <w:r w:rsidR="00CA306F">
        <w:rPr>
          <w:rFonts w:ascii="Times New Roman" w:eastAsia="Arial Unicode MS" w:hAnsi="Times New Roman" w:cs="Times New Roman"/>
          <w:sz w:val="24"/>
          <w:szCs w:val="24"/>
        </w:rPr>
        <w:t xml:space="preserve"> would take us too far afield (see</w:t>
      </w:r>
      <w:r w:rsidR="006B5B6F">
        <w:rPr>
          <w:rFonts w:ascii="Times New Roman" w:eastAsia="Arial Unicode MS" w:hAnsi="Times New Roman" w:cs="Times New Roman"/>
          <w:sz w:val="24"/>
          <w:szCs w:val="24"/>
        </w:rPr>
        <w:t xml:space="preserve"> Piattelli-Palmarini &amp; Vitiello 2015 and</w:t>
      </w:r>
      <w:r w:rsidR="00CA306F">
        <w:rPr>
          <w:rFonts w:ascii="Times New Roman" w:eastAsia="Arial Unicode MS" w:hAnsi="Times New Roman" w:cs="Times New Roman"/>
          <w:sz w:val="24"/>
          <w:szCs w:val="24"/>
        </w:rPr>
        <w:t xml:space="preserve"> the essays collected in Ohira &amp; Uzawa 2015 </w:t>
      </w:r>
      <w:r w:rsidR="00975666">
        <w:rPr>
          <w:rFonts w:ascii="Times New Roman" w:eastAsia="Arial Unicode MS" w:hAnsi="Times New Roman" w:cs="Times New Roman"/>
          <w:sz w:val="24"/>
          <w:szCs w:val="24"/>
        </w:rPr>
        <w:t>for discussion).</w:t>
      </w:r>
    </w:p>
    <w:p w:rsidR="003D4CB1" w:rsidRPr="00ED55BE" w:rsidRDefault="00E73A58" w:rsidP="00E73A58">
      <w:pPr>
        <w:pStyle w:val="NoSpacing"/>
        <w:ind w:firstLine="284"/>
        <w:jc w:val="both"/>
        <w:rPr>
          <w:rFonts w:ascii="Times New Roman" w:eastAsia="Arial Unicode MS" w:hAnsi="Times New Roman"/>
          <w:sz w:val="24"/>
          <w:szCs w:val="24"/>
        </w:rPr>
      </w:pPr>
      <w:r>
        <w:rPr>
          <w:rFonts w:ascii="Times New Roman" w:eastAsia="Arial Unicode MS" w:hAnsi="Times New Roman" w:cs="Times New Roman"/>
          <w:sz w:val="24"/>
          <w:szCs w:val="24"/>
        </w:rPr>
        <w:t>An</w:t>
      </w:r>
      <w:r w:rsidR="003742FA">
        <w:rPr>
          <w:rFonts w:ascii="Times New Roman" w:eastAsia="Arial Unicode MS" w:hAnsi="Times New Roman" w:cs="Times New Roman"/>
          <w:sz w:val="24"/>
          <w:szCs w:val="24"/>
        </w:rPr>
        <w:t xml:space="preserve"> emerging</w:t>
      </w:r>
      <w:r>
        <w:rPr>
          <w:rFonts w:ascii="Times New Roman" w:eastAsia="Arial Unicode MS" w:hAnsi="Times New Roman" w:cs="Times New Roman"/>
          <w:sz w:val="24"/>
          <w:szCs w:val="24"/>
        </w:rPr>
        <w:t xml:space="preserve"> consensus regarding the validity of the</w:t>
      </w:r>
      <w:r w:rsidR="00E43E96">
        <w:rPr>
          <w:rFonts w:ascii="Times New Roman" w:eastAsia="Arial Unicode MS" w:hAnsi="Times New Roman" w:cs="Times New Roman"/>
          <w:sz w:val="24"/>
          <w:szCs w:val="24"/>
        </w:rPr>
        <w:t xml:space="preserve"> communication-through-coherence (CTC) hypothesis lend</w:t>
      </w:r>
      <w:r w:rsidR="003742FA">
        <w:rPr>
          <w:rFonts w:ascii="Times New Roman" w:eastAsia="Arial Unicode MS" w:hAnsi="Times New Roman" w:cs="Times New Roman"/>
          <w:sz w:val="24"/>
          <w:szCs w:val="24"/>
        </w:rPr>
        <w:t>s</w:t>
      </w:r>
      <w:r w:rsidR="007B2E55">
        <w:rPr>
          <w:rFonts w:ascii="Times New Roman" w:eastAsia="Arial Unicode MS" w:hAnsi="Times New Roman" w:cs="Times New Roman"/>
          <w:sz w:val="24"/>
          <w:szCs w:val="24"/>
        </w:rPr>
        <w:t xml:space="preserve"> further impetus to</w:t>
      </w:r>
      <w:r w:rsidR="00E43E96">
        <w:rPr>
          <w:rFonts w:ascii="Times New Roman" w:eastAsia="Arial Unicode MS" w:hAnsi="Times New Roman" w:cs="Times New Roman"/>
          <w:sz w:val="24"/>
          <w:szCs w:val="24"/>
        </w:rPr>
        <w:t xml:space="preserve"> the claim that rhythms bring about linguistic computations</w:t>
      </w:r>
      <w:r w:rsidR="003742FA">
        <w:rPr>
          <w:rFonts w:ascii="Times New Roman" w:eastAsia="Arial Unicode MS" w:hAnsi="Times New Roman" w:cs="Times New Roman"/>
          <w:sz w:val="24"/>
          <w:szCs w:val="24"/>
        </w:rPr>
        <w:t xml:space="preserve"> (Bastos et al. 2015)</w:t>
      </w:r>
      <w:r w:rsidR="00E43E96">
        <w:rPr>
          <w:rFonts w:ascii="Times New Roman" w:eastAsia="Arial Unicode MS" w:hAnsi="Times New Roman" w:cs="Times New Roman"/>
          <w:sz w:val="24"/>
          <w:szCs w:val="24"/>
        </w:rPr>
        <w:t xml:space="preserve">. CTC claims that rhythmic synchronisation, especially in the </w:t>
      </w:r>
      <w:r w:rsidR="00E43E96" w:rsidRPr="00E43E96">
        <w:rPr>
          <w:rFonts w:ascii="Times New Roman" w:eastAsia="Arial Unicode MS" w:hAnsi="Times New Roman" w:cs="Times New Roman"/>
          <w:i/>
          <w:sz w:val="24"/>
          <w:szCs w:val="24"/>
        </w:rPr>
        <w:t>β</w:t>
      </w:r>
      <w:r w:rsidR="00E43E96">
        <w:rPr>
          <w:rFonts w:ascii="Times New Roman" w:eastAsia="Arial Unicode MS" w:hAnsi="Times New Roman" w:cs="Times New Roman"/>
          <w:i/>
          <w:sz w:val="24"/>
          <w:szCs w:val="24"/>
        </w:rPr>
        <w:t xml:space="preserve"> </w:t>
      </w:r>
      <w:r w:rsidR="00E43E96">
        <w:rPr>
          <w:rFonts w:ascii="Times New Roman" w:eastAsia="Arial Unicode MS" w:hAnsi="Times New Roman" w:cs="Times New Roman"/>
          <w:sz w:val="24"/>
          <w:szCs w:val="24"/>
        </w:rPr>
        <w:t xml:space="preserve">and </w:t>
      </w:r>
      <w:r w:rsidR="00E43E96" w:rsidRPr="00E43E96">
        <w:rPr>
          <w:rFonts w:ascii="Times New Roman" w:eastAsia="Arial Unicode MS" w:hAnsi="Times New Roman" w:cs="Times New Roman"/>
          <w:i/>
          <w:sz w:val="24"/>
          <w:szCs w:val="24"/>
        </w:rPr>
        <w:t>γ</w:t>
      </w:r>
      <w:r w:rsidR="00E43E96">
        <w:rPr>
          <w:rFonts w:ascii="Times New Roman" w:eastAsia="Arial Unicode MS" w:hAnsi="Times New Roman" w:cs="Times New Roman"/>
          <w:i/>
          <w:sz w:val="24"/>
          <w:szCs w:val="24"/>
        </w:rPr>
        <w:t xml:space="preserve"> </w:t>
      </w:r>
      <w:r w:rsidR="00E43E96">
        <w:rPr>
          <w:rFonts w:ascii="Times New Roman" w:eastAsia="Arial Unicode MS" w:hAnsi="Times New Roman" w:cs="Times New Roman"/>
          <w:sz w:val="24"/>
          <w:szCs w:val="24"/>
        </w:rPr>
        <w:t>bands, modulate</w:t>
      </w:r>
      <w:r w:rsidR="006A1B1C">
        <w:rPr>
          <w:rFonts w:ascii="Times New Roman" w:eastAsia="Arial Unicode MS" w:hAnsi="Times New Roman" w:cs="Times New Roman"/>
          <w:sz w:val="24"/>
          <w:szCs w:val="24"/>
        </w:rPr>
        <w:t>s</w:t>
      </w:r>
      <w:r w:rsidR="00E43E96">
        <w:rPr>
          <w:rFonts w:ascii="Times New Roman" w:eastAsia="Arial Unicode MS" w:hAnsi="Times New Roman" w:cs="Times New Roman"/>
          <w:sz w:val="24"/>
          <w:szCs w:val="24"/>
        </w:rPr>
        <w:t xml:space="preserve"> the eff</w:t>
      </w:r>
      <w:r>
        <w:rPr>
          <w:rFonts w:ascii="Times New Roman" w:eastAsia="Arial Unicode MS" w:hAnsi="Times New Roman" w:cs="Times New Roman"/>
          <w:sz w:val="24"/>
          <w:szCs w:val="24"/>
        </w:rPr>
        <w:t xml:space="preserve">icacy of anatomical connections, and that oscillations are necessary for long-distance assembly </w:t>
      </w:r>
      <w:r w:rsidRPr="00E73A58">
        <w:rPr>
          <w:rFonts w:ascii="Times New Roman" w:eastAsia="Arial Unicode MS" w:hAnsi="Times New Roman" w:cs="Times New Roman"/>
          <w:sz w:val="24"/>
          <w:szCs w:val="24"/>
        </w:rPr>
        <w:t>formation (</w:t>
      </w:r>
      <w:r w:rsidRPr="00E73A58">
        <w:rPr>
          <w:rFonts w:ascii="Times New Roman" w:eastAsia="Arial Unicode MS" w:hAnsi="Times New Roman"/>
          <w:sz w:val="24"/>
          <w:szCs w:val="24"/>
        </w:rPr>
        <w:t>König et al. 1995</w:t>
      </w:r>
      <w:r w:rsidR="00DA6D0E">
        <w:rPr>
          <w:rFonts w:ascii="Times New Roman" w:eastAsia="Arial Unicode MS" w:hAnsi="Times New Roman"/>
          <w:sz w:val="24"/>
          <w:szCs w:val="24"/>
        </w:rPr>
        <w:t>, Fries et al. 2008</w:t>
      </w:r>
      <w:r w:rsidRPr="00E73A58">
        <w:rPr>
          <w:rFonts w:ascii="Times New Roman" w:eastAsia="Arial Unicode MS" w:hAnsi="Times New Roman"/>
          <w:sz w:val="24"/>
          <w:szCs w:val="24"/>
        </w:rPr>
        <w:t>).</w:t>
      </w:r>
      <w:r w:rsidR="00CC6C35">
        <w:rPr>
          <w:rFonts w:ascii="Times New Roman" w:eastAsia="Arial Unicode MS" w:hAnsi="Times New Roman"/>
          <w:sz w:val="24"/>
          <w:szCs w:val="24"/>
        </w:rPr>
        <w:t xml:space="preserve"> CTC can be complemented with recent developments in the under</w:t>
      </w:r>
      <w:r w:rsidR="00A80C0E">
        <w:rPr>
          <w:rFonts w:ascii="Times New Roman" w:eastAsia="Arial Unicode MS" w:hAnsi="Times New Roman"/>
          <w:sz w:val="24"/>
          <w:szCs w:val="24"/>
        </w:rPr>
        <w:t>standing of the functional role</w:t>
      </w:r>
      <w:r w:rsidR="00CC6C35">
        <w:rPr>
          <w:rFonts w:ascii="Times New Roman" w:eastAsia="Arial Unicode MS" w:hAnsi="Times New Roman"/>
          <w:sz w:val="24"/>
          <w:szCs w:val="24"/>
        </w:rPr>
        <w:t xml:space="preserve"> brain rhythms play, with assembly formation being the core operation at the connectome level necessary to establish </w:t>
      </w:r>
      <w:r w:rsidR="007B279F">
        <w:rPr>
          <w:rFonts w:ascii="Times New Roman" w:eastAsia="Arial Unicode MS" w:hAnsi="Times New Roman"/>
          <w:sz w:val="24"/>
          <w:szCs w:val="24"/>
        </w:rPr>
        <w:t>the kinds of cross-modular representational structures seen in natural language.</w:t>
      </w:r>
      <w:r w:rsidR="00AC622B">
        <w:rPr>
          <w:rFonts w:ascii="Times New Roman" w:eastAsia="Arial Unicode MS" w:hAnsi="Times New Roman" w:cs="Times New Roman"/>
          <w:i/>
          <w:sz w:val="24"/>
          <w:szCs w:val="24"/>
        </w:rPr>
        <w:t xml:space="preserve"> </w:t>
      </w:r>
      <w:r w:rsidR="00AC622B" w:rsidRPr="00E43E96">
        <w:rPr>
          <w:rFonts w:ascii="Times New Roman" w:eastAsia="Arial Unicode MS" w:hAnsi="Times New Roman" w:cs="Times New Roman"/>
          <w:i/>
          <w:sz w:val="24"/>
          <w:szCs w:val="24"/>
        </w:rPr>
        <w:t>γ</w:t>
      </w:r>
      <w:r w:rsidR="00AC622B">
        <w:rPr>
          <w:rFonts w:ascii="Times New Roman" w:eastAsia="Arial Unicode MS" w:hAnsi="Times New Roman" w:cs="Times New Roman"/>
          <w:i/>
          <w:sz w:val="24"/>
          <w:szCs w:val="24"/>
        </w:rPr>
        <w:t xml:space="preserve"> </w:t>
      </w:r>
      <w:r w:rsidR="00AC622B">
        <w:rPr>
          <w:rFonts w:ascii="Times New Roman" w:eastAsia="Arial Unicode MS" w:hAnsi="Times New Roman" w:cs="Times New Roman"/>
          <w:sz w:val="24"/>
          <w:szCs w:val="24"/>
        </w:rPr>
        <w:t>band</w:t>
      </w:r>
      <w:r w:rsidR="007B279F">
        <w:rPr>
          <w:rFonts w:ascii="Times New Roman" w:eastAsia="Arial Unicode MS" w:hAnsi="Times New Roman"/>
          <w:sz w:val="24"/>
          <w:szCs w:val="24"/>
        </w:rPr>
        <w:t xml:space="preserve"> </w:t>
      </w:r>
      <w:r w:rsidR="00AC622B">
        <w:rPr>
          <w:rFonts w:ascii="Times New Roman" w:eastAsia="Arial Unicode MS" w:hAnsi="Times New Roman"/>
          <w:sz w:val="24"/>
          <w:szCs w:val="24"/>
        </w:rPr>
        <w:t>activity, for instance, has been associate</w:t>
      </w:r>
      <w:r w:rsidR="006D0C78">
        <w:rPr>
          <w:rFonts w:ascii="Times New Roman" w:eastAsia="Arial Unicode MS" w:hAnsi="Times New Roman"/>
          <w:sz w:val="24"/>
          <w:szCs w:val="24"/>
        </w:rPr>
        <w:t>d</w:t>
      </w:r>
      <w:r w:rsidR="00AC622B">
        <w:rPr>
          <w:rFonts w:ascii="Times New Roman" w:eastAsia="Arial Unicode MS" w:hAnsi="Times New Roman"/>
          <w:sz w:val="24"/>
          <w:szCs w:val="24"/>
        </w:rPr>
        <w:t xml:space="preserve"> with numerous cognitive functions</w:t>
      </w:r>
      <w:r w:rsidR="00BB41E3">
        <w:rPr>
          <w:rFonts w:ascii="Times New Roman" w:eastAsia="Arial Unicode MS" w:hAnsi="Times New Roman"/>
          <w:sz w:val="24"/>
          <w:szCs w:val="24"/>
        </w:rPr>
        <w:t xml:space="preserve"> such as memory and selective attention</w:t>
      </w:r>
      <w:r w:rsidR="00E132B8">
        <w:rPr>
          <w:rFonts w:ascii="Times New Roman" w:eastAsia="Arial Unicode MS" w:hAnsi="Times New Roman"/>
          <w:sz w:val="24"/>
          <w:szCs w:val="24"/>
        </w:rPr>
        <w:t xml:space="preserve"> (see Figure 2</w:t>
      </w:r>
      <w:r w:rsidR="00C17173">
        <w:rPr>
          <w:rFonts w:ascii="Times New Roman" w:eastAsia="Arial Unicode MS" w:hAnsi="Times New Roman"/>
          <w:sz w:val="24"/>
          <w:szCs w:val="24"/>
        </w:rPr>
        <w:t xml:space="preserve"> for example</w:t>
      </w:r>
      <w:r w:rsidR="00E753B1">
        <w:rPr>
          <w:rFonts w:ascii="Times New Roman" w:eastAsia="Arial Unicode MS" w:hAnsi="Times New Roman"/>
          <w:sz w:val="24"/>
          <w:szCs w:val="24"/>
        </w:rPr>
        <w:t>s of</w:t>
      </w:r>
      <w:r w:rsidR="00C17173">
        <w:rPr>
          <w:rFonts w:ascii="Times New Roman" w:eastAsia="Arial Unicode MS" w:hAnsi="Times New Roman"/>
          <w:sz w:val="24"/>
          <w:szCs w:val="24"/>
        </w:rPr>
        <w:t xml:space="preserve"> connectome-cognition links).</w:t>
      </w:r>
      <w:r w:rsidR="005B47B5">
        <w:rPr>
          <w:rFonts w:ascii="Times New Roman" w:eastAsia="Arial Unicode MS" w:hAnsi="Times New Roman"/>
          <w:sz w:val="24"/>
          <w:szCs w:val="24"/>
        </w:rPr>
        <w:t xml:space="preserve"> </w:t>
      </w:r>
      <w:r w:rsidR="00B51791">
        <w:rPr>
          <w:rFonts w:ascii="Times New Roman" w:eastAsia="Arial Unicode MS" w:hAnsi="Times New Roman"/>
          <w:sz w:val="24"/>
          <w:szCs w:val="24"/>
        </w:rPr>
        <w:t xml:space="preserve">With </w:t>
      </w:r>
      <w:r w:rsidR="00B51791" w:rsidRPr="00ED55BE">
        <w:rPr>
          <w:rFonts w:ascii="Times New Roman" w:eastAsia="Arial Unicode MS" w:hAnsi="Times New Roman" w:cs="Times New Roman"/>
          <w:i/>
          <w:sz w:val="24"/>
          <w:szCs w:val="24"/>
        </w:rPr>
        <w:t>γ</w:t>
      </w:r>
      <w:r w:rsidR="0075443C">
        <w:rPr>
          <w:rFonts w:ascii="Times New Roman" w:eastAsia="Arial Unicode MS" w:hAnsi="Times New Roman"/>
          <w:sz w:val="24"/>
          <w:szCs w:val="24"/>
        </w:rPr>
        <w:t xml:space="preserve"> bands arising from an interplay of inhibition</w:t>
      </w:r>
      <w:r w:rsidR="00143539">
        <w:rPr>
          <w:rFonts w:ascii="Times New Roman" w:eastAsia="Arial Unicode MS" w:hAnsi="Times New Roman"/>
          <w:sz w:val="24"/>
          <w:szCs w:val="24"/>
        </w:rPr>
        <w:t xml:space="preserve"> (produced by GABAergic neurons)</w:t>
      </w:r>
      <w:r w:rsidR="0075443C">
        <w:rPr>
          <w:rFonts w:ascii="Times New Roman" w:eastAsia="Arial Unicode MS" w:hAnsi="Times New Roman"/>
          <w:sz w:val="24"/>
          <w:szCs w:val="24"/>
        </w:rPr>
        <w:t xml:space="preserve"> and excitation</w:t>
      </w:r>
      <w:r w:rsidR="00143539">
        <w:rPr>
          <w:rFonts w:ascii="Times New Roman" w:eastAsia="Arial Unicode MS" w:hAnsi="Times New Roman"/>
          <w:sz w:val="24"/>
          <w:szCs w:val="24"/>
        </w:rPr>
        <w:t xml:space="preserve"> (produced by glutamergic neurons)</w:t>
      </w:r>
      <w:r w:rsidR="0075443C">
        <w:rPr>
          <w:rFonts w:ascii="Times New Roman" w:eastAsia="Arial Unicode MS" w:hAnsi="Times New Roman"/>
          <w:sz w:val="24"/>
          <w:szCs w:val="24"/>
        </w:rPr>
        <w:t xml:space="preserve">, Bosman et al. (2014) propose that </w:t>
      </w:r>
      <w:r w:rsidR="00A92F94">
        <w:rPr>
          <w:rFonts w:ascii="Times New Roman" w:eastAsia="Arial Unicode MS" w:hAnsi="Times New Roman"/>
          <w:sz w:val="24"/>
          <w:szCs w:val="24"/>
        </w:rPr>
        <w:t>these bands have their origin in basic functional motifs conferring an advantage for low-level system processing and multiple cognitive functions</w:t>
      </w:r>
      <w:r w:rsidR="00281CAB">
        <w:rPr>
          <w:rFonts w:ascii="Times New Roman" w:eastAsia="Arial Unicode MS" w:hAnsi="Times New Roman"/>
          <w:sz w:val="24"/>
          <w:szCs w:val="24"/>
        </w:rPr>
        <w:t>.</w:t>
      </w:r>
      <w:r w:rsidR="003D4CB1">
        <w:rPr>
          <w:rFonts w:ascii="Times New Roman" w:eastAsia="Arial Unicode MS" w:hAnsi="Times New Roman"/>
          <w:sz w:val="24"/>
          <w:szCs w:val="24"/>
        </w:rPr>
        <w:t xml:space="preserve"> Higher cognitive functions implicated in </w:t>
      </w:r>
      <w:r w:rsidR="003D4CB1" w:rsidRPr="00E43E96">
        <w:rPr>
          <w:rFonts w:ascii="Times New Roman" w:eastAsia="Arial Unicode MS" w:hAnsi="Times New Roman" w:cs="Times New Roman"/>
          <w:i/>
          <w:sz w:val="24"/>
          <w:szCs w:val="24"/>
        </w:rPr>
        <w:t>γ</w:t>
      </w:r>
      <w:r w:rsidR="003D4CB1">
        <w:rPr>
          <w:rFonts w:ascii="Times New Roman" w:eastAsia="Arial Unicode MS" w:hAnsi="Times New Roman"/>
          <w:sz w:val="24"/>
          <w:szCs w:val="24"/>
        </w:rPr>
        <w:t xml:space="preserve"> have their origin </w:t>
      </w:r>
      <w:r w:rsidR="003D4CB1" w:rsidRPr="002B4837">
        <w:rPr>
          <w:rFonts w:ascii="Times New Roman" w:eastAsia="Arial Unicode MS" w:hAnsi="Times New Roman"/>
          <w:sz w:val="24"/>
          <w:szCs w:val="24"/>
        </w:rPr>
        <w:t>in ‘a limited set of circuit motifs which are found universally across species and brain structures’ (Bosman et al. 2014: 1982).</w:t>
      </w:r>
      <w:r w:rsidR="00A00345" w:rsidRPr="002B4837">
        <w:rPr>
          <w:rFonts w:ascii="Times New Roman" w:eastAsia="Arial Unicode MS" w:hAnsi="Times New Roman"/>
          <w:sz w:val="24"/>
          <w:szCs w:val="24"/>
        </w:rPr>
        <w:t xml:space="preserve"> </w:t>
      </w:r>
      <w:r w:rsidR="002B4837" w:rsidRPr="002B4837">
        <w:rPr>
          <w:rFonts w:ascii="Times New Roman" w:eastAsia="Arial Unicode MS" w:hAnsi="Times New Roman"/>
          <w:sz w:val="24"/>
          <w:szCs w:val="24"/>
        </w:rPr>
        <w:t>Since</w:t>
      </w:r>
      <w:r w:rsidR="00A00345" w:rsidRPr="002B4837">
        <w:rPr>
          <w:rFonts w:ascii="Times New Roman" w:eastAsia="Arial Unicode MS" w:hAnsi="Times New Roman"/>
          <w:sz w:val="24"/>
          <w:szCs w:val="24"/>
        </w:rPr>
        <w:t xml:space="preserve"> inhibitory interneurons have been shown to target the perisomatic region of pyramidal neurons (</w:t>
      </w:r>
      <w:r w:rsidR="00D24470">
        <w:rPr>
          <w:rFonts w:ascii="Times New Roman" w:eastAsia="Arial Unicode MS" w:hAnsi="Times New Roman"/>
          <w:sz w:val="24"/>
          <w:szCs w:val="24"/>
        </w:rPr>
        <w:t>Bartos et al. 2007</w:t>
      </w:r>
      <w:r w:rsidR="00A00345" w:rsidRPr="002B4837">
        <w:rPr>
          <w:rFonts w:ascii="Times New Roman" w:eastAsia="Arial Unicode MS" w:hAnsi="Times New Roman"/>
          <w:bCs/>
          <w:sz w:val="24"/>
          <w:szCs w:val="24"/>
        </w:rPr>
        <w:t xml:space="preserve">), </w:t>
      </w:r>
      <w:r w:rsidR="00047E8A">
        <w:rPr>
          <w:rFonts w:ascii="Times New Roman" w:eastAsia="Arial Unicode MS" w:hAnsi="Times New Roman"/>
          <w:bCs/>
          <w:sz w:val="24"/>
          <w:szCs w:val="24"/>
        </w:rPr>
        <w:t>it has been suggested that this process</w:t>
      </w:r>
      <w:r w:rsidR="00ED55BE" w:rsidRPr="00ED55BE">
        <w:rPr>
          <w:rFonts w:ascii="Times New Roman" w:eastAsia="Arial Unicode MS" w:hAnsi="Times New Roman"/>
          <w:bCs/>
          <w:sz w:val="24"/>
          <w:szCs w:val="24"/>
        </w:rPr>
        <w:t xml:space="preserve"> </w:t>
      </w:r>
      <w:r w:rsidR="00ED55BE">
        <w:rPr>
          <w:rFonts w:ascii="Times New Roman" w:eastAsia="Arial Unicode MS" w:hAnsi="Times New Roman"/>
          <w:bCs/>
          <w:sz w:val="24"/>
          <w:szCs w:val="24"/>
        </w:rPr>
        <w:t>impose</w:t>
      </w:r>
      <w:r w:rsidR="00047E8A">
        <w:rPr>
          <w:rFonts w:ascii="Times New Roman" w:eastAsia="Arial Unicode MS" w:hAnsi="Times New Roman"/>
          <w:bCs/>
          <w:sz w:val="24"/>
          <w:szCs w:val="24"/>
        </w:rPr>
        <w:t>s</w:t>
      </w:r>
      <w:r w:rsidR="00ED55BE">
        <w:rPr>
          <w:rFonts w:ascii="Times New Roman" w:eastAsia="Arial Unicode MS" w:hAnsi="Times New Roman"/>
          <w:bCs/>
          <w:sz w:val="24"/>
          <w:szCs w:val="24"/>
        </w:rPr>
        <w:t xml:space="preserve"> a </w:t>
      </w:r>
      <w:r w:rsidR="00ED55BE" w:rsidRPr="00ED55BE">
        <w:rPr>
          <w:rFonts w:ascii="Times New Roman" w:eastAsia="Arial Unicode MS" w:hAnsi="Times New Roman" w:cs="Times New Roman"/>
          <w:i/>
          <w:sz w:val="24"/>
          <w:szCs w:val="24"/>
        </w:rPr>
        <w:t>γ</w:t>
      </w:r>
      <w:r w:rsidR="00ED55BE">
        <w:rPr>
          <w:rFonts w:ascii="Times New Roman" w:eastAsia="Arial Unicode MS" w:hAnsi="Times New Roman" w:cs="Times New Roman"/>
          <w:sz w:val="24"/>
          <w:szCs w:val="24"/>
        </w:rPr>
        <w:t xml:space="preserve"> rhythm </w:t>
      </w:r>
      <w:r w:rsidR="00047E8A">
        <w:rPr>
          <w:rFonts w:ascii="Times New Roman" w:eastAsia="Arial Unicode MS" w:hAnsi="Times New Roman" w:cs="Times New Roman"/>
          <w:sz w:val="24"/>
          <w:szCs w:val="24"/>
        </w:rPr>
        <w:t>and so controls the timing of relevant spike discharges (</w:t>
      </w:r>
      <w:r w:rsidR="00047E8A" w:rsidRPr="002B4837">
        <w:rPr>
          <w:rFonts w:ascii="Times New Roman" w:eastAsia="Arial Unicode MS" w:hAnsi="Times New Roman"/>
          <w:bCs/>
          <w:sz w:val="24"/>
          <w:szCs w:val="24"/>
        </w:rPr>
        <w:t>Buzsáki &amp; Wang 2012</w:t>
      </w:r>
      <w:r w:rsidR="00047E8A">
        <w:rPr>
          <w:rFonts w:ascii="Times New Roman" w:eastAsia="Arial Unicode MS" w:hAnsi="Times New Roman"/>
          <w:bCs/>
          <w:sz w:val="24"/>
          <w:szCs w:val="24"/>
        </w:rPr>
        <w:t>).</w:t>
      </w:r>
    </w:p>
    <w:p w:rsidR="00C17173" w:rsidRDefault="00C17173" w:rsidP="00E73A58">
      <w:pPr>
        <w:pStyle w:val="NoSpacing"/>
        <w:ind w:firstLine="284"/>
        <w:jc w:val="both"/>
        <w:rPr>
          <w:rFonts w:ascii="Times New Roman" w:eastAsia="Arial Unicode MS" w:hAnsi="Times New Roman"/>
          <w:sz w:val="24"/>
          <w:szCs w:val="24"/>
        </w:rPr>
      </w:pPr>
    </w:p>
    <w:p w:rsidR="00C17173" w:rsidRDefault="00E132B8" w:rsidP="00C17173">
      <w:pPr>
        <w:pStyle w:val="NoSpacing"/>
        <w:ind w:firstLine="284"/>
        <w:jc w:val="center"/>
        <w:rPr>
          <w:rFonts w:ascii="Times New Roman" w:eastAsia="Arial Unicode MS" w:hAnsi="Times New Roman"/>
          <w:sz w:val="24"/>
          <w:szCs w:val="24"/>
        </w:rPr>
      </w:pPr>
      <w:r>
        <w:rPr>
          <w:rFonts w:ascii="Times New Roman" w:eastAsia="Arial Unicode MS" w:hAnsi="Times New Roman"/>
          <w:sz w:val="24"/>
          <w:szCs w:val="24"/>
        </w:rPr>
        <w:t>&lt;INSERT FIGURE 2</w:t>
      </w:r>
      <w:r w:rsidR="00C17173">
        <w:rPr>
          <w:rFonts w:ascii="Times New Roman" w:eastAsia="Arial Unicode MS" w:hAnsi="Times New Roman"/>
          <w:sz w:val="24"/>
          <w:szCs w:val="24"/>
        </w:rPr>
        <w:t xml:space="preserve"> HERE&gt;</w:t>
      </w:r>
    </w:p>
    <w:p w:rsidR="00C17173" w:rsidRDefault="00C17173" w:rsidP="00C17173">
      <w:pPr>
        <w:pStyle w:val="NoSpacing"/>
        <w:ind w:firstLine="284"/>
        <w:jc w:val="center"/>
        <w:rPr>
          <w:rFonts w:ascii="Times New Roman" w:eastAsia="Arial Unicode MS" w:hAnsi="Times New Roman"/>
          <w:sz w:val="24"/>
          <w:szCs w:val="24"/>
        </w:rPr>
      </w:pPr>
      <w:r w:rsidRPr="00124ED1">
        <w:rPr>
          <w:rFonts w:ascii="Times New Roman" w:eastAsia="Arial Unicode MS" w:hAnsi="Times New Roman" w:cs="Times New Roman"/>
          <w:noProof/>
          <w:sz w:val="24"/>
          <w:szCs w:val="24"/>
          <w:lang w:eastAsia="en-GB"/>
        </w:rPr>
        <mc:AlternateContent>
          <mc:Choice Requires="wps">
            <w:drawing>
              <wp:inline distT="0" distB="0" distL="0" distR="0" wp14:anchorId="1E2D232C" wp14:editId="44AB1305">
                <wp:extent cx="5257800" cy="5619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61975"/>
                        </a:xfrm>
                        <a:prstGeom prst="rect">
                          <a:avLst/>
                        </a:prstGeom>
                        <a:solidFill>
                          <a:srgbClr val="FFFFFF"/>
                        </a:solidFill>
                        <a:ln w="9525">
                          <a:solidFill>
                            <a:schemeClr val="bg1"/>
                          </a:solidFill>
                          <a:miter lim="800000"/>
                          <a:headEnd/>
                          <a:tailEnd/>
                        </a:ln>
                      </wps:spPr>
                      <wps:txbx>
                        <w:txbxContent>
                          <w:p w:rsidR="00C43F9D" w:rsidRPr="00E7759B" w:rsidRDefault="00C43F9D" w:rsidP="00C17173">
                            <w:pPr>
                              <w:jc w:val="both"/>
                              <w:rPr>
                                <w:rFonts w:ascii="Times New Roman" w:eastAsia="Arial Unicode MS" w:hAnsi="Times New Roman"/>
                              </w:rPr>
                            </w:pPr>
                            <w:r w:rsidRPr="00E7759B">
                              <w:rPr>
                                <w:rFonts w:ascii="Times New Roman" w:eastAsia="Arial Unicode MS" w:hAnsi="Times New Roman"/>
                                <w:b/>
                              </w:rPr>
                              <w:t xml:space="preserve">Figure </w:t>
                            </w:r>
                            <w:r>
                              <w:rPr>
                                <w:rFonts w:ascii="Times New Roman" w:eastAsia="Arial Unicode MS" w:hAnsi="Times New Roman"/>
                                <w:b/>
                              </w:rPr>
                              <w:t>2</w:t>
                            </w:r>
                            <w:r w:rsidRPr="00E7759B">
                              <w:rPr>
                                <w:rFonts w:ascii="Times New Roman" w:eastAsia="Arial Unicode MS" w:hAnsi="Times New Roman"/>
                              </w:rPr>
                              <w:t xml:space="preserve">: </w:t>
                            </w:r>
                            <w:r>
                              <w:rPr>
                                <w:rFonts w:ascii="Times New Roman" w:eastAsia="Arial Unicode MS" w:hAnsi="Times New Roman"/>
                              </w:rPr>
                              <w:t xml:space="preserve">The numerous roles attributed to gamma-band synchronisation (GBS) are represented by the higher tier, while their implementation in neural circuits is found in the lower tier (from Bosman et al. 2014: 1983). </w:t>
                            </w:r>
                          </w:p>
                        </w:txbxContent>
                      </wps:txbx>
                      <wps:bodyPr rot="0" vert="horz" wrap="square" lIns="91440" tIns="45720" rIns="91440" bIns="45720" anchor="t" anchorCtr="0">
                        <a:noAutofit/>
                      </wps:bodyPr>
                    </wps:wsp>
                  </a:graphicData>
                </a:graphic>
              </wp:inline>
            </w:drawing>
          </mc:Choice>
          <mc:Fallback>
            <w:pict>
              <v:shape w14:anchorId="1E2D232C" id="_x0000_s1027" type="#_x0000_t202" style="width:414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" strokecolor="white [3212]">
                <v:textbox>
                  <w:txbxContent>
                    <w:p w:rsidR="00C43F9D" w:rsidRPr="00E7759B" w:rsidRDefault="00C43F9D" w:rsidP="00C17173">
                      <w:pPr>
                        <w:jc w:val="both"/>
                        <w:rPr>
                          <w:rFonts w:ascii="Times New Roman" w:eastAsia="Arial Unicode MS" w:hAnsi="Times New Roman"/>
                        </w:rPr>
                      </w:pPr>
                      <w:r w:rsidRPr="00E7759B">
                        <w:rPr>
                          <w:rFonts w:ascii="Times New Roman" w:eastAsia="Arial Unicode MS" w:hAnsi="Times New Roman"/>
                          <w:b/>
                        </w:rPr>
                        <w:t xml:space="preserve">Figure </w:t>
                      </w:r>
                      <w:r>
                        <w:rPr>
                          <w:rFonts w:ascii="Times New Roman" w:eastAsia="Arial Unicode MS" w:hAnsi="Times New Roman"/>
                          <w:b/>
                        </w:rPr>
                        <w:t>2</w:t>
                      </w:r>
                      <w:r w:rsidRPr="00E7759B">
                        <w:rPr>
                          <w:rFonts w:ascii="Times New Roman" w:eastAsia="Arial Unicode MS" w:hAnsi="Times New Roman"/>
                        </w:rPr>
                        <w:t xml:space="preserve">: </w:t>
                      </w:r>
                      <w:r>
                        <w:rPr>
                          <w:rFonts w:ascii="Times New Roman" w:eastAsia="Arial Unicode MS" w:hAnsi="Times New Roman"/>
                        </w:rPr>
                        <w:t xml:space="preserve">The numerous roles attributed to gamma-band synchronisation (GBS) are represented by the higher tier, while their implementation in neural circuits is found in the lower tier (from Bosman et al. 2014: 1983). </w:t>
                      </w:r>
                    </w:p>
                  </w:txbxContent>
                </v:textbox>
                <w10:anchorlock/>
              </v:shape>
            </w:pict>
          </mc:Fallback>
        </mc:AlternateContent>
      </w:r>
    </w:p>
    <w:p w:rsidR="00C17173" w:rsidRDefault="00C17173" w:rsidP="00E73A58">
      <w:pPr>
        <w:pStyle w:val="NoSpacing"/>
        <w:ind w:firstLine="284"/>
        <w:jc w:val="both"/>
        <w:rPr>
          <w:rFonts w:ascii="Times New Roman" w:eastAsia="Arial Unicode MS" w:hAnsi="Times New Roman"/>
          <w:sz w:val="24"/>
          <w:szCs w:val="24"/>
        </w:rPr>
      </w:pPr>
    </w:p>
    <w:p w:rsidR="00FC24E2" w:rsidRPr="00DE337F" w:rsidRDefault="00AC622B" w:rsidP="00A00345">
      <w:pPr>
        <w:pStyle w:val="NoSpacing"/>
        <w:jc w:val="both"/>
        <w:rPr>
          <w:rFonts w:ascii="Times New Roman" w:eastAsia="Arial Unicode MS" w:hAnsi="Times New Roman" w:cs="Times New Roman"/>
          <w:sz w:val="24"/>
          <w:szCs w:val="24"/>
        </w:rPr>
      </w:pPr>
      <w:r>
        <w:rPr>
          <w:rFonts w:ascii="Times New Roman" w:eastAsia="Arial Unicode MS" w:hAnsi="Times New Roman"/>
          <w:sz w:val="24"/>
          <w:szCs w:val="24"/>
        </w:rPr>
        <w:t xml:space="preserve">The broad functionality of the </w:t>
      </w:r>
      <w:r w:rsidRPr="00AC622B">
        <w:rPr>
          <w:rFonts w:ascii="Times New Roman" w:eastAsia="Arial Unicode MS" w:hAnsi="Times New Roman" w:cs="Times New Roman"/>
          <w:i/>
          <w:sz w:val="24"/>
          <w:szCs w:val="24"/>
        </w:rPr>
        <w:t>γ</w:t>
      </w:r>
      <w:r>
        <w:rPr>
          <w:rFonts w:ascii="Times New Roman" w:eastAsia="Arial Unicode MS" w:hAnsi="Times New Roman" w:cs="Times New Roman"/>
          <w:i/>
          <w:sz w:val="24"/>
          <w:szCs w:val="24"/>
        </w:rPr>
        <w:t xml:space="preserve"> </w:t>
      </w:r>
      <w:r>
        <w:rPr>
          <w:rFonts w:ascii="Times New Roman" w:eastAsia="Arial Unicode MS" w:hAnsi="Times New Roman" w:cs="Times New Roman"/>
          <w:sz w:val="24"/>
          <w:szCs w:val="24"/>
        </w:rPr>
        <w:t>band I think makes it an ideal candid</w:t>
      </w:r>
      <w:r w:rsidR="00342A95">
        <w:rPr>
          <w:rFonts w:ascii="Times New Roman" w:eastAsia="Arial Unicode MS" w:hAnsi="Times New Roman" w:cs="Times New Roman"/>
          <w:sz w:val="24"/>
          <w:szCs w:val="24"/>
        </w:rPr>
        <w:t>ate, along with the thalamus</w:t>
      </w:r>
      <w:r w:rsidR="00A6587D">
        <w:rPr>
          <w:rFonts w:ascii="Times New Roman" w:eastAsia="Arial Unicode MS" w:hAnsi="Times New Roman" w:cs="Times New Roman"/>
          <w:sz w:val="24"/>
          <w:szCs w:val="24"/>
        </w:rPr>
        <w:t xml:space="preserve"> (discussed below)</w:t>
      </w:r>
      <w:r w:rsidR="00342A95">
        <w:rPr>
          <w:rFonts w:ascii="Times New Roman" w:eastAsia="Arial Unicode MS" w:hAnsi="Times New Roman" w:cs="Times New Roman"/>
          <w:sz w:val="24"/>
          <w:szCs w:val="24"/>
        </w:rPr>
        <w:t>, for</w:t>
      </w:r>
      <w:r w:rsidR="00AC36F4">
        <w:rPr>
          <w:rFonts w:ascii="Times New Roman" w:eastAsia="Arial Unicode MS" w:hAnsi="Times New Roman" w:cs="Times New Roman"/>
          <w:sz w:val="24"/>
          <w:szCs w:val="24"/>
        </w:rPr>
        <w:t xml:space="preserve"> being the</w:t>
      </w:r>
      <w:r>
        <w:rPr>
          <w:rFonts w:ascii="Times New Roman" w:eastAsia="Arial Unicode MS" w:hAnsi="Times New Roman" w:cs="Times New Roman"/>
          <w:sz w:val="24"/>
          <w:szCs w:val="24"/>
        </w:rPr>
        <w:t xml:space="preserve"> conduct</w:t>
      </w:r>
      <w:r w:rsidR="00AC36F4">
        <w:rPr>
          <w:rFonts w:ascii="Times New Roman" w:eastAsia="Arial Unicode MS" w:hAnsi="Times New Roman" w:cs="Times New Roman"/>
          <w:sz w:val="24"/>
          <w:szCs w:val="24"/>
        </w:rPr>
        <w:t>or of</w:t>
      </w:r>
      <w:r>
        <w:rPr>
          <w:rFonts w:ascii="Times New Roman" w:eastAsia="Arial Unicode MS" w:hAnsi="Times New Roman" w:cs="Times New Roman"/>
          <w:sz w:val="24"/>
          <w:szCs w:val="24"/>
        </w:rPr>
        <w:t xml:space="preserve"> language’s cross-modularity.</w:t>
      </w:r>
      <w:r w:rsidR="00BF424C">
        <w:rPr>
          <w:rFonts w:ascii="Times New Roman" w:eastAsia="Arial Unicode MS" w:hAnsi="Times New Roman" w:cs="Times New Roman"/>
          <w:sz w:val="24"/>
          <w:szCs w:val="24"/>
        </w:rPr>
        <w:t xml:space="preserve"> The role of GBS in visual feature integration (Bosman et al. 2009), for instance, makes it a prime candidate for carrying out the forms of conceptual </w:t>
      </w:r>
      <w:r w:rsidR="000014F4">
        <w:rPr>
          <w:rFonts w:ascii="Times New Roman" w:eastAsia="Arial Unicode MS" w:hAnsi="Times New Roman" w:cs="Times New Roman"/>
          <w:sz w:val="24"/>
          <w:szCs w:val="24"/>
        </w:rPr>
        <w:t xml:space="preserve">assimilation seen in any number of semantic phenomena. </w:t>
      </w:r>
      <w:r w:rsidR="00DE337F">
        <w:rPr>
          <w:rFonts w:ascii="Times New Roman" w:eastAsia="Arial Unicode MS" w:hAnsi="Times New Roman" w:cs="Times New Roman"/>
          <w:sz w:val="24"/>
          <w:szCs w:val="24"/>
        </w:rPr>
        <w:t>If linguistic computations are in fact responsible for this cross-modularity, then language can perhaps be more closely aligned to dominant descriptions of consciousness and working memory</w:t>
      </w:r>
      <w:r w:rsidR="00070636">
        <w:rPr>
          <w:rFonts w:ascii="Times New Roman" w:eastAsia="Arial Unicode MS" w:hAnsi="Times New Roman" w:cs="Times New Roman"/>
          <w:sz w:val="24"/>
          <w:szCs w:val="24"/>
        </w:rPr>
        <w:t xml:space="preserve"> (Dehaene et al. 2014)</w:t>
      </w:r>
      <w:r w:rsidR="00DE337F">
        <w:rPr>
          <w:rFonts w:ascii="Times New Roman" w:eastAsia="Arial Unicode MS" w:hAnsi="Times New Roman" w:cs="Times New Roman"/>
          <w:sz w:val="24"/>
          <w:szCs w:val="24"/>
        </w:rPr>
        <w:t>, even if we are forced to remain ‘virtual</w:t>
      </w:r>
      <w:r w:rsidR="002410A7">
        <w:rPr>
          <w:rFonts w:ascii="Times New Roman" w:eastAsia="Arial Unicode MS" w:hAnsi="Times New Roman" w:cs="Times New Roman"/>
          <w:sz w:val="24"/>
          <w:szCs w:val="24"/>
        </w:rPr>
        <w:t xml:space="preserve">ly mute’ (Chomsky 1998: 440) about </w:t>
      </w:r>
      <w:r w:rsidR="00DE337F">
        <w:rPr>
          <w:rFonts w:ascii="Times New Roman" w:eastAsia="Arial Unicode MS" w:hAnsi="Times New Roman" w:cs="Times New Roman"/>
          <w:sz w:val="24"/>
          <w:szCs w:val="24"/>
        </w:rPr>
        <w:t xml:space="preserve">the </w:t>
      </w:r>
      <w:r w:rsidR="00DE337F" w:rsidRPr="00DE337F">
        <w:rPr>
          <w:rFonts w:ascii="Times New Roman" w:eastAsia="Arial Unicode MS" w:hAnsi="Times New Roman" w:cs="Times New Roman"/>
          <w:sz w:val="24"/>
          <w:szCs w:val="24"/>
        </w:rPr>
        <w:t>nature</w:t>
      </w:r>
      <w:r w:rsidR="00DE337F">
        <w:rPr>
          <w:rFonts w:ascii="Times New Roman" w:eastAsia="Arial Unicode MS" w:hAnsi="Times New Roman" w:cs="Times New Roman"/>
          <w:sz w:val="24"/>
          <w:szCs w:val="24"/>
        </w:rPr>
        <w:t xml:space="preserve"> of experiential content (Strawson 2008, 2010).</w:t>
      </w:r>
    </w:p>
    <w:p w:rsidR="007D28EE" w:rsidRDefault="00C23BE6" w:rsidP="00FC24E2">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In addition, GBS has been shown to support certain low-level functions in the hippocampus which may be vital to particular cognitive </w:t>
      </w:r>
      <w:r w:rsidR="00FC24E2">
        <w:rPr>
          <w:rFonts w:ascii="Times New Roman" w:eastAsia="Arial Unicode MS" w:hAnsi="Times New Roman" w:cs="Times New Roman"/>
          <w:sz w:val="24"/>
          <w:szCs w:val="24"/>
        </w:rPr>
        <w:t xml:space="preserve">functions attributed to this region, such as memory encoding and retrieval (Bosman et al. 2014). </w:t>
      </w:r>
      <w:r w:rsidR="00D966E5">
        <w:rPr>
          <w:rFonts w:ascii="Times New Roman" w:eastAsia="Arial Unicode MS" w:hAnsi="Times New Roman" w:cs="Times New Roman"/>
          <w:sz w:val="24"/>
          <w:szCs w:val="24"/>
        </w:rPr>
        <w:t>As mentioned, t</w:t>
      </w:r>
      <w:r w:rsidR="00FC24E2">
        <w:rPr>
          <w:rFonts w:ascii="Times New Roman" w:eastAsia="Arial Unicode MS" w:hAnsi="Times New Roman" w:cs="Times New Roman"/>
          <w:sz w:val="24"/>
          <w:szCs w:val="24"/>
        </w:rPr>
        <w:t xml:space="preserve">he hippocampus is the site of </w:t>
      </w:r>
      <w:r w:rsidR="00FC24E2" w:rsidRPr="00FC24E2">
        <w:rPr>
          <w:rFonts w:ascii="Times New Roman" w:eastAsia="Arial Unicode MS" w:hAnsi="Times New Roman" w:cs="Times New Roman"/>
          <w:i/>
          <w:sz w:val="24"/>
          <w:szCs w:val="24"/>
        </w:rPr>
        <w:t>γ</w:t>
      </w:r>
      <w:r w:rsidR="00FC24E2">
        <w:rPr>
          <w:rFonts w:ascii="Times New Roman" w:eastAsia="Arial Unicode MS" w:hAnsi="Times New Roman" w:cs="Times New Roman"/>
          <w:sz w:val="24"/>
          <w:szCs w:val="24"/>
        </w:rPr>
        <w:t>•</w:t>
      </w:r>
      <w:r w:rsidR="00FC24E2" w:rsidRPr="00FC24E2">
        <w:rPr>
          <w:rFonts w:ascii="Times New Roman" w:eastAsia="Arial Unicode MS" w:hAnsi="Times New Roman" w:cs="Times New Roman"/>
          <w:i/>
          <w:sz w:val="24"/>
          <w:szCs w:val="24"/>
        </w:rPr>
        <w:t>θ</w:t>
      </w:r>
      <w:r w:rsidR="00FC24E2">
        <w:rPr>
          <w:rFonts w:ascii="Times New Roman" w:eastAsia="Arial Unicode MS" w:hAnsi="Times New Roman" w:cs="Times New Roman"/>
          <w:sz w:val="24"/>
          <w:szCs w:val="24"/>
        </w:rPr>
        <w:t xml:space="preserve"> coupling in that multiple </w:t>
      </w:r>
      <w:r w:rsidR="00FC24E2" w:rsidRPr="00FC24E2">
        <w:rPr>
          <w:rFonts w:ascii="Times New Roman" w:eastAsia="Arial Unicode MS" w:hAnsi="Times New Roman" w:cs="Times New Roman"/>
          <w:i/>
          <w:sz w:val="24"/>
          <w:szCs w:val="24"/>
        </w:rPr>
        <w:t>γ</w:t>
      </w:r>
      <w:r w:rsidR="00FC24E2">
        <w:rPr>
          <w:rFonts w:ascii="Times New Roman" w:eastAsia="Arial Unicode MS" w:hAnsi="Times New Roman" w:cs="Times New Roman"/>
          <w:i/>
          <w:sz w:val="24"/>
          <w:szCs w:val="24"/>
        </w:rPr>
        <w:t xml:space="preserve"> </w:t>
      </w:r>
      <w:r w:rsidR="00FC24E2">
        <w:rPr>
          <w:rFonts w:ascii="Times New Roman" w:eastAsia="Arial Unicode MS" w:hAnsi="Times New Roman" w:cs="Times New Roman"/>
          <w:sz w:val="24"/>
          <w:szCs w:val="24"/>
        </w:rPr>
        <w:t xml:space="preserve">waves are typically embedded within a single </w:t>
      </w:r>
      <w:r w:rsidR="00FC24E2" w:rsidRPr="00FC24E2">
        <w:rPr>
          <w:rFonts w:ascii="Times New Roman" w:eastAsia="Arial Unicode MS" w:hAnsi="Times New Roman" w:cs="Times New Roman"/>
          <w:i/>
          <w:sz w:val="24"/>
          <w:szCs w:val="24"/>
        </w:rPr>
        <w:t>θ</w:t>
      </w:r>
      <w:r w:rsidR="00FC24E2">
        <w:rPr>
          <w:rFonts w:ascii="Times New Roman" w:eastAsia="Arial Unicode MS" w:hAnsi="Times New Roman" w:cs="Times New Roman"/>
          <w:i/>
          <w:sz w:val="24"/>
          <w:szCs w:val="24"/>
        </w:rPr>
        <w:t xml:space="preserve"> </w:t>
      </w:r>
      <w:r w:rsidR="00FC24E2">
        <w:rPr>
          <w:rFonts w:ascii="Times New Roman" w:eastAsia="Arial Unicode MS" w:hAnsi="Times New Roman" w:cs="Times New Roman"/>
          <w:sz w:val="24"/>
          <w:szCs w:val="24"/>
        </w:rPr>
        <w:t>cycle (Bragin et al. 1995).</w:t>
      </w:r>
      <w:r w:rsidR="00D674A1">
        <w:rPr>
          <w:rFonts w:ascii="Times New Roman" w:eastAsia="Arial Unicode MS" w:hAnsi="Times New Roman" w:cs="Times New Roman"/>
          <w:sz w:val="24"/>
          <w:szCs w:val="24"/>
        </w:rPr>
        <w:t xml:space="preserve"> </w:t>
      </w:r>
      <w:r w:rsidR="00656855">
        <w:rPr>
          <w:rFonts w:ascii="Times New Roman" w:eastAsia="Arial Unicode MS" w:hAnsi="Times New Roman" w:cs="Times New Roman"/>
          <w:sz w:val="24"/>
          <w:szCs w:val="24"/>
        </w:rPr>
        <w:t xml:space="preserve">The two rhythms are capable of being connected via a cross-frequency phase-amplitude mechanism through which </w:t>
      </w:r>
      <w:r w:rsidR="00656855" w:rsidRPr="00656855">
        <w:rPr>
          <w:rFonts w:ascii="Times New Roman" w:eastAsia="Arial Unicode MS" w:hAnsi="Times New Roman" w:cs="Times New Roman"/>
          <w:i/>
          <w:sz w:val="24"/>
          <w:szCs w:val="24"/>
        </w:rPr>
        <w:t>γ</w:t>
      </w:r>
      <w:r w:rsidR="00656855">
        <w:rPr>
          <w:rFonts w:ascii="Times New Roman" w:eastAsia="Arial Unicode MS" w:hAnsi="Times New Roman" w:cs="Times New Roman"/>
          <w:i/>
          <w:sz w:val="24"/>
          <w:szCs w:val="24"/>
        </w:rPr>
        <w:t xml:space="preserve"> </w:t>
      </w:r>
      <w:r w:rsidR="00656855">
        <w:rPr>
          <w:rFonts w:ascii="Times New Roman" w:eastAsia="Arial Unicode MS" w:hAnsi="Times New Roman" w:cs="Times New Roman"/>
          <w:sz w:val="24"/>
          <w:szCs w:val="24"/>
        </w:rPr>
        <w:t xml:space="preserve">is modulated by </w:t>
      </w:r>
      <w:r w:rsidR="00656855" w:rsidRPr="00FC24E2">
        <w:rPr>
          <w:rFonts w:ascii="Times New Roman" w:eastAsia="Arial Unicode MS" w:hAnsi="Times New Roman" w:cs="Times New Roman"/>
          <w:i/>
          <w:sz w:val="24"/>
          <w:szCs w:val="24"/>
        </w:rPr>
        <w:t>θ</w:t>
      </w:r>
      <w:r w:rsidR="00656855">
        <w:rPr>
          <w:rFonts w:ascii="Times New Roman" w:eastAsia="Arial Unicode MS" w:hAnsi="Times New Roman" w:cs="Times New Roman"/>
          <w:sz w:val="24"/>
          <w:szCs w:val="24"/>
        </w:rPr>
        <w:t xml:space="preserve"> (Tort et al. 2008).</w:t>
      </w:r>
      <w:r w:rsidR="004B15C6">
        <w:rPr>
          <w:rFonts w:ascii="Times New Roman" w:eastAsia="Arial Unicode MS" w:hAnsi="Times New Roman" w:cs="Times New Roman"/>
          <w:sz w:val="24"/>
          <w:szCs w:val="24"/>
        </w:rPr>
        <w:t xml:space="preserve"> A</w:t>
      </w:r>
      <w:r w:rsidR="00D43E58">
        <w:rPr>
          <w:rFonts w:ascii="Times New Roman" w:eastAsia="Arial Unicode MS" w:hAnsi="Times New Roman" w:cs="Times New Roman"/>
          <w:sz w:val="24"/>
          <w:szCs w:val="24"/>
        </w:rPr>
        <w:t>long with a phase locking operation through which higher waves occur at stable phases in cycles of lower waves</w:t>
      </w:r>
      <w:r w:rsidR="004B15C6">
        <w:rPr>
          <w:rFonts w:ascii="Times New Roman" w:eastAsia="Arial Unicode MS" w:hAnsi="Times New Roman" w:cs="Times New Roman"/>
          <w:sz w:val="24"/>
          <w:szCs w:val="24"/>
        </w:rPr>
        <w:t xml:space="preserve"> (Belluscio et al. 2012), this allows</w:t>
      </w:r>
      <w:r w:rsidR="00856DA7">
        <w:rPr>
          <w:rFonts w:ascii="Times New Roman" w:eastAsia="Arial Unicode MS" w:hAnsi="Times New Roman" w:cs="Times New Roman"/>
          <w:sz w:val="24"/>
          <w:szCs w:val="24"/>
        </w:rPr>
        <w:t xml:space="preserve"> spike coordination and may consequently be partly responsible for low-level dynome operations like phase coding</w:t>
      </w:r>
      <w:r w:rsidR="009C684E">
        <w:rPr>
          <w:rFonts w:ascii="Times New Roman" w:eastAsia="Arial Unicode MS" w:hAnsi="Times New Roman" w:cs="Times New Roman"/>
          <w:sz w:val="24"/>
          <w:szCs w:val="24"/>
        </w:rPr>
        <w:t xml:space="preserve"> (</w:t>
      </w:r>
      <w:r w:rsidR="00856DA7">
        <w:rPr>
          <w:rFonts w:ascii="Times New Roman" w:eastAsia="Arial Unicode MS" w:hAnsi="Times New Roman" w:cs="Times New Roman"/>
          <w:sz w:val="24"/>
          <w:szCs w:val="24"/>
        </w:rPr>
        <w:t xml:space="preserve">see Figure </w:t>
      </w:r>
      <w:r w:rsidR="00E132B8">
        <w:rPr>
          <w:rFonts w:ascii="Times New Roman" w:eastAsia="Arial Unicode MS" w:hAnsi="Times New Roman" w:cs="Times New Roman"/>
          <w:sz w:val="24"/>
          <w:szCs w:val="24"/>
        </w:rPr>
        <w:t>3</w:t>
      </w:r>
      <w:r w:rsidR="00856DA7">
        <w:rPr>
          <w:rFonts w:ascii="Times New Roman" w:eastAsia="Arial Unicode MS" w:hAnsi="Times New Roman" w:cs="Times New Roman"/>
          <w:sz w:val="24"/>
          <w:szCs w:val="24"/>
        </w:rPr>
        <w:t>).</w:t>
      </w:r>
      <w:r w:rsidR="004F59D2">
        <w:rPr>
          <w:rFonts w:ascii="Times New Roman" w:eastAsia="Arial Unicode MS" w:hAnsi="Times New Roman" w:cs="Times New Roman"/>
          <w:sz w:val="24"/>
          <w:szCs w:val="24"/>
        </w:rPr>
        <w:t xml:space="preserve"> </w:t>
      </w:r>
      <w:r w:rsidR="004D71B6">
        <w:rPr>
          <w:rFonts w:ascii="Times New Roman" w:eastAsia="Arial Unicode MS" w:hAnsi="Times New Roman" w:cs="Times New Roman"/>
          <w:sz w:val="24"/>
          <w:szCs w:val="24"/>
        </w:rPr>
        <w:t xml:space="preserve">As Lisman and Jensen (2013) review, the dual </w:t>
      </w:r>
      <w:r w:rsidR="004D71B6" w:rsidRPr="00FC24E2">
        <w:rPr>
          <w:rFonts w:ascii="Times New Roman" w:eastAsia="Arial Unicode MS" w:hAnsi="Times New Roman" w:cs="Times New Roman"/>
          <w:i/>
          <w:sz w:val="24"/>
          <w:szCs w:val="24"/>
        </w:rPr>
        <w:t>γ</w:t>
      </w:r>
      <w:r w:rsidR="004D71B6">
        <w:rPr>
          <w:rFonts w:ascii="Times New Roman" w:eastAsia="Arial Unicode MS" w:hAnsi="Times New Roman" w:cs="Times New Roman"/>
          <w:sz w:val="24"/>
          <w:szCs w:val="24"/>
        </w:rPr>
        <w:t xml:space="preserve"> and </w:t>
      </w:r>
      <w:r w:rsidR="004D71B6" w:rsidRPr="00FC24E2">
        <w:rPr>
          <w:rFonts w:ascii="Times New Roman" w:eastAsia="Arial Unicode MS" w:hAnsi="Times New Roman" w:cs="Times New Roman"/>
          <w:i/>
          <w:sz w:val="24"/>
          <w:szCs w:val="24"/>
        </w:rPr>
        <w:t>θ</w:t>
      </w:r>
      <w:r w:rsidR="004D71B6">
        <w:rPr>
          <w:rFonts w:ascii="Times New Roman" w:eastAsia="Arial Unicode MS" w:hAnsi="Times New Roman" w:cs="Times New Roman"/>
          <w:i/>
          <w:sz w:val="24"/>
          <w:szCs w:val="24"/>
        </w:rPr>
        <w:t xml:space="preserve"> </w:t>
      </w:r>
      <w:r w:rsidR="004D71B6">
        <w:rPr>
          <w:rFonts w:ascii="Times New Roman" w:eastAsia="Arial Unicode MS" w:hAnsi="Times New Roman" w:cs="Times New Roman"/>
          <w:sz w:val="24"/>
          <w:szCs w:val="24"/>
        </w:rPr>
        <w:t>oscillations form a code</w:t>
      </w:r>
      <w:r w:rsidR="006C06FE">
        <w:rPr>
          <w:rFonts w:ascii="Times New Roman" w:eastAsia="Arial Unicode MS" w:hAnsi="Times New Roman" w:cs="Times New Roman"/>
          <w:sz w:val="24"/>
          <w:szCs w:val="24"/>
        </w:rPr>
        <w:t xml:space="preserve"> for representing multiple items in an ordered way. Since each </w:t>
      </w:r>
      <w:r w:rsidR="006C06FE" w:rsidRPr="00FC24E2">
        <w:rPr>
          <w:rFonts w:ascii="Times New Roman" w:eastAsia="Arial Unicode MS" w:hAnsi="Times New Roman" w:cs="Times New Roman"/>
          <w:i/>
          <w:sz w:val="24"/>
          <w:szCs w:val="24"/>
        </w:rPr>
        <w:t>θ</w:t>
      </w:r>
      <w:r w:rsidR="006C06FE">
        <w:rPr>
          <w:rFonts w:ascii="Times New Roman" w:eastAsia="Arial Unicode MS" w:hAnsi="Times New Roman" w:cs="Times New Roman"/>
          <w:i/>
          <w:sz w:val="24"/>
          <w:szCs w:val="24"/>
        </w:rPr>
        <w:t xml:space="preserve"> </w:t>
      </w:r>
      <w:r w:rsidR="006C06FE">
        <w:rPr>
          <w:rFonts w:ascii="Times New Roman" w:eastAsia="Arial Unicode MS" w:hAnsi="Times New Roman" w:cs="Times New Roman"/>
          <w:sz w:val="24"/>
          <w:szCs w:val="24"/>
        </w:rPr>
        <w:t xml:space="preserve">cycle contains </w:t>
      </w:r>
      <w:r w:rsidR="006C06FE" w:rsidRPr="000F6FCB">
        <w:rPr>
          <w:rFonts w:ascii="Times New Roman" w:eastAsia="Arial Unicode MS" w:hAnsi="Times New Roman" w:cs="Times New Roman"/>
          <w:sz w:val="24"/>
          <w:szCs w:val="24"/>
        </w:rPr>
        <w:t xml:space="preserve">four to eight nested </w:t>
      </w:r>
      <w:r w:rsidR="006C06FE" w:rsidRPr="000F6FCB">
        <w:rPr>
          <w:rFonts w:ascii="Times New Roman" w:eastAsia="Arial Unicode MS" w:hAnsi="Times New Roman" w:cs="Times New Roman"/>
          <w:i/>
          <w:sz w:val="24"/>
          <w:szCs w:val="24"/>
        </w:rPr>
        <w:t xml:space="preserve">γ </w:t>
      </w:r>
      <w:r w:rsidR="006C06FE" w:rsidRPr="000F6FCB">
        <w:rPr>
          <w:rFonts w:ascii="Times New Roman" w:eastAsia="Arial Unicode MS" w:hAnsi="Times New Roman" w:cs="Times New Roman"/>
          <w:sz w:val="24"/>
          <w:szCs w:val="24"/>
        </w:rPr>
        <w:t>cycles, different forms of spatial information</w:t>
      </w:r>
      <w:r w:rsidR="007D28EE" w:rsidRPr="000F6FCB">
        <w:rPr>
          <w:rFonts w:ascii="Times New Roman" w:eastAsia="Arial Unicode MS" w:hAnsi="Times New Roman" w:cs="Times New Roman"/>
          <w:sz w:val="24"/>
          <w:szCs w:val="24"/>
        </w:rPr>
        <w:t xml:space="preserve"> (such as a series of events from short-term memory, constituting an ‘episode’) can be represented and sequentially coordinated within a given cycle.</w:t>
      </w:r>
      <w:r w:rsidR="00FB60F0" w:rsidRPr="000F6FCB">
        <w:rPr>
          <w:rFonts w:ascii="Times New Roman" w:eastAsia="Arial Unicode MS" w:hAnsi="Times New Roman" w:cs="Times New Roman"/>
          <w:sz w:val="24"/>
          <w:szCs w:val="24"/>
        </w:rPr>
        <w:t xml:space="preserve"> The number of </w:t>
      </w:r>
      <w:r w:rsidR="00FB60F0" w:rsidRPr="000F6FCB">
        <w:rPr>
          <w:rFonts w:ascii="Times New Roman" w:eastAsia="Arial Unicode MS" w:hAnsi="Times New Roman" w:cs="Times New Roman"/>
          <w:i/>
          <w:sz w:val="24"/>
          <w:szCs w:val="24"/>
        </w:rPr>
        <w:t xml:space="preserve">γ </w:t>
      </w:r>
      <w:r w:rsidR="00FB60F0" w:rsidRPr="000F6FCB">
        <w:rPr>
          <w:rFonts w:ascii="Times New Roman" w:eastAsia="Arial Unicode MS" w:hAnsi="Times New Roman" w:cs="Times New Roman"/>
          <w:sz w:val="24"/>
          <w:szCs w:val="24"/>
        </w:rPr>
        <w:t>cycles</w:t>
      </w:r>
      <w:r w:rsidR="00F016DD">
        <w:rPr>
          <w:rFonts w:ascii="Times New Roman" w:eastAsia="Arial Unicode MS" w:hAnsi="Times New Roman" w:cs="Times New Roman"/>
          <w:sz w:val="24"/>
          <w:szCs w:val="24"/>
        </w:rPr>
        <w:t xml:space="preserve"> able to be embedded</w:t>
      </w:r>
      <w:r w:rsidR="000F6FCB" w:rsidRPr="000F6FCB">
        <w:rPr>
          <w:rFonts w:ascii="Times New Roman" w:eastAsia="Arial Unicode MS" w:hAnsi="Times New Roman" w:cs="Times New Roman"/>
          <w:sz w:val="24"/>
          <w:szCs w:val="24"/>
        </w:rPr>
        <w:t xml:space="preserve"> within a </w:t>
      </w:r>
      <w:r w:rsidR="000F6FCB" w:rsidRPr="000F6FCB">
        <w:rPr>
          <w:rFonts w:ascii="Times New Roman" w:eastAsia="Arial Unicode MS" w:hAnsi="Times New Roman" w:cs="Times New Roman"/>
          <w:i/>
          <w:sz w:val="24"/>
          <w:szCs w:val="24"/>
        </w:rPr>
        <w:t xml:space="preserve">θ </w:t>
      </w:r>
      <w:r w:rsidR="000F6FCB" w:rsidRPr="000F6FCB">
        <w:rPr>
          <w:rFonts w:ascii="Times New Roman" w:eastAsia="Arial Unicode MS" w:hAnsi="Times New Roman" w:cs="Times New Roman"/>
          <w:sz w:val="24"/>
          <w:szCs w:val="24"/>
        </w:rPr>
        <w:t>cycle may also be the reason why working memory is limited to its classic constraint of 7 ± 2 (</w:t>
      </w:r>
      <w:r w:rsidR="000F6FCB" w:rsidRPr="000F6FCB">
        <w:rPr>
          <w:rFonts w:ascii="Times New Roman" w:eastAsia="Arial Unicode MS" w:hAnsi="Times New Roman"/>
          <w:bCs/>
          <w:sz w:val="24"/>
          <w:szCs w:val="24"/>
        </w:rPr>
        <w:t>Kamiński et al. 2011)</w:t>
      </w:r>
      <w:r w:rsidR="000F6FCB" w:rsidRPr="000F6FCB">
        <w:rPr>
          <w:rFonts w:ascii="Times New Roman" w:eastAsia="Arial Unicode MS" w:hAnsi="Times New Roman" w:cs="Times New Roman"/>
          <w:sz w:val="24"/>
          <w:szCs w:val="24"/>
        </w:rPr>
        <w:t>.</w:t>
      </w:r>
      <w:r w:rsidR="00444FC2">
        <w:rPr>
          <w:rFonts w:ascii="Times New Roman" w:eastAsia="Arial Unicode MS" w:hAnsi="Times New Roman" w:cs="Times New Roman"/>
          <w:sz w:val="24"/>
          <w:szCs w:val="24"/>
        </w:rPr>
        <w:t xml:space="preserve"> Roux and Uhlhaas (2014) make the related claim that oscillatory activity assures the maintenance of working memory information.</w:t>
      </w:r>
      <w:r w:rsidR="007D28EE" w:rsidRPr="000F6FCB">
        <w:rPr>
          <w:rFonts w:ascii="Times New Roman" w:eastAsia="Arial Unicode MS" w:hAnsi="Times New Roman" w:cs="Times New Roman"/>
          <w:sz w:val="24"/>
          <w:szCs w:val="24"/>
        </w:rPr>
        <w:t xml:space="preserve"> </w:t>
      </w:r>
      <w:r w:rsidR="009A6861">
        <w:rPr>
          <w:rFonts w:ascii="Times New Roman" w:eastAsia="Arial Unicode MS" w:hAnsi="Times New Roman" w:cs="Times New Roman"/>
          <w:sz w:val="24"/>
          <w:szCs w:val="24"/>
        </w:rPr>
        <w:t xml:space="preserve">This explanation is </w:t>
      </w:r>
      <w:r w:rsidR="006775AD">
        <w:rPr>
          <w:rFonts w:ascii="Times New Roman" w:eastAsia="Arial Unicode MS" w:hAnsi="Times New Roman" w:cs="Times New Roman"/>
          <w:sz w:val="24"/>
          <w:szCs w:val="24"/>
        </w:rPr>
        <w:t>of precisely t</w:t>
      </w:r>
      <w:r w:rsidR="009A6861">
        <w:rPr>
          <w:rFonts w:ascii="Times New Roman" w:eastAsia="Arial Unicode MS" w:hAnsi="Times New Roman" w:cs="Times New Roman"/>
          <w:sz w:val="24"/>
          <w:szCs w:val="24"/>
        </w:rPr>
        <w:t xml:space="preserve">he kind of granularity linguists should seek to capture </w:t>
      </w:r>
      <w:r w:rsidR="00EF10E1">
        <w:rPr>
          <w:rFonts w:ascii="Times New Roman" w:eastAsia="Arial Unicode MS" w:hAnsi="Times New Roman" w:cs="Times New Roman"/>
          <w:sz w:val="24"/>
          <w:szCs w:val="24"/>
        </w:rPr>
        <w:t>syntactic operations</w:t>
      </w:r>
      <w:r w:rsidR="006775AD">
        <w:rPr>
          <w:rFonts w:ascii="Times New Roman" w:eastAsia="Arial Unicode MS" w:hAnsi="Times New Roman" w:cs="Times New Roman"/>
          <w:sz w:val="24"/>
          <w:szCs w:val="24"/>
        </w:rPr>
        <w:t xml:space="preserve"> like labeling, which involves storing conceptual roots in memory.</w:t>
      </w:r>
      <w:r w:rsidR="009A6861">
        <w:rPr>
          <w:rFonts w:ascii="Times New Roman" w:eastAsia="Arial Unicode MS" w:hAnsi="Times New Roman" w:cs="Times New Roman"/>
          <w:sz w:val="24"/>
          <w:szCs w:val="24"/>
        </w:rPr>
        <w:t xml:space="preserve"> </w:t>
      </w:r>
      <w:r w:rsidR="0005115B">
        <w:rPr>
          <w:rFonts w:ascii="Times New Roman" w:eastAsia="Arial Unicode MS" w:hAnsi="Times New Roman" w:cs="Times New Roman"/>
          <w:sz w:val="24"/>
          <w:szCs w:val="24"/>
        </w:rPr>
        <w:t>Through the</w:t>
      </w:r>
      <w:r w:rsidR="00420546" w:rsidRPr="000F6FCB">
        <w:rPr>
          <w:rFonts w:ascii="Times New Roman" w:eastAsia="Arial Unicode MS" w:hAnsi="Times New Roman" w:cs="Times New Roman"/>
          <w:sz w:val="24"/>
          <w:szCs w:val="24"/>
        </w:rPr>
        <w:t xml:space="preserve"> coding scheme</w:t>
      </w:r>
      <w:r w:rsidR="0005115B">
        <w:rPr>
          <w:rFonts w:ascii="Times New Roman" w:eastAsia="Arial Unicode MS" w:hAnsi="Times New Roman" w:cs="Times New Roman"/>
          <w:sz w:val="24"/>
          <w:szCs w:val="24"/>
        </w:rPr>
        <w:t xml:space="preserve"> discussed by Lisman and Jensen (2013)</w:t>
      </w:r>
      <w:r w:rsidR="00420546" w:rsidRPr="000F6FCB">
        <w:rPr>
          <w:rFonts w:ascii="Times New Roman" w:eastAsia="Arial Unicode MS" w:hAnsi="Times New Roman" w:cs="Times New Roman"/>
          <w:sz w:val="24"/>
          <w:szCs w:val="24"/>
        </w:rPr>
        <w:t>,</w:t>
      </w:r>
      <w:r w:rsidR="00343AC7" w:rsidRPr="000F6FCB">
        <w:rPr>
          <w:rFonts w:ascii="Times New Roman" w:eastAsia="Arial Unicode MS" w:hAnsi="Times New Roman" w:cs="Times New Roman"/>
          <w:sz w:val="24"/>
          <w:szCs w:val="24"/>
        </w:rPr>
        <w:t xml:space="preserve"> the cell assembly that fires during a given </w:t>
      </w:r>
      <w:r w:rsidR="00343AC7" w:rsidRPr="000F6FCB">
        <w:rPr>
          <w:rFonts w:ascii="Times New Roman" w:eastAsia="Arial Unicode MS" w:hAnsi="Times New Roman" w:cs="Times New Roman"/>
          <w:i/>
          <w:sz w:val="24"/>
          <w:szCs w:val="24"/>
        </w:rPr>
        <w:t xml:space="preserve">γ </w:t>
      </w:r>
      <w:r w:rsidR="00343AC7" w:rsidRPr="000F6FCB">
        <w:rPr>
          <w:rFonts w:ascii="Times New Roman" w:eastAsia="Arial Unicode MS" w:hAnsi="Times New Roman" w:cs="Times New Roman"/>
          <w:sz w:val="24"/>
          <w:szCs w:val="24"/>
        </w:rPr>
        <w:t xml:space="preserve">cycle forms a topographic pattern representing a </w:t>
      </w:r>
      <w:r w:rsidR="00331200" w:rsidRPr="000F6FCB">
        <w:rPr>
          <w:rFonts w:ascii="Times New Roman" w:eastAsia="Arial Unicode MS" w:hAnsi="Times New Roman" w:cs="Times New Roman"/>
          <w:sz w:val="24"/>
          <w:szCs w:val="24"/>
        </w:rPr>
        <w:t>particular</w:t>
      </w:r>
      <w:r w:rsidR="00331200">
        <w:rPr>
          <w:rFonts w:ascii="Times New Roman" w:eastAsia="Arial Unicode MS" w:hAnsi="Times New Roman" w:cs="Times New Roman"/>
          <w:sz w:val="24"/>
          <w:szCs w:val="24"/>
        </w:rPr>
        <w:t xml:space="preserve"> item from memory. </w:t>
      </w:r>
      <w:r w:rsidR="007D28EE">
        <w:rPr>
          <w:rFonts w:ascii="Times New Roman" w:eastAsia="Arial Unicode MS" w:hAnsi="Times New Roman" w:cs="Times New Roman"/>
          <w:sz w:val="24"/>
          <w:szCs w:val="24"/>
        </w:rPr>
        <w:t xml:space="preserve">If this oscillatory mechanism is also responsible for syntactic computation, this would lend weight to the strong connection </w:t>
      </w:r>
      <w:r w:rsidR="009A0559">
        <w:rPr>
          <w:rFonts w:ascii="Times New Roman" w:eastAsia="Arial Unicode MS" w:hAnsi="Times New Roman" w:cs="Times New Roman"/>
          <w:sz w:val="24"/>
          <w:szCs w:val="24"/>
        </w:rPr>
        <w:t>drawn in</w:t>
      </w:r>
      <w:r w:rsidR="007D28EE">
        <w:rPr>
          <w:rFonts w:ascii="Times New Roman" w:eastAsia="Arial Unicode MS" w:hAnsi="Times New Roman" w:cs="Times New Roman"/>
          <w:sz w:val="24"/>
          <w:szCs w:val="24"/>
        </w:rPr>
        <w:t xml:space="preserve"> Murphy (2015b) betw</w:t>
      </w:r>
      <w:r w:rsidR="00331200">
        <w:rPr>
          <w:rFonts w:ascii="Times New Roman" w:eastAsia="Arial Unicode MS" w:hAnsi="Times New Roman" w:cs="Times New Roman"/>
          <w:sz w:val="24"/>
          <w:szCs w:val="24"/>
        </w:rPr>
        <w:t xml:space="preserve">een phases and episodic memory, and it would also be a strong candidate for a neural substrate </w:t>
      </w:r>
      <w:r w:rsidR="00450F39">
        <w:rPr>
          <w:rFonts w:ascii="Times New Roman" w:eastAsia="Arial Unicode MS" w:hAnsi="Times New Roman" w:cs="Times New Roman"/>
          <w:sz w:val="24"/>
          <w:szCs w:val="24"/>
        </w:rPr>
        <w:t>of the computational operation</w:t>
      </w:r>
      <w:r w:rsidR="00331200">
        <w:rPr>
          <w:rFonts w:ascii="Times New Roman" w:eastAsia="Arial Unicode MS" w:hAnsi="Times New Roman" w:cs="Times New Roman"/>
          <w:sz w:val="24"/>
          <w:szCs w:val="24"/>
        </w:rPr>
        <w:t xml:space="preserve"> ‘Select’, </w:t>
      </w:r>
      <w:r w:rsidR="007160AD">
        <w:rPr>
          <w:rFonts w:ascii="Times New Roman" w:eastAsia="Arial Unicode MS" w:hAnsi="Times New Roman" w:cs="Times New Roman"/>
          <w:sz w:val="24"/>
          <w:szCs w:val="24"/>
        </w:rPr>
        <w:t xml:space="preserve">which in syntactic terms takes </w:t>
      </w:r>
      <w:r w:rsidR="00331200">
        <w:rPr>
          <w:rFonts w:ascii="Times New Roman" w:eastAsia="Arial Unicode MS" w:hAnsi="Times New Roman" w:cs="Times New Roman"/>
          <w:sz w:val="24"/>
          <w:szCs w:val="24"/>
        </w:rPr>
        <w:t>item</w:t>
      </w:r>
      <w:r w:rsidR="007160AD">
        <w:rPr>
          <w:rFonts w:ascii="Times New Roman" w:eastAsia="Arial Unicode MS" w:hAnsi="Times New Roman" w:cs="Times New Roman"/>
          <w:sz w:val="24"/>
          <w:szCs w:val="24"/>
        </w:rPr>
        <w:t>s from the lexicon and inserts them</w:t>
      </w:r>
      <w:r w:rsidR="00331200">
        <w:rPr>
          <w:rFonts w:ascii="Times New Roman" w:eastAsia="Arial Unicode MS" w:hAnsi="Times New Roman" w:cs="Times New Roman"/>
          <w:sz w:val="24"/>
          <w:szCs w:val="24"/>
        </w:rPr>
        <w:t xml:space="preserve"> into the derivation.</w:t>
      </w:r>
      <w:r w:rsidR="00C7539A">
        <w:rPr>
          <w:rFonts w:ascii="Times New Roman" w:eastAsia="Arial Unicode MS" w:hAnsi="Times New Roman" w:cs="Times New Roman"/>
          <w:sz w:val="24"/>
          <w:szCs w:val="24"/>
        </w:rPr>
        <w:t xml:space="preserve"> In brief, and returning to issues outlined above, if intrinsic coupling across cortical oscillations is responsible for the hierarchical combination of computations at the syllabic and phonemic levels, ‘restoring the natural arrangement of phonemes within syllables’ (Hyafil et al. 2015), then this leads to the possibility that hierarchical syntactic computations result </w:t>
      </w:r>
      <w:r w:rsidR="00431187">
        <w:rPr>
          <w:rFonts w:ascii="Times New Roman" w:eastAsia="Arial Unicode MS" w:hAnsi="Times New Roman" w:cs="Times New Roman"/>
          <w:sz w:val="24"/>
          <w:szCs w:val="24"/>
        </w:rPr>
        <w:t>from</w:t>
      </w:r>
      <w:r w:rsidR="00C7539A">
        <w:rPr>
          <w:rFonts w:ascii="Times New Roman" w:eastAsia="Arial Unicode MS" w:hAnsi="Times New Roman" w:cs="Times New Roman"/>
          <w:sz w:val="24"/>
          <w:szCs w:val="24"/>
        </w:rPr>
        <w:t xml:space="preserve"> similar mechanisms.</w:t>
      </w:r>
    </w:p>
    <w:p w:rsidR="00D70B8B" w:rsidRDefault="00D70B8B" w:rsidP="00FC24E2">
      <w:pPr>
        <w:pStyle w:val="NoSpacing"/>
        <w:ind w:firstLine="284"/>
        <w:jc w:val="both"/>
        <w:rPr>
          <w:rFonts w:ascii="Times New Roman" w:eastAsia="Arial Unicode MS" w:hAnsi="Times New Roman" w:cs="Times New Roman"/>
          <w:sz w:val="24"/>
          <w:szCs w:val="24"/>
        </w:rPr>
      </w:pPr>
    </w:p>
    <w:p w:rsidR="00D70B8B" w:rsidRDefault="00E132B8" w:rsidP="00D70B8B">
      <w:pPr>
        <w:pStyle w:val="NoSpacing"/>
        <w:ind w:firstLine="284"/>
        <w:jc w:val="center"/>
        <w:rPr>
          <w:rFonts w:ascii="Times New Roman" w:eastAsia="Arial Unicode MS" w:hAnsi="Times New Roman"/>
          <w:sz w:val="24"/>
          <w:szCs w:val="24"/>
        </w:rPr>
      </w:pPr>
      <w:r>
        <w:rPr>
          <w:rFonts w:ascii="Times New Roman" w:eastAsia="Arial Unicode MS" w:hAnsi="Times New Roman"/>
          <w:sz w:val="24"/>
          <w:szCs w:val="24"/>
        </w:rPr>
        <w:t>&lt;INSERT FIGURE 3</w:t>
      </w:r>
      <w:r w:rsidR="00D70B8B">
        <w:rPr>
          <w:rFonts w:ascii="Times New Roman" w:eastAsia="Arial Unicode MS" w:hAnsi="Times New Roman"/>
          <w:sz w:val="24"/>
          <w:szCs w:val="24"/>
        </w:rPr>
        <w:t xml:space="preserve"> HERE&gt;</w:t>
      </w:r>
    </w:p>
    <w:p w:rsidR="00D70B8B" w:rsidRDefault="00D70B8B" w:rsidP="00D70B8B">
      <w:pPr>
        <w:pStyle w:val="NoSpacing"/>
        <w:ind w:firstLine="284"/>
        <w:jc w:val="center"/>
        <w:rPr>
          <w:rFonts w:ascii="Times New Roman" w:eastAsia="Arial Unicode MS" w:hAnsi="Times New Roman"/>
          <w:sz w:val="24"/>
          <w:szCs w:val="24"/>
        </w:rPr>
      </w:pPr>
      <w:r w:rsidRPr="00124ED1">
        <w:rPr>
          <w:rFonts w:ascii="Times New Roman" w:eastAsia="Arial Unicode MS" w:hAnsi="Times New Roman" w:cs="Times New Roman"/>
          <w:noProof/>
          <w:sz w:val="24"/>
          <w:szCs w:val="24"/>
          <w:lang w:eastAsia="en-GB"/>
        </w:rPr>
        <mc:AlternateContent>
          <mc:Choice Requires="wps">
            <w:drawing>
              <wp:inline distT="0" distB="0" distL="0" distR="0" wp14:anchorId="2012CEC9" wp14:editId="0C93A6A0">
                <wp:extent cx="5410200" cy="75247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752475"/>
                        </a:xfrm>
                        <a:prstGeom prst="rect">
                          <a:avLst/>
                        </a:prstGeom>
                        <a:solidFill>
                          <a:srgbClr val="FFFFFF"/>
                        </a:solidFill>
                        <a:ln w="9525">
                          <a:solidFill>
                            <a:schemeClr val="bg1"/>
                          </a:solidFill>
                          <a:miter lim="800000"/>
                          <a:headEnd/>
                          <a:tailEnd/>
                        </a:ln>
                      </wps:spPr>
                      <wps:txbx>
                        <w:txbxContent>
                          <w:p w:rsidR="00C43F9D" w:rsidRPr="00E7759B" w:rsidRDefault="00C43F9D" w:rsidP="00D70B8B">
                            <w:pPr>
                              <w:jc w:val="both"/>
                              <w:rPr>
                                <w:rFonts w:ascii="Times New Roman" w:eastAsia="Arial Unicode MS" w:hAnsi="Times New Roman"/>
                              </w:rPr>
                            </w:pPr>
                            <w:r>
                              <w:rPr>
                                <w:rFonts w:ascii="Times New Roman" w:eastAsia="Arial Unicode MS" w:hAnsi="Times New Roman"/>
                                <w:b/>
                              </w:rPr>
                              <w:t>Figure 3</w:t>
                            </w:r>
                            <w:r>
                              <w:rPr>
                                <w:rFonts w:ascii="Times New Roman" w:eastAsia="Arial Unicode MS" w:hAnsi="Times New Roman"/>
                              </w:rPr>
                              <w:t xml:space="preserve">: Schematic of the theta-gamma neural code. The ovals represent states of the same network during two gamma cycles. Active cells are in black and represent the cell assemblies which code for a particular item, i.e. memory units or, under the Basic Label model, conceptual representations and lexical features. Different assemblies are active in different cycles (from Lisman &amp; Jensen 2013: 1003). </w:t>
                            </w:r>
                          </w:p>
                        </w:txbxContent>
                      </wps:txbx>
                      <wps:bodyPr rot="0" vert="horz" wrap="square" lIns="91440" tIns="45720" rIns="91440" bIns="45720" anchor="t" anchorCtr="0">
                        <a:noAutofit/>
                      </wps:bodyPr>
                    </wps:wsp>
                  </a:graphicData>
                </a:graphic>
              </wp:inline>
            </w:drawing>
          </mc:Choice>
          <mc:Fallback>
            <w:pict>
              <v:shape w14:anchorId="2012CEC9" id="_x0000_s1028" type="#_x0000_t202" style="width:426pt;height: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" strokecolor="white [3212]">
                <v:textbox>
                  <w:txbxContent>
                    <w:p w:rsidR="00C43F9D" w:rsidRPr="00E7759B" w:rsidRDefault="00C43F9D" w:rsidP="00D70B8B">
                      <w:pPr>
                        <w:jc w:val="both"/>
                        <w:rPr>
                          <w:rFonts w:ascii="Times New Roman" w:eastAsia="Arial Unicode MS" w:hAnsi="Times New Roman"/>
                        </w:rPr>
                      </w:pPr>
                      <w:r>
                        <w:rPr>
                          <w:rFonts w:ascii="Times New Roman" w:eastAsia="Arial Unicode MS" w:hAnsi="Times New Roman"/>
                          <w:b/>
                        </w:rPr>
                        <w:t>Figure 3</w:t>
                      </w:r>
                      <w:r>
                        <w:rPr>
                          <w:rFonts w:ascii="Times New Roman" w:eastAsia="Arial Unicode MS" w:hAnsi="Times New Roman"/>
                        </w:rPr>
                        <w:t xml:space="preserve">: Schematic of the theta-gamma neural code. The ovals represent states of the same network during two gamma cycles. Active cells are in black and represent the cell assemblies which code for a particular item, i.e. memory units or, under the Basic Label model, conceptual representations and lexical features. Different assemblies are active in different cycles (from Lisman &amp; Jensen 2013: 1003). </w:t>
                      </w:r>
                    </w:p>
                  </w:txbxContent>
                </v:textbox>
                <w10:anchorlock/>
              </v:shape>
            </w:pict>
          </mc:Fallback>
        </mc:AlternateContent>
      </w:r>
    </w:p>
    <w:p w:rsidR="00D70B8B" w:rsidRDefault="00D70B8B" w:rsidP="00D70B8B">
      <w:pPr>
        <w:pStyle w:val="NoSpacing"/>
        <w:ind w:firstLine="284"/>
        <w:jc w:val="both"/>
        <w:rPr>
          <w:rFonts w:ascii="Times New Roman" w:eastAsia="Arial Unicode MS" w:hAnsi="Times New Roman"/>
          <w:sz w:val="24"/>
          <w:szCs w:val="24"/>
        </w:rPr>
      </w:pPr>
    </w:p>
    <w:p w:rsidR="00B264B1" w:rsidRDefault="004F59D2" w:rsidP="00323B9E">
      <w:pPr>
        <w:pStyle w:val="NoSpacing"/>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These operations, it should be stressed, are all conserved from early in mammalian evolution, with the above interplay between excitation and inhibition being found in crustaceans (Nusbaum &amp; Beenhakker</w:t>
      </w:r>
      <w:r w:rsidRPr="004F59D2">
        <w:rPr>
          <w:rFonts w:ascii="Times New Roman" w:eastAsia="Arial Unicode MS" w:hAnsi="Times New Roman" w:cs="Times New Roman"/>
          <w:sz w:val="24"/>
          <w:szCs w:val="24"/>
        </w:rPr>
        <w:t xml:space="preserve"> 2002</w:t>
      </w:r>
      <w:r w:rsidR="003D0AD8">
        <w:rPr>
          <w:rFonts w:ascii="Times New Roman" w:eastAsia="Arial Unicode MS" w:hAnsi="Times New Roman" w:cs="Times New Roman"/>
          <w:sz w:val="24"/>
          <w:szCs w:val="24"/>
        </w:rPr>
        <w:t>) and major phyla dating back 350 million years (</w:t>
      </w:r>
      <w:r w:rsidR="003D0AD8" w:rsidRPr="003D0AD8">
        <w:rPr>
          <w:rFonts w:ascii="Times New Roman" w:eastAsia="Arial Unicode MS" w:hAnsi="Times New Roman" w:cs="Times New Roman"/>
          <w:sz w:val="24"/>
          <w:szCs w:val="24"/>
        </w:rPr>
        <w:t>Katz &amp; Harris-Warrick 1999</w:t>
      </w:r>
      <w:r w:rsidR="003D0AD8">
        <w:rPr>
          <w:rFonts w:ascii="Times New Roman" w:eastAsia="Arial Unicode MS" w:hAnsi="Times New Roman" w:cs="Times New Roman"/>
          <w:sz w:val="24"/>
          <w:szCs w:val="24"/>
        </w:rPr>
        <w:t>).</w:t>
      </w:r>
      <w:r w:rsidR="00261BAB">
        <w:rPr>
          <w:rFonts w:ascii="Times New Roman" w:eastAsia="Arial Unicode MS" w:hAnsi="Times New Roman" w:cs="Times New Roman"/>
          <w:sz w:val="24"/>
          <w:szCs w:val="24"/>
        </w:rPr>
        <w:t xml:space="preserve"> </w:t>
      </w:r>
      <w:r w:rsidR="00381B20">
        <w:rPr>
          <w:rFonts w:ascii="Times New Roman" w:eastAsia="Arial Unicode MS" w:hAnsi="Times New Roman" w:cs="Times New Roman"/>
          <w:sz w:val="24"/>
          <w:szCs w:val="24"/>
        </w:rPr>
        <w:t xml:space="preserve">Bosman et al. (2014) draw on such considerations in claiming that the evolutionary acquisition of this excitation-inhibition interplay led to the selection of these </w:t>
      </w:r>
      <w:r w:rsidR="00381B20" w:rsidRPr="00656855">
        <w:rPr>
          <w:rFonts w:ascii="Times New Roman" w:eastAsia="Arial Unicode MS" w:hAnsi="Times New Roman" w:cs="Times New Roman"/>
          <w:i/>
          <w:sz w:val="24"/>
          <w:szCs w:val="24"/>
        </w:rPr>
        <w:t>γ</w:t>
      </w:r>
      <w:r w:rsidR="00381B20">
        <w:rPr>
          <w:rFonts w:ascii="Times New Roman" w:eastAsia="Arial Unicode MS" w:hAnsi="Times New Roman" w:cs="Times New Roman"/>
          <w:i/>
          <w:sz w:val="24"/>
          <w:szCs w:val="24"/>
        </w:rPr>
        <w:t xml:space="preserve"> </w:t>
      </w:r>
      <w:r w:rsidR="00381B20">
        <w:rPr>
          <w:rFonts w:ascii="Times New Roman" w:eastAsia="Arial Unicode MS" w:hAnsi="Times New Roman" w:cs="Times New Roman"/>
          <w:sz w:val="24"/>
          <w:szCs w:val="24"/>
        </w:rPr>
        <w:t>waves as a principal element of computation.</w:t>
      </w:r>
      <w:r w:rsidR="0049497E">
        <w:rPr>
          <w:rFonts w:ascii="Times New Roman" w:eastAsia="Arial Unicode MS" w:hAnsi="Times New Roman" w:cs="Times New Roman"/>
          <w:sz w:val="24"/>
          <w:szCs w:val="24"/>
        </w:rPr>
        <w:t xml:space="preserve"> If this </w:t>
      </w:r>
      <w:r w:rsidR="00FA1934">
        <w:rPr>
          <w:rFonts w:ascii="Times New Roman" w:eastAsia="Arial Unicode MS" w:hAnsi="Times New Roman" w:cs="Times New Roman"/>
          <w:sz w:val="24"/>
          <w:szCs w:val="24"/>
        </w:rPr>
        <w:t>GBS</w:t>
      </w:r>
      <w:r w:rsidR="0049497E">
        <w:rPr>
          <w:rFonts w:ascii="Times New Roman" w:eastAsia="Arial Unicode MS" w:hAnsi="Times New Roman" w:cs="Times New Roman"/>
          <w:sz w:val="24"/>
          <w:szCs w:val="24"/>
        </w:rPr>
        <w:t xml:space="preserve"> mechanism was a ‘</w:t>
      </w:r>
      <w:r w:rsidR="0049497E" w:rsidRPr="0049497E">
        <w:rPr>
          <w:rFonts w:ascii="Times New Roman" w:eastAsia="Arial Unicode MS" w:hAnsi="Times New Roman" w:cs="Times New Roman"/>
          <w:sz w:val="24"/>
          <w:szCs w:val="24"/>
        </w:rPr>
        <w:t>direct, inevitable consequence</w:t>
      </w:r>
      <w:r w:rsidR="0049497E">
        <w:rPr>
          <w:rFonts w:ascii="Times New Roman" w:eastAsia="Arial Unicode MS" w:hAnsi="Times New Roman" w:cs="Times New Roman"/>
          <w:sz w:val="24"/>
          <w:szCs w:val="24"/>
        </w:rPr>
        <w:t xml:space="preserve"> of early circuitry organization’</w:t>
      </w:r>
      <w:r w:rsidR="00A23AD6">
        <w:rPr>
          <w:rFonts w:ascii="Times New Roman" w:eastAsia="Arial Unicode MS" w:hAnsi="Times New Roman" w:cs="Times New Roman"/>
          <w:sz w:val="24"/>
          <w:szCs w:val="24"/>
        </w:rPr>
        <w:t xml:space="preserve"> (</w:t>
      </w:r>
      <w:r w:rsidR="00A23AD6" w:rsidRPr="006D7698">
        <w:rPr>
          <w:rFonts w:ascii="Times New Roman" w:eastAsia="Arial Unicode MS" w:hAnsi="Times New Roman" w:cs="Times New Roman"/>
          <w:sz w:val="24"/>
          <w:szCs w:val="24"/>
        </w:rPr>
        <w:t>Bosman et al. 2014: 1994</w:t>
      </w:r>
      <w:r w:rsidR="00A23AD6">
        <w:rPr>
          <w:rFonts w:ascii="Times New Roman" w:eastAsia="Arial Unicode MS" w:hAnsi="Times New Roman" w:cs="Times New Roman"/>
          <w:sz w:val="24"/>
          <w:szCs w:val="24"/>
        </w:rPr>
        <w:t>)</w:t>
      </w:r>
      <w:r w:rsidR="0049497E">
        <w:rPr>
          <w:rFonts w:ascii="Times New Roman" w:eastAsia="Arial Unicode MS" w:hAnsi="Times New Roman" w:cs="Times New Roman"/>
          <w:sz w:val="24"/>
          <w:szCs w:val="24"/>
        </w:rPr>
        <w:t>, then it may be that it is an exaptation</w:t>
      </w:r>
      <w:r w:rsidR="00FA1934">
        <w:rPr>
          <w:rFonts w:ascii="Times New Roman" w:eastAsia="Arial Unicode MS" w:hAnsi="Times New Roman" w:cs="Times New Roman"/>
          <w:sz w:val="24"/>
          <w:szCs w:val="24"/>
        </w:rPr>
        <w:t xml:space="preserve"> (</w:t>
      </w:r>
      <w:r w:rsidR="00FA1934" w:rsidRPr="006D7698">
        <w:rPr>
          <w:rFonts w:ascii="Times New Roman" w:eastAsia="Arial Unicode MS" w:hAnsi="Times New Roman" w:cs="Times New Roman"/>
          <w:sz w:val="24"/>
          <w:szCs w:val="24"/>
        </w:rPr>
        <w:t>being co-opted)</w:t>
      </w:r>
      <w:r w:rsidR="0049497E" w:rsidRPr="006D7698">
        <w:rPr>
          <w:rFonts w:ascii="Times New Roman" w:eastAsia="Arial Unicode MS" w:hAnsi="Times New Roman" w:cs="Times New Roman"/>
          <w:sz w:val="24"/>
          <w:szCs w:val="24"/>
        </w:rPr>
        <w:t xml:space="preserve"> in th</w:t>
      </w:r>
      <w:r w:rsidR="009F5730" w:rsidRPr="006D7698">
        <w:rPr>
          <w:rFonts w:ascii="Times New Roman" w:eastAsia="Arial Unicode MS" w:hAnsi="Times New Roman" w:cs="Times New Roman"/>
          <w:sz w:val="24"/>
          <w:szCs w:val="24"/>
        </w:rPr>
        <w:t>at is was later afforded a functional use in</w:t>
      </w:r>
      <w:r w:rsidR="00FA1934" w:rsidRPr="006D7698">
        <w:rPr>
          <w:rFonts w:ascii="Times New Roman" w:eastAsia="Arial Unicode MS" w:hAnsi="Times New Roman" w:cs="Times New Roman"/>
          <w:sz w:val="24"/>
          <w:szCs w:val="24"/>
        </w:rPr>
        <w:t xml:space="preserve"> systems of memory and learning</w:t>
      </w:r>
      <w:r w:rsidR="004A081D" w:rsidRPr="006D7698">
        <w:rPr>
          <w:rFonts w:ascii="Times New Roman" w:eastAsia="Arial Unicode MS" w:hAnsi="Times New Roman" w:cs="Times New Roman"/>
          <w:sz w:val="24"/>
          <w:szCs w:val="24"/>
        </w:rPr>
        <w:t xml:space="preserve"> (see also Gould &amp; Vrba 1982).</w:t>
      </w:r>
      <w:r w:rsidR="00B264B1" w:rsidRPr="006D7698">
        <w:rPr>
          <w:rFonts w:ascii="Times New Roman" w:eastAsia="Arial Unicode MS" w:hAnsi="Times New Roman" w:cs="Times New Roman"/>
          <w:sz w:val="24"/>
          <w:szCs w:val="24"/>
        </w:rPr>
        <w:t xml:space="preserve"> Further, top-down </w:t>
      </w:r>
      <w:r w:rsidR="003A5921" w:rsidRPr="00415859">
        <w:rPr>
          <w:rFonts w:ascii="Times New Roman" w:eastAsia="Arial Unicode MS" w:hAnsi="Times New Roman" w:cs="Times New Roman"/>
          <w:sz w:val="24"/>
          <w:szCs w:val="24"/>
        </w:rPr>
        <w:t>neocortical</w:t>
      </w:r>
      <w:r w:rsidR="00B264B1" w:rsidRPr="00415859">
        <w:rPr>
          <w:rFonts w:ascii="Times New Roman" w:eastAsia="Arial Unicode MS" w:hAnsi="Times New Roman" w:cs="Times New Roman"/>
          <w:sz w:val="24"/>
          <w:szCs w:val="24"/>
        </w:rPr>
        <w:t xml:space="preserve"> processes</w:t>
      </w:r>
      <w:r w:rsidR="003A5921" w:rsidRPr="00415859">
        <w:rPr>
          <w:rFonts w:ascii="Times New Roman" w:eastAsia="Arial Unicode MS" w:hAnsi="Times New Roman" w:cs="Times New Roman"/>
          <w:sz w:val="24"/>
          <w:szCs w:val="24"/>
        </w:rPr>
        <w:t xml:space="preserve"> implicated in particular higher cognitive faculties</w:t>
      </w:r>
      <w:r w:rsidR="006D7698" w:rsidRPr="00415859">
        <w:rPr>
          <w:rFonts w:ascii="Times New Roman" w:eastAsia="Arial Unicode MS" w:hAnsi="Times New Roman" w:cs="Times New Roman"/>
          <w:sz w:val="24"/>
          <w:szCs w:val="24"/>
        </w:rPr>
        <w:t xml:space="preserve"> like working memory (</w:t>
      </w:r>
      <w:r w:rsidR="006D7698" w:rsidRPr="00415859">
        <w:rPr>
          <w:rFonts w:ascii="Times New Roman" w:eastAsia="Arial Unicode MS" w:hAnsi="Times New Roman"/>
          <w:bCs/>
          <w:sz w:val="24"/>
          <w:szCs w:val="24"/>
        </w:rPr>
        <w:t>Buschman, &amp; Miller 2007)</w:t>
      </w:r>
      <w:r w:rsidR="006D7698" w:rsidRPr="00415859">
        <w:rPr>
          <w:rFonts w:ascii="Times New Roman" w:eastAsia="Arial Unicode MS" w:hAnsi="Times New Roman" w:cs="Times New Roman"/>
          <w:sz w:val="24"/>
          <w:szCs w:val="24"/>
        </w:rPr>
        <w:t xml:space="preserve"> and free-choice reach</w:t>
      </w:r>
      <w:r w:rsidR="00415859" w:rsidRPr="00415859">
        <w:rPr>
          <w:rFonts w:ascii="Times New Roman" w:eastAsia="Arial Unicode MS" w:hAnsi="Times New Roman" w:cs="Times New Roman"/>
          <w:sz w:val="24"/>
          <w:szCs w:val="24"/>
        </w:rPr>
        <w:t xml:space="preserve"> (</w:t>
      </w:r>
      <w:r w:rsidR="00415859" w:rsidRPr="00415859">
        <w:rPr>
          <w:rFonts w:ascii="Times New Roman" w:eastAsia="Arial Unicode MS" w:hAnsi="Times New Roman"/>
          <w:bCs/>
          <w:sz w:val="24"/>
          <w:szCs w:val="24"/>
        </w:rPr>
        <w:t>Pesaran et al. 2008)</w:t>
      </w:r>
      <w:r w:rsidR="00B264B1" w:rsidRPr="00415859">
        <w:rPr>
          <w:rFonts w:ascii="Times New Roman" w:eastAsia="Arial Unicode MS" w:hAnsi="Times New Roman" w:cs="Times New Roman"/>
          <w:sz w:val="24"/>
          <w:szCs w:val="24"/>
        </w:rPr>
        <w:t xml:space="preserve"> also appear to be carried by interareal synchrony in the </w:t>
      </w:r>
      <w:r w:rsidR="00B264B1" w:rsidRPr="00415859">
        <w:rPr>
          <w:rFonts w:ascii="Times New Roman" w:eastAsia="Arial Unicode MS" w:hAnsi="Times New Roman" w:cs="Times New Roman"/>
          <w:i/>
          <w:sz w:val="24"/>
          <w:szCs w:val="24"/>
        </w:rPr>
        <w:t>β</w:t>
      </w:r>
      <w:r w:rsidR="00B264B1" w:rsidRPr="00415859">
        <w:rPr>
          <w:rFonts w:ascii="Times New Roman" w:eastAsia="Arial Unicode MS" w:hAnsi="Times New Roman" w:cs="Times New Roman"/>
          <w:sz w:val="24"/>
          <w:szCs w:val="24"/>
        </w:rPr>
        <w:t xml:space="preserve"> rhythm (Bressler &amp; Richter 2015), increasing the electrophysiological validity of the functional roles attributed to this wave above.</w:t>
      </w:r>
      <w:r w:rsidR="00D25E34">
        <w:rPr>
          <w:rFonts w:ascii="Times New Roman" w:eastAsia="Arial Unicode MS" w:hAnsi="Times New Roman" w:cs="Times New Roman"/>
          <w:sz w:val="24"/>
          <w:szCs w:val="24"/>
        </w:rPr>
        <w:t xml:space="preserve"> It is also worth noting in this connection that due to the frequent overlap between the functional roles attributed to </w:t>
      </w:r>
      <w:r w:rsidR="00D25E34" w:rsidRPr="00415859">
        <w:rPr>
          <w:rFonts w:ascii="Times New Roman" w:eastAsia="Arial Unicode MS" w:hAnsi="Times New Roman" w:cs="Times New Roman"/>
          <w:i/>
          <w:sz w:val="24"/>
          <w:szCs w:val="24"/>
        </w:rPr>
        <w:t>β</w:t>
      </w:r>
      <w:r w:rsidR="00D25E34">
        <w:rPr>
          <w:rFonts w:ascii="Times New Roman" w:eastAsia="Arial Unicode MS" w:hAnsi="Times New Roman" w:cs="Times New Roman"/>
          <w:i/>
          <w:sz w:val="24"/>
          <w:szCs w:val="24"/>
        </w:rPr>
        <w:t xml:space="preserve"> </w:t>
      </w:r>
      <w:r w:rsidR="00D25E34">
        <w:rPr>
          <w:rFonts w:ascii="Times New Roman" w:eastAsia="Arial Unicode MS" w:hAnsi="Times New Roman" w:cs="Times New Roman"/>
          <w:sz w:val="24"/>
          <w:szCs w:val="24"/>
        </w:rPr>
        <w:t xml:space="preserve">and </w:t>
      </w:r>
      <w:r w:rsidR="00D25E34" w:rsidRPr="00D25E34">
        <w:rPr>
          <w:rFonts w:ascii="Times New Roman" w:eastAsia="Arial Unicode MS" w:hAnsi="Times New Roman" w:cs="Times New Roman"/>
          <w:i/>
          <w:sz w:val="24"/>
          <w:szCs w:val="24"/>
        </w:rPr>
        <w:t>α</w:t>
      </w:r>
      <w:r w:rsidR="00D25E34">
        <w:rPr>
          <w:rFonts w:ascii="Times New Roman" w:eastAsia="Arial Unicode MS" w:hAnsi="Times New Roman" w:cs="Times New Roman"/>
          <w:i/>
          <w:sz w:val="24"/>
          <w:szCs w:val="24"/>
        </w:rPr>
        <w:t xml:space="preserve"> </w:t>
      </w:r>
      <w:r w:rsidR="00D25E34">
        <w:rPr>
          <w:rFonts w:ascii="Times New Roman" w:eastAsia="Arial Unicode MS" w:hAnsi="Times New Roman" w:cs="Times New Roman"/>
          <w:sz w:val="24"/>
          <w:szCs w:val="24"/>
        </w:rPr>
        <w:t>waves, Bressler and Richter (2015</w:t>
      </w:r>
      <w:r w:rsidR="00112043">
        <w:rPr>
          <w:rFonts w:ascii="Times New Roman" w:eastAsia="Arial Unicode MS" w:hAnsi="Times New Roman" w:cs="Times New Roman"/>
          <w:sz w:val="24"/>
          <w:szCs w:val="24"/>
        </w:rPr>
        <w:t>: 63</w:t>
      </w:r>
      <w:r w:rsidR="00D25E34">
        <w:rPr>
          <w:rFonts w:ascii="Times New Roman" w:eastAsia="Arial Unicode MS" w:hAnsi="Times New Roman" w:cs="Times New Roman"/>
          <w:sz w:val="24"/>
          <w:szCs w:val="24"/>
        </w:rPr>
        <w:t xml:space="preserve">) argue for a re-definition of neural oscillations based on functionality, not arbitrary clinical and frequency boundaries. Though this does not currently warrant </w:t>
      </w:r>
      <w:r w:rsidR="006A038B">
        <w:rPr>
          <w:rFonts w:ascii="Times New Roman" w:eastAsia="Arial Unicode MS" w:hAnsi="Times New Roman" w:cs="Times New Roman"/>
          <w:sz w:val="24"/>
          <w:szCs w:val="24"/>
        </w:rPr>
        <w:t xml:space="preserve">a </w:t>
      </w:r>
      <w:r w:rsidR="00D25E34">
        <w:rPr>
          <w:rFonts w:ascii="Times New Roman" w:eastAsia="Arial Unicode MS" w:hAnsi="Times New Roman" w:cs="Times New Roman"/>
          <w:sz w:val="24"/>
          <w:szCs w:val="24"/>
        </w:rPr>
        <w:t xml:space="preserve">re-formulation of the cognome-dynome </w:t>
      </w:r>
      <w:r w:rsidR="00B62E13">
        <w:rPr>
          <w:rFonts w:ascii="Times New Roman" w:eastAsia="Arial Unicode MS" w:hAnsi="Times New Roman" w:cs="Times New Roman"/>
          <w:sz w:val="24"/>
          <w:szCs w:val="24"/>
        </w:rPr>
        <w:t>framework outlined her</w:t>
      </w:r>
      <w:r w:rsidR="00FB0D51">
        <w:rPr>
          <w:rFonts w:ascii="Times New Roman" w:eastAsia="Arial Unicode MS" w:hAnsi="Times New Roman" w:cs="Times New Roman"/>
          <w:sz w:val="24"/>
          <w:szCs w:val="24"/>
        </w:rPr>
        <w:t xml:space="preserve">e, </w:t>
      </w:r>
      <w:r w:rsidR="008351AD">
        <w:rPr>
          <w:rFonts w:ascii="Times New Roman" w:eastAsia="Arial Unicode MS" w:hAnsi="Times New Roman" w:cs="Times New Roman"/>
          <w:sz w:val="24"/>
          <w:szCs w:val="24"/>
        </w:rPr>
        <w:t>the research of</w:t>
      </w:r>
      <w:r w:rsidR="00FB0D51">
        <w:rPr>
          <w:rFonts w:ascii="Times New Roman" w:eastAsia="Arial Unicode MS" w:hAnsi="Times New Roman" w:cs="Times New Roman"/>
          <w:sz w:val="24"/>
          <w:szCs w:val="24"/>
        </w:rPr>
        <w:t xml:space="preserve"> dynamic cognomics</w:t>
      </w:r>
      <w:r w:rsidR="00B62E13">
        <w:rPr>
          <w:rFonts w:ascii="Times New Roman" w:eastAsia="Arial Unicode MS" w:hAnsi="Times New Roman" w:cs="Times New Roman"/>
          <w:sz w:val="24"/>
          <w:szCs w:val="24"/>
        </w:rPr>
        <w:t xml:space="preserve"> should bare this approach in mind, as a re-conceptualisation of the cognome may well simultaneously require a re-formulation of the dynome; much as how Poeppel (2</w:t>
      </w:r>
      <w:r w:rsidR="008351AD">
        <w:rPr>
          <w:rFonts w:ascii="Times New Roman" w:eastAsia="Arial Unicode MS" w:hAnsi="Times New Roman" w:cs="Times New Roman"/>
          <w:sz w:val="24"/>
          <w:szCs w:val="24"/>
        </w:rPr>
        <w:t>012) and Chomsky (2000)</w:t>
      </w:r>
      <w:r w:rsidR="00B62E13">
        <w:rPr>
          <w:rFonts w:ascii="Times New Roman" w:eastAsia="Arial Unicode MS" w:hAnsi="Times New Roman" w:cs="Times New Roman"/>
          <w:sz w:val="24"/>
          <w:szCs w:val="24"/>
        </w:rPr>
        <w:t xml:space="preserve"> originally suggested.</w:t>
      </w:r>
    </w:p>
    <w:p w:rsidR="00584C92" w:rsidRPr="00D25E34" w:rsidRDefault="00584C92" w:rsidP="00323B9E">
      <w:pPr>
        <w:pStyle w:val="NoSpacing"/>
        <w:jc w:val="both"/>
        <w:rPr>
          <w:rFonts w:ascii="Times New Roman" w:eastAsia="Arial Unicode MS" w:hAnsi="Times New Roman" w:cs="Times New Roman"/>
          <w:sz w:val="24"/>
          <w:szCs w:val="24"/>
        </w:rPr>
      </w:pPr>
    </w:p>
    <w:p w:rsidR="00584C92" w:rsidRPr="00584C92" w:rsidRDefault="00351DA1" w:rsidP="00351DA1">
      <w:pPr>
        <w:pStyle w:val="NoSpacing"/>
        <w:numPr>
          <w:ilvl w:val="1"/>
          <w:numId w:val="5"/>
        </w:numPr>
        <w:jc w:val="center"/>
        <w:rPr>
          <w:rFonts w:ascii="Times New Roman" w:eastAsia="Arial Unicode MS" w:hAnsi="Times New Roman" w:cs="Times New Roman"/>
          <w:b/>
          <w:sz w:val="24"/>
          <w:szCs w:val="24"/>
        </w:rPr>
      </w:pPr>
      <w:r>
        <w:rPr>
          <w:rFonts w:ascii="Times New Roman" w:eastAsia="Arial Unicode MS" w:hAnsi="Times New Roman" w:cs="Times New Roman"/>
          <w:b/>
          <w:sz w:val="24"/>
          <w:szCs w:val="24"/>
        </w:rPr>
        <w:t xml:space="preserve"> </w:t>
      </w:r>
      <w:r w:rsidR="002C31A3">
        <w:rPr>
          <w:rFonts w:ascii="Times New Roman" w:eastAsia="Arial Unicode MS" w:hAnsi="Times New Roman" w:cs="Times New Roman"/>
          <w:b/>
          <w:sz w:val="24"/>
          <w:szCs w:val="24"/>
        </w:rPr>
        <w:t>Cognomic c</w:t>
      </w:r>
      <w:r w:rsidR="002F723F">
        <w:rPr>
          <w:rFonts w:ascii="Times New Roman" w:eastAsia="Arial Unicode MS" w:hAnsi="Times New Roman" w:cs="Times New Roman"/>
          <w:b/>
          <w:sz w:val="24"/>
          <w:szCs w:val="24"/>
        </w:rPr>
        <w:t xml:space="preserve">onstraints </w:t>
      </w:r>
      <w:r>
        <w:rPr>
          <w:rFonts w:ascii="Times New Roman" w:eastAsia="Arial Unicode MS" w:hAnsi="Times New Roman" w:cs="Times New Roman"/>
          <w:b/>
          <w:sz w:val="24"/>
          <w:szCs w:val="24"/>
        </w:rPr>
        <w:t>and their</w:t>
      </w:r>
      <w:r w:rsidR="0085122B">
        <w:rPr>
          <w:rFonts w:ascii="Times New Roman" w:eastAsia="Arial Unicode MS" w:hAnsi="Times New Roman" w:cs="Times New Roman"/>
          <w:b/>
          <w:sz w:val="24"/>
          <w:szCs w:val="24"/>
        </w:rPr>
        <w:t xml:space="preserve"> neurobiological</w:t>
      </w:r>
      <w:r>
        <w:rPr>
          <w:rFonts w:ascii="Times New Roman" w:eastAsia="Arial Unicode MS" w:hAnsi="Times New Roman" w:cs="Times New Roman"/>
          <w:b/>
          <w:sz w:val="24"/>
          <w:szCs w:val="24"/>
        </w:rPr>
        <w:t xml:space="preserve"> realisability</w:t>
      </w:r>
    </w:p>
    <w:p w:rsidR="00243057" w:rsidRDefault="00B264B1" w:rsidP="00584C92">
      <w:pPr>
        <w:pStyle w:val="NoSpacing"/>
        <w:jc w:val="both"/>
        <w:rPr>
          <w:rFonts w:ascii="Times New Roman" w:eastAsia="Arial Unicode MS" w:hAnsi="Times New Roman" w:cs="Times New Roman"/>
          <w:sz w:val="24"/>
          <w:szCs w:val="24"/>
        </w:rPr>
      </w:pPr>
      <w:r w:rsidRPr="00415859">
        <w:rPr>
          <w:rFonts w:ascii="Times New Roman" w:eastAsia="Arial Unicode MS" w:hAnsi="Times New Roman" w:cs="Times New Roman"/>
          <w:sz w:val="24"/>
          <w:szCs w:val="24"/>
        </w:rPr>
        <w:t>I</w:t>
      </w:r>
      <w:r w:rsidR="00B93E78" w:rsidRPr="00415859">
        <w:rPr>
          <w:rFonts w:ascii="Times New Roman" w:eastAsia="Arial Unicode MS" w:hAnsi="Times New Roman" w:cs="Times New Roman"/>
          <w:sz w:val="24"/>
          <w:szCs w:val="24"/>
        </w:rPr>
        <w:t>n the same</w:t>
      </w:r>
      <w:r w:rsidR="00B93E78">
        <w:rPr>
          <w:rFonts w:ascii="Times New Roman" w:eastAsia="Arial Unicode MS" w:hAnsi="Times New Roman" w:cs="Times New Roman"/>
          <w:sz w:val="24"/>
          <w:szCs w:val="24"/>
        </w:rPr>
        <w:t xml:space="preserve"> way that </w:t>
      </w:r>
      <w:r w:rsidR="00B93E78" w:rsidRPr="00656855">
        <w:rPr>
          <w:rFonts w:ascii="Times New Roman" w:eastAsia="Arial Unicode MS" w:hAnsi="Times New Roman" w:cs="Times New Roman"/>
          <w:i/>
          <w:sz w:val="24"/>
          <w:szCs w:val="24"/>
        </w:rPr>
        <w:t>γ</w:t>
      </w:r>
      <w:r w:rsidR="00B93E78">
        <w:rPr>
          <w:rFonts w:ascii="Times New Roman" w:eastAsia="Arial Unicode MS" w:hAnsi="Times New Roman" w:cs="Times New Roman"/>
          <w:sz w:val="24"/>
          <w:szCs w:val="24"/>
        </w:rPr>
        <w:t xml:space="preserve"> oscillations ‘</w:t>
      </w:r>
      <w:r w:rsidR="00B93E78" w:rsidRPr="00B93E78">
        <w:rPr>
          <w:rFonts w:ascii="Times New Roman" w:eastAsia="Arial Unicode MS" w:hAnsi="Times New Roman" w:cs="Times New Roman"/>
          <w:sz w:val="24"/>
          <w:szCs w:val="24"/>
        </w:rPr>
        <w:t>arise simultaneously and inevitably</w:t>
      </w:r>
      <w:r w:rsidR="00B93E78">
        <w:rPr>
          <w:rFonts w:ascii="Times New Roman" w:eastAsia="Arial Unicode MS" w:hAnsi="Times New Roman" w:cs="Times New Roman"/>
          <w:sz w:val="24"/>
          <w:szCs w:val="24"/>
        </w:rPr>
        <w:t xml:space="preserve"> </w:t>
      </w:r>
      <w:r w:rsidR="00B93E78" w:rsidRPr="00B93E78">
        <w:rPr>
          <w:rFonts w:ascii="Times New Roman" w:eastAsia="Arial Unicode MS" w:hAnsi="Times New Roman" w:cs="Times New Roman"/>
          <w:sz w:val="24"/>
          <w:szCs w:val="24"/>
        </w:rPr>
        <w:t>with inhibitory</w:t>
      </w:r>
      <w:r w:rsidR="00B93E78">
        <w:rPr>
          <w:rFonts w:ascii="Times New Roman" w:eastAsia="Arial Unicode MS" w:hAnsi="Times New Roman" w:cs="Times New Roman"/>
          <w:sz w:val="24"/>
          <w:szCs w:val="24"/>
        </w:rPr>
        <w:t>-</w:t>
      </w:r>
      <w:r w:rsidR="00B93E78" w:rsidRPr="00B93E78">
        <w:rPr>
          <w:rFonts w:ascii="Times New Roman" w:eastAsia="Arial Unicode MS" w:hAnsi="Times New Roman" w:cs="Times New Roman"/>
          <w:sz w:val="24"/>
          <w:szCs w:val="24"/>
        </w:rPr>
        <w:t>excitatory interplay, and are neither an epiphenomenon</w:t>
      </w:r>
      <w:r w:rsidR="00B93E78">
        <w:rPr>
          <w:rFonts w:ascii="Times New Roman" w:eastAsia="Arial Unicode MS" w:hAnsi="Times New Roman" w:cs="Times New Roman"/>
          <w:sz w:val="24"/>
          <w:szCs w:val="24"/>
        </w:rPr>
        <w:t xml:space="preserve"> </w:t>
      </w:r>
      <w:r w:rsidR="00B93E78" w:rsidRPr="00B93E78">
        <w:rPr>
          <w:rFonts w:ascii="Times New Roman" w:eastAsia="Arial Unicode MS" w:hAnsi="Times New Roman" w:cs="Times New Roman"/>
          <w:sz w:val="24"/>
          <w:szCs w:val="24"/>
        </w:rPr>
        <w:t>nor a separate cause of the functionality beyond the underlying</w:t>
      </w:r>
      <w:r w:rsidR="00B93E78">
        <w:rPr>
          <w:rFonts w:ascii="Times New Roman" w:eastAsia="Arial Unicode MS" w:hAnsi="Times New Roman" w:cs="Times New Roman"/>
          <w:sz w:val="24"/>
          <w:szCs w:val="24"/>
        </w:rPr>
        <w:t xml:space="preserve"> </w:t>
      </w:r>
      <w:r w:rsidR="00B93E78" w:rsidRPr="00B93E78">
        <w:rPr>
          <w:rFonts w:ascii="Times New Roman" w:eastAsia="Arial Unicode MS" w:hAnsi="Times New Roman" w:cs="Times New Roman"/>
          <w:sz w:val="24"/>
          <w:szCs w:val="24"/>
        </w:rPr>
        <w:t>circuits</w:t>
      </w:r>
      <w:r w:rsidR="00B93E78">
        <w:rPr>
          <w:rFonts w:ascii="Times New Roman" w:eastAsia="Arial Unicode MS" w:hAnsi="Times New Roman" w:cs="Times New Roman"/>
          <w:sz w:val="24"/>
          <w:szCs w:val="24"/>
        </w:rPr>
        <w:t>’ (Bosman et al. 2014: 1995), I</w:t>
      </w:r>
      <w:r w:rsidR="00A00FB1">
        <w:rPr>
          <w:rFonts w:ascii="Times New Roman" w:eastAsia="Arial Unicode MS" w:hAnsi="Times New Roman" w:cs="Times New Roman"/>
          <w:sz w:val="24"/>
          <w:szCs w:val="24"/>
        </w:rPr>
        <w:t xml:space="preserve"> would like to</w:t>
      </w:r>
      <w:r w:rsidR="00B93E78">
        <w:rPr>
          <w:rFonts w:ascii="Times New Roman" w:eastAsia="Arial Unicode MS" w:hAnsi="Times New Roman" w:cs="Times New Roman"/>
          <w:sz w:val="24"/>
          <w:szCs w:val="24"/>
        </w:rPr>
        <w:t xml:space="preserve"> suggest that ‘linguistic’ ‘computations’ (which, as we have seen, are neither purely linguistic nor thoroughly computational) are to be seen as identical to the operations of </w:t>
      </w:r>
      <w:r w:rsidR="00D56E86">
        <w:rPr>
          <w:rFonts w:ascii="Times New Roman" w:eastAsia="Arial Unicode MS" w:hAnsi="Times New Roman" w:cs="Times New Roman"/>
          <w:sz w:val="24"/>
          <w:szCs w:val="24"/>
        </w:rPr>
        <w:t xml:space="preserve">the </w:t>
      </w:r>
      <w:r w:rsidR="00B93E78">
        <w:rPr>
          <w:rFonts w:ascii="Times New Roman" w:eastAsia="Arial Unicode MS" w:hAnsi="Times New Roman" w:cs="Times New Roman"/>
          <w:sz w:val="24"/>
          <w:szCs w:val="24"/>
        </w:rPr>
        <w:t>connectome, which can be described in electrophysiological terms at the dynome level and in still more abstract terms at the cognome level</w:t>
      </w:r>
      <w:r w:rsidR="0004323C">
        <w:rPr>
          <w:rFonts w:ascii="Times New Roman" w:eastAsia="Arial Unicode MS" w:hAnsi="Times New Roman" w:cs="Times New Roman"/>
          <w:sz w:val="24"/>
          <w:szCs w:val="24"/>
        </w:rPr>
        <w:t xml:space="preserve">, in a similar way that </w:t>
      </w:r>
      <w:r w:rsidR="0004323C">
        <w:rPr>
          <w:rFonts w:ascii="Times New Roman" w:eastAsia="Arial Unicode MS" w:hAnsi="Times New Roman" w:cs="Times New Roman"/>
          <w:i/>
          <w:sz w:val="24"/>
          <w:szCs w:val="24"/>
        </w:rPr>
        <w:t>heat</w:t>
      </w:r>
      <w:r w:rsidR="0004323C">
        <w:rPr>
          <w:rFonts w:ascii="Times New Roman" w:eastAsia="Arial Unicode MS" w:hAnsi="Times New Roman" w:cs="Times New Roman"/>
          <w:sz w:val="24"/>
          <w:szCs w:val="24"/>
        </w:rPr>
        <w:t xml:space="preserve"> and </w:t>
      </w:r>
      <w:r w:rsidR="0004323C">
        <w:rPr>
          <w:rFonts w:ascii="Times New Roman" w:eastAsia="Arial Unicode MS" w:hAnsi="Times New Roman" w:cs="Times New Roman"/>
          <w:i/>
          <w:sz w:val="24"/>
          <w:szCs w:val="24"/>
        </w:rPr>
        <w:t>energy</w:t>
      </w:r>
      <w:r w:rsidR="0004323C">
        <w:rPr>
          <w:rFonts w:ascii="Times New Roman" w:eastAsia="Arial Unicode MS" w:hAnsi="Times New Roman" w:cs="Times New Roman"/>
          <w:sz w:val="24"/>
          <w:szCs w:val="24"/>
        </w:rPr>
        <w:t xml:space="preserve"> can be reduced to thermodynamics.</w:t>
      </w:r>
      <w:r w:rsidR="00B3215E">
        <w:rPr>
          <w:rFonts w:ascii="Times New Roman" w:eastAsia="Arial Unicode MS" w:hAnsi="Times New Roman" w:cs="Times New Roman"/>
          <w:sz w:val="24"/>
          <w:szCs w:val="24"/>
        </w:rPr>
        <w:t xml:space="preserve"> While I hope to have shown that distinct oscillatory phases segregate discrete units of information (visual, olfactory, semantic, etc.), there remains the possibility that they also serve computations spanning multiple oscillatory cycles.</w:t>
      </w:r>
      <w:r w:rsidR="005C23C8">
        <w:rPr>
          <w:rFonts w:ascii="Times New Roman" w:eastAsia="Arial Unicode MS" w:hAnsi="Times New Roman" w:cs="Times New Roman"/>
          <w:sz w:val="24"/>
          <w:szCs w:val="24"/>
        </w:rPr>
        <w:t xml:space="preserve"> Just as</w:t>
      </w:r>
      <w:r w:rsidR="00174287">
        <w:rPr>
          <w:rFonts w:ascii="Times New Roman" w:eastAsia="Arial Unicode MS" w:hAnsi="Times New Roman" w:cs="Times New Roman"/>
          <w:sz w:val="24"/>
          <w:szCs w:val="24"/>
        </w:rPr>
        <w:t xml:space="preserve"> hippocampal sharp-wave ripples partition information into individual cycles, so too might multiple </w:t>
      </w:r>
      <w:r w:rsidR="00174287" w:rsidRPr="00174287">
        <w:rPr>
          <w:rFonts w:ascii="Times New Roman" w:eastAsia="Arial Unicode MS" w:hAnsi="Times New Roman" w:cs="Times New Roman"/>
          <w:i/>
          <w:sz w:val="24"/>
          <w:szCs w:val="24"/>
        </w:rPr>
        <w:t>β</w:t>
      </w:r>
      <w:r w:rsidR="00174287">
        <w:rPr>
          <w:rFonts w:ascii="Times New Roman" w:eastAsia="Arial Unicode MS" w:hAnsi="Times New Roman" w:cs="Times New Roman"/>
          <w:sz w:val="24"/>
          <w:szCs w:val="24"/>
        </w:rPr>
        <w:t xml:space="preserve"> or </w:t>
      </w:r>
      <w:r w:rsidR="00174287" w:rsidRPr="00174287">
        <w:rPr>
          <w:rFonts w:ascii="Times New Roman" w:eastAsia="Arial Unicode MS" w:hAnsi="Times New Roman" w:cs="Times New Roman"/>
          <w:i/>
          <w:sz w:val="24"/>
          <w:szCs w:val="24"/>
        </w:rPr>
        <w:t>θ</w:t>
      </w:r>
      <w:r w:rsidR="00174287">
        <w:rPr>
          <w:rFonts w:ascii="Times New Roman" w:eastAsia="Arial Unicode MS" w:hAnsi="Times New Roman" w:cs="Times New Roman"/>
          <w:i/>
          <w:sz w:val="24"/>
          <w:szCs w:val="24"/>
        </w:rPr>
        <w:t xml:space="preserve"> </w:t>
      </w:r>
      <w:r w:rsidR="00174287">
        <w:rPr>
          <w:rFonts w:ascii="Times New Roman" w:eastAsia="Arial Unicode MS" w:hAnsi="Times New Roman" w:cs="Times New Roman"/>
          <w:sz w:val="24"/>
          <w:szCs w:val="24"/>
        </w:rPr>
        <w:t>cycles represent distinct information from a continuous memory episode or lexical item; that is, oscillatory phases may be the means through which different</w:t>
      </w:r>
      <w:r w:rsidR="004C29B8">
        <w:rPr>
          <w:rFonts w:ascii="Times New Roman" w:eastAsia="Arial Unicode MS" w:hAnsi="Times New Roman" w:cs="Times New Roman"/>
          <w:sz w:val="24"/>
          <w:szCs w:val="24"/>
        </w:rPr>
        <w:t xml:space="preserve"> lexical features (e.g. </w:t>
      </w:r>
      <w:r w:rsidR="00836876">
        <w:rPr>
          <w:rFonts w:ascii="Times New Roman" w:eastAsia="Arial Unicode MS" w:hAnsi="Times New Roman" w:cs="Times New Roman"/>
          <w:sz w:val="24"/>
          <w:szCs w:val="24"/>
        </w:rPr>
        <w:t>φ</w:t>
      </w:r>
      <w:r w:rsidR="004C29B8">
        <w:rPr>
          <w:rFonts w:ascii="Times New Roman" w:eastAsia="Arial Unicode MS" w:hAnsi="Times New Roman" w:cs="Times New Roman"/>
          <w:sz w:val="24"/>
          <w:szCs w:val="24"/>
        </w:rPr>
        <w:t>, tense) are</w:t>
      </w:r>
      <w:r w:rsidR="00174287">
        <w:rPr>
          <w:rFonts w:ascii="Times New Roman" w:eastAsia="Arial Unicode MS" w:hAnsi="Times New Roman" w:cs="Times New Roman"/>
          <w:sz w:val="24"/>
          <w:szCs w:val="24"/>
        </w:rPr>
        <w:t xml:space="preserve"> processed or time-locked with other features, leading to agreement relations, the resolution of filler-gap dependencies, feature inheritance</w:t>
      </w:r>
      <w:r w:rsidR="00F22115">
        <w:rPr>
          <w:rFonts w:ascii="Times New Roman" w:eastAsia="Arial Unicode MS" w:hAnsi="Times New Roman" w:cs="Times New Roman"/>
          <w:sz w:val="24"/>
          <w:szCs w:val="24"/>
        </w:rPr>
        <w:t xml:space="preserve"> and other familiar syntactic operations.</w:t>
      </w:r>
      <w:r w:rsidR="00BF4A53">
        <w:rPr>
          <w:rFonts w:ascii="Times New Roman" w:eastAsia="Arial Unicode MS" w:hAnsi="Times New Roman" w:cs="Times New Roman"/>
          <w:sz w:val="24"/>
          <w:szCs w:val="24"/>
        </w:rPr>
        <w:t xml:space="preserve"> Multiple </w:t>
      </w:r>
      <w:r w:rsidR="00BF4A53" w:rsidRPr="00174287">
        <w:rPr>
          <w:rFonts w:ascii="Times New Roman" w:eastAsia="Arial Unicode MS" w:hAnsi="Times New Roman" w:cs="Times New Roman"/>
          <w:i/>
          <w:sz w:val="24"/>
          <w:szCs w:val="24"/>
        </w:rPr>
        <w:t>β</w:t>
      </w:r>
      <w:r w:rsidR="00BF4A53">
        <w:rPr>
          <w:rFonts w:ascii="Times New Roman" w:eastAsia="Arial Unicode MS" w:hAnsi="Times New Roman" w:cs="Times New Roman"/>
          <w:sz w:val="24"/>
          <w:szCs w:val="24"/>
        </w:rPr>
        <w:t xml:space="preserve"> or </w:t>
      </w:r>
      <w:r w:rsidR="00BF4A53" w:rsidRPr="00174287">
        <w:rPr>
          <w:rFonts w:ascii="Times New Roman" w:eastAsia="Arial Unicode MS" w:hAnsi="Times New Roman" w:cs="Times New Roman"/>
          <w:i/>
          <w:sz w:val="24"/>
          <w:szCs w:val="24"/>
        </w:rPr>
        <w:t>θ</w:t>
      </w:r>
      <w:r w:rsidR="00BF4A53">
        <w:rPr>
          <w:rFonts w:ascii="Times New Roman" w:eastAsia="Arial Unicode MS" w:hAnsi="Times New Roman" w:cs="Times New Roman"/>
          <w:i/>
          <w:sz w:val="24"/>
          <w:szCs w:val="24"/>
        </w:rPr>
        <w:t xml:space="preserve"> </w:t>
      </w:r>
      <w:r w:rsidR="00BF4A53">
        <w:rPr>
          <w:rFonts w:ascii="Times New Roman" w:eastAsia="Arial Unicode MS" w:hAnsi="Times New Roman" w:cs="Times New Roman"/>
          <w:sz w:val="24"/>
          <w:szCs w:val="24"/>
        </w:rPr>
        <w:t xml:space="preserve">cycles could, for instance, employ dynomic operations like ‘cycle skipping’ (Brandon et al. 2013) </w:t>
      </w:r>
      <w:r w:rsidR="002A7924">
        <w:rPr>
          <w:rFonts w:ascii="Times New Roman" w:eastAsia="Arial Unicode MS" w:hAnsi="Times New Roman" w:cs="Times New Roman"/>
          <w:sz w:val="24"/>
          <w:szCs w:val="24"/>
        </w:rPr>
        <w:t>to control which cell assemblies are activated upon subsequent cycles to trigger different aspects of lexical and conceptual representations.</w:t>
      </w:r>
      <w:r w:rsidR="006E31D4">
        <w:rPr>
          <w:rFonts w:ascii="Times New Roman" w:eastAsia="Arial Unicode MS" w:hAnsi="Times New Roman" w:cs="Times New Roman"/>
          <w:sz w:val="24"/>
          <w:szCs w:val="24"/>
        </w:rPr>
        <w:t xml:space="preserve"> </w:t>
      </w:r>
    </w:p>
    <w:p w:rsidR="00E15DB7" w:rsidRDefault="00243057" w:rsidP="00836876">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These remarks cover some basic computations, but what of their </w:t>
      </w:r>
      <w:r>
        <w:rPr>
          <w:rFonts w:ascii="Times New Roman" w:eastAsia="Arial Unicode MS" w:hAnsi="Times New Roman" w:cs="Times New Roman"/>
          <w:i/>
          <w:sz w:val="24"/>
          <w:szCs w:val="24"/>
        </w:rPr>
        <w:t>constraints</w:t>
      </w:r>
      <w:r>
        <w:rPr>
          <w:rFonts w:ascii="Times New Roman" w:eastAsia="Arial Unicode MS" w:hAnsi="Times New Roman" w:cs="Times New Roman"/>
          <w:sz w:val="24"/>
          <w:szCs w:val="24"/>
        </w:rPr>
        <w:t>? Consider Wurmbrand’s (2014) Merge Condition, stated below:</w:t>
      </w:r>
    </w:p>
    <w:p w:rsidR="00243057" w:rsidRDefault="00243057" w:rsidP="00836876">
      <w:pPr>
        <w:pStyle w:val="NoSpacing"/>
        <w:ind w:firstLine="284"/>
        <w:jc w:val="both"/>
        <w:rPr>
          <w:rFonts w:ascii="Times New Roman" w:eastAsia="Arial Unicode MS" w:hAnsi="Times New Roman" w:cs="Times New Roman"/>
          <w:sz w:val="24"/>
          <w:szCs w:val="24"/>
        </w:rPr>
      </w:pPr>
    </w:p>
    <w:p w:rsidR="00243057" w:rsidRDefault="00243057" w:rsidP="00243057">
      <w:pPr>
        <w:pStyle w:val="NoSpacing"/>
        <w:numPr>
          <w:ilvl w:val="0"/>
          <w:numId w:val="3"/>
        </w:numPr>
        <w:jc w:val="both"/>
        <w:rPr>
          <w:rFonts w:ascii="Times New Roman" w:eastAsia="Arial Unicode MS" w:hAnsi="Times New Roman" w:cs="Times New Roman"/>
          <w:sz w:val="24"/>
          <w:szCs w:val="24"/>
        </w:rPr>
      </w:pPr>
      <w:r>
        <w:rPr>
          <w:rFonts w:ascii="Times New Roman" w:eastAsia="Arial Unicode MS" w:hAnsi="Times New Roman" w:cs="Times New Roman"/>
          <w:i/>
          <w:sz w:val="24"/>
          <w:szCs w:val="24"/>
        </w:rPr>
        <w:t>Merge Condition</w:t>
      </w:r>
      <w:r>
        <w:rPr>
          <w:rFonts w:ascii="Times New Roman" w:eastAsia="Arial Unicode MS" w:hAnsi="Times New Roman" w:cs="Times New Roman"/>
          <w:sz w:val="24"/>
          <w:szCs w:val="24"/>
        </w:rPr>
        <w:t>:</w:t>
      </w:r>
    </w:p>
    <w:p w:rsidR="00243057" w:rsidRDefault="00243057" w:rsidP="00243057">
      <w:pPr>
        <w:pStyle w:val="NoSpacing"/>
        <w:ind w:left="720"/>
        <w:jc w:val="both"/>
        <w:rPr>
          <w:rFonts w:ascii="Times New Roman" w:eastAsia="Arial Unicode MS" w:hAnsi="Times New Roman" w:cs="Times New Roman"/>
          <w:sz w:val="24"/>
          <w:szCs w:val="24"/>
        </w:rPr>
      </w:pPr>
      <w:r w:rsidRPr="00243057">
        <w:rPr>
          <w:rFonts w:ascii="Times New Roman" w:eastAsia="Arial Unicode MS" w:hAnsi="Times New Roman" w:cs="Times New Roman"/>
          <w:sz w:val="24"/>
          <w:szCs w:val="24"/>
        </w:rPr>
        <w:t>Merge α and β if α can value a feature of β</w:t>
      </w:r>
      <w:r>
        <w:rPr>
          <w:rFonts w:ascii="Times New Roman" w:eastAsia="Arial Unicode MS" w:hAnsi="Times New Roman" w:cs="Times New Roman"/>
          <w:sz w:val="24"/>
          <w:szCs w:val="24"/>
        </w:rPr>
        <w:t>.</w:t>
      </w:r>
    </w:p>
    <w:p w:rsidR="00243057" w:rsidRDefault="00243057" w:rsidP="00243057">
      <w:pPr>
        <w:pStyle w:val="NoSpacing"/>
        <w:jc w:val="both"/>
        <w:rPr>
          <w:rFonts w:ascii="Times New Roman" w:eastAsia="Arial Unicode MS" w:hAnsi="Times New Roman" w:cs="Times New Roman"/>
          <w:sz w:val="24"/>
          <w:szCs w:val="24"/>
        </w:rPr>
      </w:pPr>
    </w:p>
    <w:p w:rsidR="00243057" w:rsidRDefault="00243057" w:rsidP="00243057">
      <w:pPr>
        <w:pStyle w:val="NoSpacing"/>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This condition ensures that </w:t>
      </w:r>
      <w:r w:rsidR="00AE6591">
        <w:rPr>
          <w:rFonts w:ascii="Times New Roman" w:eastAsia="Arial Unicode MS" w:hAnsi="Times New Roman" w:cs="Times New Roman"/>
          <w:sz w:val="24"/>
          <w:szCs w:val="24"/>
        </w:rPr>
        <w:t xml:space="preserve">set-formation via concatenation (and often labeling in addition) is licensed only under Agree, requiring also feature satisfaction. </w:t>
      </w:r>
      <w:r w:rsidR="00CF4F97">
        <w:rPr>
          <w:rFonts w:ascii="Times New Roman" w:eastAsia="Arial Unicode MS" w:hAnsi="Times New Roman" w:cs="Times New Roman"/>
          <w:sz w:val="24"/>
          <w:szCs w:val="24"/>
        </w:rPr>
        <w:t xml:space="preserve">Leaving aside </w:t>
      </w:r>
      <w:r w:rsidR="00100614">
        <w:rPr>
          <w:rFonts w:ascii="Times New Roman" w:eastAsia="Arial Unicode MS" w:hAnsi="Times New Roman" w:cs="Times New Roman"/>
          <w:sz w:val="24"/>
          <w:szCs w:val="24"/>
        </w:rPr>
        <w:t>further details</w:t>
      </w:r>
      <w:r w:rsidR="00CF4F97">
        <w:rPr>
          <w:rFonts w:ascii="Times New Roman" w:eastAsia="Arial Unicode MS" w:hAnsi="Times New Roman" w:cs="Times New Roman"/>
          <w:sz w:val="24"/>
          <w:szCs w:val="24"/>
        </w:rPr>
        <w:t>, the scientist concerned with establishing linking hypotheses between linguistics and neuroscience is faced</w:t>
      </w:r>
      <w:r w:rsidR="008C2B5C">
        <w:rPr>
          <w:rFonts w:ascii="Times New Roman" w:eastAsia="Arial Unicode MS" w:hAnsi="Times New Roman" w:cs="Times New Roman"/>
          <w:sz w:val="24"/>
          <w:szCs w:val="24"/>
        </w:rPr>
        <w:t xml:space="preserve"> here</w:t>
      </w:r>
      <w:r w:rsidR="00CF4F97">
        <w:rPr>
          <w:rFonts w:ascii="Times New Roman" w:eastAsia="Arial Unicode MS" w:hAnsi="Times New Roman" w:cs="Times New Roman"/>
          <w:sz w:val="24"/>
          <w:szCs w:val="24"/>
        </w:rPr>
        <w:t xml:space="preserve"> with a number of </w:t>
      </w:r>
      <w:r w:rsidR="008C2B5C">
        <w:rPr>
          <w:rFonts w:ascii="Times New Roman" w:eastAsia="Arial Unicode MS" w:hAnsi="Times New Roman" w:cs="Times New Roman"/>
          <w:sz w:val="24"/>
          <w:szCs w:val="24"/>
        </w:rPr>
        <w:t>challenges but also some surprising possibilities. Assuming the</w:t>
      </w:r>
      <w:r w:rsidR="00622A4E">
        <w:rPr>
          <w:rFonts w:ascii="Times New Roman" w:eastAsia="Arial Unicode MS" w:hAnsi="Times New Roman" w:cs="Times New Roman"/>
          <w:sz w:val="24"/>
          <w:szCs w:val="24"/>
        </w:rPr>
        <w:t xml:space="preserve"> Basic Label model</w:t>
      </w:r>
      <w:r w:rsidR="005057BD">
        <w:rPr>
          <w:rFonts w:ascii="Times New Roman" w:eastAsia="Arial Unicode MS" w:hAnsi="Times New Roman" w:cs="Times New Roman"/>
          <w:sz w:val="24"/>
          <w:szCs w:val="24"/>
        </w:rPr>
        <w:t xml:space="preserve">, we can </w:t>
      </w:r>
      <w:r w:rsidR="008C2B5C">
        <w:rPr>
          <w:rFonts w:ascii="Times New Roman" w:eastAsia="Arial Unicode MS" w:hAnsi="Times New Roman" w:cs="Times New Roman"/>
          <w:sz w:val="24"/>
          <w:szCs w:val="24"/>
        </w:rPr>
        <w:t xml:space="preserve">propose that the cell assemblies implicated via cycle skipping in the features of </w:t>
      </w:r>
      <w:r w:rsidR="008C2B5C" w:rsidRPr="00243057">
        <w:rPr>
          <w:rFonts w:ascii="Times New Roman" w:eastAsia="Arial Unicode MS" w:hAnsi="Times New Roman" w:cs="Times New Roman"/>
          <w:sz w:val="24"/>
          <w:szCs w:val="24"/>
        </w:rPr>
        <w:t>α and β</w:t>
      </w:r>
      <w:r w:rsidR="008C2B5C">
        <w:rPr>
          <w:rFonts w:ascii="Times New Roman" w:eastAsia="Arial Unicode MS" w:hAnsi="Times New Roman" w:cs="Times New Roman"/>
          <w:sz w:val="24"/>
          <w:szCs w:val="24"/>
        </w:rPr>
        <w:t xml:space="preserve"> can be phase-locked, leading to oscillatory synchronisation of two</w:t>
      </w:r>
      <w:r w:rsidR="00BA2D7E">
        <w:rPr>
          <w:rFonts w:ascii="Times New Roman" w:eastAsia="Arial Unicode MS" w:hAnsi="Times New Roman" w:cs="Times New Roman"/>
          <w:sz w:val="24"/>
          <w:szCs w:val="24"/>
        </w:rPr>
        <w:t xml:space="preserve"> discrete units of</w:t>
      </w:r>
      <w:r w:rsidR="008C2B5C">
        <w:rPr>
          <w:rFonts w:ascii="Times New Roman" w:eastAsia="Arial Unicode MS" w:hAnsi="Times New Roman" w:cs="Times New Roman"/>
          <w:sz w:val="24"/>
          <w:szCs w:val="24"/>
        </w:rPr>
        <w:t xml:space="preserve"> information. When this occurs, feature valuation </w:t>
      </w:r>
      <w:r w:rsidR="00BA2D7E">
        <w:rPr>
          <w:rFonts w:ascii="Times New Roman" w:eastAsia="Arial Unicode MS" w:hAnsi="Times New Roman" w:cs="Times New Roman"/>
          <w:sz w:val="24"/>
          <w:szCs w:val="24"/>
        </w:rPr>
        <w:t>takes place</w:t>
      </w:r>
      <w:r w:rsidR="008C2B5C">
        <w:rPr>
          <w:rFonts w:ascii="Times New Roman" w:eastAsia="Arial Unicode MS" w:hAnsi="Times New Roman" w:cs="Times New Roman"/>
          <w:sz w:val="24"/>
          <w:szCs w:val="24"/>
        </w:rPr>
        <w:t xml:space="preserve"> and the derivation can converge. If this </w:t>
      </w:r>
      <w:r w:rsidR="00EE1A88">
        <w:rPr>
          <w:rFonts w:ascii="Times New Roman" w:eastAsia="Arial Unicode MS" w:hAnsi="Times New Roman" w:cs="Times New Roman"/>
          <w:sz w:val="24"/>
          <w:szCs w:val="24"/>
        </w:rPr>
        <w:t>process is barred in virtue</w:t>
      </w:r>
      <w:r w:rsidR="00BA2D7E">
        <w:rPr>
          <w:rFonts w:ascii="Times New Roman" w:eastAsia="Arial Unicode MS" w:hAnsi="Times New Roman" w:cs="Times New Roman"/>
          <w:sz w:val="24"/>
          <w:szCs w:val="24"/>
        </w:rPr>
        <w:t xml:space="preserve"> of</w:t>
      </w:r>
      <w:r w:rsidR="00EE1A88">
        <w:rPr>
          <w:rFonts w:ascii="Times New Roman" w:eastAsia="Arial Unicode MS" w:hAnsi="Times New Roman" w:cs="Times New Roman"/>
          <w:sz w:val="24"/>
          <w:szCs w:val="24"/>
        </w:rPr>
        <w:t xml:space="preserve"> rhythmic </w:t>
      </w:r>
      <w:r w:rsidR="008C2B5C">
        <w:rPr>
          <w:rFonts w:ascii="Times New Roman" w:eastAsia="Arial Unicode MS" w:hAnsi="Times New Roman" w:cs="Times New Roman"/>
          <w:sz w:val="24"/>
          <w:szCs w:val="24"/>
        </w:rPr>
        <w:t xml:space="preserve">coupling </w:t>
      </w:r>
      <w:r w:rsidR="00EA4693">
        <w:rPr>
          <w:rFonts w:ascii="Times New Roman" w:eastAsia="Arial Unicode MS" w:hAnsi="Times New Roman" w:cs="Times New Roman"/>
          <w:sz w:val="24"/>
          <w:szCs w:val="24"/>
        </w:rPr>
        <w:t>restrictions</w:t>
      </w:r>
      <w:r w:rsidR="00EE1A88">
        <w:rPr>
          <w:rFonts w:ascii="Times New Roman" w:eastAsia="Arial Unicode MS" w:hAnsi="Times New Roman" w:cs="Times New Roman"/>
          <w:sz w:val="24"/>
          <w:szCs w:val="24"/>
        </w:rPr>
        <w:t xml:space="preserve"> and the limits of assembly synchronisation, feature valuation does not take place, in turn prohibiting merger of </w:t>
      </w:r>
      <w:r w:rsidR="00EE1A88" w:rsidRPr="00243057">
        <w:rPr>
          <w:rFonts w:ascii="Times New Roman" w:eastAsia="Arial Unicode MS" w:hAnsi="Times New Roman" w:cs="Times New Roman"/>
          <w:sz w:val="24"/>
          <w:szCs w:val="24"/>
        </w:rPr>
        <w:t>α and β</w:t>
      </w:r>
      <w:r w:rsidR="00EE1A88">
        <w:rPr>
          <w:rFonts w:ascii="Times New Roman" w:eastAsia="Arial Unicode MS" w:hAnsi="Times New Roman" w:cs="Times New Roman"/>
          <w:sz w:val="24"/>
          <w:szCs w:val="24"/>
        </w:rPr>
        <w:t>. Notice that this model</w:t>
      </w:r>
      <w:r w:rsidR="00470545">
        <w:rPr>
          <w:rFonts w:ascii="Times New Roman" w:eastAsia="Arial Unicode MS" w:hAnsi="Times New Roman" w:cs="Times New Roman"/>
          <w:sz w:val="24"/>
          <w:szCs w:val="24"/>
        </w:rPr>
        <w:t xml:space="preserve"> at once implies s</w:t>
      </w:r>
      <w:r w:rsidR="00EE1A88">
        <w:rPr>
          <w:rFonts w:ascii="Times New Roman" w:eastAsia="Arial Unicode MS" w:hAnsi="Times New Roman" w:cs="Times New Roman"/>
          <w:sz w:val="24"/>
          <w:szCs w:val="24"/>
        </w:rPr>
        <w:t xml:space="preserve">pecific neurobiological limitations, in </w:t>
      </w:r>
      <w:r w:rsidR="00322DE8">
        <w:rPr>
          <w:rFonts w:ascii="Times New Roman" w:eastAsia="Arial Unicode MS" w:hAnsi="Times New Roman" w:cs="Times New Roman"/>
          <w:sz w:val="24"/>
          <w:szCs w:val="24"/>
        </w:rPr>
        <w:t>that the hypothetical coupling responsible for</w:t>
      </w:r>
      <w:r w:rsidR="00EE1A88">
        <w:rPr>
          <w:rFonts w:ascii="Times New Roman" w:eastAsia="Arial Unicode MS" w:hAnsi="Times New Roman" w:cs="Times New Roman"/>
          <w:sz w:val="24"/>
          <w:szCs w:val="24"/>
        </w:rPr>
        <w:t xml:space="preserve"> feature valuation should occur after the cross-cortical {α(γ)} embedding proposed to be </w:t>
      </w:r>
      <w:r w:rsidR="00311C53">
        <w:rPr>
          <w:rFonts w:ascii="Times New Roman" w:eastAsia="Arial Unicode MS" w:hAnsi="Times New Roman" w:cs="Times New Roman"/>
          <w:sz w:val="24"/>
          <w:szCs w:val="24"/>
        </w:rPr>
        <w:t>the substrate of</w:t>
      </w:r>
      <w:r w:rsidR="00EE1A88">
        <w:rPr>
          <w:rFonts w:ascii="Times New Roman" w:eastAsia="Arial Unicode MS" w:hAnsi="Times New Roman" w:cs="Times New Roman"/>
          <w:sz w:val="24"/>
          <w:szCs w:val="24"/>
        </w:rPr>
        <w:t xml:space="preserve"> set-formation.</w:t>
      </w:r>
      <w:r w:rsidR="00C10B62">
        <w:rPr>
          <w:rFonts w:ascii="Times New Roman" w:eastAsia="Arial Unicode MS" w:hAnsi="Times New Roman" w:cs="Times New Roman"/>
          <w:sz w:val="24"/>
          <w:szCs w:val="24"/>
        </w:rPr>
        <w:t xml:space="preserve"> This leads to clear, causally-addressable empirical pred</w:t>
      </w:r>
      <w:r w:rsidR="00F32B4F">
        <w:rPr>
          <w:rFonts w:ascii="Times New Roman" w:eastAsia="Arial Unicode MS" w:hAnsi="Times New Roman" w:cs="Times New Roman"/>
          <w:sz w:val="24"/>
          <w:szCs w:val="24"/>
        </w:rPr>
        <w:t>ictions, to be investigated in future research.</w:t>
      </w:r>
    </w:p>
    <w:p w:rsidR="001104A9" w:rsidRPr="00243057" w:rsidRDefault="001104A9" w:rsidP="00AF59A3">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We are now in a position to outline a concrete research project. The first phase of </w:t>
      </w:r>
      <w:r w:rsidR="00FB0D51">
        <w:rPr>
          <w:rFonts w:ascii="Times New Roman" w:eastAsia="Arial Unicode MS" w:hAnsi="Times New Roman" w:cs="Times New Roman"/>
          <w:sz w:val="24"/>
          <w:szCs w:val="24"/>
        </w:rPr>
        <w:t>dynamic cognomics</w:t>
      </w:r>
      <w:r>
        <w:rPr>
          <w:rFonts w:ascii="Times New Roman" w:eastAsia="Arial Unicode MS" w:hAnsi="Times New Roman" w:cs="Times New Roman"/>
          <w:sz w:val="24"/>
          <w:szCs w:val="24"/>
        </w:rPr>
        <w:t xml:space="preserve"> will involve the above ongoing research into translating the </w:t>
      </w:r>
      <w:r w:rsidRPr="00021856">
        <w:rPr>
          <w:rFonts w:ascii="Times New Roman" w:eastAsia="Arial Unicode MS" w:hAnsi="Times New Roman" w:cs="Times New Roman"/>
          <w:i/>
          <w:sz w:val="24"/>
          <w:szCs w:val="24"/>
        </w:rPr>
        <w:t>operations</w:t>
      </w:r>
      <w:r>
        <w:rPr>
          <w:rFonts w:ascii="Times New Roman" w:eastAsia="Arial Unicode MS" w:hAnsi="Times New Roman" w:cs="Times New Roman"/>
          <w:sz w:val="24"/>
          <w:szCs w:val="24"/>
        </w:rPr>
        <w:t xml:space="preserve"> of syntax into oscillation terms. The </w:t>
      </w:r>
      <w:r w:rsidR="004D0D40">
        <w:rPr>
          <w:rFonts w:ascii="Times New Roman" w:eastAsia="Arial Unicode MS" w:hAnsi="Times New Roman" w:cs="Times New Roman"/>
          <w:sz w:val="24"/>
          <w:szCs w:val="24"/>
        </w:rPr>
        <w:t>second phase</w:t>
      </w:r>
      <w:r>
        <w:rPr>
          <w:rFonts w:ascii="Times New Roman" w:eastAsia="Arial Unicode MS" w:hAnsi="Times New Roman" w:cs="Times New Roman"/>
          <w:sz w:val="24"/>
          <w:szCs w:val="24"/>
        </w:rPr>
        <w:t xml:space="preserve"> should centre on translating the </w:t>
      </w:r>
      <w:r>
        <w:rPr>
          <w:rFonts w:ascii="Times New Roman" w:eastAsia="Arial Unicode MS" w:hAnsi="Times New Roman" w:cs="Times New Roman"/>
          <w:i/>
          <w:sz w:val="24"/>
          <w:szCs w:val="24"/>
        </w:rPr>
        <w:t>constraints</w:t>
      </w:r>
      <w:r>
        <w:rPr>
          <w:rFonts w:ascii="Times New Roman" w:eastAsia="Arial Unicode MS" w:hAnsi="Times New Roman" w:cs="Times New Roman"/>
          <w:sz w:val="24"/>
          <w:szCs w:val="24"/>
        </w:rPr>
        <w:t xml:space="preserve"> of syntax, such as those concerning agreement, movement and anti-locality. For instance, Richard’s (2010) Distinctness Condition, prohibiting the presence of multiple lexical units within a single phase, may be the consequence of how many distinct rhythms it is possible to couple in specific actions</w:t>
      </w:r>
      <w:r w:rsidR="00C70A9B">
        <w:rPr>
          <w:rFonts w:ascii="Times New Roman" w:eastAsia="Arial Unicode MS" w:hAnsi="Times New Roman" w:cs="Times New Roman"/>
          <w:sz w:val="24"/>
          <w:szCs w:val="24"/>
        </w:rPr>
        <w:t xml:space="preserve"> (Boeckx 2013)</w:t>
      </w:r>
      <w:r>
        <w:rPr>
          <w:rFonts w:ascii="Times New Roman" w:eastAsia="Arial Unicode MS" w:hAnsi="Times New Roman" w:cs="Times New Roman"/>
          <w:sz w:val="24"/>
          <w:szCs w:val="24"/>
        </w:rPr>
        <w:t>. What is needed is consequently a re-conceptualisation of language as not just a system of thought, pla</w:t>
      </w:r>
      <w:r w:rsidR="00736D26">
        <w:rPr>
          <w:rFonts w:ascii="Times New Roman" w:eastAsia="Arial Unicode MS" w:hAnsi="Times New Roman" w:cs="Times New Roman"/>
          <w:sz w:val="24"/>
          <w:szCs w:val="24"/>
        </w:rPr>
        <w:t>nning and interpretation (as many generativists</w:t>
      </w:r>
      <w:r>
        <w:rPr>
          <w:rFonts w:ascii="Times New Roman" w:eastAsia="Arial Unicode MS" w:hAnsi="Times New Roman" w:cs="Times New Roman"/>
          <w:sz w:val="24"/>
          <w:szCs w:val="24"/>
        </w:rPr>
        <w:t>, operating at the most basic psychological level, have long pr</w:t>
      </w:r>
      <w:r w:rsidR="00CB78CC">
        <w:rPr>
          <w:rFonts w:ascii="Times New Roman" w:eastAsia="Arial Unicode MS" w:hAnsi="Times New Roman" w:cs="Times New Roman"/>
          <w:sz w:val="24"/>
          <w:szCs w:val="24"/>
        </w:rPr>
        <w:t>oposed), but also a system of oscillatory and electrophysiological information synchronisation.</w:t>
      </w:r>
      <w:r w:rsidR="00AF59A3">
        <w:rPr>
          <w:rFonts w:ascii="Times New Roman" w:eastAsia="Arial Unicode MS" w:hAnsi="Times New Roman" w:cs="Times New Roman"/>
          <w:sz w:val="24"/>
          <w:szCs w:val="24"/>
        </w:rPr>
        <w:t xml:space="preserve"> </w:t>
      </w:r>
      <w:r w:rsidR="00584C92">
        <w:rPr>
          <w:rFonts w:ascii="Times New Roman" w:eastAsia="Arial Unicode MS" w:hAnsi="Times New Roman" w:cs="Times New Roman"/>
          <w:sz w:val="24"/>
          <w:szCs w:val="24"/>
        </w:rPr>
        <w:t>Following the</w:t>
      </w:r>
      <w:r w:rsidR="00092F39" w:rsidRPr="00092F39">
        <w:t xml:space="preserve"> </w:t>
      </w:r>
      <w:r w:rsidR="00092F39">
        <w:rPr>
          <w:rFonts w:ascii="Times New Roman" w:eastAsia="Arial Unicode MS" w:hAnsi="Times New Roman" w:cs="Times New Roman"/>
          <w:sz w:val="24"/>
          <w:szCs w:val="24"/>
        </w:rPr>
        <w:t>p</w:t>
      </w:r>
      <w:r w:rsidR="00092F39" w:rsidRPr="00092F39">
        <w:rPr>
          <w:rFonts w:ascii="Times New Roman" w:eastAsia="Arial Unicode MS" w:hAnsi="Times New Roman" w:cs="Times New Roman"/>
          <w:sz w:val="24"/>
          <w:szCs w:val="24"/>
        </w:rPr>
        <w:t xml:space="preserve">rinciple of </w:t>
      </w:r>
      <w:r w:rsidR="00092F39">
        <w:rPr>
          <w:rFonts w:ascii="Times New Roman" w:eastAsia="Arial Unicode MS" w:hAnsi="Times New Roman" w:cs="Times New Roman"/>
          <w:sz w:val="24"/>
          <w:szCs w:val="24"/>
        </w:rPr>
        <w:t>cognome-dynome r</w:t>
      </w:r>
      <w:r w:rsidR="00092F39" w:rsidRPr="00092F39">
        <w:rPr>
          <w:rFonts w:ascii="Times New Roman" w:eastAsia="Arial Unicode MS" w:hAnsi="Times New Roman" w:cs="Times New Roman"/>
          <w:sz w:val="24"/>
          <w:szCs w:val="24"/>
        </w:rPr>
        <w:t>eciprocation</w:t>
      </w:r>
      <w:r w:rsidR="00584C92">
        <w:rPr>
          <w:rFonts w:ascii="Times New Roman" w:eastAsia="Arial Unicode MS" w:hAnsi="Times New Roman" w:cs="Times New Roman"/>
          <w:sz w:val="24"/>
          <w:szCs w:val="24"/>
        </w:rPr>
        <w:t>, the computational constraints explored by Wurmbrand and others will direct inquiry into the possibilities of dynomic operations, although this process may require further elaboration of the nature of the role of oscillations in cognition.</w:t>
      </w:r>
    </w:p>
    <w:p w:rsidR="00D1671C" w:rsidRDefault="00D1671C" w:rsidP="00EB1347">
      <w:pPr>
        <w:pStyle w:val="NoSpacing"/>
        <w:jc w:val="both"/>
        <w:rPr>
          <w:rFonts w:ascii="Times New Roman" w:eastAsia="Arial Unicode MS" w:hAnsi="Times New Roman" w:cs="Times New Roman"/>
          <w:sz w:val="24"/>
          <w:szCs w:val="24"/>
        </w:rPr>
      </w:pPr>
    </w:p>
    <w:p w:rsidR="00CC1E6B" w:rsidRPr="00D1671C" w:rsidRDefault="0085122B" w:rsidP="0085122B">
      <w:pPr>
        <w:pStyle w:val="NoSpacing"/>
        <w:numPr>
          <w:ilvl w:val="1"/>
          <w:numId w:val="5"/>
        </w:numPr>
        <w:jc w:val="center"/>
        <w:rPr>
          <w:rFonts w:ascii="Times New Roman" w:eastAsia="Arial Unicode MS" w:hAnsi="Times New Roman" w:cs="Times New Roman"/>
          <w:b/>
          <w:sz w:val="24"/>
          <w:szCs w:val="24"/>
        </w:rPr>
      </w:pPr>
      <w:r>
        <w:rPr>
          <w:rFonts w:ascii="Times New Roman" w:eastAsia="Arial Unicode MS" w:hAnsi="Times New Roman" w:cs="Times New Roman"/>
          <w:b/>
          <w:sz w:val="24"/>
          <w:szCs w:val="24"/>
        </w:rPr>
        <w:t xml:space="preserve"> </w:t>
      </w:r>
      <w:r w:rsidR="00D1671C">
        <w:rPr>
          <w:rFonts w:ascii="Times New Roman" w:eastAsia="Arial Unicode MS" w:hAnsi="Times New Roman" w:cs="Times New Roman"/>
          <w:b/>
          <w:sz w:val="24"/>
          <w:szCs w:val="24"/>
        </w:rPr>
        <w:t>Globularity and cortico-centrism</w:t>
      </w:r>
    </w:p>
    <w:p w:rsidR="00ED65B3" w:rsidRDefault="00ED65B3" w:rsidP="002900DA">
      <w:pPr>
        <w:pStyle w:val="NoSpacing"/>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Recent developments in systems neuroscience have identified large scale distributed brain networks, typically explored through fMRI and MEG using </w:t>
      </w:r>
      <w:r w:rsidR="00A3462A">
        <w:rPr>
          <w:rFonts w:ascii="Times New Roman" w:eastAsia="Arial Unicode MS" w:hAnsi="Times New Roman" w:cs="Times New Roman"/>
          <w:sz w:val="24"/>
          <w:szCs w:val="24"/>
        </w:rPr>
        <w:t xml:space="preserve">ICA </w:t>
      </w:r>
      <w:r>
        <w:rPr>
          <w:rFonts w:ascii="Times New Roman" w:eastAsia="Arial Unicode MS" w:hAnsi="Times New Roman" w:cs="Times New Roman"/>
          <w:sz w:val="24"/>
          <w:szCs w:val="24"/>
        </w:rPr>
        <w:t>(Brookes et al. 2012).</w:t>
      </w:r>
      <w:r w:rsidR="008847CC">
        <w:rPr>
          <w:rFonts w:ascii="Times New Roman" w:eastAsia="Arial Unicode MS" w:hAnsi="Times New Roman" w:cs="Times New Roman"/>
          <w:sz w:val="24"/>
          <w:szCs w:val="24"/>
        </w:rPr>
        <w:t xml:space="preserve"> Data from fMRI suggests that the implication of a functionally specific set of neurons in any given computation is assisted by a backdrop of large-scale neural assembly inter-communication</w:t>
      </w:r>
      <w:r w:rsidR="00B623A9">
        <w:rPr>
          <w:rFonts w:ascii="Times New Roman" w:eastAsia="Arial Unicode MS" w:hAnsi="Times New Roman" w:cs="Times New Roman"/>
          <w:sz w:val="24"/>
          <w:szCs w:val="24"/>
        </w:rPr>
        <w:t>.</w:t>
      </w:r>
      <w:r w:rsidR="00AA0F88">
        <w:rPr>
          <w:rFonts w:ascii="Times New Roman" w:eastAsia="Arial Unicode MS" w:hAnsi="Times New Roman" w:cs="Times New Roman"/>
          <w:sz w:val="24"/>
          <w:szCs w:val="24"/>
        </w:rPr>
        <w:t xml:space="preserve"> These networks are composed of sub-networks with correlating and anti-correlating patterns, leading to a situation in which a single </w:t>
      </w:r>
      <w:r w:rsidR="005E6ACA">
        <w:rPr>
          <w:rFonts w:ascii="Times New Roman" w:eastAsia="Arial Unicode MS" w:hAnsi="Times New Roman" w:cs="Times New Roman"/>
          <w:sz w:val="24"/>
          <w:szCs w:val="24"/>
        </w:rPr>
        <w:t xml:space="preserve">large-scale network may operate </w:t>
      </w:r>
      <w:r w:rsidR="004E7C7A">
        <w:rPr>
          <w:rFonts w:ascii="Times New Roman" w:eastAsia="Arial Unicode MS" w:hAnsi="Times New Roman" w:cs="Times New Roman"/>
          <w:sz w:val="24"/>
          <w:szCs w:val="24"/>
        </w:rPr>
        <w:t xml:space="preserve">through </w:t>
      </w:r>
      <w:r w:rsidR="005E6ACA">
        <w:rPr>
          <w:rFonts w:ascii="Times New Roman" w:eastAsia="Arial Unicode MS" w:hAnsi="Times New Roman" w:cs="Times New Roman"/>
          <w:sz w:val="24"/>
          <w:szCs w:val="24"/>
        </w:rPr>
        <w:t>overlapping but distinct</w:t>
      </w:r>
      <w:r w:rsidR="003C6BB6">
        <w:rPr>
          <w:rFonts w:ascii="Times New Roman" w:eastAsia="Arial Unicode MS" w:hAnsi="Times New Roman" w:cs="Times New Roman"/>
          <w:sz w:val="24"/>
          <w:szCs w:val="24"/>
        </w:rPr>
        <w:t xml:space="preserve"> neural </w:t>
      </w:r>
      <w:r w:rsidR="00AA0F88">
        <w:rPr>
          <w:rFonts w:ascii="Times New Roman" w:eastAsia="Arial Unicode MS" w:hAnsi="Times New Roman" w:cs="Times New Roman"/>
          <w:sz w:val="24"/>
          <w:szCs w:val="24"/>
        </w:rPr>
        <w:t>sub-networks.</w:t>
      </w:r>
      <w:r w:rsidR="00C1177A">
        <w:rPr>
          <w:rFonts w:ascii="Times New Roman" w:eastAsia="Arial Unicode MS" w:hAnsi="Times New Roman" w:cs="Times New Roman"/>
          <w:sz w:val="24"/>
          <w:szCs w:val="24"/>
        </w:rPr>
        <w:t xml:space="preserve"> Relatedly, the evolution of cognitive sub-systems (vision, olfaction, etc.) builds on its neurocomputational ancestors, leading to direct expectations of finding neural homologies in computations which echo this influence. This permits the </w:t>
      </w:r>
      <w:r w:rsidR="00075B03">
        <w:rPr>
          <w:rFonts w:ascii="Times New Roman" w:eastAsia="Arial Unicode MS" w:hAnsi="Times New Roman" w:cs="Times New Roman"/>
          <w:sz w:val="24"/>
          <w:szCs w:val="24"/>
        </w:rPr>
        <w:t>extension of the concerns</w:t>
      </w:r>
      <w:r w:rsidR="00C1177A">
        <w:rPr>
          <w:rFonts w:ascii="Times New Roman" w:eastAsia="Arial Unicode MS" w:hAnsi="Times New Roman" w:cs="Times New Roman"/>
          <w:sz w:val="24"/>
          <w:szCs w:val="24"/>
        </w:rPr>
        <w:t xml:space="preserve"> of computational ethology outlined in Murphy (2015</w:t>
      </w:r>
      <w:r w:rsidR="007D28EE">
        <w:rPr>
          <w:rFonts w:ascii="Times New Roman" w:eastAsia="Arial Unicode MS" w:hAnsi="Times New Roman" w:cs="Times New Roman"/>
          <w:sz w:val="24"/>
          <w:szCs w:val="24"/>
        </w:rPr>
        <w:t>a</w:t>
      </w:r>
      <w:r w:rsidR="00C1177A">
        <w:rPr>
          <w:rFonts w:ascii="Times New Roman" w:eastAsia="Arial Unicode MS" w:hAnsi="Times New Roman" w:cs="Times New Roman"/>
          <w:sz w:val="24"/>
          <w:szCs w:val="24"/>
        </w:rPr>
        <w:t xml:space="preserve">) into the domain of computational neuroscience, specifically neuroethology. </w:t>
      </w:r>
      <w:r w:rsidR="0017467D">
        <w:rPr>
          <w:rFonts w:ascii="Times New Roman" w:eastAsia="Arial Unicode MS" w:hAnsi="Times New Roman" w:cs="Times New Roman"/>
          <w:sz w:val="24"/>
          <w:szCs w:val="24"/>
        </w:rPr>
        <w:t>Figure 4 highlights the major operations at the level of the cognome, dynome and connectome, along with general laws influencing such operations.</w:t>
      </w:r>
    </w:p>
    <w:p w:rsidR="0017467D" w:rsidRDefault="0017467D" w:rsidP="002900DA">
      <w:pPr>
        <w:pStyle w:val="NoSpacing"/>
        <w:jc w:val="both"/>
        <w:rPr>
          <w:rFonts w:ascii="Times New Roman" w:eastAsia="Arial Unicode MS" w:hAnsi="Times New Roman" w:cs="Times New Roman"/>
          <w:sz w:val="24"/>
          <w:szCs w:val="24"/>
        </w:rPr>
      </w:pPr>
    </w:p>
    <w:p w:rsidR="0017467D" w:rsidRDefault="0017467D" w:rsidP="0017467D">
      <w:pPr>
        <w:pStyle w:val="NoSpacing"/>
        <w:ind w:firstLine="284"/>
        <w:jc w:val="center"/>
        <w:rPr>
          <w:rFonts w:ascii="Times New Roman" w:eastAsia="Arial Unicode MS" w:hAnsi="Times New Roman"/>
          <w:sz w:val="24"/>
          <w:szCs w:val="24"/>
        </w:rPr>
      </w:pPr>
      <w:r>
        <w:rPr>
          <w:rFonts w:ascii="Times New Roman" w:eastAsia="Arial Unicode MS" w:hAnsi="Times New Roman"/>
          <w:sz w:val="24"/>
          <w:szCs w:val="24"/>
        </w:rPr>
        <w:t>&lt;INSERT FIGURE 4</w:t>
      </w:r>
      <w:r>
        <w:rPr>
          <w:rFonts w:ascii="Times New Roman" w:eastAsia="Arial Unicode MS" w:hAnsi="Times New Roman"/>
          <w:sz w:val="24"/>
          <w:szCs w:val="24"/>
        </w:rPr>
        <w:t xml:space="preserve"> HERE&gt;</w:t>
      </w:r>
    </w:p>
    <w:p w:rsidR="0017467D" w:rsidRDefault="0017467D" w:rsidP="0017467D">
      <w:pPr>
        <w:pStyle w:val="NoSpacing"/>
        <w:ind w:firstLine="284"/>
        <w:jc w:val="center"/>
        <w:rPr>
          <w:rFonts w:ascii="Times New Roman" w:eastAsia="Arial Unicode MS" w:hAnsi="Times New Roman" w:cs="Times New Roman"/>
          <w:sz w:val="24"/>
          <w:szCs w:val="24"/>
        </w:rPr>
      </w:pPr>
      <w:r w:rsidRPr="00124ED1">
        <w:rPr>
          <w:rFonts w:ascii="Times New Roman" w:eastAsia="Arial Unicode MS" w:hAnsi="Times New Roman" w:cs="Times New Roman"/>
          <w:noProof/>
          <w:sz w:val="24"/>
          <w:szCs w:val="24"/>
          <w:lang w:eastAsia="en-GB"/>
        </w:rPr>
        <mc:AlternateContent>
          <mc:Choice Requires="wps">
            <w:drawing>
              <wp:inline distT="0" distB="0" distL="0" distR="0" wp14:anchorId="36F5FABE" wp14:editId="15A12CF5">
                <wp:extent cx="5410200" cy="428625"/>
                <wp:effectExtent l="0" t="0" r="1905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428625"/>
                        </a:xfrm>
                        <a:prstGeom prst="rect">
                          <a:avLst/>
                        </a:prstGeom>
                        <a:solidFill>
                          <a:srgbClr val="FFFFFF"/>
                        </a:solidFill>
                        <a:ln w="9525">
                          <a:solidFill>
                            <a:schemeClr val="bg1"/>
                          </a:solidFill>
                          <a:miter lim="800000"/>
                          <a:headEnd/>
                          <a:tailEnd/>
                        </a:ln>
                      </wps:spPr>
                      <wps:txbx>
                        <w:txbxContent>
                          <w:p w:rsidR="0017467D" w:rsidRPr="00E7759B" w:rsidRDefault="0017467D" w:rsidP="0017467D">
                            <w:pPr>
                              <w:jc w:val="both"/>
                              <w:rPr>
                                <w:rFonts w:ascii="Times New Roman" w:eastAsia="Arial Unicode MS" w:hAnsi="Times New Roman"/>
                              </w:rPr>
                            </w:pPr>
                            <w:r>
                              <w:rPr>
                                <w:rFonts w:ascii="Times New Roman" w:eastAsia="Arial Unicode MS" w:hAnsi="Times New Roman"/>
                                <w:b/>
                              </w:rPr>
                              <w:t>Figure 4</w:t>
                            </w:r>
                            <w:r>
                              <w:rPr>
                                <w:rFonts w:ascii="Times New Roman" w:eastAsia="Arial Unicode MS" w:hAnsi="Times New Roman"/>
                              </w:rPr>
                              <w:t xml:space="preserve">: </w:t>
                            </w:r>
                            <w:r w:rsidR="00772CB2">
                              <w:rPr>
                                <w:rFonts w:ascii="Times New Roman" w:eastAsia="Arial Unicode MS" w:hAnsi="Times New Roman"/>
                              </w:rPr>
                              <w:t>The central operations implicated by the Basic Label model of the cognome, dynome and connectome, along with more general laws.</w:t>
                            </w:r>
                          </w:p>
                        </w:txbxContent>
                      </wps:txbx>
                      <wps:bodyPr rot="0" vert="horz" wrap="square" lIns="91440" tIns="45720" rIns="91440" bIns="45720" anchor="t" anchorCtr="0">
                        <a:noAutofit/>
                      </wps:bodyPr>
                    </wps:wsp>
                  </a:graphicData>
                </a:graphic>
              </wp:inline>
            </w:drawing>
          </mc:Choice>
          <mc:Fallback>
            <w:pict>
              <v:shape w14:anchorId="36F5FABE" id="_x0000_s1029" type="#_x0000_t202" style="width:426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" strokecolor="white [3212]">
                <v:textbox>
                  <w:txbxContent>
                    <w:p w:rsidR="0017467D" w:rsidRPr="00E7759B" w:rsidRDefault="0017467D" w:rsidP="0017467D">
                      <w:pPr>
                        <w:jc w:val="both"/>
                        <w:rPr>
                          <w:rFonts w:ascii="Times New Roman" w:eastAsia="Arial Unicode MS" w:hAnsi="Times New Roman"/>
                        </w:rPr>
                      </w:pPr>
                      <w:r>
                        <w:rPr>
                          <w:rFonts w:ascii="Times New Roman" w:eastAsia="Arial Unicode MS" w:hAnsi="Times New Roman"/>
                          <w:b/>
                        </w:rPr>
                        <w:t>Figure 4</w:t>
                      </w:r>
                      <w:r>
                        <w:rPr>
                          <w:rFonts w:ascii="Times New Roman" w:eastAsia="Arial Unicode MS" w:hAnsi="Times New Roman"/>
                        </w:rPr>
                        <w:t xml:space="preserve">: </w:t>
                      </w:r>
                      <w:r w:rsidR="00772CB2">
                        <w:rPr>
                          <w:rFonts w:ascii="Times New Roman" w:eastAsia="Arial Unicode MS" w:hAnsi="Times New Roman"/>
                        </w:rPr>
                        <w:t>The central operations implicated by the Basic Label model of the cognome, dynome and connectome, along with more general laws.</w:t>
                      </w:r>
                    </w:p>
                  </w:txbxContent>
                </v:textbox>
                <w10:anchorlock/>
              </v:shape>
            </w:pict>
          </mc:Fallback>
        </mc:AlternateContent>
      </w:r>
    </w:p>
    <w:p w:rsidR="0017467D" w:rsidRDefault="0017467D" w:rsidP="0017467D">
      <w:pPr>
        <w:pStyle w:val="NoSpacing"/>
        <w:ind w:firstLine="284"/>
        <w:jc w:val="center"/>
        <w:rPr>
          <w:rFonts w:ascii="Times New Roman" w:eastAsia="Arial Unicode MS" w:hAnsi="Times New Roman" w:cs="Times New Roman"/>
          <w:sz w:val="24"/>
          <w:szCs w:val="24"/>
        </w:rPr>
      </w:pPr>
    </w:p>
    <w:p w:rsidR="00C73B20" w:rsidRDefault="006665DF" w:rsidP="0017467D">
      <w:pPr>
        <w:pStyle w:val="NoSpacing"/>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As the cognome-dynome-connectome linking hypotheses expand, it is important not to ignore</w:t>
      </w:r>
      <w:r w:rsidR="008D6A5B">
        <w:rPr>
          <w:rFonts w:ascii="Times New Roman" w:eastAsia="Arial Unicode MS" w:hAnsi="Times New Roman" w:cs="Times New Roman"/>
          <w:sz w:val="24"/>
          <w:szCs w:val="24"/>
        </w:rPr>
        <w:t xml:space="preserve"> the</w:t>
      </w:r>
      <w:r>
        <w:rPr>
          <w:rFonts w:ascii="Times New Roman" w:eastAsia="Arial Unicode MS" w:hAnsi="Times New Roman" w:cs="Times New Roman"/>
          <w:sz w:val="24"/>
          <w:szCs w:val="24"/>
        </w:rPr>
        <w:t xml:space="preserve"> fundamental role of the genome. Consider briefly the gene</w:t>
      </w:r>
      <w:r w:rsidR="000871D2">
        <w:rPr>
          <w:rFonts w:ascii="Times New Roman" w:eastAsia="Arial Unicode MS" w:hAnsi="Times New Roman" w:cs="Times New Roman"/>
          <w:sz w:val="24"/>
          <w:szCs w:val="24"/>
        </w:rPr>
        <w:t>s</w:t>
      </w:r>
      <w:r>
        <w:rPr>
          <w:rFonts w:ascii="Times New Roman" w:eastAsia="Arial Unicode MS" w:hAnsi="Times New Roman" w:cs="Times New Roman"/>
          <w:sz w:val="24"/>
          <w:szCs w:val="24"/>
        </w:rPr>
        <w:t xml:space="preserve"> </w:t>
      </w:r>
      <w:r>
        <w:rPr>
          <w:rFonts w:ascii="Times New Roman" w:eastAsia="Arial Unicode MS" w:hAnsi="Times New Roman" w:cs="Times New Roman"/>
          <w:i/>
          <w:sz w:val="24"/>
          <w:szCs w:val="24"/>
        </w:rPr>
        <w:t>RUNX2</w:t>
      </w:r>
      <w:r w:rsidR="000871D2">
        <w:rPr>
          <w:rFonts w:ascii="Times New Roman" w:eastAsia="Arial Unicode MS" w:hAnsi="Times New Roman" w:cs="Times New Roman"/>
          <w:sz w:val="24"/>
          <w:szCs w:val="24"/>
        </w:rPr>
        <w:t xml:space="preserve">, the </w:t>
      </w:r>
      <w:r w:rsidR="000871D2">
        <w:rPr>
          <w:rFonts w:ascii="Times New Roman" w:eastAsia="Arial Unicode MS" w:hAnsi="Times New Roman" w:cs="Times New Roman"/>
          <w:i/>
          <w:sz w:val="24"/>
          <w:szCs w:val="24"/>
        </w:rPr>
        <w:t xml:space="preserve">DLX </w:t>
      </w:r>
      <w:r w:rsidR="000871D2">
        <w:rPr>
          <w:rFonts w:ascii="Times New Roman" w:eastAsia="Arial Unicode MS" w:hAnsi="Times New Roman" w:cs="Times New Roman"/>
          <w:sz w:val="24"/>
          <w:szCs w:val="24"/>
        </w:rPr>
        <w:t xml:space="preserve">suite and the </w:t>
      </w:r>
      <w:r w:rsidR="000871D2">
        <w:rPr>
          <w:rFonts w:ascii="Times New Roman" w:eastAsia="Arial Unicode MS" w:hAnsi="Times New Roman" w:cs="Times New Roman"/>
          <w:i/>
          <w:sz w:val="24"/>
          <w:szCs w:val="24"/>
        </w:rPr>
        <w:t>BMP</w:t>
      </w:r>
      <w:r w:rsidR="000871D2">
        <w:rPr>
          <w:rFonts w:ascii="Times New Roman" w:eastAsia="Arial Unicode MS" w:hAnsi="Times New Roman" w:cs="Times New Roman"/>
          <w:sz w:val="24"/>
          <w:szCs w:val="24"/>
        </w:rPr>
        <w:t xml:space="preserve"> family,</w:t>
      </w:r>
      <w:r>
        <w:rPr>
          <w:rFonts w:ascii="Times New Roman" w:eastAsia="Arial Unicode MS" w:hAnsi="Times New Roman" w:cs="Times New Roman"/>
          <w:sz w:val="24"/>
          <w:szCs w:val="24"/>
        </w:rPr>
        <w:t xml:space="preserve"> involved in skull and brain development</w:t>
      </w:r>
      <w:r w:rsidR="00975F8E">
        <w:rPr>
          <w:rFonts w:ascii="Times New Roman" w:eastAsia="Arial Unicode MS" w:hAnsi="Times New Roman" w:cs="Times New Roman"/>
          <w:sz w:val="24"/>
          <w:szCs w:val="24"/>
        </w:rPr>
        <w:t xml:space="preserve"> (</w:t>
      </w:r>
      <w:r w:rsidR="00975F8E" w:rsidRPr="00975F8E">
        <w:rPr>
          <w:rFonts w:ascii="Times New Roman" w:eastAsia="Arial Unicode MS" w:hAnsi="Times New Roman" w:cs="Times New Roman"/>
          <w:sz w:val="24"/>
          <w:szCs w:val="24"/>
        </w:rPr>
        <w:t>Perdomo-Sabotal et al. 2014</w:t>
      </w:r>
      <w:r w:rsidR="00975F8E">
        <w:rPr>
          <w:rFonts w:ascii="Times New Roman" w:eastAsia="Arial Unicode MS" w:hAnsi="Times New Roman" w:cs="Times New Roman"/>
          <w:sz w:val="24"/>
          <w:szCs w:val="24"/>
        </w:rPr>
        <w:t>)</w:t>
      </w:r>
      <w:r>
        <w:rPr>
          <w:rFonts w:ascii="Times New Roman" w:eastAsia="Arial Unicode MS" w:hAnsi="Times New Roman" w:cs="Times New Roman"/>
          <w:sz w:val="24"/>
          <w:szCs w:val="24"/>
        </w:rPr>
        <w:t xml:space="preserve">. </w:t>
      </w:r>
      <w:r w:rsidR="000353A4">
        <w:rPr>
          <w:rFonts w:ascii="Times New Roman" w:eastAsia="Arial Unicode MS" w:hAnsi="Times New Roman" w:cs="Times New Roman"/>
          <w:sz w:val="24"/>
          <w:szCs w:val="24"/>
        </w:rPr>
        <w:t xml:space="preserve">In a series of ongoing research, </w:t>
      </w:r>
      <w:r>
        <w:rPr>
          <w:rFonts w:ascii="Times New Roman" w:eastAsia="Arial Unicode MS" w:hAnsi="Times New Roman" w:cs="Times New Roman"/>
          <w:sz w:val="24"/>
          <w:szCs w:val="24"/>
        </w:rPr>
        <w:t xml:space="preserve">Boeckx and </w:t>
      </w:r>
      <w:r w:rsidRPr="006665DF">
        <w:rPr>
          <w:rFonts w:ascii="Times New Roman" w:eastAsia="Arial Unicode MS" w:hAnsi="Times New Roman" w:cs="Times New Roman"/>
          <w:sz w:val="24"/>
          <w:szCs w:val="24"/>
        </w:rPr>
        <w:t>Benítez</w:t>
      </w:r>
      <w:r>
        <w:rPr>
          <w:rFonts w:ascii="Times New Roman" w:eastAsia="Arial Unicode MS" w:hAnsi="Times New Roman" w:cs="Times New Roman"/>
          <w:sz w:val="24"/>
          <w:szCs w:val="24"/>
        </w:rPr>
        <w:t>-Burraco (2014</w:t>
      </w:r>
      <w:r w:rsidR="000353A4">
        <w:rPr>
          <w:rFonts w:ascii="Times New Roman" w:eastAsia="Arial Unicode MS" w:hAnsi="Times New Roman" w:cs="Times New Roman"/>
          <w:sz w:val="24"/>
          <w:szCs w:val="24"/>
        </w:rPr>
        <w:t>a, b,</w:t>
      </w:r>
      <w:r w:rsidR="00EF3CFF">
        <w:rPr>
          <w:rFonts w:ascii="Times New Roman" w:eastAsia="Arial Unicode MS" w:hAnsi="Times New Roman" w:cs="Times New Roman"/>
          <w:sz w:val="24"/>
          <w:szCs w:val="24"/>
        </w:rPr>
        <w:t xml:space="preserve"> </w:t>
      </w:r>
      <w:r w:rsidR="000353A4" w:rsidRPr="006665DF">
        <w:rPr>
          <w:rFonts w:ascii="Times New Roman" w:eastAsia="Arial Unicode MS" w:hAnsi="Times New Roman" w:cs="Times New Roman"/>
          <w:sz w:val="24"/>
          <w:szCs w:val="24"/>
        </w:rPr>
        <w:t>Benítez</w:t>
      </w:r>
      <w:r w:rsidR="000353A4">
        <w:rPr>
          <w:rFonts w:ascii="Times New Roman" w:eastAsia="Arial Unicode MS" w:hAnsi="Times New Roman" w:cs="Times New Roman"/>
          <w:sz w:val="24"/>
          <w:szCs w:val="24"/>
        </w:rPr>
        <w:t>-Burraco &amp; Boeckx 2015</w:t>
      </w:r>
      <w:r>
        <w:rPr>
          <w:rFonts w:ascii="Times New Roman" w:eastAsia="Arial Unicode MS" w:hAnsi="Times New Roman" w:cs="Times New Roman"/>
          <w:sz w:val="24"/>
          <w:szCs w:val="24"/>
        </w:rPr>
        <w:t xml:space="preserve">) hypothesise that </w:t>
      </w:r>
      <w:r w:rsidR="008E2F59">
        <w:rPr>
          <w:rFonts w:ascii="Times New Roman" w:eastAsia="Arial Unicode MS" w:hAnsi="Times New Roman" w:cs="Times New Roman"/>
          <w:sz w:val="24"/>
          <w:szCs w:val="24"/>
        </w:rPr>
        <w:t>a modification in this gene network gave rise to a more globular head shape (relative to Neanderthals</w:t>
      </w:r>
      <w:r w:rsidR="008C13C2">
        <w:rPr>
          <w:rFonts w:ascii="Times New Roman" w:eastAsia="Arial Unicode MS" w:hAnsi="Times New Roman" w:cs="Times New Roman"/>
          <w:sz w:val="24"/>
          <w:szCs w:val="24"/>
        </w:rPr>
        <w:t>/Denisovans</w:t>
      </w:r>
      <w:r w:rsidR="00604B64">
        <w:rPr>
          <w:rFonts w:ascii="Times New Roman" w:eastAsia="Arial Unicode MS" w:hAnsi="Times New Roman" w:cs="Times New Roman"/>
          <w:sz w:val="24"/>
          <w:szCs w:val="24"/>
        </w:rPr>
        <w:t>; Gunz et al. 2012</w:t>
      </w:r>
      <w:r w:rsidR="000956B2">
        <w:rPr>
          <w:rFonts w:ascii="Times New Roman" w:eastAsia="Arial Unicode MS" w:hAnsi="Times New Roman" w:cs="Times New Roman"/>
          <w:sz w:val="24"/>
          <w:szCs w:val="24"/>
        </w:rPr>
        <w:t>, Bruner 2004</w:t>
      </w:r>
      <w:r w:rsidR="008E2F59">
        <w:rPr>
          <w:rFonts w:ascii="Times New Roman" w:eastAsia="Arial Unicode MS" w:hAnsi="Times New Roman" w:cs="Times New Roman"/>
          <w:sz w:val="24"/>
          <w:szCs w:val="24"/>
        </w:rPr>
        <w:t>) and the consequent re-wiring of cortical and sub-cortical structures, permitting the construction of the forms of cross-modular representations well established in psychological</w:t>
      </w:r>
      <w:r w:rsidR="00ED6779">
        <w:rPr>
          <w:rFonts w:ascii="Times New Roman" w:eastAsia="Arial Unicode MS" w:hAnsi="Times New Roman" w:cs="Times New Roman"/>
          <w:sz w:val="24"/>
          <w:szCs w:val="24"/>
        </w:rPr>
        <w:t xml:space="preserve">, philosophical and </w:t>
      </w:r>
      <w:r w:rsidR="008E2F59">
        <w:rPr>
          <w:rFonts w:ascii="Times New Roman" w:eastAsia="Arial Unicode MS" w:hAnsi="Times New Roman" w:cs="Times New Roman"/>
          <w:sz w:val="24"/>
          <w:szCs w:val="24"/>
        </w:rPr>
        <w:t xml:space="preserve">semantic theories </w:t>
      </w:r>
      <w:r w:rsidR="008E2F59" w:rsidRPr="006355B6">
        <w:rPr>
          <w:rFonts w:ascii="Times New Roman" w:eastAsia="Arial Unicode MS" w:hAnsi="Times New Roman" w:cs="Times New Roman"/>
          <w:sz w:val="24"/>
          <w:szCs w:val="24"/>
        </w:rPr>
        <w:t xml:space="preserve">of concepts (Spelke </w:t>
      </w:r>
      <w:r w:rsidR="00365926" w:rsidRPr="006355B6">
        <w:rPr>
          <w:rFonts w:ascii="Times New Roman" w:eastAsia="Arial Unicode MS" w:hAnsi="Times New Roman" w:cs="Times New Roman"/>
          <w:sz w:val="24"/>
          <w:szCs w:val="24"/>
        </w:rPr>
        <w:t>2010</w:t>
      </w:r>
      <w:r w:rsidR="008E2F59" w:rsidRPr="006355B6">
        <w:rPr>
          <w:rFonts w:ascii="Times New Roman" w:eastAsia="Arial Unicode MS" w:hAnsi="Times New Roman" w:cs="Times New Roman"/>
          <w:sz w:val="24"/>
          <w:szCs w:val="24"/>
        </w:rPr>
        <w:t xml:space="preserve">, </w:t>
      </w:r>
      <w:r w:rsidR="002676D0" w:rsidRPr="006355B6">
        <w:rPr>
          <w:rFonts w:ascii="Times New Roman" w:eastAsia="Arial Unicode MS" w:hAnsi="Times New Roman" w:cs="Times New Roman"/>
          <w:sz w:val="24"/>
          <w:szCs w:val="24"/>
        </w:rPr>
        <w:t>Pietroski forthcoming).</w:t>
      </w:r>
      <w:r w:rsidR="006355B6" w:rsidRPr="006355B6">
        <w:rPr>
          <w:rFonts w:ascii="Times New Roman" w:eastAsia="Arial Unicode MS" w:hAnsi="Times New Roman" w:cs="Times New Roman"/>
          <w:sz w:val="24"/>
          <w:szCs w:val="24"/>
        </w:rPr>
        <w:t xml:space="preserve"> Globularity may also have contributed, as some have suggested, to an increase in wiring efficiency across the brain (</w:t>
      </w:r>
      <w:r w:rsidR="006355B6" w:rsidRPr="006355B6">
        <w:rPr>
          <w:rFonts w:ascii="Times New Roman" w:eastAsia="Arial Unicode MS" w:hAnsi="Times New Roman"/>
          <w:bCs/>
          <w:sz w:val="24"/>
          <w:szCs w:val="24"/>
        </w:rPr>
        <w:t>Chklovskii et al. 2002).</w:t>
      </w:r>
      <w:r w:rsidR="00634704" w:rsidRPr="006355B6">
        <w:rPr>
          <w:rFonts w:ascii="Times New Roman" w:eastAsia="Arial Unicode MS" w:hAnsi="Times New Roman" w:cs="Times New Roman"/>
          <w:sz w:val="24"/>
          <w:szCs w:val="24"/>
        </w:rPr>
        <w:t xml:space="preserve"> It is of outstanding interest for biolinguistics</w:t>
      </w:r>
      <w:r w:rsidR="008D6A5B">
        <w:rPr>
          <w:rFonts w:ascii="Times New Roman" w:eastAsia="Arial Unicode MS" w:hAnsi="Times New Roman" w:cs="Times New Roman"/>
          <w:sz w:val="24"/>
          <w:szCs w:val="24"/>
        </w:rPr>
        <w:t xml:space="preserve"> and dynamic cognomics</w:t>
      </w:r>
      <w:r w:rsidR="00634704" w:rsidRPr="006355B6">
        <w:rPr>
          <w:rFonts w:ascii="Times New Roman" w:eastAsia="Arial Unicode MS" w:hAnsi="Times New Roman" w:cs="Times New Roman"/>
          <w:sz w:val="24"/>
          <w:szCs w:val="24"/>
        </w:rPr>
        <w:t xml:space="preserve"> that functional links are beginning to be drawn betwe</w:t>
      </w:r>
      <w:r w:rsidR="00AA1DC7" w:rsidRPr="006355B6">
        <w:rPr>
          <w:rFonts w:ascii="Times New Roman" w:eastAsia="Arial Unicode MS" w:hAnsi="Times New Roman" w:cs="Times New Roman"/>
          <w:sz w:val="24"/>
          <w:szCs w:val="24"/>
        </w:rPr>
        <w:t>en</w:t>
      </w:r>
      <w:r w:rsidR="00AA1DC7">
        <w:rPr>
          <w:rFonts w:ascii="Times New Roman" w:eastAsia="Arial Unicode MS" w:hAnsi="Times New Roman" w:cs="Times New Roman"/>
          <w:sz w:val="24"/>
          <w:szCs w:val="24"/>
        </w:rPr>
        <w:t xml:space="preserve"> genes and their</w:t>
      </w:r>
      <w:r w:rsidR="00634704">
        <w:rPr>
          <w:rFonts w:ascii="Times New Roman" w:eastAsia="Arial Unicode MS" w:hAnsi="Times New Roman" w:cs="Times New Roman"/>
          <w:sz w:val="24"/>
          <w:szCs w:val="24"/>
        </w:rPr>
        <w:t xml:space="preserve"> cellular consequences for the human cognitive phenotype.</w:t>
      </w:r>
      <w:r w:rsidR="000871D2">
        <w:rPr>
          <w:rFonts w:ascii="Times New Roman" w:eastAsia="Arial Unicode MS" w:hAnsi="Times New Roman" w:cs="Times New Roman"/>
          <w:sz w:val="24"/>
          <w:szCs w:val="24"/>
        </w:rPr>
        <w:t xml:space="preserve"> </w:t>
      </w:r>
    </w:p>
    <w:p w:rsidR="00975F8E" w:rsidRPr="009C2A5B" w:rsidRDefault="00043A9C" w:rsidP="00E6649E">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An evaluation of these observations can also be made alongside a consideration of what Piatelli-Palmarini and Uriagereka (2008) see as the optimising role language has in building syntactic</w:t>
      </w:r>
      <w:r w:rsidR="00862986">
        <w:rPr>
          <w:rFonts w:ascii="Times New Roman" w:eastAsia="Arial Unicode MS" w:hAnsi="Times New Roman" w:cs="Times New Roman"/>
          <w:sz w:val="24"/>
          <w:szCs w:val="24"/>
        </w:rPr>
        <w:t xml:space="preserve"> and phonological</w:t>
      </w:r>
      <w:r>
        <w:rPr>
          <w:rFonts w:ascii="Times New Roman" w:eastAsia="Arial Unicode MS" w:hAnsi="Times New Roman" w:cs="Times New Roman"/>
          <w:sz w:val="24"/>
          <w:szCs w:val="24"/>
        </w:rPr>
        <w:t xml:space="preserve"> structures, which proceeds via minimal search and related principles of computational efficiency (Larson 2015)</w:t>
      </w:r>
      <w:r w:rsidR="00E6649E">
        <w:rPr>
          <w:rFonts w:ascii="Times New Roman" w:eastAsia="Arial Unicode MS" w:hAnsi="Times New Roman" w:cs="Times New Roman"/>
          <w:sz w:val="24"/>
          <w:szCs w:val="24"/>
        </w:rPr>
        <w:t>. This minimalist perspective leads to a separation of optimality from language’s proposed ‘function’ of mapping structures to the interfaces, since similar optimising principles are found elsewhere in the natural world, lead</w:t>
      </w:r>
      <w:r w:rsidR="00C73B20">
        <w:rPr>
          <w:rFonts w:ascii="Times New Roman" w:eastAsia="Arial Unicode MS" w:hAnsi="Times New Roman" w:cs="Times New Roman"/>
          <w:sz w:val="24"/>
          <w:szCs w:val="24"/>
        </w:rPr>
        <w:t>ing</w:t>
      </w:r>
      <w:r w:rsidR="00E6649E">
        <w:rPr>
          <w:rFonts w:ascii="Times New Roman" w:eastAsia="Arial Unicode MS" w:hAnsi="Times New Roman" w:cs="Times New Roman"/>
          <w:sz w:val="24"/>
          <w:szCs w:val="24"/>
        </w:rPr>
        <w:t xml:space="preserve"> Piatelli-Palmarini and Uriagereka (2008: 209) to ‘</w:t>
      </w:r>
      <w:r w:rsidR="00E6649E" w:rsidRPr="00E6649E">
        <w:rPr>
          <w:rFonts w:ascii="Times New Roman" w:eastAsia="Arial Unicode MS" w:hAnsi="Times New Roman" w:cs="Times New Roman"/>
          <w:sz w:val="24"/>
          <w:szCs w:val="24"/>
        </w:rPr>
        <w:t>suspect that the process behind the abstract form follow</w:t>
      </w:r>
      <w:r w:rsidR="00E6649E">
        <w:rPr>
          <w:rFonts w:ascii="Times New Roman" w:eastAsia="Arial Unicode MS" w:hAnsi="Times New Roman" w:cs="Times New Roman"/>
          <w:sz w:val="24"/>
          <w:szCs w:val="24"/>
        </w:rPr>
        <w:t>[s]</w:t>
      </w:r>
      <w:r w:rsidR="00E6649E" w:rsidRPr="00E6649E">
        <w:rPr>
          <w:rFonts w:ascii="Times New Roman" w:eastAsia="Arial Unicode MS" w:hAnsi="Times New Roman" w:cs="Times New Roman"/>
          <w:sz w:val="24"/>
          <w:szCs w:val="24"/>
        </w:rPr>
        <w:t xml:space="preserve"> from physico</w:t>
      </w:r>
      <w:r w:rsidR="00E6649E">
        <w:rPr>
          <w:rFonts w:ascii="Times New Roman" w:eastAsia="Arial Unicode MS" w:hAnsi="Times New Roman" w:cs="Times New Roman"/>
          <w:sz w:val="24"/>
          <w:szCs w:val="24"/>
        </w:rPr>
        <w:t>-</w:t>
      </w:r>
      <w:r w:rsidR="00E6649E" w:rsidRPr="00E6649E">
        <w:rPr>
          <w:rFonts w:ascii="Times New Roman" w:eastAsia="Arial Unicode MS" w:hAnsi="Times New Roman" w:cs="Times New Roman"/>
          <w:sz w:val="24"/>
          <w:szCs w:val="24"/>
        </w:rPr>
        <w:t>chemical</w:t>
      </w:r>
      <w:r w:rsidR="00E6649E">
        <w:rPr>
          <w:rFonts w:ascii="Times New Roman" w:eastAsia="Arial Unicode MS" w:hAnsi="Times New Roman" w:cs="Times New Roman"/>
          <w:sz w:val="24"/>
          <w:szCs w:val="24"/>
        </w:rPr>
        <w:t xml:space="preserve"> </w:t>
      </w:r>
      <w:r w:rsidR="00E6649E" w:rsidRPr="00E6649E">
        <w:rPr>
          <w:rFonts w:ascii="Times New Roman" w:eastAsia="Arial Unicode MS" w:hAnsi="Times New Roman" w:cs="Times New Roman"/>
          <w:sz w:val="24"/>
          <w:szCs w:val="24"/>
        </w:rPr>
        <w:t>invariants</w:t>
      </w:r>
      <w:r w:rsidR="00E6649E">
        <w:rPr>
          <w:rFonts w:ascii="Times New Roman" w:eastAsia="Arial Unicode MS" w:hAnsi="Times New Roman" w:cs="Times New Roman"/>
          <w:sz w:val="24"/>
          <w:szCs w:val="24"/>
        </w:rPr>
        <w:t>’</w:t>
      </w:r>
      <w:r w:rsidR="00E6649E" w:rsidRPr="00E6649E">
        <w:rPr>
          <w:rFonts w:ascii="Times New Roman" w:eastAsia="Arial Unicode MS" w:hAnsi="Times New Roman" w:cs="Times New Roman"/>
          <w:sz w:val="24"/>
          <w:szCs w:val="24"/>
        </w:rPr>
        <w:t>.</w:t>
      </w:r>
      <w:r>
        <w:rPr>
          <w:rFonts w:ascii="Times New Roman" w:eastAsia="Arial Unicode MS" w:hAnsi="Times New Roman" w:cs="Times New Roman"/>
          <w:sz w:val="24"/>
          <w:szCs w:val="24"/>
        </w:rPr>
        <w:t xml:space="preserve"> </w:t>
      </w:r>
      <w:r w:rsidR="00E6649E">
        <w:rPr>
          <w:rFonts w:ascii="Times New Roman" w:eastAsia="Arial Unicode MS" w:hAnsi="Times New Roman" w:cs="Times New Roman"/>
          <w:sz w:val="24"/>
          <w:szCs w:val="24"/>
        </w:rPr>
        <w:t>But lacking a theory of brain dynamics (or even basic connectomics), the authors are unable to go ground these general proposals within any ne</w:t>
      </w:r>
      <w:r w:rsidR="005A3330">
        <w:rPr>
          <w:rFonts w:ascii="Times New Roman" w:eastAsia="Arial Unicode MS" w:hAnsi="Times New Roman" w:cs="Times New Roman"/>
          <w:sz w:val="24"/>
          <w:szCs w:val="24"/>
        </w:rPr>
        <w:t>urobiological framework. I</w:t>
      </w:r>
      <w:r w:rsidR="00E6649E">
        <w:rPr>
          <w:rFonts w:ascii="Times New Roman" w:eastAsia="Arial Unicode MS" w:hAnsi="Times New Roman" w:cs="Times New Roman"/>
          <w:sz w:val="24"/>
          <w:szCs w:val="24"/>
        </w:rPr>
        <w:t xml:space="preserve"> suggest that </w:t>
      </w:r>
      <w:r w:rsidR="005A3330">
        <w:rPr>
          <w:rFonts w:ascii="Times New Roman" w:eastAsia="Arial Unicode MS" w:hAnsi="Times New Roman" w:cs="Times New Roman"/>
          <w:sz w:val="24"/>
          <w:szCs w:val="24"/>
        </w:rPr>
        <w:t>the micro</w:t>
      </w:r>
      <w:r w:rsidR="00562648">
        <w:rPr>
          <w:rFonts w:ascii="Times New Roman" w:eastAsia="Arial Unicode MS" w:hAnsi="Times New Roman" w:cs="Times New Roman"/>
          <w:sz w:val="24"/>
          <w:szCs w:val="24"/>
        </w:rPr>
        <w:t>cellular level and the dynome, operating within some general physical laws of neural organisation</w:t>
      </w:r>
      <w:r w:rsidR="005A3330">
        <w:rPr>
          <w:rFonts w:ascii="Times New Roman" w:eastAsia="Arial Unicode MS" w:hAnsi="Times New Roman" w:cs="Times New Roman"/>
          <w:sz w:val="24"/>
          <w:szCs w:val="24"/>
        </w:rPr>
        <w:t xml:space="preserve"> such as free-energy</w:t>
      </w:r>
      <w:r w:rsidR="00562648">
        <w:rPr>
          <w:rFonts w:ascii="Times New Roman" w:eastAsia="Arial Unicode MS" w:hAnsi="Times New Roman" w:cs="Times New Roman"/>
          <w:sz w:val="24"/>
          <w:szCs w:val="24"/>
        </w:rPr>
        <w:t>, can provide a potential substrate of such optimising ‘physico-chemical invariants’.</w:t>
      </w:r>
      <w:r w:rsidR="00526D50">
        <w:rPr>
          <w:rFonts w:ascii="Times New Roman" w:eastAsia="Arial Unicode MS" w:hAnsi="Times New Roman" w:cs="Times New Roman"/>
          <w:sz w:val="24"/>
          <w:szCs w:val="24"/>
        </w:rPr>
        <w:t xml:space="preserve"> The only human-unique aspect of the model pursued here, then, is the </w:t>
      </w:r>
      <w:r w:rsidR="00526D50">
        <w:rPr>
          <w:rFonts w:ascii="Times New Roman" w:eastAsia="Arial Unicode MS" w:hAnsi="Times New Roman" w:cs="Times New Roman"/>
          <w:i/>
          <w:sz w:val="24"/>
          <w:szCs w:val="24"/>
        </w:rPr>
        <w:t xml:space="preserve">context </w:t>
      </w:r>
      <w:r w:rsidR="00526D50">
        <w:rPr>
          <w:rFonts w:ascii="Times New Roman" w:eastAsia="Arial Unicode MS" w:hAnsi="Times New Roman" w:cs="Times New Roman"/>
          <w:sz w:val="24"/>
          <w:szCs w:val="24"/>
        </w:rPr>
        <w:t>in which the conserved and universal rhythms discussed above perform their operations of coupling and decoupling; namely, a globular context.</w:t>
      </w:r>
      <w:r w:rsidR="009C2A5B">
        <w:rPr>
          <w:rFonts w:ascii="Times New Roman" w:eastAsia="Arial Unicode MS" w:hAnsi="Times New Roman" w:cs="Times New Roman"/>
          <w:sz w:val="24"/>
          <w:szCs w:val="24"/>
        </w:rPr>
        <w:t xml:space="preserve"> A more globular brain would have led to a decrease in ‘spatial inequalities’ (Salami et al. 2003) between cortical and subcortical regions which prohibits long-distance coupling. This would imply that the numerous centuries-long approaches to human-uniqueness, ranging from philoso</w:t>
      </w:r>
      <w:r w:rsidR="00880BE9">
        <w:rPr>
          <w:rFonts w:ascii="Times New Roman" w:eastAsia="Arial Unicode MS" w:hAnsi="Times New Roman" w:cs="Times New Roman"/>
          <w:sz w:val="24"/>
          <w:szCs w:val="24"/>
        </w:rPr>
        <w:t>phy to medicine, have approaching</w:t>
      </w:r>
      <w:r w:rsidR="009C2A5B">
        <w:rPr>
          <w:rFonts w:ascii="Times New Roman" w:eastAsia="Arial Unicode MS" w:hAnsi="Times New Roman" w:cs="Times New Roman"/>
          <w:sz w:val="24"/>
          <w:szCs w:val="24"/>
        </w:rPr>
        <w:t xml:space="preserve"> the matter from the wrong perspective. Instead of asking ‘What is it about humans which allows us to form complex systems of symbolic interpretation</w:t>
      </w:r>
      <w:r w:rsidR="00DD7360">
        <w:rPr>
          <w:rFonts w:ascii="Times New Roman" w:eastAsia="Arial Unicode MS" w:hAnsi="Times New Roman" w:cs="Times New Roman"/>
          <w:sz w:val="24"/>
          <w:szCs w:val="24"/>
        </w:rPr>
        <w:t>?’</w:t>
      </w:r>
      <w:r w:rsidR="009C2A5B">
        <w:rPr>
          <w:rFonts w:ascii="Times New Roman" w:eastAsia="Arial Unicode MS" w:hAnsi="Times New Roman" w:cs="Times New Roman"/>
          <w:sz w:val="24"/>
          <w:szCs w:val="24"/>
        </w:rPr>
        <w:t xml:space="preserve"> we should instead ask ‘What is it about other animals which </w:t>
      </w:r>
      <w:r w:rsidR="009C2A5B">
        <w:rPr>
          <w:rFonts w:ascii="Times New Roman" w:eastAsia="Arial Unicode MS" w:hAnsi="Times New Roman" w:cs="Times New Roman"/>
          <w:i/>
          <w:sz w:val="24"/>
          <w:szCs w:val="24"/>
        </w:rPr>
        <w:t>prohibits</w:t>
      </w:r>
      <w:r w:rsidR="009C2A5B">
        <w:rPr>
          <w:rFonts w:ascii="Times New Roman" w:eastAsia="Arial Unicode MS" w:hAnsi="Times New Roman" w:cs="Times New Roman"/>
          <w:sz w:val="24"/>
          <w:szCs w:val="24"/>
        </w:rPr>
        <w:t xml:space="preserve"> them from doing so?’</w:t>
      </w:r>
    </w:p>
    <w:p w:rsidR="000910CE" w:rsidRDefault="00962D10" w:rsidP="00EB1BDC">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Globularity</w:t>
      </w:r>
      <w:r w:rsidR="00CB272F">
        <w:rPr>
          <w:rFonts w:ascii="Times New Roman" w:eastAsia="Arial Unicode MS" w:hAnsi="Times New Roman" w:cs="Times New Roman"/>
          <w:sz w:val="24"/>
          <w:szCs w:val="24"/>
        </w:rPr>
        <w:t xml:space="preserve"> </w:t>
      </w:r>
      <w:r w:rsidR="00565DFA">
        <w:rPr>
          <w:rFonts w:ascii="Times New Roman" w:eastAsia="Arial Unicode MS" w:hAnsi="Times New Roman" w:cs="Times New Roman"/>
          <w:sz w:val="24"/>
          <w:szCs w:val="24"/>
        </w:rPr>
        <w:t xml:space="preserve">may </w:t>
      </w:r>
      <w:r w:rsidR="00CB272F">
        <w:rPr>
          <w:rFonts w:ascii="Times New Roman" w:eastAsia="Arial Unicode MS" w:hAnsi="Times New Roman" w:cs="Times New Roman"/>
          <w:sz w:val="24"/>
          <w:szCs w:val="24"/>
        </w:rPr>
        <w:t xml:space="preserve">also </w:t>
      </w:r>
      <w:r w:rsidR="00565DFA">
        <w:rPr>
          <w:rFonts w:ascii="Times New Roman" w:eastAsia="Arial Unicode MS" w:hAnsi="Times New Roman" w:cs="Times New Roman"/>
          <w:sz w:val="24"/>
          <w:szCs w:val="24"/>
        </w:rPr>
        <w:t xml:space="preserve">have </w:t>
      </w:r>
      <w:r w:rsidR="00CB272F">
        <w:rPr>
          <w:rFonts w:ascii="Times New Roman" w:eastAsia="Arial Unicode MS" w:hAnsi="Times New Roman" w:cs="Times New Roman"/>
          <w:sz w:val="24"/>
          <w:szCs w:val="24"/>
        </w:rPr>
        <w:t>led to the expansion of the neo-cortex and the pulvinar, spurred on by the reduction of the large Neanderthal visual system (Pearce et al. 2013).</w:t>
      </w:r>
      <w:r w:rsidR="00453BDC">
        <w:rPr>
          <w:rFonts w:ascii="Times New Roman" w:eastAsia="Arial Unicode MS" w:hAnsi="Times New Roman" w:cs="Times New Roman"/>
          <w:sz w:val="24"/>
          <w:szCs w:val="24"/>
        </w:rPr>
        <w:t xml:space="preserve"> As </w:t>
      </w:r>
      <w:r w:rsidR="00565DFA" w:rsidRPr="006665DF">
        <w:rPr>
          <w:rFonts w:ascii="Times New Roman" w:eastAsia="Arial Unicode MS" w:hAnsi="Times New Roman" w:cs="Times New Roman"/>
          <w:sz w:val="24"/>
          <w:szCs w:val="24"/>
        </w:rPr>
        <w:t>Benítez</w:t>
      </w:r>
      <w:r w:rsidR="00565DFA">
        <w:rPr>
          <w:rFonts w:ascii="Times New Roman" w:eastAsia="Arial Unicode MS" w:hAnsi="Times New Roman" w:cs="Times New Roman"/>
          <w:sz w:val="24"/>
          <w:szCs w:val="24"/>
        </w:rPr>
        <w:t xml:space="preserve">-Burraco </w:t>
      </w:r>
      <w:r w:rsidR="00453BDC">
        <w:rPr>
          <w:rFonts w:ascii="Times New Roman" w:eastAsia="Arial Unicode MS" w:hAnsi="Times New Roman" w:cs="Times New Roman"/>
          <w:sz w:val="24"/>
          <w:szCs w:val="24"/>
        </w:rPr>
        <w:t xml:space="preserve">and Boeckx </w:t>
      </w:r>
      <w:r w:rsidR="00565DFA">
        <w:rPr>
          <w:rFonts w:ascii="Times New Roman" w:eastAsia="Arial Unicode MS" w:hAnsi="Times New Roman" w:cs="Times New Roman"/>
          <w:sz w:val="24"/>
          <w:szCs w:val="24"/>
        </w:rPr>
        <w:t>(2015) point out,</w:t>
      </w:r>
      <w:r w:rsidR="00453BDC">
        <w:rPr>
          <w:rFonts w:ascii="Times New Roman" w:eastAsia="Arial Unicode MS" w:hAnsi="Times New Roman" w:cs="Times New Roman"/>
          <w:sz w:val="24"/>
          <w:szCs w:val="24"/>
        </w:rPr>
        <w:t xml:space="preserve"> </w:t>
      </w:r>
      <w:r w:rsidR="0037517F">
        <w:rPr>
          <w:rFonts w:ascii="Times New Roman" w:eastAsia="Arial Unicode MS" w:hAnsi="Times New Roman" w:cs="Times New Roman"/>
          <w:sz w:val="24"/>
          <w:szCs w:val="24"/>
        </w:rPr>
        <w:t>cross-modular concepts likely employ thalamic nuclei such as the pulvinar and the medio-dorsal nucleus</w:t>
      </w:r>
      <w:r w:rsidR="00E27CFB">
        <w:rPr>
          <w:rFonts w:ascii="Times New Roman" w:eastAsia="Arial Unicode MS" w:hAnsi="Times New Roman" w:cs="Times New Roman"/>
          <w:sz w:val="24"/>
          <w:szCs w:val="24"/>
        </w:rPr>
        <w:t>, not least because of the thalamus’s role in modulating fronto-parietal activity</w:t>
      </w:r>
      <w:r w:rsidR="007C55A3">
        <w:rPr>
          <w:rFonts w:ascii="Times New Roman" w:eastAsia="Arial Unicode MS" w:hAnsi="Times New Roman" w:cs="Times New Roman"/>
          <w:sz w:val="24"/>
          <w:szCs w:val="24"/>
        </w:rPr>
        <w:t>,</w:t>
      </w:r>
      <w:r w:rsidR="00BA68C8">
        <w:rPr>
          <w:rFonts w:ascii="Times New Roman" w:eastAsia="Arial Unicode MS" w:hAnsi="Times New Roman" w:cs="Times New Roman"/>
          <w:sz w:val="24"/>
          <w:szCs w:val="24"/>
        </w:rPr>
        <w:t xml:space="preserve"> regulating cortical oscillations (Saalmann et al. 2012)</w:t>
      </w:r>
      <w:r w:rsidR="007C55A3">
        <w:rPr>
          <w:rFonts w:ascii="Times New Roman" w:eastAsia="Arial Unicode MS" w:hAnsi="Times New Roman" w:cs="Times New Roman"/>
          <w:sz w:val="24"/>
          <w:szCs w:val="24"/>
        </w:rPr>
        <w:t xml:space="preserve"> and enhancing the rhythmic range of different frequency bands (Singer 2013)</w:t>
      </w:r>
      <w:r w:rsidR="00BA68C8">
        <w:rPr>
          <w:rFonts w:ascii="Times New Roman" w:eastAsia="Arial Unicode MS" w:hAnsi="Times New Roman" w:cs="Times New Roman"/>
          <w:sz w:val="24"/>
          <w:szCs w:val="24"/>
        </w:rPr>
        <w:t>.</w:t>
      </w:r>
      <w:r w:rsidR="002575D6">
        <w:rPr>
          <w:rFonts w:ascii="Times New Roman" w:eastAsia="Arial Unicode MS" w:hAnsi="Times New Roman" w:cs="Times New Roman"/>
          <w:sz w:val="24"/>
          <w:szCs w:val="24"/>
        </w:rPr>
        <w:t xml:space="preserve"> </w:t>
      </w:r>
      <w:r w:rsidR="004137C2">
        <w:rPr>
          <w:rFonts w:ascii="Times New Roman" w:eastAsia="Arial Unicode MS" w:hAnsi="Times New Roman" w:cs="Times New Roman"/>
          <w:sz w:val="24"/>
          <w:szCs w:val="24"/>
        </w:rPr>
        <w:t>C</w:t>
      </w:r>
      <w:r w:rsidR="002575D6">
        <w:rPr>
          <w:rFonts w:ascii="Times New Roman" w:eastAsia="Arial Unicode MS" w:hAnsi="Times New Roman" w:cs="Times New Roman"/>
          <w:sz w:val="24"/>
          <w:szCs w:val="24"/>
        </w:rPr>
        <w:t xml:space="preserve">ontrolling rhythmic behaviour is also a function attributed to </w:t>
      </w:r>
      <w:r w:rsidR="002575D6">
        <w:rPr>
          <w:rFonts w:ascii="Times New Roman" w:eastAsia="Arial Unicode MS" w:hAnsi="Times New Roman" w:cs="Times New Roman"/>
          <w:i/>
          <w:sz w:val="24"/>
          <w:szCs w:val="24"/>
        </w:rPr>
        <w:t>RUNX2</w:t>
      </w:r>
      <w:r w:rsidR="002575D6">
        <w:rPr>
          <w:rFonts w:ascii="Times New Roman" w:eastAsia="Arial Unicode MS" w:hAnsi="Times New Roman" w:cs="Times New Roman"/>
          <w:sz w:val="24"/>
          <w:szCs w:val="24"/>
        </w:rPr>
        <w:t xml:space="preserve"> (</w:t>
      </w:r>
      <w:r w:rsidR="004137C2">
        <w:rPr>
          <w:rFonts w:ascii="Times New Roman" w:eastAsia="Arial Unicode MS" w:hAnsi="Times New Roman" w:cs="Times New Roman"/>
          <w:sz w:val="24"/>
          <w:szCs w:val="24"/>
        </w:rPr>
        <w:t>Reale et al. 2013</w:t>
      </w:r>
      <w:r w:rsidR="002A6569">
        <w:rPr>
          <w:rFonts w:ascii="Times New Roman" w:eastAsia="Arial Unicode MS" w:hAnsi="Times New Roman" w:cs="Times New Roman"/>
          <w:sz w:val="24"/>
          <w:szCs w:val="24"/>
        </w:rPr>
        <w:t>, see also v</w:t>
      </w:r>
      <w:r w:rsidR="00804257">
        <w:rPr>
          <w:rFonts w:ascii="Times New Roman" w:eastAsia="Arial Unicode MS" w:hAnsi="Times New Roman" w:cs="Times New Roman"/>
          <w:sz w:val="24"/>
          <w:szCs w:val="24"/>
        </w:rPr>
        <w:t>an der Lely &amp; Pinker 2014 for genetic discussion relating to phonological computations</w:t>
      </w:r>
      <w:r w:rsidR="004137C2">
        <w:rPr>
          <w:rFonts w:ascii="Times New Roman" w:eastAsia="Arial Unicode MS" w:hAnsi="Times New Roman" w:cs="Times New Roman"/>
          <w:sz w:val="24"/>
          <w:szCs w:val="24"/>
        </w:rPr>
        <w:t>).</w:t>
      </w:r>
      <w:r w:rsidR="005A67B5">
        <w:rPr>
          <w:rFonts w:ascii="Times New Roman" w:eastAsia="Arial Unicode MS" w:hAnsi="Times New Roman" w:cs="Times New Roman"/>
          <w:sz w:val="24"/>
          <w:szCs w:val="24"/>
        </w:rPr>
        <w:t xml:space="preserve"> A literature review leads Theofanopoulou and Boeckx (2015) to claim</w:t>
      </w:r>
      <w:r w:rsidR="00542383">
        <w:rPr>
          <w:rFonts w:ascii="Times New Roman" w:eastAsia="Arial Unicode MS" w:hAnsi="Times New Roman" w:cs="Times New Roman"/>
          <w:sz w:val="24"/>
          <w:szCs w:val="24"/>
        </w:rPr>
        <w:t xml:space="preserve"> that</w:t>
      </w:r>
      <w:r w:rsidR="005A67B5">
        <w:rPr>
          <w:rFonts w:ascii="Times New Roman" w:eastAsia="Arial Unicode MS" w:hAnsi="Times New Roman" w:cs="Times New Roman"/>
          <w:sz w:val="24"/>
          <w:szCs w:val="24"/>
        </w:rPr>
        <w:t xml:space="preserve"> the thalamus is ‘</w:t>
      </w:r>
      <w:r w:rsidR="005A67B5" w:rsidRPr="005A67B5">
        <w:rPr>
          <w:rFonts w:ascii="Times New Roman" w:eastAsia="Arial Unicode MS" w:hAnsi="Times New Roman" w:cs="Times New Roman"/>
          <w:sz w:val="24"/>
          <w:szCs w:val="24"/>
        </w:rPr>
        <w:t>the part of the brain assigned to tune</w:t>
      </w:r>
      <w:r w:rsidR="005A67B5">
        <w:rPr>
          <w:rFonts w:ascii="Times New Roman" w:eastAsia="Arial Unicode MS" w:hAnsi="Times New Roman" w:cs="Times New Roman"/>
          <w:sz w:val="24"/>
          <w:szCs w:val="24"/>
        </w:rPr>
        <w:t xml:space="preserve"> </w:t>
      </w:r>
      <w:r w:rsidR="005A67B5" w:rsidRPr="005A67B5">
        <w:rPr>
          <w:rFonts w:ascii="Times New Roman" w:eastAsia="Arial Unicode MS" w:hAnsi="Times New Roman" w:cs="Times New Roman"/>
          <w:sz w:val="24"/>
          <w:szCs w:val="24"/>
        </w:rPr>
        <w:t>the oscillations of the other subcortical structures</w:t>
      </w:r>
      <w:r w:rsidR="005A67B5">
        <w:rPr>
          <w:rFonts w:ascii="Times New Roman" w:eastAsia="Arial Unicode MS" w:hAnsi="Times New Roman" w:cs="Times New Roman"/>
          <w:sz w:val="24"/>
          <w:szCs w:val="24"/>
        </w:rPr>
        <w:t>’</w:t>
      </w:r>
      <w:r w:rsidR="00EB1BDC">
        <w:rPr>
          <w:rFonts w:ascii="Times New Roman" w:eastAsia="Arial Unicode MS" w:hAnsi="Times New Roman" w:cs="Times New Roman"/>
          <w:sz w:val="24"/>
          <w:szCs w:val="24"/>
        </w:rPr>
        <w:t>, while there is accumulating evidence that ‘</w:t>
      </w:r>
      <w:r w:rsidR="00EB1BDC" w:rsidRPr="00EB1BDC">
        <w:rPr>
          <w:rFonts w:ascii="Times New Roman" w:eastAsia="Arial Unicode MS" w:hAnsi="Times New Roman" w:cs="Times New Roman"/>
          <w:sz w:val="24"/>
          <w:szCs w:val="24"/>
        </w:rPr>
        <w:t>cognitive disorders that are</w:t>
      </w:r>
      <w:r w:rsidR="00EB1BDC">
        <w:rPr>
          <w:rFonts w:ascii="Times New Roman" w:eastAsia="Arial Unicode MS" w:hAnsi="Times New Roman" w:cs="Times New Roman"/>
          <w:sz w:val="24"/>
          <w:szCs w:val="24"/>
        </w:rPr>
        <w:t xml:space="preserve"> </w:t>
      </w:r>
      <w:r w:rsidR="00EB1BDC" w:rsidRPr="00EB1BDC">
        <w:rPr>
          <w:rFonts w:ascii="Times New Roman" w:eastAsia="Arial Unicode MS" w:hAnsi="Times New Roman" w:cs="Times New Roman"/>
          <w:sz w:val="24"/>
          <w:szCs w:val="24"/>
        </w:rPr>
        <w:t>routinely associated with language and the distinctive mode of thought it entails</w:t>
      </w:r>
      <w:r w:rsidR="00EB1BDC">
        <w:rPr>
          <w:rFonts w:ascii="Times New Roman" w:eastAsia="Arial Unicode MS" w:hAnsi="Times New Roman" w:cs="Times New Roman"/>
          <w:sz w:val="24"/>
          <w:szCs w:val="24"/>
        </w:rPr>
        <w:t xml:space="preserve"> </w:t>
      </w:r>
      <w:r w:rsidR="00EB1BDC" w:rsidRPr="00EB1BDC">
        <w:rPr>
          <w:rFonts w:ascii="Times New Roman" w:eastAsia="Arial Unicode MS" w:hAnsi="Times New Roman" w:cs="Times New Roman"/>
          <w:sz w:val="24"/>
          <w:szCs w:val="24"/>
        </w:rPr>
        <w:t>such as schizophrenia, autism, dementia, major depression, verbal working memory</w:t>
      </w:r>
      <w:r w:rsidR="00EB1BDC">
        <w:rPr>
          <w:rFonts w:ascii="Times New Roman" w:eastAsia="Arial Unicode MS" w:hAnsi="Times New Roman" w:cs="Times New Roman"/>
          <w:sz w:val="24"/>
          <w:szCs w:val="24"/>
        </w:rPr>
        <w:t xml:space="preserve"> </w:t>
      </w:r>
      <w:r w:rsidR="00EB1BDC" w:rsidRPr="00EB1BDC">
        <w:rPr>
          <w:rFonts w:ascii="Times New Roman" w:eastAsia="Arial Unicode MS" w:hAnsi="Times New Roman" w:cs="Times New Roman"/>
          <w:sz w:val="24"/>
          <w:szCs w:val="24"/>
        </w:rPr>
        <w:t>impairments, etc. cruci</w:t>
      </w:r>
      <w:r w:rsidR="00EB1BDC">
        <w:rPr>
          <w:rFonts w:ascii="Times New Roman" w:eastAsia="Arial Unicode MS" w:hAnsi="Times New Roman" w:cs="Times New Roman"/>
          <w:sz w:val="24"/>
          <w:szCs w:val="24"/>
        </w:rPr>
        <w:t>ally involve thalamic disorders’.</w:t>
      </w:r>
      <w:r w:rsidR="00A519A6">
        <w:rPr>
          <w:rFonts w:ascii="Times New Roman" w:eastAsia="Arial Unicode MS" w:hAnsi="Times New Roman" w:cs="Times New Roman"/>
          <w:sz w:val="24"/>
          <w:szCs w:val="24"/>
        </w:rPr>
        <w:t xml:space="preserve"> The relation between thalamic shape and these cognitive disorders is so close that Vila-Rodriguez et al. (2008) regard the shape of the thalamus as </w:t>
      </w:r>
      <w:r w:rsidR="005F1F1E">
        <w:rPr>
          <w:rFonts w:ascii="Times New Roman" w:eastAsia="Arial Unicode MS" w:hAnsi="Times New Roman" w:cs="Times New Roman"/>
          <w:sz w:val="24"/>
          <w:szCs w:val="24"/>
        </w:rPr>
        <w:t>‘</w:t>
      </w:r>
      <w:r w:rsidR="00A519A6">
        <w:rPr>
          <w:rFonts w:ascii="Times New Roman" w:eastAsia="Arial Unicode MS" w:hAnsi="Times New Roman" w:cs="Times New Roman"/>
          <w:sz w:val="24"/>
          <w:szCs w:val="24"/>
        </w:rPr>
        <w:t>a po</w:t>
      </w:r>
      <w:r w:rsidR="005F1F1E">
        <w:rPr>
          <w:rFonts w:ascii="Times New Roman" w:eastAsia="Arial Unicode MS" w:hAnsi="Times New Roman" w:cs="Times New Roman"/>
          <w:sz w:val="24"/>
          <w:szCs w:val="24"/>
        </w:rPr>
        <w:t>ssible</w:t>
      </w:r>
      <w:r w:rsidR="00A519A6">
        <w:rPr>
          <w:rFonts w:ascii="Times New Roman" w:eastAsia="Arial Unicode MS" w:hAnsi="Times New Roman" w:cs="Times New Roman"/>
          <w:sz w:val="24"/>
          <w:szCs w:val="24"/>
        </w:rPr>
        <w:t xml:space="preserve"> endophenotype</w:t>
      </w:r>
      <w:r w:rsidR="005F1F1E">
        <w:rPr>
          <w:rFonts w:ascii="Times New Roman" w:eastAsia="Arial Unicode MS" w:hAnsi="Times New Roman" w:cs="Times New Roman"/>
          <w:sz w:val="24"/>
          <w:szCs w:val="24"/>
        </w:rPr>
        <w:t>’</w:t>
      </w:r>
      <w:r w:rsidR="00A519A6">
        <w:rPr>
          <w:rFonts w:ascii="Times New Roman" w:eastAsia="Arial Unicode MS" w:hAnsi="Times New Roman" w:cs="Times New Roman"/>
          <w:sz w:val="24"/>
          <w:szCs w:val="24"/>
        </w:rPr>
        <w:t>.</w:t>
      </w:r>
      <w:r w:rsidR="005E6F37">
        <w:rPr>
          <w:rFonts w:ascii="Times New Roman" w:eastAsia="Arial Unicode MS" w:hAnsi="Times New Roman" w:cs="Times New Roman"/>
          <w:sz w:val="24"/>
          <w:szCs w:val="24"/>
        </w:rPr>
        <w:t xml:space="preserve"> </w:t>
      </w:r>
      <w:r w:rsidR="000910CE" w:rsidRPr="006A0C32">
        <w:rPr>
          <w:rFonts w:ascii="Times New Roman" w:eastAsia="Arial Unicode MS" w:hAnsi="Times New Roman" w:cs="Times New Roman"/>
          <w:sz w:val="24"/>
          <w:szCs w:val="24"/>
        </w:rPr>
        <w:t>Boeckx (2014b) argues that ‘if a key function of language is to link units from different cognitive domains’, the thalamus is ‘well placed for it’, possibly being ‘the conductor in a l</w:t>
      </w:r>
      <w:r w:rsidR="00B12144">
        <w:rPr>
          <w:rFonts w:ascii="Times New Roman" w:eastAsia="Arial Unicode MS" w:hAnsi="Times New Roman" w:cs="Times New Roman"/>
          <w:sz w:val="24"/>
          <w:szCs w:val="24"/>
        </w:rPr>
        <w:t>arge orchestra’</w:t>
      </w:r>
      <w:r w:rsidR="000910CE" w:rsidRPr="006A0C32">
        <w:rPr>
          <w:rFonts w:ascii="Times New Roman" w:eastAsia="Arial Unicode MS" w:hAnsi="Times New Roman" w:cs="Times New Roman"/>
          <w:sz w:val="24"/>
          <w:szCs w:val="24"/>
        </w:rPr>
        <w:t xml:space="preserve">. </w:t>
      </w:r>
    </w:p>
    <w:p w:rsidR="00BE064D" w:rsidRDefault="005E6F37" w:rsidP="005A67B5">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Relatedly, d</w:t>
      </w:r>
      <w:r w:rsidRPr="006A0C32">
        <w:rPr>
          <w:rFonts w:ascii="Times New Roman" w:eastAsia="Arial Unicode MS" w:hAnsi="Times New Roman" w:cs="Times New Roman"/>
          <w:sz w:val="24"/>
          <w:szCs w:val="24"/>
        </w:rPr>
        <w:t>ue to the few protein differences between humans and chimpanzees, the individuatin</w:t>
      </w:r>
      <w:r>
        <w:rPr>
          <w:rFonts w:ascii="Times New Roman" w:eastAsia="Arial Unicode MS" w:hAnsi="Times New Roman" w:cs="Times New Roman"/>
          <w:sz w:val="24"/>
          <w:szCs w:val="24"/>
        </w:rPr>
        <w:t>g computational factors may</w:t>
      </w:r>
      <w:r w:rsidRPr="006A0C32">
        <w:rPr>
          <w:rFonts w:ascii="Times New Roman" w:eastAsia="Arial Unicode MS" w:hAnsi="Times New Roman" w:cs="Times New Roman"/>
          <w:sz w:val="24"/>
          <w:szCs w:val="24"/>
        </w:rPr>
        <w:t xml:space="preserve"> be attributed to cis-regulatory and trans-regulatory genes (Somel et al. 2013). Hominid-unique features which may have led to the higher mental faculties of humans include novel neuronal cell types and the duplication of developmental proteins such as SRGAP2 leading to unique dendritic spine density and form (Geschwind &amp; Rakic 2013); examples of what we could dub ‘formalist neuroscience’, applying the formalist concern for natural morphological constraints to the study of the connectome. Synaptic and dendritic maturation also occurs in humans for a considerably longer time than in non-</w:t>
      </w:r>
      <w:r w:rsidRPr="00C30BE5">
        <w:rPr>
          <w:rFonts w:ascii="Times New Roman" w:eastAsia="Arial Unicode MS" w:hAnsi="Times New Roman" w:cs="Times New Roman"/>
          <w:sz w:val="24"/>
          <w:szCs w:val="24"/>
        </w:rPr>
        <w:t xml:space="preserve">humans (Bianchi et al. 2013). </w:t>
      </w:r>
    </w:p>
    <w:p w:rsidR="00932E61" w:rsidRDefault="00B53169" w:rsidP="00B53169">
      <w:pPr>
        <w:pStyle w:val="NoSpacing"/>
        <w:ind w:firstLine="284"/>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If we also consider the conclusions of Harris’s review of cortical computation in mammals and birds, that the ‘</w:t>
      </w:r>
      <w:r w:rsidRPr="00B53169">
        <w:rPr>
          <w:rFonts w:ascii="Times New Roman" w:eastAsia="Arial Unicode MS" w:hAnsi="Times New Roman" w:cs="Times New Roman"/>
          <w:sz w:val="24"/>
          <w:szCs w:val="24"/>
        </w:rPr>
        <w:t>human cortex appears to contain the</w:t>
      </w:r>
      <w:r>
        <w:rPr>
          <w:rFonts w:ascii="Times New Roman" w:eastAsia="Arial Unicode MS" w:hAnsi="Times New Roman" w:cs="Times New Roman"/>
          <w:sz w:val="24"/>
          <w:szCs w:val="24"/>
        </w:rPr>
        <w:t xml:space="preserve"> </w:t>
      </w:r>
      <w:r w:rsidRPr="00B53169">
        <w:rPr>
          <w:rFonts w:ascii="Times New Roman" w:eastAsia="Arial Unicode MS" w:hAnsi="Times New Roman" w:cs="Times New Roman"/>
          <w:sz w:val="24"/>
          <w:szCs w:val="24"/>
        </w:rPr>
        <w:t>same cell types, and their patterns of wiring</w:t>
      </w:r>
      <w:r>
        <w:rPr>
          <w:rFonts w:ascii="Times New Roman" w:eastAsia="Arial Unicode MS" w:hAnsi="Times New Roman" w:cs="Times New Roman"/>
          <w:sz w:val="24"/>
          <w:szCs w:val="24"/>
        </w:rPr>
        <w:t xml:space="preserve"> </w:t>
      </w:r>
      <w:r w:rsidRPr="00B53169">
        <w:rPr>
          <w:rFonts w:ascii="Times New Roman" w:eastAsia="Arial Unicode MS" w:hAnsi="Times New Roman" w:cs="Times New Roman"/>
          <w:sz w:val="24"/>
          <w:szCs w:val="24"/>
        </w:rPr>
        <w:t>and gene expression appear basically similar</w:t>
      </w:r>
      <w:r>
        <w:rPr>
          <w:rFonts w:ascii="Times New Roman" w:eastAsia="Arial Unicode MS" w:hAnsi="Times New Roman" w:cs="Times New Roman"/>
          <w:sz w:val="24"/>
          <w:szCs w:val="24"/>
        </w:rPr>
        <w:t xml:space="preserve"> </w:t>
      </w:r>
      <w:r w:rsidRPr="00B53169">
        <w:rPr>
          <w:rFonts w:ascii="Times New Roman" w:eastAsia="Arial Unicode MS" w:hAnsi="Times New Roman" w:cs="Times New Roman"/>
          <w:sz w:val="24"/>
          <w:szCs w:val="24"/>
        </w:rPr>
        <w:t>to well-studied model systems</w:t>
      </w:r>
      <w:r>
        <w:rPr>
          <w:rFonts w:ascii="Times New Roman" w:eastAsia="Arial Unicode MS" w:hAnsi="Times New Roman" w:cs="Times New Roman"/>
          <w:sz w:val="24"/>
          <w:szCs w:val="24"/>
        </w:rPr>
        <w:t>’ (2015: 3184), the importance of subcortical investigations into linguistic computation become even clearer.</w:t>
      </w:r>
      <w:r w:rsidR="000103F2">
        <w:rPr>
          <w:rFonts w:ascii="Times New Roman" w:eastAsia="Arial Unicode MS" w:hAnsi="Times New Roman" w:cs="Times New Roman"/>
          <w:sz w:val="24"/>
          <w:szCs w:val="24"/>
        </w:rPr>
        <w:t xml:space="preserve"> </w:t>
      </w:r>
      <w:r w:rsidR="00A910D5">
        <w:rPr>
          <w:rFonts w:ascii="Times New Roman" w:eastAsia="Arial Unicode MS" w:hAnsi="Times New Roman" w:cs="Times New Roman"/>
          <w:sz w:val="24"/>
          <w:szCs w:val="24"/>
        </w:rPr>
        <w:t xml:space="preserve">While subcortical structures have often been derided as the ‘reptilian brain’, responsible for only primitive drives, far removed from the higher echelons of thought supposedly brought about by the neocortex, the perspective of </w:t>
      </w:r>
      <w:r w:rsidR="00FB0D51">
        <w:rPr>
          <w:rFonts w:ascii="Times New Roman" w:eastAsia="Arial Unicode MS" w:hAnsi="Times New Roman" w:cs="Times New Roman"/>
          <w:sz w:val="24"/>
          <w:szCs w:val="24"/>
        </w:rPr>
        <w:t>dynamic cognomics</w:t>
      </w:r>
      <w:r w:rsidR="00A910D5">
        <w:rPr>
          <w:rFonts w:ascii="Times New Roman" w:eastAsia="Arial Unicode MS" w:hAnsi="Times New Roman" w:cs="Times New Roman"/>
          <w:sz w:val="24"/>
          <w:szCs w:val="24"/>
        </w:rPr>
        <w:t xml:space="preserve"> re-situates subcortical regions like the thalamus and the basal ganglia</w:t>
      </w:r>
      <w:r w:rsidR="00A215F4">
        <w:rPr>
          <w:rFonts w:ascii="Times New Roman" w:eastAsia="Arial Unicode MS" w:hAnsi="Times New Roman" w:cs="Times New Roman"/>
          <w:sz w:val="24"/>
          <w:szCs w:val="24"/>
        </w:rPr>
        <w:t xml:space="preserve"> into the core areas responsible for linguistic phrase structure building</w:t>
      </w:r>
      <w:r w:rsidR="006D44E8">
        <w:rPr>
          <w:rFonts w:ascii="Times New Roman" w:eastAsia="Arial Unicode MS" w:hAnsi="Times New Roman" w:cs="Times New Roman"/>
          <w:sz w:val="24"/>
          <w:szCs w:val="24"/>
        </w:rPr>
        <w:t xml:space="preserve"> (</w:t>
      </w:r>
      <w:r w:rsidR="00AC0A60">
        <w:rPr>
          <w:rFonts w:ascii="Times New Roman" w:eastAsia="Arial Unicode MS" w:hAnsi="Times New Roman" w:cs="Times New Roman"/>
          <w:sz w:val="24"/>
          <w:szCs w:val="24"/>
        </w:rPr>
        <w:t xml:space="preserve">see </w:t>
      </w:r>
      <w:r w:rsidR="006D44E8">
        <w:rPr>
          <w:rFonts w:ascii="Times New Roman" w:eastAsia="Arial Unicode MS" w:hAnsi="Times New Roman" w:cs="Times New Roman"/>
          <w:sz w:val="24"/>
          <w:szCs w:val="24"/>
        </w:rPr>
        <w:t xml:space="preserve">also </w:t>
      </w:r>
      <w:r w:rsidR="00AC0A60">
        <w:rPr>
          <w:rFonts w:ascii="Times New Roman" w:eastAsia="Arial Unicode MS" w:hAnsi="Times New Roman" w:cs="Times New Roman"/>
          <w:sz w:val="24"/>
          <w:szCs w:val="24"/>
        </w:rPr>
        <w:t xml:space="preserve">Johnson &amp; Knight 2015 for a strong case that the </w:t>
      </w:r>
      <w:r w:rsidR="006D44E8">
        <w:rPr>
          <w:rFonts w:ascii="Times New Roman" w:eastAsia="Arial Unicode MS" w:hAnsi="Times New Roman" w:cs="Times New Roman"/>
          <w:sz w:val="24"/>
          <w:szCs w:val="24"/>
        </w:rPr>
        <w:t>thalamus plays a key role in neocortical oscillations</w:t>
      </w:r>
      <w:r w:rsidR="00AC0A60">
        <w:rPr>
          <w:rFonts w:ascii="Times New Roman" w:eastAsia="Arial Unicode MS" w:hAnsi="Times New Roman" w:cs="Times New Roman"/>
          <w:sz w:val="24"/>
          <w:szCs w:val="24"/>
        </w:rPr>
        <w:t xml:space="preserve"> </w:t>
      </w:r>
      <w:r w:rsidR="006D44E8">
        <w:rPr>
          <w:rFonts w:ascii="Times New Roman" w:eastAsia="Arial Unicode MS" w:hAnsi="Times New Roman" w:cs="Times New Roman"/>
          <w:sz w:val="24"/>
          <w:szCs w:val="24"/>
        </w:rPr>
        <w:t>involved in memory processes</w:t>
      </w:r>
      <w:r w:rsidR="00762E6B">
        <w:rPr>
          <w:rFonts w:ascii="Times New Roman" w:eastAsia="Arial Unicode MS" w:hAnsi="Times New Roman" w:cs="Times New Roman"/>
          <w:sz w:val="24"/>
          <w:szCs w:val="24"/>
        </w:rPr>
        <w:t>, and Saalmann &amp; Kastner 2011 for an argument against the classical view that the thalamus is confined to passively relaying cortical information</w:t>
      </w:r>
      <w:r w:rsidR="006D44E8">
        <w:rPr>
          <w:rFonts w:ascii="Times New Roman" w:eastAsia="Arial Unicode MS" w:hAnsi="Times New Roman" w:cs="Times New Roman"/>
          <w:sz w:val="24"/>
          <w:szCs w:val="24"/>
        </w:rPr>
        <w:t>)</w:t>
      </w:r>
      <w:r w:rsidR="00A215F4">
        <w:rPr>
          <w:rFonts w:ascii="Times New Roman" w:eastAsia="Arial Unicode MS" w:hAnsi="Times New Roman" w:cs="Times New Roman"/>
          <w:sz w:val="24"/>
          <w:szCs w:val="24"/>
        </w:rPr>
        <w:t>.</w:t>
      </w:r>
      <w:r w:rsidR="00F834CB">
        <w:rPr>
          <w:rFonts w:ascii="Times New Roman" w:eastAsia="Arial Unicode MS" w:hAnsi="Times New Roman" w:cs="Times New Roman"/>
          <w:sz w:val="24"/>
          <w:szCs w:val="24"/>
        </w:rPr>
        <w:t xml:space="preserve"> These tensions</w:t>
      </w:r>
      <w:r w:rsidR="00F93F58">
        <w:rPr>
          <w:rFonts w:ascii="Times New Roman" w:eastAsia="Arial Unicode MS" w:hAnsi="Times New Roman" w:cs="Times New Roman"/>
          <w:sz w:val="24"/>
          <w:szCs w:val="24"/>
        </w:rPr>
        <w:t xml:space="preserve"> and complexities</w:t>
      </w:r>
      <w:r w:rsidR="00F834CB">
        <w:rPr>
          <w:rFonts w:ascii="Times New Roman" w:eastAsia="Arial Unicode MS" w:hAnsi="Times New Roman" w:cs="Times New Roman"/>
          <w:sz w:val="24"/>
          <w:szCs w:val="24"/>
        </w:rPr>
        <w:t xml:space="preserve"> become</w:t>
      </w:r>
      <w:r w:rsidR="00BF24EC">
        <w:rPr>
          <w:rFonts w:ascii="Times New Roman" w:eastAsia="Arial Unicode MS" w:hAnsi="Times New Roman" w:cs="Times New Roman"/>
          <w:sz w:val="24"/>
          <w:szCs w:val="24"/>
        </w:rPr>
        <w:t xml:space="preserve"> particularly vivid when we</w:t>
      </w:r>
      <w:r w:rsidR="00F834CB">
        <w:rPr>
          <w:rFonts w:ascii="Times New Roman" w:eastAsia="Arial Unicode MS" w:hAnsi="Times New Roman" w:cs="Times New Roman"/>
          <w:sz w:val="24"/>
          <w:szCs w:val="24"/>
        </w:rPr>
        <w:t xml:space="preserve"> acknowledge that the basal ganglia’s </w:t>
      </w:r>
      <w:r w:rsidR="00F834CB" w:rsidRPr="00F834CB">
        <w:rPr>
          <w:rFonts w:ascii="Times New Roman" w:eastAsia="Arial Unicode MS" w:hAnsi="Times New Roman" w:cs="Times New Roman"/>
          <w:i/>
          <w:sz w:val="24"/>
          <w:szCs w:val="24"/>
        </w:rPr>
        <w:t>β</w:t>
      </w:r>
      <w:r w:rsidR="00F834CB">
        <w:rPr>
          <w:rFonts w:ascii="Times New Roman" w:eastAsia="Arial Unicode MS" w:hAnsi="Times New Roman" w:cs="Times New Roman"/>
          <w:sz w:val="24"/>
          <w:szCs w:val="24"/>
        </w:rPr>
        <w:t xml:space="preserve"> rhythm, proposed here to be vital for labeling, is also crucially involved in attention tasks and muscular contraction (Khanna &amp; Carmena 2015).</w:t>
      </w:r>
      <w:r w:rsidR="00A910D5">
        <w:rPr>
          <w:rFonts w:ascii="Times New Roman" w:eastAsia="Arial Unicode MS" w:hAnsi="Times New Roman" w:cs="Times New Roman"/>
          <w:sz w:val="24"/>
          <w:szCs w:val="24"/>
        </w:rPr>
        <w:t xml:space="preserve"> </w:t>
      </w:r>
      <w:r w:rsidR="00BE064D">
        <w:rPr>
          <w:rFonts w:ascii="Times New Roman" w:eastAsia="Arial Unicode MS" w:hAnsi="Times New Roman" w:cs="Times New Roman"/>
          <w:sz w:val="24"/>
          <w:szCs w:val="24"/>
        </w:rPr>
        <w:t>The importance of the thalamus for higher cognition was also speculated in work by Campion and Elliott-Smith (1934), rejecting the dominant cortico-centrism and suggesting that cortico-thalamic impu</w:t>
      </w:r>
      <w:r w:rsidR="005B5784">
        <w:rPr>
          <w:rFonts w:ascii="Times New Roman" w:eastAsia="Arial Unicode MS" w:hAnsi="Times New Roman" w:cs="Times New Roman"/>
          <w:sz w:val="24"/>
          <w:szCs w:val="24"/>
        </w:rPr>
        <w:t>l</w:t>
      </w:r>
      <w:r w:rsidR="00BE064D">
        <w:rPr>
          <w:rFonts w:ascii="Times New Roman" w:eastAsia="Arial Unicode MS" w:hAnsi="Times New Roman" w:cs="Times New Roman"/>
          <w:sz w:val="24"/>
          <w:szCs w:val="24"/>
        </w:rPr>
        <w:t xml:space="preserve">se </w:t>
      </w:r>
      <w:r w:rsidR="005B5784">
        <w:rPr>
          <w:rFonts w:ascii="Times New Roman" w:eastAsia="Arial Unicode MS" w:hAnsi="Times New Roman" w:cs="Times New Roman"/>
          <w:sz w:val="24"/>
          <w:szCs w:val="24"/>
        </w:rPr>
        <w:t>circulation was responsible for ‘thought’.</w:t>
      </w:r>
    </w:p>
    <w:p w:rsidR="008610A7" w:rsidRDefault="0019788D" w:rsidP="000956B2">
      <w:pPr>
        <w:pStyle w:val="NoSpacing"/>
        <w:ind w:firstLine="284"/>
        <w:jc w:val="both"/>
        <w:rPr>
          <w:rFonts w:ascii="Times New Roman" w:eastAsia="Arial Unicode MS" w:hAnsi="Times New Roman" w:cs="Times New Roman"/>
          <w:sz w:val="24"/>
          <w:szCs w:val="24"/>
        </w:rPr>
      </w:pPr>
      <w:r w:rsidRPr="00C30BE5">
        <w:rPr>
          <w:rFonts w:ascii="Times New Roman" w:eastAsia="Arial Unicode MS" w:hAnsi="Times New Roman" w:cs="Times New Roman"/>
          <w:sz w:val="24"/>
          <w:szCs w:val="24"/>
        </w:rPr>
        <w:t>Summarising these findings, it appears that the developed interneurons</w:t>
      </w:r>
      <w:r w:rsidR="000956B2">
        <w:rPr>
          <w:rFonts w:ascii="Times New Roman" w:eastAsia="Arial Unicode MS" w:hAnsi="Times New Roman" w:cs="Times New Roman"/>
          <w:sz w:val="24"/>
          <w:szCs w:val="24"/>
        </w:rPr>
        <w:t xml:space="preserve"> and dendritic spinal strength</w:t>
      </w:r>
      <w:r w:rsidRPr="00C30BE5">
        <w:rPr>
          <w:rFonts w:ascii="Times New Roman" w:eastAsia="Arial Unicode MS" w:hAnsi="Times New Roman" w:cs="Times New Roman"/>
          <w:sz w:val="24"/>
          <w:szCs w:val="24"/>
        </w:rPr>
        <w:t xml:space="preserve"> proposed by Geschwind and Rakic (2013) </w:t>
      </w:r>
      <w:r w:rsidR="000956B2" w:rsidRPr="00C30BE5">
        <w:rPr>
          <w:rFonts w:ascii="Times New Roman" w:eastAsia="Arial Unicode MS" w:hAnsi="Times New Roman" w:cs="Times New Roman"/>
          <w:sz w:val="24"/>
          <w:szCs w:val="24"/>
        </w:rPr>
        <w:t>fortified</w:t>
      </w:r>
      <w:r w:rsidRPr="00C30BE5">
        <w:rPr>
          <w:rFonts w:ascii="Times New Roman" w:eastAsia="Arial Unicode MS" w:hAnsi="Times New Roman" w:cs="Times New Roman"/>
          <w:sz w:val="24"/>
          <w:szCs w:val="24"/>
        </w:rPr>
        <w:t xml:space="preserve"> long-distance assembly connections</w:t>
      </w:r>
      <w:r>
        <w:rPr>
          <w:rFonts w:ascii="Times New Roman" w:eastAsia="Arial Unicode MS" w:hAnsi="Times New Roman" w:cs="Times New Roman"/>
          <w:sz w:val="24"/>
          <w:szCs w:val="24"/>
        </w:rPr>
        <w:t xml:space="preserve"> and, in turn, the mechanisms of ephaptic coupling, C</w:t>
      </w:r>
      <w:r w:rsidR="000956B2">
        <w:rPr>
          <w:rFonts w:ascii="Times New Roman" w:eastAsia="Arial Unicode MS" w:hAnsi="Times New Roman" w:cs="Times New Roman"/>
          <w:sz w:val="24"/>
          <w:szCs w:val="24"/>
        </w:rPr>
        <w:t>FC and other neuronal processes (operating within the confines of the CTC hypothesis)</w:t>
      </w:r>
      <w:r>
        <w:rPr>
          <w:rFonts w:ascii="Times New Roman" w:eastAsia="Arial Unicode MS" w:hAnsi="Times New Roman" w:cs="Times New Roman"/>
          <w:sz w:val="24"/>
          <w:szCs w:val="24"/>
        </w:rPr>
        <w:t xml:space="preserve"> necessary for the rhythmic interactions claimed above to be the source of computations like labeling and cycli</w:t>
      </w:r>
      <w:r w:rsidR="009438E5">
        <w:rPr>
          <w:rFonts w:ascii="Times New Roman" w:eastAsia="Arial Unicode MS" w:hAnsi="Times New Roman" w:cs="Times New Roman"/>
          <w:sz w:val="24"/>
          <w:szCs w:val="24"/>
        </w:rPr>
        <w:t>c</w:t>
      </w:r>
      <w:r>
        <w:rPr>
          <w:rFonts w:ascii="Times New Roman" w:eastAsia="Arial Unicode MS" w:hAnsi="Times New Roman" w:cs="Times New Roman"/>
          <w:sz w:val="24"/>
          <w:szCs w:val="24"/>
        </w:rPr>
        <w:t xml:space="preserve"> transfer.</w:t>
      </w:r>
      <w:r w:rsidR="000956B2">
        <w:rPr>
          <w:rFonts w:ascii="Times New Roman" w:eastAsia="Arial Unicode MS" w:hAnsi="Times New Roman" w:cs="Times New Roman"/>
          <w:sz w:val="24"/>
          <w:szCs w:val="24"/>
        </w:rPr>
        <w:t xml:space="preserve"> Though many intervening neurochemical processes need to be accounted for an</w:t>
      </w:r>
      <w:r w:rsidR="00F8032F">
        <w:rPr>
          <w:rFonts w:ascii="Times New Roman" w:eastAsia="Arial Unicode MS" w:hAnsi="Times New Roman" w:cs="Times New Roman"/>
          <w:sz w:val="24"/>
          <w:szCs w:val="24"/>
        </w:rPr>
        <w:t>d</w:t>
      </w:r>
      <w:r w:rsidR="000956B2">
        <w:rPr>
          <w:rFonts w:ascii="Times New Roman" w:eastAsia="Arial Unicode MS" w:hAnsi="Times New Roman" w:cs="Times New Roman"/>
          <w:sz w:val="24"/>
          <w:szCs w:val="24"/>
        </w:rPr>
        <w:t xml:space="preserve"> explained, </w:t>
      </w:r>
      <w:r w:rsidR="001273C2">
        <w:rPr>
          <w:rFonts w:ascii="Times New Roman" w:eastAsia="Arial Unicode MS" w:hAnsi="Times New Roman" w:cs="Times New Roman"/>
          <w:sz w:val="24"/>
          <w:szCs w:val="24"/>
        </w:rPr>
        <w:t>it seems that</w:t>
      </w:r>
      <w:r w:rsidR="000956B2">
        <w:rPr>
          <w:rFonts w:ascii="Times New Roman" w:eastAsia="Arial Unicode MS" w:hAnsi="Times New Roman" w:cs="Times New Roman"/>
          <w:sz w:val="24"/>
          <w:szCs w:val="24"/>
        </w:rPr>
        <w:t xml:space="preserve"> </w:t>
      </w:r>
      <w:r w:rsidR="00B808C0">
        <w:rPr>
          <w:rFonts w:ascii="Times New Roman" w:eastAsia="Arial Unicode MS" w:hAnsi="Times New Roman" w:cs="Times New Roman"/>
          <w:sz w:val="24"/>
          <w:szCs w:val="24"/>
        </w:rPr>
        <w:t xml:space="preserve">such processes, along with </w:t>
      </w:r>
      <w:r w:rsidR="000956B2">
        <w:rPr>
          <w:rFonts w:ascii="Times New Roman" w:eastAsia="Arial Unicode MS" w:hAnsi="Times New Roman" w:cs="Times New Roman"/>
          <w:sz w:val="24"/>
          <w:szCs w:val="24"/>
        </w:rPr>
        <w:t xml:space="preserve">novel </w:t>
      </w:r>
      <w:r w:rsidR="000956B2">
        <w:rPr>
          <w:rFonts w:ascii="Times New Roman" w:eastAsia="Arial Unicode MS" w:hAnsi="Times New Roman" w:cs="Times New Roman"/>
          <w:i/>
          <w:sz w:val="24"/>
          <w:szCs w:val="24"/>
        </w:rPr>
        <w:t>V</w:t>
      </w:r>
      <w:r w:rsidR="000956B2">
        <w:rPr>
          <w:rFonts w:ascii="Times New Roman" w:eastAsia="Arial Unicode MS" w:hAnsi="Times New Roman" w:cs="Times New Roman"/>
          <w:i/>
          <w:sz w:val="24"/>
          <w:szCs w:val="24"/>
          <w:vertAlign w:val="subscript"/>
        </w:rPr>
        <w:t>e</w:t>
      </w:r>
      <w:r w:rsidR="000956B2">
        <w:rPr>
          <w:rFonts w:ascii="Times New Roman" w:eastAsia="Arial Unicode MS" w:hAnsi="Times New Roman" w:cs="Times New Roman"/>
          <w:sz w:val="24"/>
          <w:szCs w:val="24"/>
        </w:rPr>
        <w:t>-fluctuations</w:t>
      </w:r>
      <w:r w:rsidR="00B808C0">
        <w:rPr>
          <w:rFonts w:ascii="Times New Roman" w:eastAsia="Arial Unicode MS" w:hAnsi="Times New Roman" w:cs="Times New Roman"/>
          <w:sz w:val="24"/>
          <w:szCs w:val="24"/>
        </w:rPr>
        <w:t>,</w:t>
      </w:r>
      <w:r w:rsidR="000956B2">
        <w:rPr>
          <w:rFonts w:ascii="Times New Roman" w:eastAsia="Arial Unicode MS" w:hAnsi="Times New Roman" w:cs="Times New Roman"/>
          <w:sz w:val="24"/>
          <w:szCs w:val="24"/>
        </w:rPr>
        <w:t xml:space="preserve"> are the reason why we find the cyclic short-term memory storage capacities seen in labeling; that is, they are (part of) the reason why a </w:t>
      </w:r>
      <w:r w:rsidR="000956B2">
        <w:rPr>
          <w:rFonts w:ascii="Times New Roman" w:eastAsia="Arial Unicode MS" w:hAnsi="Times New Roman" w:cs="Times New Roman"/>
          <w:i/>
          <w:sz w:val="24"/>
          <w:szCs w:val="24"/>
        </w:rPr>
        <w:t>red box</w:t>
      </w:r>
      <w:r w:rsidR="000956B2">
        <w:rPr>
          <w:rFonts w:ascii="Times New Roman" w:eastAsia="Arial Unicode MS" w:hAnsi="Times New Roman" w:cs="Times New Roman"/>
          <w:sz w:val="24"/>
          <w:szCs w:val="24"/>
        </w:rPr>
        <w:t xml:space="preserve"> is an object and not a special kind of property.</w:t>
      </w:r>
      <w:r w:rsidR="00261BAB">
        <w:rPr>
          <w:rFonts w:ascii="Times New Roman" w:eastAsia="Arial Unicode MS" w:hAnsi="Times New Roman" w:cs="Times New Roman"/>
          <w:sz w:val="24"/>
          <w:szCs w:val="24"/>
        </w:rPr>
        <w:t xml:space="preserve"> Updating Darwin’s claim of ‘</w:t>
      </w:r>
      <w:r w:rsidR="00261BAB" w:rsidRPr="00261BAB">
        <w:rPr>
          <w:rFonts w:ascii="Times New Roman" w:eastAsia="Arial Unicode MS" w:hAnsi="Times New Roman" w:cs="Times New Roman"/>
          <w:sz w:val="24"/>
          <w:szCs w:val="24"/>
        </w:rPr>
        <w:t>He who understands baboon would do more towards metaphysics than Locke</w:t>
      </w:r>
      <w:r w:rsidR="00261BAB">
        <w:rPr>
          <w:rFonts w:ascii="Times New Roman" w:eastAsia="Arial Unicode MS" w:hAnsi="Times New Roman" w:cs="Times New Roman"/>
          <w:sz w:val="24"/>
          <w:szCs w:val="24"/>
        </w:rPr>
        <w:t xml:space="preserve">’, we can conclude that he who understands brain rhythms would do more towards biolinguistics than </w:t>
      </w:r>
      <w:r w:rsidR="00D82466">
        <w:rPr>
          <w:rFonts w:ascii="Times New Roman" w:eastAsia="Arial Unicode MS" w:hAnsi="Times New Roman" w:cs="Times New Roman"/>
          <w:sz w:val="24"/>
          <w:szCs w:val="24"/>
        </w:rPr>
        <w:t>Lenneberg.</w:t>
      </w:r>
      <w:r w:rsidR="00261BAB">
        <w:rPr>
          <w:rFonts w:ascii="Times New Roman" w:eastAsia="Arial Unicode MS" w:hAnsi="Times New Roman" w:cs="Times New Roman"/>
          <w:sz w:val="24"/>
          <w:szCs w:val="24"/>
        </w:rPr>
        <w:t xml:space="preserve"> </w:t>
      </w:r>
    </w:p>
    <w:p w:rsidR="005B1A9C" w:rsidRDefault="005B1A9C" w:rsidP="009C4BEB">
      <w:pPr>
        <w:pStyle w:val="NoSpacing"/>
        <w:jc w:val="both"/>
        <w:rPr>
          <w:rFonts w:ascii="Times New Roman" w:eastAsia="Arial Unicode MS" w:hAnsi="Times New Roman" w:cs="Times New Roman"/>
          <w:b/>
          <w:sz w:val="24"/>
          <w:szCs w:val="24"/>
        </w:rPr>
      </w:pPr>
    </w:p>
    <w:p w:rsidR="00A45A85" w:rsidRDefault="00A45A85" w:rsidP="009C4BEB">
      <w:pPr>
        <w:pStyle w:val="NoSpacing"/>
        <w:jc w:val="both"/>
        <w:rPr>
          <w:rFonts w:ascii="Times New Roman" w:eastAsia="Arial Unicode MS" w:hAnsi="Times New Roman" w:cs="Times New Roman"/>
          <w:b/>
          <w:sz w:val="24"/>
          <w:szCs w:val="24"/>
        </w:rPr>
      </w:pPr>
    </w:p>
    <w:p w:rsidR="0058426D" w:rsidRPr="0058426D" w:rsidRDefault="0058426D" w:rsidP="0058426D">
      <w:pPr>
        <w:pStyle w:val="NoSpacing"/>
        <w:jc w:val="both"/>
        <w:rPr>
          <w:rFonts w:ascii="Times New Roman" w:eastAsia="Arial Unicode MS" w:hAnsi="Times New Roman" w:cs="Times New Roman"/>
          <w:b/>
          <w:sz w:val="24"/>
          <w:szCs w:val="24"/>
        </w:rPr>
      </w:pPr>
      <w:r w:rsidRPr="0058426D">
        <w:rPr>
          <w:rFonts w:ascii="Times New Roman" w:eastAsia="Arial Unicode MS" w:hAnsi="Times New Roman" w:cs="Times New Roman"/>
          <w:b/>
          <w:sz w:val="24"/>
          <w:szCs w:val="24"/>
        </w:rPr>
        <w:t>ACKNOWLEDGEMENTS</w:t>
      </w:r>
    </w:p>
    <w:p w:rsidR="0056588B" w:rsidRDefault="0058426D" w:rsidP="0058426D">
      <w:pPr>
        <w:pStyle w:val="NoSpacing"/>
        <w:jc w:val="both"/>
        <w:rPr>
          <w:rFonts w:ascii="Times New Roman" w:eastAsia="Arial Unicode MS" w:hAnsi="Times New Roman" w:cs="Times New Roman"/>
          <w:sz w:val="24"/>
          <w:szCs w:val="24"/>
        </w:rPr>
      </w:pPr>
      <w:r w:rsidRPr="0058426D">
        <w:rPr>
          <w:rFonts w:ascii="Times New Roman" w:eastAsia="Arial Unicode MS" w:hAnsi="Times New Roman" w:cs="Times New Roman"/>
          <w:sz w:val="24"/>
          <w:szCs w:val="24"/>
        </w:rPr>
        <w:t>My thanks go primarily to Cedric Boeckx f</w:t>
      </w:r>
      <w:r w:rsidR="00F74EF4">
        <w:rPr>
          <w:rFonts w:ascii="Times New Roman" w:eastAsia="Arial Unicode MS" w:hAnsi="Times New Roman" w:cs="Times New Roman"/>
          <w:sz w:val="24"/>
          <w:szCs w:val="24"/>
        </w:rPr>
        <w:t>or his persistent encouragement</w:t>
      </w:r>
      <w:r w:rsidRPr="0058426D">
        <w:rPr>
          <w:rFonts w:ascii="Times New Roman" w:eastAsia="Arial Unicode MS" w:hAnsi="Times New Roman" w:cs="Times New Roman"/>
          <w:sz w:val="24"/>
          <w:szCs w:val="24"/>
        </w:rPr>
        <w:t>. This work was supported by an Economic and Social Research C</w:t>
      </w:r>
      <w:bookmarkStart w:id="0" w:name="_GoBack"/>
      <w:bookmarkEnd w:id="0"/>
      <w:r w:rsidRPr="0058426D">
        <w:rPr>
          <w:rFonts w:ascii="Times New Roman" w:eastAsia="Arial Unicode MS" w:hAnsi="Times New Roman" w:cs="Times New Roman"/>
          <w:sz w:val="24"/>
          <w:szCs w:val="24"/>
        </w:rPr>
        <w:t>ouncil scholarship.</w:t>
      </w:r>
    </w:p>
    <w:p w:rsidR="00001059" w:rsidRPr="006A0C32" w:rsidRDefault="00001059" w:rsidP="00B7083D">
      <w:pPr>
        <w:spacing w:after="0" w:line="240" w:lineRule="auto"/>
        <w:ind w:right="521"/>
        <w:jc w:val="both"/>
        <w:rPr>
          <w:rFonts w:ascii="Times New Roman" w:hAnsi="Times New Roman"/>
          <w:sz w:val="22"/>
          <w:szCs w:val="22"/>
        </w:rPr>
      </w:pPr>
    </w:p>
    <w:p w:rsidR="00C16B1E" w:rsidRPr="00C16B1E" w:rsidRDefault="005F79A1" w:rsidP="00B7083D">
      <w:pPr>
        <w:spacing w:after="0" w:line="240" w:lineRule="auto"/>
        <w:ind w:right="521"/>
        <w:jc w:val="both"/>
        <w:rPr>
          <w:rFonts w:ascii="Times New Roman" w:hAnsi="Times New Roman"/>
          <w:b/>
          <w:sz w:val="24"/>
          <w:szCs w:val="22"/>
        </w:rPr>
      </w:pPr>
      <w:r w:rsidRPr="00C16B1E">
        <w:rPr>
          <w:rFonts w:ascii="Times New Roman" w:hAnsi="Times New Roman"/>
          <w:b/>
          <w:sz w:val="24"/>
          <w:szCs w:val="22"/>
        </w:rPr>
        <w:t>REFERENCES</w:t>
      </w:r>
    </w:p>
    <w:p w:rsidR="00944B55" w:rsidRPr="00C16B1E" w:rsidRDefault="00944B55"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Allen, K., Monyer, H. (2015). Interneuron control of hippocampal oscillations. </w:t>
      </w:r>
      <w:r w:rsidRPr="00C16B1E">
        <w:rPr>
          <w:rFonts w:ascii="Times New Roman" w:eastAsia="Arial Unicode MS" w:hAnsi="Times New Roman"/>
          <w:bCs/>
          <w:i/>
          <w:sz w:val="22"/>
          <w:szCs w:val="22"/>
        </w:rPr>
        <w:t>Current Opinion in Neurobiology</w:t>
      </w:r>
      <w:r w:rsidRPr="00C16B1E">
        <w:rPr>
          <w:rFonts w:ascii="Times New Roman" w:eastAsia="Arial Unicode MS" w:hAnsi="Times New Roman"/>
          <w:bCs/>
          <w:sz w:val="22"/>
          <w:szCs w:val="22"/>
        </w:rPr>
        <w:t>, 31: 81-87.</w:t>
      </w:r>
    </w:p>
    <w:p w:rsidR="00944B55" w:rsidRPr="00C16B1E" w:rsidRDefault="00944B55"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Amundson, R. (1998). Typology reconsidered: Two doctrines on the history of evolutionary biology. </w:t>
      </w:r>
      <w:r w:rsidRPr="00C16B1E">
        <w:rPr>
          <w:rFonts w:ascii="Times New Roman" w:eastAsia="Arial Unicode MS" w:hAnsi="Times New Roman"/>
          <w:bCs/>
          <w:i/>
          <w:sz w:val="22"/>
          <w:szCs w:val="22"/>
        </w:rPr>
        <w:t>Biology and Philosophy</w:t>
      </w:r>
      <w:r w:rsidRPr="00C16B1E">
        <w:rPr>
          <w:rFonts w:ascii="Times New Roman" w:eastAsia="Arial Unicode MS" w:hAnsi="Times New Roman"/>
          <w:bCs/>
          <w:sz w:val="22"/>
          <w:szCs w:val="22"/>
        </w:rPr>
        <w:t>, 13: 153-77.</w:t>
      </w:r>
    </w:p>
    <w:p w:rsidR="00944B55" w:rsidRPr="00C16B1E" w:rsidRDefault="00944B55" w:rsidP="001F57CE">
      <w:pPr>
        <w:spacing w:after="0" w:line="240" w:lineRule="auto"/>
        <w:ind w:left="284" w:hanging="284"/>
        <w:jc w:val="both"/>
        <w:rPr>
          <w:rFonts w:ascii="Times New Roman" w:eastAsia="Arial Unicode MS" w:hAnsi="Times New Roman"/>
          <w:iCs/>
          <w:sz w:val="22"/>
          <w:szCs w:val="22"/>
        </w:rPr>
      </w:pPr>
      <w:r w:rsidRPr="00C16B1E">
        <w:rPr>
          <w:rFonts w:ascii="Times New Roman" w:eastAsia="Arial Unicode MS" w:hAnsi="Times New Roman"/>
          <w:iCs/>
          <w:sz w:val="22"/>
          <w:szCs w:val="22"/>
        </w:rPr>
        <w:t xml:space="preserve">Amundson, R. (2006). EvoDevo as cognitive psychology. </w:t>
      </w:r>
      <w:r w:rsidRPr="00C16B1E">
        <w:rPr>
          <w:rFonts w:ascii="Times New Roman" w:eastAsia="Arial Unicode MS" w:hAnsi="Times New Roman"/>
          <w:i/>
          <w:iCs/>
          <w:sz w:val="22"/>
          <w:szCs w:val="22"/>
        </w:rPr>
        <w:t>Biological Theory</w:t>
      </w:r>
      <w:r w:rsidRPr="00C16B1E">
        <w:rPr>
          <w:rFonts w:ascii="Times New Roman" w:eastAsia="Arial Unicode MS" w:hAnsi="Times New Roman"/>
          <w:iCs/>
          <w:sz w:val="22"/>
          <w:szCs w:val="22"/>
        </w:rPr>
        <w:t xml:space="preserve"> 1(1), 10-11.</w:t>
      </w:r>
    </w:p>
    <w:p w:rsidR="00E53C60" w:rsidRPr="00C16B1E" w:rsidRDefault="00E53C60"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Anastassiou, C. A., &amp; Koch, C. (2015). Ephaptic coupling to endogenous electric field activity: why bother? </w:t>
      </w:r>
      <w:r w:rsidRPr="00C16B1E">
        <w:rPr>
          <w:rFonts w:ascii="Times New Roman" w:eastAsia="Arial Unicode MS" w:hAnsi="Times New Roman"/>
          <w:bCs/>
          <w:i/>
          <w:sz w:val="22"/>
          <w:szCs w:val="22"/>
        </w:rPr>
        <w:t>Current Opinion in Neurobiology</w:t>
      </w:r>
      <w:r w:rsidRPr="00C16B1E">
        <w:rPr>
          <w:rFonts w:ascii="Times New Roman" w:eastAsia="Arial Unicode MS" w:hAnsi="Times New Roman"/>
          <w:bCs/>
          <w:sz w:val="22"/>
          <w:szCs w:val="22"/>
        </w:rPr>
        <w:t xml:space="preserve"> 31, 95-103.</w:t>
      </w:r>
    </w:p>
    <w:p w:rsidR="00E125EE" w:rsidRPr="00C16B1E" w:rsidRDefault="00160AB0" w:rsidP="001F57CE">
      <w:pPr>
        <w:spacing w:after="0" w:line="240" w:lineRule="auto"/>
        <w:ind w:left="284" w:hanging="284"/>
        <w:jc w:val="both"/>
        <w:rPr>
          <w:rFonts w:ascii="Times New Roman" w:eastAsia="Arial Unicode MS" w:hAnsi="Times New Roman"/>
          <w:iCs/>
          <w:sz w:val="22"/>
          <w:szCs w:val="22"/>
        </w:rPr>
      </w:pPr>
      <w:r w:rsidRPr="00C16B1E">
        <w:rPr>
          <w:rFonts w:ascii="Times New Roman" w:eastAsia="Arial Unicode MS" w:hAnsi="Times New Roman"/>
          <w:iCs/>
          <w:sz w:val="22"/>
          <w:szCs w:val="22"/>
        </w:rPr>
        <w:t xml:space="preserve">Anastassiou, C. A., Perin, R., Markram, H., &amp; Koch, C. (2011). Ephaptic coupling of cortical neurons. </w:t>
      </w:r>
      <w:r w:rsidRPr="00C16B1E">
        <w:rPr>
          <w:rFonts w:ascii="Times New Roman" w:eastAsia="Arial Unicode MS" w:hAnsi="Times New Roman"/>
          <w:i/>
          <w:iCs/>
          <w:sz w:val="22"/>
          <w:szCs w:val="22"/>
        </w:rPr>
        <w:t>Nature Neuroscience</w:t>
      </w:r>
      <w:r w:rsidRPr="00C16B1E">
        <w:rPr>
          <w:rFonts w:ascii="Times New Roman" w:eastAsia="Arial Unicode MS" w:hAnsi="Times New Roman"/>
          <w:iCs/>
          <w:sz w:val="22"/>
          <w:szCs w:val="22"/>
        </w:rPr>
        <w:t xml:space="preserve"> 14(2), 217-223.</w:t>
      </w:r>
    </w:p>
    <w:p w:rsidR="00BF384F" w:rsidRPr="00C16B1E" w:rsidRDefault="00BF384F" w:rsidP="001F57CE">
      <w:pPr>
        <w:spacing w:after="0" w:line="240" w:lineRule="auto"/>
        <w:ind w:left="284" w:hanging="284"/>
        <w:jc w:val="both"/>
        <w:rPr>
          <w:rFonts w:ascii="Times New Roman" w:eastAsia="Arial Unicode MS" w:hAnsi="Times New Roman"/>
          <w:iCs/>
          <w:sz w:val="22"/>
          <w:szCs w:val="22"/>
        </w:rPr>
      </w:pPr>
      <w:r w:rsidRPr="00C16B1E">
        <w:rPr>
          <w:rFonts w:ascii="Times New Roman" w:eastAsia="Arial Unicode MS" w:hAnsi="Times New Roman"/>
          <w:iCs/>
          <w:sz w:val="22"/>
          <w:szCs w:val="22"/>
        </w:rPr>
        <w:t xml:space="preserve">Aru, J., Aru, J., Priesemann, V., Wibral, M., Lana, L., Pipa, G., Singer, W., &amp; Vicente, R. (2015). Untangling cross-frequency coupling in neuroscience. </w:t>
      </w:r>
      <w:r w:rsidRPr="00C16B1E">
        <w:rPr>
          <w:rFonts w:ascii="Times New Roman" w:eastAsia="Arial Unicode MS" w:hAnsi="Times New Roman"/>
          <w:i/>
          <w:iCs/>
          <w:sz w:val="22"/>
          <w:szCs w:val="22"/>
        </w:rPr>
        <w:t>Current Opinion in Neurobiology</w:t>
      </w:r>
      <w:r w:rsidRPr="00C16B1E">
        <w:rPr>
          <w:rFonts w:ascii="Times New Roman" w:eastAsia="Arial Unicode MS" w:hAnsi="Times New Roman"/>
          <w:iCs/>
          <w:sz w:val="22"/>
          <w:szCs w:val="22"/>
        </w:rPr>
        <w:t xml:space="preserve"> 31, 51-61.</w:t>
      </w:r>
    </w:p>
    <w:p w:rsidR="00322352" w:rsidRDefault="00322352" w:rsidP="001F57CE">
      <w:pPr>
        <w:spacing w:after="0" w:line="240" w:lineRule="auto"/>
        <w:ind w:left="284" w:hanging="284"/>
        <w:jc w:val="both"/>
        <w:rPr>
          <w:rFonts w:ascii="Times New Roman" w:eastAsia="Arial Unicode MS" w:hAnsi="Times New Roman"/>
          <w:bCs/>
          <w:sz w:val="22"/>
          <w:szCs w:val="22"/>
        </w:rPr>
      </w:pPr>
      <w:r w:rsidRPr="00322352">
        <w:rPr>
          <w:rFonts w:ascii="Times New Roman" w:eastAsia="Arial Unicode MS" w:hAnsi="Times New Roman"/>
          <w:bCs/>
          <w:sz w:val="22"/>
          <w:szCs w:val="22"/>
        </w:rPr>
        <w:t>Baddeley, A., Eysenck, M.</w:t>
      </w:r>
      <w:r>
        <w:rPr>
          <w:rFonts w:ascii="Times New Roman" w:eastAsia="Arial Unicode MS" w:hAnsi="Times New Roman"/>
          <w:bCs/>
          <w:sz w:val="22"/>
          <w:szCs w:val="22"/>
        </w:rPr>
        <w:t xml:space="preserve"> </w:t>
      </w:r>
      <w:r w:rsidRPr="00322352">
        <w:rPr>
          <w:rFonts w:ascii="Times New Roman" w:eastAsia="Arial Unicode MS" w:hAnsi="Times New Roman"/>
          <w:bCs/>
          <w:sz w:val="22"/>
          <w:szCs w:val="22"/>
        </w:rPr>
        <w:t>W., &amp; Anderson, A.</w:t>
      </w:r>
      <w:r>
        <w:rPr>
          <w:rFonts w:ascii="Times New Roman" w:eastAsia="Arial Unicode MS" w:hAnsi="Times New Roman"/>
          <w:bCs/>
          <w:sz w:val="22"/>
          <w:szCs w:val="22"/>
        </w:rPr>
        <w:t xml:space="preserve"> </w:t>
      </w:r>
      <w:r w:rsidRPr="00322352">
        <w:rPr>
          <w:rFonts w:ascii="Times New Roman" w:eastAsia="Arial Unicode MS" w:hAnsi="Times New Roman"/>
          <w:bCs/>
          <w:sz w:val="22"/>
          <w:szCs w:val="22"/>
        </w:rPr>
        <w:t xml:space="preserve">C. </w:t>
      </w:r>
      <w:r>
        <w:rPr>
          <w:rFonts w:ascii="Times New Roman" w:eastAsia="Arial Unicode MS" w:hAnsi="Times New Roman"/>
          <w:bCs/>
          <w:sz w:val="22"/>
          <w:szCs w:val="22"/>
        </w:rPr>
        <w:t>(</w:t>
      </w:r>
      <w:r w:rsidRPr="00322352">
        <w:rPr>
          <w:rFonts w:ascii="Times New Roman" w:eastAsia="Arial Unicode MS" w:hAnsi="Times New Roman"/>
          <w:bCs/>
          <w:sz w:val="22"/>
          <w:szCs w:val="22"/>
        </w:rPr>
        <w:t>2014</w:t>
      </w:r>
      <w:r>
        <w:rPr>
          <w:rFonts w:ascii="Times New Roman" w:eastAsia="Arial Unicode MS" w:hAnsi="Times New Roman"/>
          <w:bCs/>
          <w:sz w:val="22"/>
          <w:szCs w:val="22"/>
        </w:rPr>
        <w:t>)</w:t>
      </w:r>
      <w:r w:rsidRPr="00322352">
        <w:rPr>
          <w:rFonts w:ascii="Times New Roman" w:eastAsia="Arial Unicode MS" w:hAnsi="Times New Roman"/>
          <w:bCs/>
          <w:sz w:val="22"/>
          <w:szCs w:val="22"/>
        </w:rPr>
        <w:t xml:space="preserve">. </w:t>
      </w:r>
      <w:r w:rsidRPr="00322352">
        <w:rPr>
          <w:rFonts w:ascii="Times New Roman" w:eastAsia="Arial Unicode MS" w:hAnsi="Times New Roman"/>
          <w:bCs/>
          <w:i/>
          <w:sz w:val="22"/>
          <w:szCs w:val="22"/>
        </w:rPr>
        <w:t>Memory</w:t>
      </w:r>
      <w:r w:rsidRPr="00322352">
        <w:rPr>
          <w:rFonts w:ascii="Times New Roman" w:eastAsia="Arial Unicode MS" w:hAnsi="Times New Roman"/>
          <w:bCs/>
          <w:sz w:val="22"/>
          <w:szCs w:val="22"/>
        </w:rPr>
        <w:t>. 2nd ed. Abingdon, Oxon: Psychology Press.</w:t>
      </w:r>
    </w:p>
    <w:p w:rsidR="00A5568F" w:rsidRPr="00C16B1E" w:rsidRDefault="00A5568F"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Balari, S., Boeckx, C., &amp; Lorenzo, G. </w:t>
      </w:r>
      <w:r w:rsidR="00FF74B5"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2012</w:t>
      </w:r>
      <w:r w:rsidR="00FF74B5"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On the feasibility of biolinguistics: Koster’s word-based challenge and our ‘natural computation’ alternative. </w:t>
      </w:r>
      <w:r w:rsidRPr="00C16B1E">
        <w:rPr>
          <w:rFonts w:ascii="Times New Roman" w:eastAsia="Arial Unicode MS" w:hAnsi="Times New Roman"/>
          <w:bCs/>
          <w:i/>
          <w:sz w:val="22"/>
          <w:szCs w:val="22"/>
        </w:rPr>
        <w:t>Biolinguistics</w:t>
      </w:r>
      <w:r w:rsidRPr="00C16B1E">
        <w:rPr>
          <w:rFonts w:ascii="Times New Roman" w:eastAsia="Arial Unicode MS" w:hAnsi="Times New Roman"/>
          <w:bCs/>
          <w:sz w:val="22"/>
          <w:szCs w:val="22"/>
        </w:rPr>
        <w:t xml:space="preserve"> 6(2)</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205-21.</w:t>
      </w:r>
    </w:p>
    <w:p w:rsidR="001C553C" w:rsidRDefault="001C553C"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Balari, S., &amp; Lorenzo, G. (2013). </w:t>
      </w:r>
      <w:r w:rsidRPr="00C16B1E">
        <w:rPr>
          <w:rFonts w:ascii="Times New Roman" w:eastAsia="Arial Unicode MS" w:hAnsi="Times New Roman"/>
          <w:bCs/>
          <w:i/>
          <w:sz w:val="22"/>
          <w:szCs w:val="22"/>
        </w:rPr>
        <w:t>Computational Phenotypes: Towards an Evolutionary Developmental Biolinguistics</w:t>
      </w:r>
      <w:r w:rsidRPr="00C16B1E">
        <w:rPr>
          <w:rFonts w:ascii="Times New Roman" w:eastAsia="Arial Unicode MS" w:hAnsi="Times New Roman"/>
          <w:bCs/>
          <w:sz w:val="22"/>
          <w:szCs w:val="22"/>
        </w:rPr>
        <w:t>. Oxford: Oxford University Press.</w:t>
      </w:r>
    </w:p>
    <w:p w:rsidR="00047E8A" w:rsidRPr="00C16B1E" w:rsidRDefault="00047E8A" w:rsidP="00047E8A">
      <w:pPr>
        <w:spacing w:after="0" w:line="240" w:lineRule="auto"/>
        <w:ind w:left="284" w:hanging="284"/>
        <w:jc w:val="both"/>
        <w:rPr>
          <w:rFonts w:ascii="Times New Roman" w:eastAsia="Arial Unicode MS" w:hAnsi="Times New Roman"/>
          <w:bCs/>
          <w:sz w:val="22"/>
          <w:szCs w:val="22"/>
        </w:rPr>
      </w:pPr>
      <w:r w:rsidRPr="00047E8A">
        <w:rPr>
          <w:rFonts w:ascii="Times New Roman" w:eastAsia="Arial Unicode MS" w:hAnsi="Times New Roman"/>
          <w:bCs/>
          <w:sz w:val="22"/>
          <w:szCs w:val="22"/>
        </w:rPr>
        <w:t>Bartos, M., Vida, I.</w:t>
      </w:r>
      <w:r>
        <w:rPr>
          <w:rFonts w:ascii="Times New Roman" w:eastAsia="Arial Unicode MS" w:hAnsi="Times New Roman"/>
          <w:bCs/>
          <w:sz w:val="22"/>
          <w:szCs w:val="22"/>
        </w:rPr>
        <w:t>,</w:t>
      </w:r>
      <w:r w:rsidRPr="00047E8A">
        <w:rPr>
          <w:rFonts w:ascii="Times New Roman" w:eastAsia="Arial Unicode MS" w:hAnsi="Times New Roman"/>
          <w:bCs/>
          <w:sz w:val="22"/>
          <w:szCs w:val="22"/>
        </w:rPr>
        <w:t xml:space="preserve"> &amp; Jonas, P. (2007)</w:t>
      </w:r>
      <w:r>
        <w:rPr>
          <w:rFonts w:ascii="Times New Roman" w:eastAsia="Arial Unicode MS" w:hAnsi="Times New Roman"/>
          <w:bCs/>
          <w:sz w:val="22"/>
          <w:szCs w:val="22"/>
        </w:rPr>
        <w:t>.</w:t>
      </w:r>
      <w:r w:rsidRPr="00047E8A">
        <w:rPr>
          <w:rFonts w:ascii="Times New Roman" w:eastAsia="Arial Unicode MS" w:hAnsi="Times New Roman"/>
          <w:bCs/>
          <w:sz w:val="22"/>
          <w:szCs w:val="22"/>
        </w:rPr>
        <w:t xml:space="preserve"> Synaptic mechanisms of synchronized</w:t>
      </w:r>
      <w:r>
        <w:rPr>
          <w:rFonts w:ascii="Times New Roman" w:eastAsia="Arial Unicode MS" w:hAnsi="Times New Roman"/>
          <w:bCs/>
          <w:sz w:val="22"/>
          <w:szCs w:val="22"/>
        </w:rPr>
        <w:t xml:space="preserve"> </w:t>
      </w:r>
      <w:r w:rsidRPr="00047E8A">
        <w:rPr>
          <w:rFonts w:ascii="Times New Roman" w:eastAsia="Arial Unicode MS" w:hAnsi="Times New Roman"/>
          <w:bCs/>
          <w:sz w:val="22"/>
          <w:szCs w:val="22"/>
        </w:rPr>
        <w:t>gamma oscillations in inhib</w:t>
      </w:r>
      <w:r>
        <w:rPr>
          <w:rFonts w:ascii="Times New Roman" w:eastAsia="Arial Unicode MS" w:hAnsi="Times New Roman"/>
          <w:bCs/>
          <w:sz w:val="22"/>
          <w:szCs w:val="22"/>
        </w:rPr>
        <w:t xml:space="preserve">itory interneuron networks. </w:t>
      </w:r>
      <w:r w:rsidRPr="00047E8A">
        <w:rPr>
          <w:rFonts w:ascii="Times New Roman" w:eastAsia="Arial Unicode MS" w:hAnsi="Times New Roman"/>
          <w:bCs/>
          <w:i/>
          <w:sz w:val="22"/>
          <w:szCs w:val="22"/>
        </w:rPr>
        <w:t>Nature Reviews Neuroscience</w:t>
      </w:r>
      <w:r w:rsidRPr="00047E8A">
        <w:rPr>
          <w:rFonts w:ascii="Times New Roman" w:eastAsia="Arial Unicode MS" w:hAnsi="Times New Roman"/>
          <w:bCs/>
          <w:sz w:val="22"/>
          <w:szCs w:val="22"/>
        </w:rPr>
        <w:t>, 8, 45</w:t>
      </w:r>
      <w:r>
        <w:rPr>
          <w:rFonts w:ascii="Times New Roman" w:eastAsia="Arial Unicode MS" w:hAnsi="Times New Roman"/>
          <w:bCs/>
          <w:sz w:val="22"/>
          <w:szCs w:val="22"/>
        </w:rPr>
        <w:t>-</w:t>
      </w:r>
      <w:r w:rsidRPr="00047E8A">
        <w:rPr>
          <w:rFonts w:ascii="Times New Roman" w:eastAsia="Arial Unicode MS" w:hAnsi="Times New Roman"/>
          <w:bCs/>
          <w:sz w:val="22"/>
          <w:szCs w:val="22"/>
        </w:rPr>
        <w:t>56.</w:t>
      </w:r>
    </w:p>
    <w:p w:rsidR="005D25EC" w:rsidRPr="00C16B1E" w:rsidRDefault="005D25EC"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Bastos, A. M., Martin Usrey, W., Adams, R. A., Mangun, G. R., Fries, P., Friston, K. J. (2012). Canonical microcircuits for predictive coding. </w:t>
      </w:r>
      <w:r w:rsidRPr="00C16B1E">
        <w:rPr>
          <w:rFonts w:ascii="Times New Roman" w:eastAsia="Arial Unicode MS" w:hAnsi="Times New Roman"/>
          <w:bCs/>
          <w:i/>
          <w:sz w:val="22"/>
          <w:szCs w:val="22"/>
        </w:rPr>
        <w:t>Neuron</w:t>
      </w:r>
      <w:r w:rsidRPr="00C16B1E">
        <w:rPr>
          <w:rFonts w:ascii="Times New Roman" w:eastAsia="Arial Unicode MS" w:hAnsi="Times New Roman"/>
          <w:bCs/>
          <w:sz w:val="22"/>
          <w:szCs w:val="22"/>
        </w:rPr>
        <w:t xml:space="preserve"> 76, 695-711.</w:t>
      </w:r>
    </w:p>
    <w:p w:rsidR="003742FA" w:rsidRDefault="003742FA"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Bastos, A. M., Vezoli, J., &amp; Fries, P. (2015). Communication through coherence with inter-areal delays. </w:t>
      </w:r>
      <w:r w:rsidRPr="00C16B1E">
        <w:rPr>
          <w:rFonts w:ascii="Times New Roman" w:eastAsia="Arial Unicode MS" w:hAnsi="Times New Roman"/>
          <w:bCs/>
          <w:i/>
          <w:sz w:val="22"/>
          <w:szCs w:val="22"/>
        </w:rPr>
        <w:t>Current Opinion in Neurobiology</w:t>
      </w:r>
      <w:r w:rsidRPr="00C16B1E">
        <w:rPr>
          <w:rFonts w:ascii="Times New Roman" w:eastAsia="Arial Unicode MS" w:hAnsi="Times New Roman"/>
          <w:bCs/>
          <w:sz w:val="22"/>
          <w:szCs w:val="22"/>
        </w:rPr>
        <w:t xml:space="preserve"> 31, 173-180.</w:t>
      </w:r>
    </w:p>
    <w:p w:rsidR="004B15C6" w:rsidRDefault="004B15C6" w:rsidP="004B15C6">
      <w:pPr>
        <w:spacing w:after="0" w:line="240" w:lineRule="auto"/>
        <w:ind w:left="284" w:hanging="284"/>
        <w:jc w:val="both"/>
        <w:rPr>
          <w:rFonts w:ascii="Times New Roman" w:eastAsia="Arial Unicode MS" w:hAnsi="Times New Roman"/>
          <w:bCs/>
          <w:sz w:val="22"/>
          <w:szCs w:val="22"/>
        </w:rPr>
      </w:pPr>
      <w:r w:rsidRPr="004B15C6">
        <w:rPr>
          <w:rFonts w:ascii="Times New Roman" w:eastAsia="Arial Unicode MS" w:hAnsi="Times New Roman"/>
          <w:bCs/>
          <w:sz w:val="22"/>
          <w:szCs w:val="22"/>
        </w:rPr>
        <w:t>Belluscio, M.</w:t>
      </w:r>
      <w:r>
        <w:rPr>
          <w:rFonts w:ascii="Times New Roman" w:eastAsia="Arial Unicode MS" w:hAnsi="Times New Roman"/>
          <w:bCs/>
          <w:sz w:val="22"/>
          <w:szCs w:val="22"/>
        </w:rPr>
        <w:t xml:space="preserve"> </w:t>
      </w:r>
      <w:r w:rsidRPr="004B15C6">
        <w:rPr>
          <w:rFonts w:ascii="Times New Roman" w:eastAsia="Arial Unicode MS" w:hAnsi="Times New Roman"/>
          <w:bCs/>
          <w:sz w:val="22"/>
          <w:szCs w:val="22"/>
        </w:rPr>
        <w:t>A., Mizuseki, K., Schmidt, R., Kempter, R.</w:t>
      </w:r>
      <w:r>
        <w:rPr>
          <w:rFonts w:ascii="Times New Roman" w:eastAsia="Arial Unicode MS" w:hAnsi="Times New Roman"/>
          <w:bCs/>
          <w:sz w:val="22"/>
          <w:szCs w:val="22"/>
        </w:rPr>
        <w:t>,</w:t>
      </w:r>
      <w:r w:rsidRPr="004B15C6">
        <w:rPr>
          <w:rFonts w:ascii="Times New Roman" w:eastAsia="Arial Unicode MS" w:hAnsi="Times New Roman"/>
          <w:bCs/>
          <w:sz w:val="22"/>
          <w:szCs w:val="22"/>
        </w:rPr>
        <w:t xml:space="preserve"> &amp;</w:t>
      </w:r>
      <w:r w:rsidR="00A00714">
        <w:rPr>
          <w:rFonts w:ascii="Times New Roman" w:eastAsia="Arial Unicode MS" w:hAnsi="Times New Roman"/>
          <w:bCs/>
          <w:sz w:val="22"/>
          <w:szCs w:val="22"/>
        </w:rPr>
        <w:t xml:space="preserve"> </w:t>
      </w:r>
      <w:r w:rsidR="00A00714" w:rsidRPr="0033544C">
        <w:rPr>
          <w:rFonts w:ascii="Times New Roman" w:eastAsia="Arial Unicode MS" w:hAnsi="Times New Roman"/>
          <w:bCs/>
          <w:sz w:val="22"/>
          <w:szCs w:val="22"/>
        </w:rPr>
        <w:t>Buzsáki</w:t>
      </w:r>
      <w:r w:rsidR="00A00714">
        <w:rPr>
          <w:rFonts w:ascii="Times New Roman" w:eastAsia="Arial Unicode MS" w:hAnsi="Times New Roman"/>
          <w:bCs/>
          <w:sz w:val="22"/>
          <w:szCs w:val="22"/>
        </w:rPr>
        <w:t>,</w:t>
      </w:r>
      <w:r w:rsidRPr="004B15C6">
        <w:rPr>
          <w:rFonts w:ascii="Times New Roman" w:eastAsia="Arial Unicode MS" w:hAnsi="Times New Roman"/>
          <w:bCs/>
          <w:sz w:val="22"/>
          <w:szCs w:val="22"/>
        </w:rPr>
        <w:t xml:space="preserve"> G.</w:t>
      </w:r>
      <w:r>
        <w:rPr>
          <w:rFonts w:ascii="Times New Roman" w:eastAsia="Arial Unicode MS" w:hAnsi="Times New Roman"/>
          <w:bCs/>
          <w:sz w:val="22"/>
          <w:szCs w:val="22"/>
        </w:rPr>
        <w:t xml:space="preserve"> </w:t>
      </w:r>
      <w:r w:rsidRPr="004B15C6">
        <w:rPr>
          <w:rFonts w:ascii="Times New Roman" w:eastAsia="Arial Unicode MS" w:hAnsi="Times New Roman"/>
          <w:bCs/>
          <w:sz w:val="22"/>
          <w:szCs w:val="22"/>
        </w:rPr>
        <w:t>(2012)</w:t>
      </w:r>
      <w:r>
        <w:rPr>
          <w:rFonts w:ascii="Times New Roman" w:eastAsia="Arial Unicode MS" w:hAnsi="Times New Roman"/>
          <w:bCs/>
          <w:sz w:val="22"/>
          <w:szCs w:val="22"/>
        </w:rPr>
        <w:t>.</w:t>
      </w:r>
      <w:r w:rsidRPr="004B15C6">
        <w:rPr>
          <w:rFonts w:ascii="Times New Roman" w:eastAsia="Arial Unicode MS" w:hAnsi="Times New Roman"/>
          <w:bCs/>
          <w:sz w:val="22"/>
          <w:szCs w:val="22"/>
        </w:rPr>
        <w:t xml:space="preserve"> Cross-frequency phase-phase coupling between </w:t>
      </w:r>
      <w:r w:rsidRPr="004B15C6">
        <w:rPr>
          <w:rFonts w:ascii="Times New Roman" w:eastAsia="Arial Unicode MS" w:hAnsi="Times New Roman"/>
          <w:sz w:val="24"/>
          <w:szCs w:val="24"/>
        </w:rPr>
        <w:t>θ</w:t>
      </w:r>
      <w:r w:rsidRPr="004B15C6">
        <w:rPr>
          <w:rFonts w:ascii="Times New Roman" w:eastAsia="Arial Unicode MS" w:hAnsi="Times New Roman"/>
          <w:bCs/>
          <w:sz w:val="22"/>
          <w:szCs w:val="22"/>
        </w:rPr>
        <w:t xml:space="preserve"> and </w:t>
      </w:r>
      <w:r w:rsidRPr="004B15C6">
        <w:rPr>
          <w:rFonts w:ascii="Times New Roman" w:eastAsia="Arial Unicode MS" w:hAnsi="Times New Roman"/>
          <w:sz w:val="24"/>
          <w:szCs w:val="24"/>
        </w:rPr>
        <w:t>γ</w:t>
      </w:r>
      <w:r w:rsidRPr="004B15C6">
        <w:rPr>
          <w:rFonts w:ascii="Times New Roman" w:eastAsia="Arial Unicode MS" w:hAnsi="Times New Roman"/>
          <w:bCs/>
          <w:sz w:val="22"/>
          <w:szCs w:val="22"/>
        </w:rPr>
        <w:t xml:space="preserve"> oscillations</w:t>
      </w:r>
      <w:r>
        <w:rPr>
          <w:rFonts w:ascii="Times New Roman" w:eastAsia="Arial Unicode MS" w:hAnsi="Times New Roman"/>
          <w:bCs/>
          <w:sz w:val="22"/>
          <w:szCs w:val="22"/>
        </w:rPr>
        <w:t xml:space="preserve"> in the hippocampus. </w:t>
      </w:r>
      <w:r>
        <w:rPr>
          <w:rFonts w:ascii="Times New Roman" w:eastAsia="Arial Unicode MS" w:hAnsi="Times New Roman"/>
          <w:bCs/>
          <w:i/>
          <w:sz w:val="22"/>
          <w:szCs w:val="22"/>
        </w:rPr>
        <w:t>Journal of Neuroscience</w:t>
      </w:r>
      <w:r w:rsidR="00A00714">
        <w:rPr>
          <w:rFonts w:ascii="Times New Roman" w:eastAsia="Arial Unicode MS" w:hAnsi="Times New Roman"/>
          <w:bCs/>
          <w:i/>
          <w:sz w:val="22"/>
          <w:szCs w:val="22"/>
        </w:rPr>
        <w:t xml:space="preserve"> </w:t>
      </w:r>
      <w:r w:rsidRPr="004B15C6">
        <w:rPr>
          <w:rFonts w:ascii="Times New Roman" w:eastAsia="Arial Unicode MS" w:hAnsi="Times New Roman"/>
          <w:bCs/>
          <w:sz w:val="22"/>
          <w:szCs w:val="22"/>
        </w:rPr>
        <w:t>32, 423</w:t>
      </w:r>
      <w:r>
        <w:rPr>
          <w:rFonts w:ascii="Times New Roman" w:eastAsia="Arial Unicode MS" w:hAnsi="Times New Roman"/>
          <w:bCs/>
          <w:sz w:val="22"/>
          <w:szCs w:val="22"/>
        </w:rPr>
        <w:t>-</w:t>
      </w:r>
      <w:r w:rsidRPr="004B15C6">
        <w:rPr>
          <w:rFonts w:ascii="Times New Roman" w:eastAsia="Arial Unicode MS" w:hAnsi="Times New Roman"/>
          <w:bCs/>
          <w:sz w:val="22"/>
          <w:szCs w:val="22"/>
        </w:rPr>
        <w:t>435.</w:t>
      </w:r>
    </w:p>
    <w:p w:rsidR="008419FC" w:rsidRPr="00C16B1E" w:rsidRDefault="008419FC" w:rsidP="008419FC">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Bemis, D. K., &amp; </w:t>
      </w:r>
      <w:r w:rsidRPr="008419FC">
        <w:rPr>
          <w:rFonts w:ascii="Times New Roman" w:eastAsia="Arial Unicode MS" w:hAnsi="Times New Roman"/>
          <w:bCs/>
          <w:sz w:val="22"/>
          <w:szCs w:val="22"/>
        </w:rPr>
        <w:t>Pylkkänen</w:t>
      </w:r>
      <w:r>
        <w:rPr>
          <w:rFonts w:ascii="Times New Roman" w:eastAsia="Arial Unicode MS" w:hAnsi="Times New Roman"/>
          <w:bCs/>
          <w:sz w:val="22"/>
          <w:szCs w:val="22"/>
        </w:rPr>
        <w:t xml:space="preserve">, L. (2013). </w:t>
      </w:r>
      <w:r w:rsidRPr="008419FC">
        <w:rPr>
          <w:rFonts w:ascii="Times New Roman" w:eastAsia="Arial Unicode MS" w:hAnsi="Times New Roman"/>
          <w:bCs/>
          <w:sz w:val="22"/>
          <w:szCs w:val="22"/>
        </w:rPr>
        <w:t>Basic linguistic composition recruits</w:t>
      </w:r>
      <w:r>
        <w:rPr>
          <w:rFonts w:ascii="Times New Roman" w:eastAsia="Arial Unicode MS" w:hAnsi="Times New Roman"/>
          <w:bCs/>
          <w:sz w:val="22"/>
          <w:szCs w:val="22"/>
        </w:rPr>
        <w:t xml:space="preserve"> </w:t>
      </w:r>
      <w:r w:rsidRPr="008419FC">
        <w:rPr>
          <w:rFonts w:ascii="Times New Roman" w:eastAsia="Arial Unicode MS" w:hAnsi="Times New Roman"/>
          <w:bCs/>
          <w:sz w:val="22"/>
          <w:szCs w:val="22"/>
        </w:rPr>
        <w:t>the left anterior temporal lobe and left angular gyrus during</w:t>
      </w:r>
      <w:r>
        <w:rPr>
          <w:rFonts w:ascii="Times New Roman" w:eastAsia="Arial Unicode MS" w:hAnsi="Times New Roman"/>
          <w:bCs/>
          <w:sz w:val="22"/>
          <w:szCs w:val="22"/>
        </w:rPr>
        <w:t xml:space="preserve"> </w:t>
      </w:r>
      <w:r w:rsidRPr="008419FC">
        <w:rPr>
          <w:rFonts w:ascii="Times New Roman" w:eastAsia="Arial Unicode MS" w:hAnsi="Times New Roman"/>
          <w:bCs/>
          <w:sz w:val="22"/>
          <w:szCs w:val="22"/>
        </w:rPr>
        <w:t xml:space="preserve">both listening and reading. </w:t>
      </w:r>
      <w:r w:rsidRPr="008419FC">
        <w:rPr>
          <w:rFonts w:ascii="Times New Roman" w:eastAsia="Arial Unicode MS" w:hAnsi="Times New Roman"/>
          <w:bCs/>
          <w:i/>
          <w:sz w:val="22"/>
          <w:szCs w:val="22"/>
        </w:rPr>
        <w:t>Cerebral</w:t>
      </w:r>
      <w:r>
        <w:rPr>
          <w:rFonts w:ascii="Times New Roman" w:eastAsia="Arial Unicode MS" w:hAnsi="Times New Roman"/>
          <w:bCs/>
          <w:i/>
          <w:sz w:val="22"/>
          <w:szCs w:val="22"/>
        </w:rPr>
        <w:t xml:space="preserve"> Cortex</w:t>
      </w:r>
      <w:r>
        <w:rPr>
          <w:rFonts w:ascii="Times New Roman" w:eastAsia="Arial Unicode MS" w:hAnsi="Times New Roman"/>
          <w:bCs/>
          <w:sz w:val="22"/>
          <w:szCs w:val="22"/>
        </w:rPr>
        <w:t xml:space="preserve"> 23, </w:t>
      </w:r>
      <w:r w:rsidRPr="008419FC">
        <w:rPr>
          <w:rFonts w:ascii="Times New Roman" w:eastAsia="Arial Unicode MS" w:hAnsi="Times New Roman"/>
          <w:bCs/>
          <w:sz w:val="22"/>
          <w:szCs w:val="22"/>
        </w:rPr>
        <w:t>1859-1873.</w:t>
      </w:r>
    </w:p>
    <w:p w:rsidR="00584396" w:rsidRPr="00C16B1E" w:rsidRDefault="00584396" w:rsidP="001F57CE">
      <w:pPr>
        <w:pStyle w:val="NoSpacing"/>
        <w:ind w:left="284" w:hanging="284"/>
        <w:jc w:val="both"/>
        <w:rPr>
          <w:rFonts w:ascii="Times New Roman" w:eastAsia="Arial Unicode MS" w:hAnsi="Times New Roman" w:cs="Times New Roman"/>
          <w:bCs/>
        </w:rPr>
      </w:pPr>
      <w:r w:rsidRPr="00C16B1E">
        <w:rPr>
          <w:rFonts w:ascii="Times New Roman" w:eastAsia="Arial Unicode MS" w:hAnsi="Times New Roman" w:cs="Times New Roman"/>
          <w:bCs/>
        </w:rPr>
        <w:t xml:space="preserve">Benítez-Burraco, A., &amp; Boeckx, C. </w:t>
      </w:r>
      <w:r w:rsidR="00FF74B5" w:rsidRPr="00C16B1E">
        <w:rPr>
          <w:rFonts w:ascii="Times New Roman" w:eastAsia="Arial Unicode MS" w:hAnsi="Times New Roman" w:cs="Times New Roman"/>
          <w:bCs/>
        </w:rPr>
        <w:t>(</w:t>
      </w:r>
      <w:r w:rsidRPr="00C16B1E">
        <w:rPr>
          <w:rFonts w:ascii="Times New Roman" w:eastAsia="Arial Unicode MS" w:hAnsi="Times New Roman" w:cs="Times New Roman"/>
          <w:bCs/>
        </w:rPr>
        <w:t>2013</w:t>
      </w:r>
      <w:r w:rsidR="00FF74B5" w:rsidRPr="00C16B1E">
        <w:rPr>
          <w:rFonts w:ascii="Times New Roman" w:eastAsia="Arial Unicode MS" w:hAnsi="Times New Roman" w:cs="Times New Roman"/>
          <w:bCs/>
        </w:rPr>
        <w:t>)</w:t>
      </w:r>
      <w:r w:rsidRPr="00C16B1E">
        <w:rPr>
          <w:rFonts w:ascii="Times New Roman" w:eastAsia="Arial Unicode MS" w:hAnsi="Times New Roman" w:cs="Times New Roman"/>
          <w:bCs/>
        </w:rPr>
        <w:t xml:space="preserve">. Language disorders and language evolution: Constraints on hypotheses. </w:t>
      </w:r>
      <w:r w:rsidRPr="00C16B1E">
        <w:rPr>
          <w:rFonts w:ascii="Times New Roman" w:eastAsia="Arial Unicode MS" w:hAnsi="Times New Roman" w:cs="Times New Roman"/>
          <w:bCs/>
          <w:i/>
        </w:rPr>
        <w:t>Biological Theory</w:t>
      </w:r>
      <w:r w:rsidRPr="00C16B1E">
        <w:rPr>
          <w:rFonts w:ascii="Times New Roman" w:eastAsia="Arial Unicode MS" w:hAnsi="Times New Roman" w:cs="Times New Roman"/>
          <w:bCs/>
        </w:rPr>
        <w:t xml:space="preserve"> 1-6.</w:t>
      </w:r>
    </w:p>
    <w:p w:rsidR="008368B8" w:rsidRPr="00C16B1E" w:rsidRDefault="008368B8" w:rsidP="001F57CE">
      <w:pPr>
        <w:pStyle w:val="NoSpacing"/>
        <w:ind w:left="284" w:hanging="284"/>
        <w:jc w:val="both"/>
        <w:rPr>
          <w:rFonts w:ascii="Times New Roman" w:eastAsia="Arial Unicode MS" w:hAnsi="Times New Roman" w:cs="Times New Roman"/>
          <w:bCs/>
        </w:rPr>
      </w:pPr>
      <w:r w:rsidRPr="00C16B1E">
        <w:rPr>
          <w:rFonts w:ascii="Times New Roman" w:eastAsia="Arial Unicode MS" w:hAnsi="Times New Roman" w:cs="Times New Roman"/>
          <w:bCs/>
        </w:rPr>
        <w:t>Benítez-Burraco, A., &amp; Boeckx, C. (2014</w:t>
      </w:r>
      <w:r w:rsidR="007363F5" w:rsidRPr="00C16B1E">
        <w:rPr>
          <w:rFonts w:ascii="Times New Roman" w:eastAsia="Arial Unicode MS" w:hAnsi="Times New Roman" w:cs="Times New Roman"/>
          <w:bCs/>
        </w:rPr>
        <w:t>a</w:t>
      </w:r>
      <w:r w:rsidRPr="00C16B1E">
        <w:rPr>
          <w:rFonts w:ascii="Times New Roman" w:eastAsia="Arial Unicode MS" w:hAnsi="Times New Roman" w:cs="Times New Roman"/>
          <w:bCs/>
        </w:rPr>
        <w:t xml:space="preserve">). FOXP2, retinoic acid, and language: a promising direction. </w:t>
      </w:r>
      <w:r w:rsidRPr="00C16B1E">
        <w:rPr>
          <w:rFonts w:ascii="Times New Roman" w:eastAsia="Arial Unicode MS" w:hAnsi="Times New Roman" w:cs="Times New Roman"/>
          <w:bCs/>
          <w:i/>
        </w:rPr>
        <w:t>Frontiers in Cellular Neuroscience</w:t>
      </w:r>
      <w:r w:rsidRPr="00C16B1E">
        <w:rPr>
          <w:rFonts w:ascii="Times New Roman" w:eastAsia="Arial Unicode MS" w:hAnsi="Times New Roman" w:cs="Times New Roman"/>
          <w:bCs/>
        </w:rPr>
        <w:t xml:space="preserve"> 8: 387. doi: 10.3389/fncel.2014.00387.</w:t>
      </w:r>
    </w:p>
    <w:p w:rsidR="007363F5" w:rsidRPr="00C16B1E" w:rsidRDefault="007363F5" w:rsidP="001F57CE">
      <w:pPr>
        <w:pStyle w:val="NoSpacing"/>
        <w:ind w:left="284" w:hanging="284"/>
        <w:jc w:val="both"/>
        <w:rPr>
          <w:rFonts w:ascii="Times New Roman" w:eastAsia="Arial Unicode MS" w:hAnsi="Times New Roman" w:cs="Times New Roman"/>
          <w:bCs/>
        </w:rPr>
      </w:pPr>
      <w:r w:rsidRPr="00C16B1E">
        <w:rPr>
          <w:rFonts w:ascii="Times New Roman" w:eastAsia="Arial Unicode MS" w:hAnsi="Times New Roman" w:cs="Times New Roman"/>
          <w:bCs/>
        </w:rPr>
        <w:t xml:space="preserve">Benítez-Burraco, A., &amp; Boeckx, C. (2014b). Universal grammar and biological variation: an evo-devo agenda for comparative biolinguistics. </w:t>
      </w:r>
      <w:r w:rsidRPr="00C16B1E">
        <w:rPr>
          <w:rFonts w:ascii="Times New Roman" w:eastAsia="Arial Unicode MS" w:hAnsi="Times New Roman" w:cs="Times New Roman"/>
          <w:bCs/>
          <w:i/>
        </w:rPr>
        <w:t>Biological Theory</w:t>
      </w:r>
      <w:r w:rsidRPr="00C16B1E">
        <w:rPr>
          <w:rFonts w:ascii="Times New Roman" w:eastAsia="Arial Unicode MS" w:hAnsi="Times New Roman" w:cs="Times New Roman"/>
          <w:bCs/>
        </w:rPr>
        <w:t xml:space="preserve"> 9, 122-134. doi: 10.1007/s13752-014-0164-0.</w:t>
      </w:r>
    </w:p>
    <w:p w:rsidR="00C2304B" w:rsidRPr="00C16B1E" w:rsidRDefault="00C2304B" w:rsidP="001F57CE">
      <w:pPr>
        <w:pStyle w:val="NoSpacing"/>
        <w:ind w:left="284" w:hanging="284"/>
        <w:jc w:val="both"/>
        <w:rPr>
          <w:rFonts w:ascii="Times New Roman" w:eastAsia="Arial Unicode MS" w:hAnsi="Times New Roman" w:cs="Times New Roman"/>
          <w:bCs/>
        </w:rPr>
      </w:pPr>
      <w:r w:rsidRPr="00C16B1E">
        <w:rPr>
          <w:rFonts w:ascii="Times New Roman" w:eastAsia="Arial Unicode MS" w:hAnsi="Times New Roman" w:cs="Times New Roman"/>
          <w:bCs/>
        </w:rPr>
        <w:t xml:space="preserve">Benítez-Burraco, A., &amp; Boeckx, C. (2015). Possible functional links among brain- and skull-related genes selected in modern humans. </w:t>
      </w:r>
      <w:r w:rsidRPr="00C16B1E">
        <w:rPr>
          <w:rFonts w:ascii="Times New Roman" w:eastAsia="Arial Unicode MS" w:hAnsi="Times New Roman" w:cs="Times New Roman"/>
          <w:bCs/>
          <w:i/>
        </w:rPr>
        <w:t>Frontiers in Psychology</w:t>
      </w:r>
      <w:r w:rsidRPr="00C16B1E">
        <w:rPr>
          <w:rFonts w:ascii="Times New Roman" w:eastAsia="Arial Unicode MS" w:hAnsi="Times New Roman" w:cs="Times New Roman"/>
          <w:bCs/>
        </w:rPr>
        <w:t xml:space="preserve"> 6: 794. doi:10.3389/fpsyg.2015.00794.</w:t>
      </w:r>
    </w:p>
    <w:p w:rsidR="000F369A" w:rsidRPr="00C16B1E" w:rsidRDefault="000F369A" w:rsidP="001F57CE">
      <w:pPr>
        <w:spacing w:after="0" w:line="240" w:lineRule="auto"/>
        <w:ind w:left="284" w:hanging="284"/>
        <w:jc w:val="both"/>
        <w:rPr>
          <w:rFonts w:ascii="Times New Roman" w:eastAsia="Arial Unicode MS" w:hAnsi="Times New Roman"/>
          <w:b/>
          <w:bCs/>
          <w:sz w:val="22"/>
          <w:szCs w:val="22"/>
        </w:rPr>
      </w:pPr>
      <w:r w:rsidRPr="00C16B1E">
        <w:rPr>
          <w:rFonts w:ascii="Times New Roman" w:eastAsia="Arial Unicode MS" w:hAnsi="Times New Roman"/>
          <w:bCs/>
          <w:sz w:val="22"/>
          <w:szCs w:val="22"/>
        </w:rPr>
        <w:t>Berger, H. (1929). Uber das elektre</w:t>
      </w:r>
      <w:r w:rsidR="006721E3" w:rsidRPr="00C16B1E">
        <w:rPr>
          <w:rFonts w:ascii="Times New Roman" w:eastAsia="Arial Unicode MS" w:hAnsi="Times New Roman"/>
          <w:bCs/>
          <w:sz w:val="22"/>
          <w:szCs w:val="22"/>
        </w:rPr>
        <w:t xml:space="preserve">nephalogramm des menschen. </w:t>
      </w:r>
      <w:r w:rsidR="006721E3" w:rsidRPr="00C16B1E">
        <w:rPr>
          <w:rFonts w:ascii="Times New Roman" w:eastAsia="Arial Unicode MS" w:hAnsi="Times New Roman"/>
          <w:bCs/>
          <w:i/>
          <w:sz w:val="22"/>
          <w:szCs w:val="22"/>
        </w:rPr>
        <w:t>Archiv für</w:t>
      </w:r>
      <w:r w:rsidR="006721E3" w:rsidRPr="00C16B1E">
        <w:rPr>
          <w:i/>
          <w:sz w:val="22"/>
          <w:szCs w:val="22"/>
        </w:rPr>
        <w:t xml:space="preserve"> </w:t>
      </w:r>
      <w:r w:rsidR="006721E3" w:rsidRPr="00C16B1E">
        <w:rPr>
          <w:rFonts w:ascii="Times New Roman" w:eastAsia="Arial Unicode MS" w:hAnsi="Times New Roman"/>
          <w:bCs/>
          <w:i/>
          <w:sz w:val="22"/>
          <w:szCs w:val="22"/>
        </w:rPr>
        <w:t>Psychiatrie und Nervenkrankheiten</w:t>
      </w:r>
      <w:r w:rsidRPr="00C16B1E">
        <w:rPr>
          <w:rFonts w:ascii="Times New Roman" w:eastAsia="Arial Unicode MS" w:hAnsi="Times New Roman"/>
          <w:bCs/>
          <w:sz w:val="22"/>
          <w:szCs w:val="22"/>
        </w:rPr>
        <w:t xml:space="preserve"> 87, 527-570.</w:t>
      </w:r>
      <w:r w:rsidRPr="00C16B1E">
        <w:rPr>
          <w:rFonts w:ascii="Times New Roman" w:eastAsia="Arial Unicode MS" w:hAnsi="Times New Roman"/>
          <w:b/>
          <w:bCs/>
          <w:sz w:val="22"/>
          <w:szCs w:val="22"/>
        </w:rPr>
        <w:t xml:space="preserve"> </w:t>
      </w:r>
    </w:p>
    <w:p w:rsidR="00D23B68" w:rsidRPr="00C16B1E" w:rsidRDefault="00D23B68"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Berretta, N., Rossokhin, A. G., Kasyanov, A. M., Sokolov, M. V., Cherubini, E., &amp; Voronin, L. L. (2000). Postsynaptic hyperpolarization increases the strength of AMPA-mediated synaptic transmission at large synapses between mossy fibers and CA3 pyramidal cells. </w:t>
      </w:r>
      <w:r w:rsidRPr="00C16B1E">
        <w:rPr>
          <w:rFonts w:ascii="Times New Roman" w:eastAsia="Arial Unicode MS" w:hAnsi="Times New Roman"/>
          <w:bCs/>
          <w:i/>
          <w:sz w:val="22"/>
          <w:szCs w:val="22"/>
        </w:rPr>
        <w:t>Neuropharmacology</w:t>
      </w:r>
      <w:r w:rsidRPr="00C16B1E">
        <w:rPr>
          <w:rFonts w:ascii="Times New Roman" w:eastAsia="Arial Unicode MS" w:hAnsi="Times New Roman"/>
          <w:bCs/>
          <w:sz w:val="22"/>
          <w:szCs w:val="22"/>
        </w:rPr>
        <w:t>, 39, 2288-2301.</w:t>
      </w:r>
    </w:p>
    <w:p w:rsidR="00CA7B04" w:rsidRDefault="00CA7B04"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Bertossa, R. </w:t>
      </w:r>
      <w:r w:rsidR="00FF74B5"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2011</w:t>
      </w:r>
      <w:r w:rsidR="00FF74B5"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Morphology and behaviour: functional links in development and evolution. </w:t>
      </w:r>
      <w:r w:rsidRPr="00C16B1E">
        <w:rPr>
          <w:rFonts w:ascii="Times New Roman" w:eastAsia="Arial Unicode MS" w:hAnsi="Times New Roman"/>
          <w:bCs/>
          <w:i/>
          <w:sz w:val="22"/>
          <w:szCs w:val="22"/>
        </w:rPr>
        <w:t>Philosophical Transactions of the Royal Society B</w:t>
      </w:r>
      <w:r w:rsidRPr="00C16B1E">
        <w:rPr>
          <w:rFonts w:ascii="Times New Roman" w:eastAsia="Arial Unicode MS" w:hAnsi="Times New Roman"/>
          <w:bCs/>
          <w:sz w:val="22"/>
          <w:szCs w:val="22"/>
        </w:rPr>
        <w:t xml:space="preserve"> 366: 2056-68.</w:t>
      </w:r>
    </w:p>
    <w:p w:rsidR="008D7106" w:rsidRPr="00C16B1E" w:rsidRDefault="008D7106" w:rsidP="008D7106">
      <w:pPr>
        <w:spacing w:after="0" w:line="240" w:lineRule="auto"/>
        <w:ind w:left="284" w:hanging="284"/>
        <w:jc w:val="both"/>
        <w:rPr>
          <w:rFonts w:ascii="Times New Roman" w:eastAsia="Arial Unicode MS" w:hAnsi="Times New Roman"/>
          <w:bCs/>
          <w:sz w:val="22"/>
          <w:szCs w:val="22"/>
        </w:rPr>
      </w:pPr>
      <w:r w:rsidRPr="008D7106">
        <w:rPr>
          <w:rFonts w:ascii="Times New Roman" w:eastAsia="Arial Unicode MS" w:hAnsi="Times New Roman"/>
          <w:bCs/>
          <w:sz w:val="22"/>
          <w:szCs w:val="22"/>
        </w:rPr>
        <w:t>Bi, G.</w:t>
      </w:r>
      <w:r>
        <w:rPr>
          <w:rFonts w:ascii="Times New Roman" w:eastAsia="Arial Unicode MS" w:hAnsi="Times New Roman"/>
          <w:bCs/>
          <w:sz w:val="22"/>
          <w:szCs w:val="22"/>
        </w:rPr>
        <w:t xml:space="preserve"> </w:t>
      </w:r>
      <w:r w:rsidRPr="008D7106">
        <w:rPr>
          <w:rFonts w:ascii="Times New Roman" w:eastAsia="Arial Unicode MS" w:hAnsi="Times New Roman"/>
          <w:bCs/>
          <w:sz w:val="22"/>
          <w:szCs w:val="22"/>
        </w:rPr>
        <w:t xml:space="preserve">Q., </w:t>
      </w:r>
      <w:r>
        <w:rPr>
          <w:rFonts w:ascii="Times New Roman" w:eastAsia="Arial Unicode MS" w:hAnsi="Times New Roman"/>
          <w:bCs/>
          <w:sz w:val="22"/>
          <w:szCs w:val="22"/>
        </w:rPr>
        <w:t>&amp;</w:t>
      </w:r>
      <w:r w:rsidRPr="008D7106">
        <w:rPr>
          <w:rFonts w:ascii="Times New Roman" w:eastAsia="Arial Unicode MS" w:hAnsi="Times New Roman"/>
          <w:bCs/>
          <w:sz w:val="22"/>
          <w:szCs w:val="22"/>
        </w:rPr>
        <w:t xml:space="preserve"> Poo, M.</w:t>
      </w:r>
      <w:r>
        <w:rPr>
          <w:rFonts w:ascii="Times New Roman" w:eastAsia="Arial Unicode MS" w:hAnsi="Times New Roman"/>
          <w:bCs/>
          <w:sz w:val="22"/>
          <w:szCs w:val="22"/>
        </w:rPr>
        <w:t xml:space="preserve"> </w:t>
      </w:r>
      <w:r w:rsidRPr="008D7106">
        <w:rPr>
          <w:rFonts w:ascii="Times New Roman" w:eastAsia="Arial Unicode MS" w:hAnsi="Times New Roman"/>
          <w:bCs/>
          <w:sz w:val="22"/>
          <w:szCs w:val="22"/>
        </w:rPr>
        <w:t>M. (1998). Synaptic modifications in cultured hippocampal</w:t>
      </w:r>
      <w:r>
        <w:rPr>
          <w:rFonts w:ascii="Times New Roman" w:eastAsia="Arial Unicode MS" w:hAnsi="Times New Roman"/>
          <w:bCs/>
          <w:sz w:val="22"/>
          <w:szCs w:val="22"/>
        </w:rPr>
        <w:t xml:space="preserve"> </w:t>
      </w:r>
      <w:r w:rsidRPr="008D7106">
        <w:rPr>
          <w:rFonts w:ascii="Times New Roman" w:eastAsia="Arial Unicode MS" w:hAnsi="Times New Roman"/>
          <w:bCs/>
          <w:sz w:val="22"/>
          <w:szCs w:val="22"/>
        </w:rPr>
        <w:t>neurons: dependence on spike timing, synaptic strength, and postsynaptic</w:t>
      </w:r>
      <w:r>
        <w:rPr>
          <w:rFonts w:ascii="Times New Roman" w:eastAsia="Arial Unicode MS" w:hAnsi="Times New Roman"/>
          <w:bCs/>
          <w:sz w:val="22"/>
          <w:szCs w:val="22"/>
        </w:rPr>
        <w:t xml:space="preserve"> </w:t>
      </w:r>
      <w:r w:rsidRPr="008D7106">
        <w:rPr>
          <w:rFonts w:ascii="Times New Roman" w:eastAsia="Arial Unicode MS" w:hAnsi="Times New Roman"/>
          <w:bCs/>
          <w:sz w:val="22"/>
          <w:szCs w:val="22"/>
        </w:rPr>
        <w:t xml:space="preserve">cell type. </w:t>
      </w:r>
      <w:r>
        <w:rPr>
          <w:rFonts w:ascii="Times New Roman" w:eastAsia="Arial Unicode MS" w:hAnsi="Times New Roman"/>
          <w:bCs/>
          <w:i/>
          <w:sz w:val="22"/>
          <w:szCs w:val="22"/>
        </w:rPr>
        <w:t>Journal of Neuroscience</w:t>
      </w:r>
      <w:r>
        <w:rPr>
          <w:rFonts w:ascii="Times New Roman" w:eastAsia="Arial Unicode MS" w:hAnsi="Times New Roman"/>
          <w:bCs/>
          <w:sz w:val="22"/>
          <w:szCs w:val="22"/>
        </w:rPr>
        <w:t xml:space="preserve"> 18, 10464-</w:t>
      </w:r>
      <w:r w:rsidRPr="008D7106">
        <w:rPr>
          <w:rFonts w:ascii="Times New Roman" w:eastAsia="Arial Unicode MS" w:hAnsi="Times New Roman"/>
          <w:bCs/>
          <w:sz w:val="22"/>
          <w:szCs w:val="22"/>
        </w:rPr>
        <w:t>10472.</w:t>
      </w:r>
    </w:p>
    <w:p w:rsidR="00D129A5" w:rsidRDefault="00D129A5"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Bianchi, S., Stimpson, C.D., Duka, T., Larsen, M.D., Janssen, W.G., Collins, Z., Bauernfeind, A.L., Schapiro, S.J., Baze, W.B., McArthur, M.J., Hopkins, W.D., Wildman, D.E., Lipovich, L., Kazuwa, C.W., Jacobs, B., Hof, P.R., &amp; Sherwood, C.C. </w:t>
      </w:r>
      <w:r w:rsidR="00FF74B5"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2013</w:t>
      </w:r>
      <w:r w:rsidR="00FF74B5"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Synaptogenesis and development of pyramidal neuron dendritic morphology in the chimpanzee neocortex resembles humans. </w:t>
      </w:r>
      <w:r w:rsidRPr="00C16B1E">
        <w:rPr>
          <w:rFonts w:ascii="Times New Roman" w:eastAsia="Arial Unicode MS" w:hAnsi="Times New Roman"/>
          <w:bCs/>
          <w:i/>
          <w:sz w:val="22"/>
          <w:szCs w:val="22"/>
        </w:rPr>
        <w:t>Proceedings of the National Academy of Sciences of the United States of America</w:t>
      </w:r>
      <w:r w:rsidRPr="00C16B1E">
        <w:rPr>
          <w:rFonts w:ascii="Times New Roman" w:eastAsia="Arial Unicode MS" w:hAnsi="Times New Roman"/>
          <w:bCs/>
          <w:sz w:val="22"/>
          <w:szCs w:val="22"/>
        </w:rPr>
        <w:t xml:space="preserve"> 110(Supplement 2): 10395-10401.</w:t>
      </w:r>
    </w:p>
    <w:p w:rsidR="00951579" w:rsidRPr="00951579" w:rsidRDefault="00951579" w:rsidP="001F57CE">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Boeckx, C. (2013). Merge: biolinguistic considerations. </w:t>
      </w:r>
      <w:r>
        <w:rPr>
          <w:rFonts w:ascii="Times New Roman" w:eastAsia="Arial Unicode MS" w:hAnsi="Times New Roman"/>
          <w:bCs/>
          <w:i/>
          <w:sz w:val="22"/>
          <w:szCs w:val="22"/>
        </w:rPr>
        <w:t>English Linguistics</w:t>
      </w:r>
      <w:r>
        <w:rPr>
          <w:rFonts w:ascii="Times New Roman" w:eastAsia="Arial Unicode MS" w:hAnsi="Times New Roman"/>
          <w:bCs/>
          <w:sz w:val="22"/>
          <w:szCs w:val="22"/>
        </w:rPr>
        <w:t xml:space="preserve"> 30(2), 463-484.</w:t>
      </w:r>
    </w:p>
    <w:p w:rsidR="0033269A" w:rsidRPr="00C16B1E" w:rsidRDefault="0033269A"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Boeckx, C. </w:t>
      </w:r>
      <w:r w:rsidR="00FF74B5"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2014</w:t>
      </w:r>
      <w:r w:rsidR="00A2686E" w:rsidRPr="00C16B1E">
        <w:rPr>
          <w:rFonts w:ascii="Times New Roman" w:eastAsia="Arial Unicode MS" w:hAnsi="Times New Roman"/>
          <w:bCs/>
          <w:sz w:val="22"/>
          <w:szCs w:val="22"/>
        </w:rPr>
        <w:t>a</w:t>
      </w:r>
      <w:r w:rsidR="00FF74B5"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w:t>
      </w:r>
      <w:r w:rsidRPr="00C16B1E">
        <w:rPr>
          <w:rFonts w:ascii="Times New Roman" w:eastAsia="Arial Unicode MS" w:hAnsi="Times New Roman"/>
          <w:bCs/>
          <w:i/>
          <w:sz w:val="22"/>
          <w:szCs w:val="22"/>
        </w:rPr>
        <w:t>Elementary Syntactic Structures: Prospects of a Feature-Free Syntax</w:t>
      </w:r>
      <w:r w:rsidRPr="00C16B1E">
        <w:rPr>
          <w:rFonts w:ascii="Times New Roman" w:eastAsia="Arial Unicode MS" w:hAnsi="Times New Roman"/>
          <w:bCs/>
          <w:sz w:val="22"/>
          <w:szCs w:val="22"/>
        </w:rPr>
        <w:t>. Cambridge: Cambridge University Press.</w:t>
      </w:r>
    </w:p>
    <w:p w:rsidR="00A2686E" w:rsidRPr="00C16B1E" w:rsidRDefault="00A2686E"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Boeckx, C. (2014b). Our brain’s language-readiness. </w:t>
      </w:r>
      <w:r w:rsidRPr="00C16B1E">
        <w:rPr>
          <w:rFonts w:ascii="Times New Roman" w:eastAsia="Arial Unicode MS" w:hAnsi="Times New Roman"/>
          <w:bCs/>
          <w:i/>
          <w:sz w:val="22"/>
          <w:szCs w:val="22"/>
        </w:rPr>
        <w:t>El País</w:t>
      </w:r>
      <w:r w:rsidRPr="00C16B1E">
        <w:rPr>
          <w:rFonts w:ascii="Times New Roman" w:eastAsia="Arial Unicode MS" w:hAnsi="Times New Roman"/>
          <w:bCs/>
          <w:sz w:val="22"/>
          <w:szCs w:val="22"/>
        </w:rPr>
        <w:t>. 7 February.</w:t>
      </w:r>
    </w:p>
    <w:p w:rsidR="002E1E83" w:rsidRPr="00C16B1E" w:rsidRDefault="002E1E83"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Boeckx, C., &amp; </w:t>
      </w:r>
      <w:r w:rsidR="006665DF" w:rsidRPr="00C16B1E">
        <w:rPr>
          <w:rFonts w:ascii="Times New Roman" w:eastAsia="Arial Unicode MS" w:hAnsi="Times New Roman"/>
          <w:bCs/>
          <w:sz w:val="22"/>
          <w:szCs w:val="22"/>
        </w:rPr>
        <w:t xml:space="preserve">Benítez </w:t>
      </w:r>
      <w:r w:rsidRPr="00C16B1E">
        <w:rPr>
          <w:rFonts w:ascii="Times New Roman" w:eastAsia="Arial Unicode MS" w:hAnsi="Times New Roman"/>
          <w:bCs/>
          <w:sz w:val="22"/>
          <w:szCs w:val="22"/>
        </w:rPr>
        <w:t xml:space="preserve">-Burraco, A. </w:t>
      </w:r>
      <w:r w:rsidR="00FF74B5"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2014</w:t>
      </w:r>
      <w:r w:rsidR="000353A4" w:rsidRPr="00C16B1E">
        <w:rPr>
          <w:rFonts w:ascii="Times New Roman" w:eastAsia="Arial Unicode MS" w:hAnsi="Times New Roman"/>
          <w:bCs/>
          <w:sz w:val="22"/>
          <w:szCs w:val="22"/>
        </w:rPr>
        <w:t>a</w:t>
      </w:r>
      <w:r w:rsidR="00FF74B5"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The shape of the human language-ready brain. </w:t>
      </w:r>
      <w:r w:rsidRPr="00C16B1E">
        <w:rPr>
          <w:rFonts w:ascii="Times New Roman" w:eastAsia="Arial Unicode MS" w:hAnsi="Times New Roman"/>
          <w:bCs/>
          <w:i/>
          <w:sz w:val="22"/>
          <w:szCs w:val="22"/>
        </w:rPr>
        <w:t>Frontiers in Psychology</w:t>
      </w:r>
      <w:r w:rsidR="00CE3A9B" w:rsidRPr="00C16B1E">
        <w:rPr>
          <w:rFonts w:ascii="Times New Roman" w:eastAsia="Arial Unicode MS" w:hAnsi="Times New Roman"/>
          <w:bCs/>
          <w:sz w:val="22"/>
          <w:szCs w:val="22"/>
        </w:rPr>
        <w:t xml:space="preserve"> 5, 282</w:t>
      </w:r>
      <w:r w:rsidRPr="00C16B1E">
        <w:rPr>
          <w:rFonts w:ascii="Times New Roman" w:eastAsia="Arial Unicode MS" w:hAnsi="Times New Roman"/>
          <w:bCs/>
          <w:sz w:val="22"/>
          <w:szCs w:val="22"/>
        </w:rPr>
        <w:t>.</w:t>
      </w:r>
    </w:p>
    <w:p w:rsidR="000353A4" w:rsidRPr="00C16B1E" w:rsidRDefault="000353A4"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Boeckx, C., &amp; Benítez-Burraco, A. (2014b). Globularity and language-readiness: generating new predictions by expanding the set of genes of interest. </w:t>
      </w:r>
      <w:r w:rsidRPr="00C16B1E">
        <w:rPr>
          <w:rFonts w:ascii="Times New Roman" w:eastAsia="Arial Unicode MS" w:hAnsi="Times New Roman"/>
          <w:bCs/>
          <w:i/>
          <w:sz w:val="22"/>
          <w:szCs w:val="22"/>
        </w:rPr>
        <w:t>Frontiers in Psychology</w:t>
      </w:r>
      <w:r w:rsidRPr="00C16B1E">
        <w:rPr>
          <w:rFonts w:ascii="Times New Roman" w:eastAsia="Arial Unicode MS" w:hAnsi="Times New Roman"/>
          <w:bCs/>
          <w:sz w:val="22"/>
          <w:szCs w:val="22"/>
        </w:rPr>
        <w:t xml:space="preserve"> 5, 1324.</w:t>
      </w:r>
    </w:p>
    <w:p w:rsidR="002E1E83" w:rsidRPr="00C16B1E" w:rsidRDefault="002E1E83"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Boeckx, C., &amp; Theofanopoulou, C. </w:t>
      </w:r>
      <w:r w:rsidR="00FF74B5"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2014</w:t>
      </w:r>
      <w:r w:rsidR="00FF74B5"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A multidimensional interdisciplinary framework for linguistics: The lexicon as a case study. </w:t>
      </w:r>
      <w:r w:rsidRPr="00C16B1E">
        <w:rPr>
          <w:rFonts w:ascii="Times New Roman" w:eastAsia="Arial Unicode MS" w:hAnsi="Times New Roman"/>
          <w:bCs/>
          <w:i/>
          <w:sz w:val="22"/>
          <w:szCs w:val="22"/>
        </w:rPr>
        <w:t xml:space="preserve">Journal of Cognitive Science </w:t>
      </w:r>
      <w:r w:rsidR="00CE3A9B" w:rsidRPr="00C16B1E">
        <w:rPr>
          <w:rFonts w:ascii="Times New Roman" w:eastAsia="Arial Unicode MS" w:hAnsi="Times New Roman"/>
          <w:bCs/>
          <w:sz w:val="22"/>
          <w:szCs w:val="22"/>
        </w:rPr>
        <w:t>15,</w:t>
      </w:r>
      <w:r w:rsidRPr="00C16B1E">
        <w:rPr>
          <w:rFonts w:ascii="Times New Roman" w:eastAsia="Arial Unicode MS" w:hAnsi="Times New Roman"/>
          <w:bCs/>
          <w:sz w:val="22"/>
          <w:szCs w:val="22"/>
        </w:rPr>
        <w:t xml:space="preserve"> 403-420.</w:t>
      </w:r>
    </w:p>
    <w:p w:rsidR="009B1726" w:rsidRDefault="009B1726"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Boeckx, C., &amp; Theofanopoulou, C. (2015). Language, cognomes, and the challenges of building cognitive phylogenies. </w:t>
      </w:r>
      <w:r w:rsidRPr="00C16B1E">
        <w:rPr>
          <w:rFonts w:ascii="Times New Roman" w:eastAsia="Arial Unicode MS" w:hAnsi="Times New Roman"/>
          <w:bCs/>
          <w:i/>
          <w:sz w:val="22"/>
          <w:szCs w:val="22"/>
        </w:rPr>
        <w:t>Frontiers in Psychology</w:t>
      </w:r>
      <w:r w:rsidRPr="00C16B1E">
        <w:rPr>
          <w:rFonts w:ascii="Times New Roman" w:eastAsia="Arial Unicode MS" w:hAnsi="Times New Roman"/>
          <w:bCs/>
          <w:sz w:val="22"/>
          <w:szCs w:val="22"/>
        </w:rPr>
        <w:t xml:space="preserve"> 6:784. doi:10.3389/fpsyg.2015.00784.</w:t>
      </w:r>
    </w:p>
    <w:p w:rsidR="005F65E2" w:rsidRDefault="005F65E2" w:rsidP="005F65E2">
      <w:pPr>
        <w:spacing w:after="0" w:line="240" w:lineRule="auto"/>
        <w:ind w:left="284" w:hanging="284"/>
        <w:jc w:val="both"/>
        <w:rPr>
          <w:rFonts w:ascii="Times New Roman" w:eastAsia="Arial Unicode MS" w:hAnsi="Times New Roman"/>
          <w:bCs/>
          <w:sz w:val="22"/>
          <w:szCs w:val="22"/>
        </w:rPr>
      </w:pPr>
      <w:r w:rsidRPr="005F65E2">
        <w:rPr>
          <w:rFonts w:ascii="Times New Roman" w:eastAsia="Arial Unicode MS" w:hAnsi="Times New Roman"/>
          <w:bCs/>
          <w:sz w:val="22"/>
          <w:szCs w:val="22"/>
        </w:rPr>
        <w:t xml:space="preserve">Bolker, J. A. </w:t>
      </w:r>
      <w:r>
        <w:rPr>
          <w:rFonts w:ascii="Times New Roman" w:eastAsia="Arial Unicode MS" w:hAnsi="Times New Roman"/>
          <w:bCs/>
          <w:sz w:val="22"/>
          <w:szCs w:val="22"/>
        </w:rPr>
        <w:t>(</w:t>
      </w:r>
      <w:r w:rsidRPr="005F65E2">
        <w:rPr>
          <w:rFonts w:ascii="Times New Roman" w:eastAsia="Arial Unicode MS" w:hAnsi="Times New Roman"/>
          <w:bCs/>
          <w:sz w:val="22"/>
          <w:szCs w:val="22"/>
        </w:rPr>
        <w:t>2008</w:t>
      </w:r>
      <w:r>
        <w:rPr>
          <w:rFonts w:ascii="Times New Roman" w:eastAsia="Arial Unicode MS" w:hAnsi="Times New Roman"/>
          <w:bCs/>
          <w:sz w:val="22"/>
          <w:szCs w:val="22"/>
        </w:rPr>
        <w:t>)</w:t>
      </w:r>
      <w:r w:rsidRPr="005F65E2">
        <w:rPr>
          <w:rFonts w:ascii="Times New Roman" w:eastAsia="Arial Unicode MS" w:hAnsi="Times New Roman"/>
          <w:bCs/>
          <w:sz w:val="22"/>
          <w:szCs w:val="22"/>
        </w:rPr>
        <w:t>. Developing a history of evo</w:t>
      </w:r>
      <w:r w:rsidRPr="005F65E2">
        <w:rPr>
          <w:rFonts w:ascii="Cambria Math" w:eastAsia="Arial Unicode MS" w:hAnsi="Cambria Math" w:cs="Cambria Math"/>
          <w:bCs/>
          <w:sz w:val="22"/>
          <w:szCs w:val="22"/>
        </w:rPr>
        <w:t>‐</w:t>
      </w:r>
      <w:r w:rsidRPr="005F65E2">
        <w:rPr>
          <w:rFonts w:ascii="Times New Roman" w:eastAsia="Arial Unicode MS" w:hAnsi="Times New Roman"/>
          <w:bCs/>
          <w:sz w:val="22"/>
          <w:szCs w:val="22"/>
        </w:rPr>
        <w:t>devo.</w:t>
      </w:r>
      <w:r>
        <w:rPr>
          <w:rFonts w:ascii="Times New Roman" w:eastAsia="Arial Unicode MS" w:hAnsi="Times New Roman"/>
          <w:bCs/>
          <w:sz w:val="22"/>
          <w:szCs w:val="22"/>
        </w:rPr>
        <w:t xml:space="preserve"> </w:t>
      </w:r>
      <w:r w:rsidRPr="005F65E2">
        <w:rPr>
          <w:rFonts w:ascii="Times New Roman" w:eastAsia="Arial Unicode MS" w:hAnsi="Times New Roman"/>
          <w:bCs/>
          <w:i/>
          <w:sz w:val="22"/>
          <w:szCs w:val="22"/>
        </w:rPr>
        <w:t>BioScience</w:t>
      </w:r>
      <w:r>
        <w:rPr>
          <w:rFonts w:ascii="Times New Roman" w:eastAsia="Arial Unicode MS" w:hAnsi="Times New Roman"/>
          <w:bCs/>
          <w:i/>
          <w:sz w:val="22"/>
          <w:szCs w:val="22"/>
        </w:rPr>
        <w:t xml:space="preserve"> </w:t>
      </w:r>
      <w:r w:rsidRPr="005F65E2">
        <w:rPr>
          <w:rFonts w:ascii="Times New Roman" w:eastAsia="Arial Unicode MS" w:hAnsi="Times New Roman"/>
          <w:bCs/>
          <w:sz w:val="22"/>
          <w:szCs w:val="22"/>
        </w:rPr>
        <w:t>58: 461</w:t>
      </w:r>
      <w:r>
        <w:rPr>
          <w:rFonts w:ascii="Times New Roman" w:eastAsia="Arial Unicode MS" w:hAnsi="Times New Roman"/>
          <w:bCs/>
          <w:sz w:val="22"/>
          <w:szCs w:val="22"/>
        </w:rPr>
        <w:t>-</w:t>
      </w:r>
      <w:r w:rsidRPr="005F65E2">
        <w:rPr>
          <w:rFonts w:ascii="Times New Roman" w:eastAsia="Arial Unicode MS" w:hAnsi="Times New Roman"/>
          <w:bCs/>
          <w:sz w:val="22"/>
          <w:szCs w:val="22"/>
        </w:rPr>
        <w:t>463.</w:t>
      </w:r>
    </w:p>
    <w:p w:rsidR="0075443C" w:rsidRDefault="0075443C" w:rsidP="0075443C">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Bosman, C. A., Lansink, C. S., &amp; Pennartz, C. M. A. (2014). </w:t>
      </w:r>
      <w:r w:rsidRPr="0075443C">
        <w:rPr>
          <w:rFonts w:ascii="Times New Roman" w:eastAsia="Arial Unicode MS" w:hAnsi="Times New Roman"/>
          <w:bCs/>
          <w:sz w:val="22"/>
          <w:szCs w:val="22"/>
        </w:rPr>
        <w:t>Functions of gamma-band synchronization in cognition:</w:t>
      </w:r>
      <w:r>
        <w:rPr>
          <w:rFonts w:ascii="Times New Roman" w:eastAsia="Arial Unicode MS" w:hAnsi="Times New Roman"/>
          <w:bCs/>
          <w:sz w:val="22"/>
          <w:szCs w:val="22"/>
        </w:rPr>
        <w:t xml:space="preserve"> </w:t>
      </w:r>
      <w:r w:rsidRPr="0075443C">
        <w:rPr>
          <w:rFonts w:ascii="Times New Roman" w:eastAsia="Arial Unicode MS" w:hAnsi="Times New Roman"/>
          <w:bCs/>
          <w:sz w:val="22"/>
          <w:szCs w:val="22"/>
        </w:rPr>
        <w:t>from single circuits to functional diversity across cortical</w:t>
      </w:r>
      <w:r>
        <w:rPr>
          <w:rFonts w:ascii="Times New Roman" w:eastAsia="Arial Unicode MS" w:hAnsi="Times New Roman"/>
          <w:bCs/>
          <w:sz w:val="22"/>
          <w:szCs w:val="22"/>
        </w:rPr>
        <w:t xml:space="preserve"> </w:t>
      </w:r>
      <w:r w:rsidRPr="0075443C">
        <w:rPr>
          <w:rFonts w:ascii="Times New Roman" w:eastAsia="Arial Unicode MS" w:hAnsi="Times New Roman"/>
          <w:bCs/>
          <w:sz w:val="22"/>
          <w:szCs w:val="22"/>
        </w:rPr>
        <w:t>and subcortical systems</w:t>
      </w:r>
      <w:r>
        <w:rPr>
          <w:rFonts w:ascii="Times New Roman" w:eastAsia="Arial Unicode MS" w:hAnsi="Times New Roman"/>
          <w:bCs/>
          <w:sz w:val="22"/>
          <w:szCs w:val="22"/>
        </w:rPr>
        <w:t xml:space="preserve">. </w:t>
      </w:r>
      <w:r>
        <w:rPr>
          <w:rFonts w:ascii="Times New Roman" w:eastAsia="Arial Unicode MS" w:hAnsi="Times New Roman"/>
          <w:bCs/>
          <w:i/>
          <w:sz w:val="22"/>
          <w:szCs w:val="22"/>
        </w:rPr>
        <w:t>European Journal of Neuroscience</w:t>
      </w:r>
      <w:r>
        <w:rPr>
          <w:rFonts w:ascii="Times New Roman" w:eastAsia="Arial Unicode MS" w:hAnsi="Times New Roman"/>
          <w:bCs/>
          <w:sz w:val="22"/>
          <w:szCs w:val="22"/>
        </w:rPr>
        <w:t xml:space="preserve"> 39, 1982-1999. </w:t>
      </w:r>
      <w:r w:rsidRPr="0075443C">
        <w:rPr>
          <w:rFonts w:ascii="Times New Roman" w:eastAsia="Arial Unicode MS" w:hAnsi="Times New Roman"/>
          <w:bCs/>
          <w:sz w:val="22"/>
          <w:szCs w:val="22"/>
        </w:rPr>
        <w:t>doi:10.1111/ejn.12606</w:t>
      </w:r>
      <w:r>
        <w:rPr>
          <w:rFonts w:ascii="Times New Roman" w:eastAsia="Arial Unicode MS" w:hAnsi="Times New Roman"/>
          <w:bCs/>
          <w:sz w:val="22"/>
          <w:szCs w:val="22"/>
        </w:rPr>
        <w:t>.</w:t>
      </w:r>
    </w:p>
    <w:p w:rsidR="00BA2CF8" w:rsidRDefault="00BA2CF8" w:rsidP="00BA2CF8">
      <w:pPr>
        <w:spacing w:after="0" w:line="240" w:lineRule="auto"/>
        <w:ind w:left="284" w:hanging="284"/>
        <w:jc w:val="both"/>
        <w:rPr>
          <w:rFonts w:ascii="Times New Roman" w:eastAsia="Arial Unicode MS" w:hAnsi="Times New Roman"/>
          <w:bCs/>
          <w:sz w:val="22"/>
          <w:szCs w:val="22"/>
        </w:rPr>
      </w:pPr>
      <w:r w:rsidRPr="00BA2CF8">
        <w:rPr>
          <w:rFonts w:ascii="Times New Roman" w:eastAsia="Arial Unicode MS" w:hAnsi="Times New Roman"/>
          <w:bCs/>
          <w:sz w:val="22"/>
          <w:szCs w:val="22"/>
        </w:rPr>
        <w:t>Bosman, C.</w:t>
      </w:r>
      <w:r>
        <w:rPr>
          <w:rFonts w:ascii="Times New Roman" w:eastAsia="Arial Unicode MS" w:hAnsi="Times New Roman"/>
          <w:bCs/>
          <w:sz w:val="22"/>
          <w:szCs w:val="22"/>
        </w:rPr>
        <w:t xml:space="preserve"> </w:t>
      </w:r>
      <w:r w:rsidRPr="00BA2CF8">
        <w:rPr>
          <w:rFonts w:ascii="Times New Roman" w:eastAsia="Arial Unicode MS" w:hAnsi="Times New Roman"/>
          <w:bCs/>
          <w:sz w:val="22"/>
          <w:szCs w:val="22"/>
        </w:rPr>
        <w:t>A., Womelsdorf, T., Desimone, R.</w:t>
      </w:r>
      <w:r>
        <w:rPr>
          <w:rFonts w:ascii="Times New Roman" w:eastAsia="Arial Unicode MS" w:hAnsi="Times New Roman"/>
          <w:bCs/>
          <w:sz w:val="22"/>
          <w:szCs w:val="22"/>
        </w:rPr>
        <w:t>,</w:t>
      </w:r>
      <w:r w:rsidRPr="00BA2CF8">
        <w:rPr>
          <w:rFonts w:ascii="Times New Roman" w:eastAsia="Arial Unicode MS" w:hAnsi="Times New Roman"/>
          <w:bCs/>
          <w:sz w:val="22"/>
          <w:szCs w:val="22"/>
        </w:rPr>
        <w:t xml:space="preserve"> &amp; Fries, P. (2009)</w:t>
      </w:r>
      <w:r>
        <w:rPr>
          <w:rFonts w:ascii="Times New Roman" w:eastAsia="Arial Unicode MS" w:hAnsi="Times New Roman"/>
          <w:bCs/>
          <w:sz w:val="22"/>
          <w:szCs w:val="22"/>
        </w:rPr>
        <w:t>.</w:t>
      </w:r>
      <w:r w:rsidRPr="00BA2CF8">
        <w:rPr>
          <w:rFonts w:ascii="Times New Roman" w:eastAsia="Arial Unicode MS" w:hAnsi="Times New Roman"/>
          <w:bCs/>
          <w:sz w:val="22"/>
          <w:szCs w:val="22"/>
        </w:rPr>
        <w:t xml:space="preserve"> A microsaccadic</w:t>
      </w:r>
      <w:r>
        <w:rPr>
          <w:rFonts w:ascii="Times New Roman" w:eastAsia="Arial Unicode MS" w:hAnsi="Times New Roman"/>
          <w:bCs/>
          <w:sz w:val="22"/>
          <w:szCs w:val="22"/>
        </w:rPr>
        <w:t xml:space="preserve"> </w:t>
      </w:r>
      <w:r w:rsidRPr="00BA2CF8">
        <w:rPr>
          <w:rFonts w:ascii="Times New Roman" w:eastAsia="Arial Unicode MS" w:hAnsi="Times New Roman"/>
          <w:bCs/>
          <w:sz w:val="22"/>
          <w:szCs w:val="22"/>
        </w:rPr>
        <w:t>rhythm modulates gamma-band synchronization and behavior.</w:t>
      </w:r>
      <w:r>
        <w:rPr>
          <w:rFonts w:ascii="Times New Roman" w:eastAsia="Arial Unicode MS" w:hAnsi="Times New Roman"/>
          <w:bCs/>
          <w:sz w:val="22"/>
          <w:szCs w:val="22"/>
        </w:rPr>
        <w:t xml:space="preserve"> </w:t>
      </w:r>
      <w:r w:rsidRPr="00BA2CF8">
        <w:rPr>
          <w:rFonts w:ascii="Times New Roman" w:eastAsia="Arial Unicode MS" w:hAnsi="Times New Roman"/>
          <w:bCs/>
          <w:i/>
          <w:sz w:val="22"/>
          <w:szCs w:val="22"/>
        </w:rPr>
        <w:t>Journal of Neurosci</w:t>
      </w:r>
      <w:r>
        <w:rPr>
          <w:rFonts w:ascii="Times New Roman" w:eastAsia="Arial Unicode MS" w:hAnsi="Times New Roman"/>
          <w:bCs/>
          <w:i/>
          <w:sz w:val="22"/>
          <w:szCs w:val="22"/>
        </w:rPr>
        <w:t>ence</w:t>
      </w:r>
      <w:r w:rsidRPr="00BA2CF8">
        <w:rPr>
          <w:rFonts w:ascii="Times New Roman" w:eastAsia="Arial Unicode MS" w:hAnsi="Times New Roman"/>
          <w:bCs/>
          <w:sz w:val="22"/>
          <w:szCs w:val="22"/>
        </w:rPr>
        <w:t xml:space="preserve"> 29, 9471</w:t>
      </w:r>
      <w:r>
        <w:rPr>
          <w:rFonts w:ascii="Times New Roman" w:eastAsia="Arial Unicode MS" w:hAnsi="Times New Roman"/>
          <w:bCs/>
          <w:sz w:val="22"/>
          <w:szCs w:val="22"/>
        </w:rPr>
        <w:t>-</w:t>
      </w:r>
      <w:r w:rsidRPr="00BA2CF8">
        <w:rPr>
          <w:rFonts w:ascii="Times New Roman" w:eastAsia="Arial Unicode MS" w:hAnsi="Times New Roman"/>
          <w:bCs/>
          <w:sz w:val="22"/>
          <w:szCs w:val="22"/>
        </w:rPr>
        <w:t>9480.</w:t>
      </w:r>
    </w:p>
    <w:p w:rsidR="00FC24E2" w:rsidRDefault="00FC24E2" w:rsidP="00FC24E2">
      <w:pPr>
        <w:spacing w:after="0" w:line="240" w:lineRule="auto"/>
        <w:ind w:left="284" w:hanging="284"/>
        <w:jc w:val="both"/>
        <w:rPr>
          <w:rFonts w:ascii="Times New Roman" w:eastAsia="Arial Unicode MS" w:hAnsi="Times New Roman"/>
          <w:bCs/>
          <w:sz w:val="22"/>
          <w:szCs w:val="22"/>
        </w:rPr>
      </w:pPr>
      <w:r w:rsidRPr="00FC24E2">
        <w:rPr>
          <w:rFonts w:ascii="Times New Roman" w:eastAsia="Arial Unicode MS" w:hAnsi="Times New Roman"/>
          <w:bCs/>
          <w:sz w:val="22"/>
          <w:szCs w:val="22"/>
        </w:rPr>
        <w:t>Bragin, A., Jando, G., Nadasdy, Z., Hetke, J., Wise, K.</w:t>
      </w:r>
      <w:r w:rsidR="002A19D5">
        <w:rPr>
          <w:rFonts w:ascii="Times New Roman" w:eastAsia="Arial Unicode MS" w:hAnsi="Times New Roman"/>
          <w:bCs/>
          <w:sz w:val="22"/>
          <w:szCs w:val="22"/>
        </w:rPr>
        <w:t xml:space="preserve">, &amp; </w:t>
      </w:r>
      <w:r w:rsidR="002A19D5" w:rsidRPr="0033544C">
        <w:rPr>
          <w:rFonts w:ascii="Times New Roman" w:eastAsia="Arial Unicode MS" w:hAnsi="Times New Roman"/>
          <w:bCs/>
          <w:sz w:val="22"/>
          <w:szCs w:val="22"/>
        </w:rPr>
        <w:t>Buzsáki</w:t>
      </w:r>
      <w:r w:rsidR="002A19D5">
        <w:rPr>
          <w:rFonts w:ascii="Times New Roman" w:eastAsia="Arial Unicode MS" w:hAnsi="Times New Roman"/>
          <w:bCs/>
          <w:sz w:val="22"/>
          <w:szCs w:val="22"/>
        </w:rPr>
        <w:t>,</w:t>
      </w:r>
      <w:r w:rsidRPr="00FC24E2">
        <w:rPr>
          <w:rFonts w:ascii="Times New Roman" w:eastAsia="Arial Unicode MS" w:hAnsi="Times New Roman"/>
          <w:bCs/>
          <w:sz w:val="22"/>
          <w:szCs w:val="22"/>
        </w:rPr>
        <w:t xml:space="preserve"> G.</w:t>
      </w:r>
      <w:r w:rsidR="002A19D5">
        <w:rPr>
          <w:rFonts w:ascii="Times New Roman" w:eastAsia="Arial Unicode MS" w:hAnsi="Times New Roman"/>
          <w:bCs/>
          <w:sz w:val="22"/>
          <w:szCs w:val="22"/>
        </w:rPr>
        <w:t xml:space="preserve"> </w:t>
      </w:r>
      <w:r w:rsidRPr="00FC24E2">
        <w:rPr>
          <w:rFonts w:ascii="Times New Roman" w:eastAsia="Arial Unicode MS" w:hAnsi="Times New Roman"/>
          <w:bCs/>
          <w:sz w:val="22"/>
          <w:szCs w:val="22"/>
        </w:rPr>
        <w:t>(1995)</w:t>
      </w:r>
      <w:r w:rsidR="002A19D5">
        <w:rPr>
          <w:rFonts w:ascii="Times New Roman" w:eastAsia="Arial Unicode MS" w:hAnsi="Times New Roman"/>
          <w:bCs/>
          <w:sz w:val="22"/>
          <w:szCs w:val="22"/>
        </w:rPr>
        <w:t>.</w:t>
      </w:r>
      <w:r w:rsidRPr="00FC24E2">
        <w:rPr>
          <w:rFonts w:ascii="Times New Roman" w:eastAsia="Arial Unicode MS" w:hAnsi="Times New Roman"/>
          <w:bCs/>
          <w:sz w:val="22"/>
          <w:szCs w:val="22"/>
        </w:rPr>
        <w:t xml:space="preserve"> Gamma (40–100 Hz) oscillation in the hippocampus of the behaving</w:t>
      </w:r>
      <w:r w:rsidR="002A19D5">
        <w:rPr>
          <w:rFonts w:ascii="Times New Roman" w:eastAsia="Arial Unicode MS" w:hAnsi="Times New Roman"/>
          <w:bCs/>
          <w:sz w:val="22"/>
          <w:szCs w:val="22"/>
        </w:rPr>
        <w:t xml:space="preserve"> rat. </w:t>
      </w:r>
      <w:r w:rsidR="002A19D5">
        <w:rPr>
          <w:rFonts w:ascii="Times New Roman" w:eastAsia="Arial Unicode MS" w:hAnsi="Times New Roman"/>
          <w:bCs/>
          <w:i/>
          <w:sz w:val="22"/>
          <w:szCs w:val="22"/>
        </w:rPr>
        <w:t>Journal of Neuroscience</w:t>
      </w:r>
      <w:r w:rsidR="002A19D5">
        <w:rPr>
          <w:rFonts w:ascii="Times New Roman" w:eastAsia="Arial Unicode MS" w:hAnsi="Times New Roman"/>
          <w:bCs/>
          <w:sz w:val="22"/>
          <w:szCs w:val="22"/>
        </w:rPr>
        <w:t xml:space="preserve"> 15, 47-</w:t>
      </w:r>
      <w:r w:rsidRPr="00FC24E2">
        <w:rPr>
          <w:rFonts w:ascii="Times New Roman" w:eastAsia="Arial Unicode MS" w:hAnsi="Times New Roman"/>
          <w:bCs/>
          <w:sz w:val="22"/>
          <w:szCs w:val="22"/>
        </w:rPr>
        <w:t>60.</w:t>
      </w:r>
    </w:p>
    <w:p w:rsidR="00BF4A53" w:rsidRPr="0075443C" w:rsidRDefault="00BF4A53" w:rsidP="00BF4A53">
      <w:pPr>
        <w:spacing w:after="0" w:line="240" w:lineRule="auto"/>
        <w:ind w:left="284" w:hanging="284"/>
        <w:jc w:val="both"/>
        <w:rPr>
          <w:rFonts w:ascii="Times New Roman" w:eastAsia="Arial Unicode MS" w:hAnsi="Times New Roman"/>
          <w:bCs/>
          <w:sz w:val="22"/>
          <w:szCs w:val="22"/>
        </w:rPr>
      </w:pPr>
      <w:r w:rsidRPr="00BF4A53">
        <w:rPr>
          <w:rFonts w:ascii="Times New Roman" w:eastAsia="Arial Unicode MS" w:hAnsi="Times New Roman"/>
          <w:bCs/>
          <w:sz w:val="22"/>
          <w:szCs w:val="22"/>
        </w:rPr>
        <w:t>Brandon</w:t>
      </w:r>
      <w:r>
        <w:rPr>
          <w:rFonts w:ascii="Times New Roman" w:eastAsia="Arial Unicode MS" w:hAnsi="Times New Roman"/>
          <w:bCs/>
          <w:sz w:val="22"/>
          <w:szCs w:val="22"/>
        </w:rPr>
        <w:t>,</w:t>
      </w:r>
      <w:r w:rsidRPr="00BF4A53">
        <w:rPr>
          <w:rFonts w:ascii="Times New Roman" w:eastAsia="Arial Unicode MS" w:hAnsi="Times New Roman"/>
          <w:bCs/>
          <w:sz w:val="22"/>
          <w:szCs w:val="22"/>
        </w:rPr>
        <w:t xml:space="preserve"> M</w:t>
      </w:r>
      <w:r>
        <w:rPr>
          <w:rFonts w:ascii="Times New Roman" w:eastAsia="Arial Unicode MS" w:hAnsi="Times New Roman"/>
          <w:bCs/>
          <w:sz w:val="22"/>
          <w:szCs w:val="22"/>
        </w:rPr>
        <w:t xml:space="preserve">. </w:t>
      </w:r>
      <w:r w:rsidRPr="00BF4A53">
        <w:rPr>
          <w:rFonts w:ascii="Times New Roman" w:eastAsia="Arial Unicode MS" w:hAnsi="Times New Roman"/>
          <w:bCs/>
          <w:sz w:val="22"/>
          <w:szCs w:val="22"/>
        </w:rPr>
        <w:t>P</w:t>
      </w:r>
      <w:r>
        <w:rPr>
          <w:rFonts w:ascii="Times New Roman" w:eastAsia="Arial Unicode MS" w:hAnsi="Times New Roman"/>
          <w:bCs/>
          <w:sz w:val="22"/>
          <w:szCs w:val="22"/>
        </w:rPr>
        <w:t>.</w:t>
      </w:r>
      <w:r w:rsidRPr="00BF4A53">
        <w:rPr>
          <w:rFonts w:ascii="Times New Roman" w:eastAsia="Arial Unicode MS" w:hAnsi="Times New Roman"/>
          <w:bCs/>
          <w:sz w:val="22"/>
          <w:szCs w:val="22"/>
        </w:rPr>
        <w:t>, Bogaard</w:t>
      </w:r>
      <w:r>
        <w:rPr>
          <w:rFonts w:ascii="Times New Roman" w:eastAsia="Arial Unicode MS" w:hAnsi="Times New Roman"/>
          <w:bCs/>
          <w:sz w:val="22"/>
          <w:szCs w:val="22"/>
        </w:rPr>
        <w:t>,</w:t>
      </w:r>
      <w:r w:rsidRPr="00BF4A53">
        <w:rPr>
          <w:rFonts w:ascii="Times New Roman" w:eastAsia="Arial Unicode MS" w:hAnsi="Times New Roman"/>
          <w:bCs/>
          <w:sz w:val="22"/>
          <w:szCs w:val="22"/>
        </w:rPr>
        <w:t xml:space="preserve"> A</w:t>
      </w:r>
      <w:r>
        <w:rPr>
          <w:rFonts w:ascii="Times New Roman" w:eastAsia="Arial Unicode MS" w:hAnsi="Times New Roman"/>
          <w:bCs/>
          <w:sz w:val="22"/>
          <w:szCs w:val="22"/>
        </w:rPr>
        <w:t xml:space="preserve">. </w:t>
      </w:r>
      <w:r w:rsidRPr="00BF4A53">
        <w:rPr>
          <w:rFonts w:ascii="Times New Roman" w:eastAsia="Arial Unicode MS" w:hAnsi="Times New Roman"/>
          <w:bCs/>
          <w:sz w:val="22"/>
          <w:szCs w:val="22"/>
        </w:rPr>
        <w:t>R</w:t>
      </w:r>
      <w:r>
        <w:rPr>
          <w:rFonts w:ascii="Times New Roman" w:eastAsia="Arial Unicode MS" w:hAnsi="Times New Roman"/>
          <w:bCs/>
          <w:sz w:val="22"/>
          <w:szCs w:val="22"/>
        </w:rPr>
        <w:t>.</w:t>
      </w:r>
      <w:r w:rsidRPr="00BF4A53">
        <w:rPr>
          <w:rFonts w:ascii="Times New Roman" w:eastAsia="Arial Unicode MS" w:hAnsi="Times New Roman"/>
          <w:bCs/>
          <w:sz w:val="22"/>
          <w:szCs w:val="22"/>
        </w:rPr>
        <w:t>, Schultheiss</w:t>
      </w:r>
      <w:r>
        <w:rPr>
          <w:rFonts w:ascii="Times New Roman" w:eastAsia="Arial Unicode MS" w:hAnsi="Times New Roman"/>
          <w:bCs/>
          <w:sz w:val="22"/>
          <w:szCs w:val="22"/>
        </w:rPr>
        <w:t>,</w:t>
      </w:r>
      <w:r w:rsidRPr="00BF4A53">
        <w:rPr>
          <w:rFonts w:ascii="Times New Roman" w:eastAsia="Arial Unicode MS" w:hAnsi="Times New Roman"/>
          <w:bCs/>
          <w:sz w:val="22"/>
          <w:szCs w:val="22"/>
        </w:rPr>
        <w:t xml:space="preserve"> N</w:t>
      </w:r>
      <w:r>
        <w:rPr>
          <w:rFonts w:ascii="Times New Roman" w:eastAsia="Arial Unicode MS" w:hAnsi="Times New Roman"/>
          <w:bCs/>
          <w:sz w:val="22"/>
          <w:szCs w:val="22"/>
        </w:rPr>
        <w:t xml:space="preserve">. </w:t>
      </w:r>
      <w:r w:rsidRPr="00BF4A53">
        <w:rPr>
          <w:rFonts w:ascii="Times New Roman" w:eastAsia="Arial Unicode MS" w:hAnsi="Times New Roman"/>
          <w:bCs/>
          <w:sz w:val="22"/>
          <w:szCs w:val="22"/>
        </w:rPr>
        <w:t>W</w:t>
      </w:r>
      <w:r>
        <w:rPr>
          <w:rFonts w:ascii="Times New Roman" w:eastAsia="Arial Unicode MS" w:hAnsi="Times New Roman"/>
          <w:bCs/>
          <w:sz w:val="22"/>
          <w:szCs w:val="22"/>
        </w:rPr>
        <w:t>.</w:t>
      </w:r>
      <w:r w:rsidRPr="00BF4A53">
        <w:rPr>
          <w:rFonts w:ascii="Times New Roman" w:eastAsia="Arial Unicode MS" w:hAnsi="Times New Roman"/>
          <w:bCs/>
          <w:sz w:val="22"/>
          <w:szCs w:val="22"/>
        </w:rPr>
        <w:t>, Hasselmo</w:t>
      </w:r>
      <w:r>
        <w:rPr>
          <w:rFonts w:ascii="Times New Roman" w:eastAsia="Arial Unicode MS" w:hAnsi="Times New Roman"/>
          <w:bCs/>
          <w:sz w:val="22"/>
          <w:szCs w:val="22"/>
        </w:rPr>
        <w:t>,</w:t>
      </w:r>
      <w:r w:rsidRPr="00BF4A53">
        <w:rPr>
          <w:rFonts w:ascii="Times New Roman" w:eastAsia="Arial Unicode MS" w:hAnsi="Times New Roman"/>
          <w:bCs/>
          <w:sz w:val="22"/>
          <w:szCs w:val="22"/>
        </w:rPr>
        <w:t xml:space="preserve"> M</w:t>
      </w:r>
      <w:r>
        <w:rPr>
          <w:rFonts w:ascii="Times New Roman" w:eastAsia="Arial Unicode MS" w:hAnsi="Times New Roman"/>
          <w:bCs/>
          <w:sz w:val="22"/>
          <w:szCs w:val="22"/>
        </w:rPr>
        <w:t xml:space="preserve">. </w:t>
      </w:r>
      <w:r w:rsidRPr="00BF4A53">
        <w:rPr>
          <w:rFonts w:ascii="Times New Roman" w:eastAsia="Arial Unicode MS" w:hAnsi="Times New Roman"/>
          <w:bCs/>
          <w:sz w:val="22"/>
          <w:szCs w:val="22"/>
        </w:rPr>
        <w:t>E</w:t>
      </w:r>
      <w:r>
        <w:rPr>
          <w:rFonts w:ascii="Times New Roman" w:eastAsia="Arial Unicode MS" w:hAnsi="Times New Roman"/>
          <w:bCs/>
          <w:sz w:val="22"/>
          <w:szCs w:val="22"/>
        </w:rPr>
        <w:t xml:space="preserve">. (2013). </w:t>
      </w:r>
      <w:r w:rsidRPr="00BF4A53">
        <w:rPr>
          <w:rFonts w:ascii="Times New Roman" w:eastAsia="Arial Unicode MS" w:hAnsi="Times New Roman"/>
          <w:bCs/>
          <w:sz w:val="22"/>
          <w:szCs w:val="22"/>
        </w:rPr>
        <w:t>Segregation of cortical head direction cell assemblies on</w:t>
      </w:r>
      <w:r>
        <w:rPr>
          <w:rFonts w:ascii="Times New Roman" w:eastAsia="Arial Unicode MS" w:hAnsi="Times New Roman"/>
          <w:bCs/>
          <w:sz w:val="22"/>
          <w:szCs w:val="22"/>
        </w:rPr>
        <w:t xml:space="preserve"> </w:t>
      </w:r>
      <w:r w:rsidRPr="00BF4A53">
        <w:rPr>
          <w:rFonts w:ascii="Times New Roman" w:eastAsia="Arial Unicode MS" w:hAnsi="Times New Roman"/>
          <w:bCs/>
          <w:sz w:val="22"/>
          <w:szCs w:val="22"/>
        </w:rPr>
        <w:t>alt</w:t>
      </w:r>
      <w:r>
        <w:rPr>
          <w:rFonts w:ascii="Times New Roman" w:eastAsia="Arial Unicode MS" w:hAnsi="Times New Roman"/>
          <w:bCs/>
          <w:sz w:val="22"/>
          <w:szCs w:val="22"/>
        </w:rPr>
        <w:t xml:space="preserve">ernating θ cycles. </w:t>
      </w:r>
      <w:r w:rsidRPr="00BF4A53">
        <w:rPr>
          <w:rFonts w:ascii="Times New Roman" w:eastAsia="Arial Unicode MS" w:hAnsi="Times New Roman"/>
          <w:bCs/>
          <w:i/>
          <w:sz w:val="22"/>
          <w:szCs w:val="22"/>
        </w:rPr>
        <w:t>Nature Neuroscience</w:t>
      </w:r>
      <w:r>
        <w:rPr>
          <w:rFonts w:ascii="Times New Roman" w:eastAsia="Arial Unicode MS" w:hAnsi="Times New Roman"/>
          <w:bCs/>
          <w:sz w:val="22"/>
          <w:szCs w:val="22"/>
        </w:rPr>
        <w:t xml:space="preserve">, 16, </w:t>
      </w:r>
      <w:r w:rsidRPr="00BF4A53">
        <w:rPr>
          <w:rFonts w:ascii="Times New Roman" w:eastAsia="Arial Unicode MS" w:hAnsi="Times New Roman"/>
          <w:bCs/>
          <w:sz w:val="22"/>
          <w:szCs w:val="22"/>
        </w:rPr>
        <w:t>739-748.</w:t>
      </w:r>
    </w:p>
    <w:p w:rsidR="00030244" w:rsidRDefault="00030244"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Brandon, M. P., Koenig, J., Leutgeb, J. K., Leutgeb, S. (2014). New and distinct hippocampal place codes are generated in a new environment during septal inactivation. </w:t>
      </w:r>
      <w:r w:rsidRPr="00C16B1E">
        <w:rPr>
          <w:rFonts w:ascii="Times New Roman" w:eastAsia="Arial Unicode MS" w:hAnsi="Times New Roman"/>
          <w:bCs/>
          <w:i/>
          <w:sz w:val="22"/>
          <w:szCs w:val="22"/>
        </w:rPr>
        <w:t>Neuron</w:t>
      </w:r>
      <w:r w:rsidRPr="00C16B1E">
        <w:rPr>
          <w:rFonts w:ascii="Times New Roman" w:eastAsia="Arial Unicode MS" w:hAnsi="Times New Roman"/>
          <w:bCs/>
          <w:sz w:val="22"/>
          <w:szCs w:val="22"/>
        </w:rPr>
        <w:t>, 82, 789-796.</w:t>
      </w:r>
    </w:p>
    <w:p w:rsidR="004F569A" w:rsidRDefault="004F569A" w:rsidP="00D55136">
      <w:pPr>
        <w:spacing w:after="0" w:line="240" w:lineRule="auto"/>
        <w:ind w:left="284" w:hanging="284"/>
        <w:jc w:val="both"/>
        <w:rPr>
          <w:rFonts w:ascii="Times New Roman" w:eastAsia="Arial Unicode MS" w:hAnsi="Times New Roman"/>
          <w:bCs/>
          <w:sz w:val="22"/>
          <w:szCs w:val="22"/>
        </w:rPr>
      </w:pPr>
      <w:r w:rsidRPr="004F569A">
        <w:rPr>
          <w:rFonts w:ascii="Times New Roman" w:eastAsia="Arial Unicode MS" w:hAnsi="Times New Roman"/>
          <w:bCs/>
          <w:sz w:val="22"/>
          <w:szCs w:val="22"/>
        </w:rPr>
        <w:t>Bressler, S.</w:t>
      </w:r>
      <w:r>
        <w:rPr>
          <w:rFonts w:ascii="Times New Roman" w:eastAsia="Arial Unicode MS" w:hAnsi="Times New Roman"/>
          <w:bCs/>
          <w:sz w:val="22"/>
          <w:szCs w:val="22"/>
        </w:rPr>
        <w:t xml:space="preserve"> </w:t>
      </w:r>
      <w:r w:rsidRPr="004F569A">
        <w:rPr>
          <w:rFonts w:ascii="Times New Roman" w:eastAsia="Arial Unicode MS" w:hAnsi="Times New Roman"/>
          <w:bCs/>
          <w:sz w:val="22"/>
          <w:szCs w:val="22"/>
        </w:rPr>
        <w:t xml:space="preserve">L., </w:t>
      </w:r>
      <w:r>
        <w:rPr>
          <w:rFonts w:ascii="Times New Roman" w:eastAsia="Arial Unicode MS" w:hAnsi="Times New Roman"/>
          <w:bCs/>
          <w:sz w:val="22"/>
          <w:szCs w:val="22"/>
        </w:rPr>
        <w:t>&amp;</w:t>
      </w:r>
      <w:r w:rsidRPr="004F569A">
        <w:rPr>
          <w:rFonts w:ascii="Times New Roman" w:eastAsia="Arial Unicode MS" w:hAnsi="Times New Roman"/>
          <w:bCs/>
          <w:sz w:val="22"/>
          <w:szCs w:val="22"/>
        </w:rPr>
        <w:t xml:space="preserve"> Menon, V. (2010). Large-scale brain networks in cognition:</w:t>
      </w:r>
      <w:r>
        <w:rPr>
          <w:rFonts w:ascii="Times New Roman" w:eastAsia="Arial Unicode MS" w:hAnsi="Times New Roman"/>
          <w:bCs/>
          <w:sz w:val="22"/>
          <w:szCs w:val="22"/>
        </w:rPr>
        <w:t xml:space="preserve"> </w:t>
      </w:r>
      <w:r w:rsidR="00D55136">
        <w:rPr>
          <w:rFonts w:ascii="Times New Roman" w:eastAsia="Arial Unicode MS" w:hAnsi="Times New Roman"/>
          <w:bCs/>
          <w:sz w:val="22"/>
          <w:szCs w:val="22"/>
        </w:rPr>
        <w:t xml:space="preserve">emerging methods and </w:t>
      </w:r>
      <w:r w:rsidRPr="004F569A">
        <w:rPr>
          <w:rFonts w:ascii="Times New Roman" w:eastAsia="Arial Unicode MS" w:hAnsi="Times New Roman"/>
          <w:bCs/>
          <w:sz w:val="22"/>
          <w:szCs w:val="22"/>
        </w:rPr>
        <w:t>princi</w:t>
      </w:r>
      <w:r>
        <w:rPr>
          <w:rFonts w:ascii="Times New Roman" w:eastAsia="Arial Unicode MS" w:hAnsi="Times New Roman"/>
          <w:bCs/>
          <w:sz w:val="22"/>
          <w:szCs w:val="22"/>
        </w:rPr>
        <w:t xml:space="preserve">ples. </w:t>
      </w:r>
      <w:r>
        <w:rPr>
          <w:rFonts w:ascii="Times New Roman" w:eastAsia="Arial Unicode MS" w:hAnsi="Times New Roman"/>
          <w:bCs/>
          <w:i/>
          <w:sz w:val="22"/>
          <w:szCs w:val="22"/>
        </w:rPr>
        <w:t>Trends in Cognitive Sciences</w:t>
      </w:r>
      <w:r>
        <w:rPr>
          <w:rFonts w:ascii="Times New Roman" w:eastAsia="Arial Unicode MS" w:hAnsi="Times New Roman"/>
          <w:bCs/>
          <w:sz w:val="22"/>
          <w:szCs w:val="22"/>
        </w:rPr>
        <w:t xml:space="preserve"> 14, 277-</w:t>
      </w:r>
      <w:r w:rsidRPr="004F569A">
        <w:rPr>
          <w:rFonts w:ascii="Times New Roman" w:eastAsia="Arial Unicode MS" w:hAnsi="Times New Roman"/>
          <w:bCs/>
          <w:sz w:val="22"/>
          <w:szCs w:val="22"/>
        </w:rPr>
        <w:t>290.</w:t>
      </w:r>
    </w:p>
    <w:p w:rsidR="00B264B1" w:rsidRPr="00B264B1" w:rsidRDefault="00B264B1" w:rsidP="00B264B1">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Bressler, S. L., &amp; Richter, C. G. (2015). </w:t>
      </w:r>
      <w:r w:rsidRPr="00B264B1">
        <w:rPr>
          <w:rFonts w:ascii="Times New Roman" w:eastAsia="Arial Unicode MS" w:hAnsi="Times New Roman"/>
          <w:bCs/>
          <w:sz w:val="22"/>
          <w:szCs w:val="22"/>
        </w:rPr>
        <w:t>Interareal oscillatory synchronization in top-down</w:t>
      </w:r>
      <w:r>
        <w:rPr>
          <w:rFonts w:ascii="Times New Roman" w:eastAsia="Arial Unicode MS" w:hAnsi="Times New Roman"/>
          <w:bCs/>
          <w:sz w:val="22"/>
          <w:szCs w:val="22"/>
        </w:rPr>
        <w:t xml:space="preserve"> </w:t>
      </w:r>
      <w:r w:rsidRPr="00B264B1">
        <w:rPr>
          <w:rFonts w:ascii="Times New Roman" w:eastAsia="Arial Unicode MS" w:hAnsi="Times New Roman"/>
          <w:bCs/>
          <w:sz w:val="22"/>
          <w:szCs w:val="22"/>
        </w:rPr>
        <w:t>neocortical processing</w:t>
      </w:r>
      <w:r>
        <w:rPr>
          <w:rFonts w:ascii="Times New Roman" w:eastAsia="Arial Unicode MS" w:hAnsi="Times New Roman"/>
          <w:bCs/>
          <w:sz w:val="22"/>
          <w:szCs w:val="22"/>
        </w:rPr>
        <w:t xml:space="preserve">. </w:t>
      </w:r>
      <w:r>
        <w:rPr>
          <w:rFonts w:ascii="Times New Roman" w:eastAsia="Arial Unicode MS" w:hAnsi="Times New Roman"/>
          <w:bCs/>
          <w:i/>
          <w:sz w:val="22"/>
          <w:szCs w:val="22"/>
        </w:rPr>
        <w:t>Current Opinion in Neurobiology</w:t>
      </w:r>
      <w:r>
        <w:rPr>
          <w:rFonts w:ascii="Times New Roman" w:eastAsia="Arial Unicode MS" w:hAnsi="Times New Roman"/>
          <w:bCs/>
          <w:sz w:val="22"/>
          <w:szCs w:val="22"/>
        </w:rPr>
        <w:t xml:space="preserve"> 31, 62-66.</w:t>
      </w:r>
    </w:p>
    <w:p w:rsidR="00ED65B3" w:rsidRPr="00C16B1E" w:rsidRDefault="00ED65B3"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Brookes, M. J., Liddle, E. B., Hale, J. R., Woolrich, M. W., Luckhoo, H., Liddle, P. F., &amp; Morris, P. G. (2012). Task induced modulation of neural oscillations in electrophysiological brain networks. </w:t>
      </w:r>
      <w:r w:rsidRPr="00C16B1E">
        <w:rPr>
          <w:rFonts w:ascii="Times New Roman" w:eastAsia="Arial Unicode MS" w:hAnsi="Times New Roman"/>
          <w:bCs/>
          <w:i/>
          <w:sz w:val="22"/>
          <w:szCs w:val="22"/>
        </w:rPr>
        <w:t>NeuroImage</w:t>
      </w:r>
      <w:r w:rsidRPr="00C16B1E">
        <w:rPr>
          <w:rFonts w:ascii="Times New Roman" w:eastAsia="Arial Unicode MS" w:hAnsi="Times New Roman"/>
          <w:bCs/>
          <w:sz w:val="22"/>
          <w:szCs w:val="22"/>
        </w:rPr>
        <w:t xml:space="preserve"> 63, 1918-1930.</w:t>
      </w:r>
    </w:p>
    <w:p w:rsidR="007A1CFC" w:rsidRPr="00C16B1E" w:rsidRDefault="007A1CFC"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Bruner, E. (2004). Geometric morphometrics and paleoneurology: brain shape evolution in the genus homo. </w:t>
      </w:r>
      <w:r w:rsidRPr="00C16B1E">
        <w:rPr>
          <w:rFonts w:ascii="Times New Roman" w:eastAsia="Arial Unicode MS" w:hAnsi="Times New Roman"/>
          <w:bCs/>
          <w:i/>
          <w:sz w:val="22"/>
          <w:szCs w:val="22"/>
        </w:rPr>
        <w:t>Journal of Human Evolution</w:t>
      </w:r>
      <w:r w:rsidRPr="00C16B1E">
        <w:rPr>
          <w:rFonts w:ascii="Times New Roman" w:eastAsia="Arial Unicode MS" w:hAnsi="Times New Roman"/>
          <w:bCs/>
          <w:sz w:val="22"/>
          <w:szCs w:val="22"/>
        </w:rPr>
        <w:t xml:space="preserve"> 47</w:t>
      </w:r>
      <w:r w:rsidR="00904B70" w:rsidRPr="00C16B1E">
        <w:rPr>
          <w:rFonts w:ascii="Times New Roman" w:eastAsia="Arial Unicode MS" w:hAnsi="Times New Roman"/>
          <w:bCs/>
          <w:sz w:val="22"/>
          <w:szCs w:val="22"/>
        </w:rPr>
        <w:t>(5)</w:t>
      </w:r>
      <w:r w:rsidRPr="00C16B1E">
        <w:rPr>
          <w:rFonts w:ascii="Times New Roman" w:eastAsia="Arial Unicode MS" w:hAnsi="Times New Roman"/>
          <w:bCs/>
          <w:sz w:val="22"/>
          <w:szCs w:val="22"/>
        </w:rPr>
        <w:t>, 279-303. doi: 10.1016/j.jhevol.2004.03.009.</w:t>
      </w:r>
    </w:p>
    <w:p w:rsidR="00375333" w:rsidRDefault="00375333"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Bufill, E., &amp; Carbonell, E. </w:t>
      </w:r>
      <w:r w:rsidR="00FF74B5"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2004</w:t>
      </w:r>
      <w:r w:rsidR="00FF74B5"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Are symbolic behavior and neuroplasticity an example of gene-culture evolution? </w:t>
      </w:r>
      <w:r w:rsidRPr="00C16B1E">
        <w:rPr>
          <w:rFonts w:ascii="Times New Roman" w:eastAsia="Arial Unicode MS" w:hAnsi="Times New Roman"/>
          <w:bCs/>
          <w:i/>
          <w:sz w:val="22"/>
          <w:szCs w:val="22"/>
        </w:rPr>
        <w:t>Revista de Neurologia</w:t>
      </w:r>
      <w:r w:rsidRPr="00C16B1E">
        <w:rPr>
          <w:rFonts w:ascii="Times New Roman" w:eastAsia="Arial Unicode MS" w:hAnsi="Times New Roman"/>
          <w:bCs/>
          <w:sz w:val="22"/>
          <w:szCs w:val="22"/>
        </w:rPr>
        <w:t xml:space="preserve"> 39</w:t>
      </w:r>
      <w:r w:rsidR="00CE3A9B"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48-55.</w:t>
      </w:r>
    </w:p>
    <w:p w:rsidR="006D7698" w:rsidRDefault="006D7698" w:rsidP="006D7698">
      <w:pPr>
        <w:spacing w:after="0" w:line="240" w:lineRule="auto"/>
        <w:ind w:left="284" w:hanging="284"/>
        <w:jc w:val="both"/>
        <w:rPr>
          <w:rFonts w:ascii="Times New Roman" w:eastAsia="Arial Unicode MS" w:hAnsi="Times New Roman"/>
          <w:bCs/>
          <w:sz w:val="22"/>
          <w:szCs w:val="22"/>
        </w:rPr>
      </w:pPr>
      <w:r w:rsidRPr="006D7698">
        <w:rPr>
          <w:rFonts w:ascii="Times New Roman" w:eastAsia="Arial Unicode MS" w:hAnsi="Times New Roman"/>
          <w:bCs/>
          <w:sz w:val="22"/>
          <w:szCs w:val="22"/>
        </w:rPr>
        <w:t>Buschman</w:t>
      </w:r>
      <w:r>
        <w:rPr>
          <w:rFonts w:ascii="Times New Roman" w:eastAsia="Arial Unicode MS" w:hAnsi="Times New Roman"/>
          <w:bCs/>
          <w:sz w:val="22"/>
          <w:szCs w:val="22"/>
        </w:rPr>
        <w:t>,</w:t>
      </w:r>
      <w:r w:rsidRPr="006D7698">
        <w:rPr>
          <w:rFonts w:ascii="Times New Roman" w:eastAsia="Arial Unicode MS" w:hAnsi="Times New Roman"/>
          <w:bCs/>
          <w:sz w:val="22"/>
          <w:szCs w:val="22"/>
        </w:rPr>
        <w:t xml:space="preserve"> T</w:t>
      </w:r>
      <w:r>
        <w:rPr>
          <w:rFonts w:ascii="Times New Roman" w:eastAsia="Arial Unicode MS" w:hAnsi="Times New Roman"/>
          <w:bCs/>
          <w:sz w:val="22"/>
          <w:szCs w:val="22"/>
        </w:rPr>
        <w:t xml:space="preserve">. </w:t>
      </w:r>
      <w:r w:rsidRPr="006D7698">
        <w:rPr>
          <w:rFonts w:ascii="Times New Roman" w:eastAsia="Arial Unicode MS" w:hAnsi="Times New Roman"/>
          <w:bCs/>
          <w:sz w:val="22"/>
          <w:szCs w:val="22"/>
        </w:rPr>
        <w:t>J</w:t>
      </w:r>
      <w:r>
        <w:rPr>
          <w:rFonts w:ascii="Times New Roman" w:eastAsia="Arial Unicode MS" w:hAnsi="Times New Roman"/>
          <w:bCs/>
          <w:sz w:val="22"/>
          <w:szCs w:val="22"/>
        </w:rPr>
        <w:t>.</w:t>
      </w:r>
      <w:r w:rsidRPr="006D7698">
        <w:rPr>
          <w:rFonts w:ascii="Times New Roman" w:eastAsia="Arial Unicode MS" w:hAnsi="Times New Roman"/>
          <w:bCs/>
          <w:sz w:val="22"/>
          <w:szCs w:val="22"/>
        </w:rPr>
        <w:t>,</w:t>
      </w:r>
      <w:r>
        <w:rPr>
          <w:rFonts w:ascii="Times New Roman" w:eastAsia="Arial Unicode MS" w:hAnsi="Times New Roman"/>
          <w:bCs/>
          <w:sz w:val="22"/>
          <w:szCs w:val="22"/>
        </w:rPr>
        <w:t xml:space="preserve"> &amp;</w:t>
      </w:r>
      <w:r w:rsidRPr="006D7698">
        <w:rPr>
          <w:rFonts w:ascii="Times New Roman" w:eastAsia="Arial Unicode MS" w:hAnsi="Times New Roman"/>
          <w:bCs/>
          <w:sz w:val="22"/>
          <w:szCs w:val="22"/>
        </w:rPr>
        <w:t xml:space="preserve"> Miller</w:t>
      </w:r>
      <w:r>
        <w:rPr>
          <w:rFonts w:ascii="Times New Roman" w:eastAsia="Arial Unicode MS" w:hAnsi="Times New Roman"/>
          <w:bCs/>
          <w:sz w:val="22"/>
          <w:szCs w:val="22"/>
        </w:rPr>
        <w:t>,</w:t>
      </w:r>
      <w:r w:rsidRPr="006D7698">
        <w:rPr>
          <w:rFonts w:ascii="Times New Roman" w:eastAsia="Arial Unicode MS" w:hAnsi="Times New Roman"/>
          <w:bCs/>
          <w:sz w:val="22"/>
          <w:szCs w:val="22"/>
        </w:rPr>
        <w:t xml:space="preserve"> E</w:t>
      </w:r>
      <w:r>
        <w:rPr>
          <w:rFonts w:ascii="Times New Roman" w:eastAsia="Arial Unicode MS" w:hAnsi="Times New Roman"/>
          <w:bCs/>
          <w:sz w:val="22"/>
          <w:szCs w:val="22"/>
        </w:rPr>
        <w:t xml:space="preserve">. </w:t>
      </w:r>
      <w:r w:rsidRPr="006D7698">
        <w:rPr>
          <w:rFonts w:ascii="Times New Roman" w:eastAsia="Arial Unicode MS" w:hAnsi="Times New Roman"/>
          <w:bCs/>
          <w:sz w:val="22"/>
          <w:szCs w:val="22"/>
        </w:rPr>
        <w:t>K</w:t>
      </w:r>
      <w:r>
        <w:rPr>
          <w:rFonts w:ascii="Times New Roman" w:eastAsia="Arial Unicode MS" w:hAnsi="Times New Roman"/>
          <w:bCs/>
          <w:sz w:val="22"/>
          <w:szCs w:val="22"/>
        </w:rPr>
        <w:t>. (2007).</w:t>
      </w:r>
      <w:r w:rsidRPr="006D7698">
        <w:rPr>
          <w:rFonts w:ascii="Times New Roman" w:eastAsia="Arial Unicode MS" w:hAnsi="Times New Roman"/>
          <w:bCs/>
          <w:sz w:val="22"/>
          <w:szCs w:val="22"/>
        </w:rPr>
        <w:t xml:space="preserve"> Top-down versus bottom-up control of</w:t>
      </w:r>
      <w:r>
        <w:rPr>
          <w:rFonts w:ascii="Times New Roman" w:eastAsia="Arial Unicode MS" w:hAnsi="Times New Roman"/>
          <w:bCs/>
          <w:sz w:val="22"/>
          <w:szCs w:val="22"/>
        </w:rPr>
        <w:t xml:space="preserve"> </w:t>
      </w:r>
      <w:r w:rsidRPr="006D7698">
        <w:rPr>
          <w:rFonts w:ascii="Times New Roman" w:eastAsia="Arial Unicode MS" w:hAnsi="Times New Roman"/>
          <w:bCs/>
          <w:sz w:val="22"/>
          <w:szCs w:val="22"/>
        </w:rPr>
        <w:t>attention in the prefrontal and posterior parietal cortices.</w:t>
      </w:r>
      <w:r>
        <w:rPr>
          <w:rFonts w:ascii="Times New Roman" w:eastAsia="Arial Unicode MS" w:hAnsi="Times New Roman"/>
          <w:bCs/>
          <w:sz w:val="22"/>
          <w:szCs w:val="22"/>
        </w:rPr>
        <w:t xml:space="preserve"> </w:t>
      </w:r>
      <w:r w:rsidRPr="006D7698">
        <w:rPr>
          <w:rFonts w:ascii="Times New Roman" w:eastAsia="Arial Unicode MS" w:hAnsi="Times New Roman"/>
          <w:bCs/>
          <w:i/>
          <w:sz w:val="22"/>
          <w:szCs w:val="22"/>
        </w:rPr>
        <w:t>Science</w:t>
      </w:r>
      <w:r>
        <w:rPr>
          <w:rFonts w:ascii="Times New Roman" w:eastAsia="Arial Unicode MS" w:hAnsi="Times New Roman"/>
          <w:bCs/>
          <w:sz w:val="22"/>
          <w:szCs w:val="22"/>
        </w:rPr>
        <w:t xml:space="preserve">, 315, </w:t>
      </w:r>
      <w:r w:rsidRPr="006D7698">
        <w:rPr>
          <w:rFonts w:ascii="Times New Roman" w:eastAsia="Arial Unicode MS" w:hAnsi="Times New Roman"/>
          <w:bCs/>
          <w:sz w:val="22"/>
          <w:szCs w:val="22"/>
        </w:rPr>
        <w:t>1860-1862.</w:t>
      </w:r>
    </w:p>
    <w:p w:rsidR="0033544C" w:rsidRDefault="0033544C" w:rsidP="001F57CE">
      <w:pPr>
        <w:spacing w:after="0" w:line="240" w:lineRule="auto"/>
        <w:ind w:left="284" w:hanging="284"/>
        <w:jc w:val="both"/>
        <w:rPr>
          <w:rFonts w:ascii="Times New Roman" w:eastAsia="Arial Unicode MS" w:hAnsi="Times New Roman"/>
          <w:bCs/>
          <w:sz w:val="22"/>
          <w:szCs w:val="22"/>
        </w:rPr>
      </w:pPr>
      <w:r w:rsidRPr="0033544C">
        <w:rPr>
          <w:rFonts w:ascii="Times New Roman" w:eastAsia="Arial Unicode MS" w:hAnsi="Times New Roman"/>
          <w:bCs/>
          <w:sz w:val="22"/>
          <w:szCs w:val="22"/>
        </w:rPr>
        <w:t>Buzsáki</w:t>
      </w:r>
      <w:r>
        <w:rPr>
          <w:rFonts w:ascii="Times New Roman" w:eastAsia="Arial Unicode MS" w:hAnsi="Times New Roman"/>
          <w:bCs/>
          <w:sz w:val="22"/>
          <w:szCs w:val="22"/>
        </w:rPr>
        <w:t xml:space="preserve">, G. (2006). </w:t>
      </w:r>
      <w:r>
        <w:rPr>
          <w:rFonts w:ascii="Times New Roman" w:eastAsia="Arial Unicode MS" w:hAnsi="Times New Roman"/>
          <w:bCs/>
          <w:i/>
          <w:sz w:val="22"/>
          <w:szCs w:val="22"/>
        </w:rPr>
        <w:t>Rhythms of the Brain</w:t>
      </w:r>
      <w:r>
        <w:rPr>
          <w:rFonts w:ascii="Times New Roman" w:eastAsia="Arial Unicode MS" w:hAnsi="Times New Roman"/>
          <w:bCs/>
          <w:sz w:val="22"/>
          <w:szCs w:val="22"/>
        </w:rPr>
        <w:t>. Oxford: Oxford University Press.</w:t>
      </w:r>
    </w:p>
    <w:p w:rsidR="00E17CC8" w:rsidRPr="00E17CC8" w:rsidRDefault="00E17CC8" w:rsidP="00E17CC8">
      <w:pPr>
        <w:spacing w:after="0" w:line="240" w:lineRule="auto"/>
        <w:ind w:left="284" w:hanging="284"/>
        <w:jc w:val="both"/>
        <w:rPr>
          <w:rFonts w:ascii="Times New Roman" w:eastAsia="Arial Unicode MS" w:hAnsi="Times New Roman"/>
          <w:bCs/>
          <w:sz w:val="22"/>
          <w:szCs w:val="22"/>
        </w:rPr>
      </w:pPr>
      <w:r w:rsidRPr="0033544C">
        <w:rPr>
          <w:rFonts w:ascii="Times New Roman" w:eastAsia="Arial Unicode MS" w:hAnsi="Times New Roman"/>
          <w:bCs/>
          <w:sz w:val="22"/>
          <w:szCs w:val="22"/>
        </w:rPr>
        <w:t>Buzsáki</w:t>
      </w:r>
      <w:r>
        <w:rPr>
          <w:rFonts w:ascii="Times New Roman" w:eastAsia="Arial Unicode MS" w:hAnsi="Times New Roman"/>
          <w:bCs/>
          <w:sz w:val="22"/>
          <w:szCs w:val="22"/>
        </w:rPr>
        <w:t>, G. (2010). Neural syntax: Cell s</w:t>
      </w:r>
      <w:r w:rsidRPr="00E17CC8">
        <w:rPr>
          <w:rFonts w:ascii="Times New Roman" w:eastAsia="Arial Unicode MS" w:hAnsi="Times New Roman"/>
          <w:bCs/>
          <w:sz w:val="22"/>
          <w:szCs w:val="22"/>
        </w:rPr>
        <w:t>ssemblies,</w:t>
      </w:r>
      <w:r>
        <w:rPr>
          <w:rFonts w:ascii="Times New Roman" w:eastAsia="Arial Unicode MS" w:hAnsi="Times New Roman"/>
          <w:bCs/>
          <w:sz w:val="22"/>
          <w:szCs w:val="22"/>
        </w:rPr>
        <w:t xml:space="preserve"> synapsembles, and r</w:t>
      </w:r>
      <w:r w:rsidRPr="00E17CC8">
        <w:rPr>
          <w:rFonts w:ascii="Times New Roman" w:eastAsia="Arial Unicode MS" w:hAnsi="Times New Roman"/>
          <w:bCs/>
          <w:sz w:val="22"/>
          <w:szCs w:val="22"/>
        </w:rPr>
        <w:t>eaders</w:t>
      </w:r>
      <w:r>
        <w:rPr>
          <w:rFonts w:ascii="Times New Roman" w:eastAsia="Arial Unicode MS" w:hAnsi="Times New Roman"/>
          <w:bCs/>
          <w:sz w:val="22"/>
          <w:szCs w:val="22"/>
        </w:rPr>
        <w:t xml:space="preserve">. </w:t>
      </w:r>
      <w:r>
        <w:rPr>
          <w:rFonts w:ascii="Times New Roman" w:eastAsia="Arial Unicode MS" w:hAnsi="Times New Roman"/>
          <w:bCs/>
          <w:i/>
          <w:sz w:val="22"/>
          <w:szCs w:val="22"/>
        </w:rPr>
        <w:t>Neuron</w:t>
      </w:r>
      <w:r>
        <w:rPr>
          <w:rFonts w:ascii="Times New Roman" w:eastAsia="Arial Unicode MS" w:hAnsi="Times New Roman"/>
          <w:bCs/>
          <w:sz w:val="22"/>
          <w:szCs w:val="22"/>
        </w:rPr>
        <w:t xml:space="preserve"> 68, 362-385.</w:t>
      </w:r>
    </w:p>
    <w:p w:rsidR="00E57169" w:rsidRPr="0033544C" w:rsidRDefault="00E57169" w:rsidP="001F57CE">
      <w:pPr>
        <w:spacing w:after="0" w:line="240" w:lineRule="auto"/>
        <w:ind w:left="284" w:hanging="284"/>
        <w:jc w:val="both"/>
        <w:rPr>
          <w:rFonts w:ascii="Times New Roman" w:eastAsia="Arial Unicode MS" w:hAnsi="Times New Roman"/>
          <w:bCs/>
          <w:sz w:val="22"/>
          <w:szCs w:val="22"/>
        </w:rPr>
      </w:pPr>
      <w:r w:rsidRPr="00E57169">
        <w:rPr>
          <w:rFonts w:ascii="Times New Roman" w:eastAsia="Arial Unicode MS" w:hAnsi="Times New Roman"/>
          <w:bCs/>
          <w:sz w:val="22"/>
          <w:szCs w:val="22"/>
        </w:rPr>
        <w:t xml:space="preserve">Buzsáki, G., &amp; Freeman, W. </w:t>
      </w:r>
      <w:r>
        <w:rPr>
          <w:rFonts w:ascii="Times New Roman" w:eastAsia="Arial Unicode MS" w:hAnsi="Times New Roman"/>
          <w:bCs/>
          <w:sz w:val="22"/>
          <w:szCs w:val="22"/>
        </w:rPr>
        <w:t>(</w:t>
      </w:r>
      <w:r w:rsidRPr="00E57169">
        <w:rPr>
          <w:rFonts w:ascii="Times New Roman" w:eastAsia="Arial Unicode MS" w:hAnsi="Times New Roman"/>
          <w:bCs/>
          <w:sz w:val="22"/>
          <w:szCs w:val="22"/>
        </w:rPr>
        <w:t>2015</w:t>
      </w:r>
      <w:r>
        <w:rPr>
          <w:rFonts w:ascii="Times New Roman" w:eastAsia="Arial Unicode MS" w:hAnsi="Times New Roman"/>
          <w:bCs/>
          <w:sz w:val="22"/>
          <w:szCs w:val="22"/>
        </w:rPr>
        <w:t>)</w:t>
      </w:r>
      <w:r w:rsidRPr="00E57169">
        <w:rPr>
          <w:rFonts w:ascii="Times New Roman" w:eastAsia="Arial Unicode MS" w:hAnsi="Times New Roman"/>
          <w:bCs/>
          <w:sz w:val="22"/>
          <w:szCs w:val="22"/>
        </w:rPr>
        <w:t xml:space="preserve">. Editorial overview: Brain rhythms and dynamic coordination. </w:t>
      </w:r>
      <w:r w:rsidRPr="00E57169">
        <w:rPr>
          <w:rFonts w:ascii="Times New Roman" w:eastAsia="Arial Unicode MS" w:hAnsi="Times New Roman"/>
          <w:bCs/>
          <w:i/>
          <w:sz w:val="22"/>
          <w:szCs w:val="22"/>
        </w:rPr>
        <w:t>Current Opinion in Neurobiology</w:t>
      </w:r>
      <w:r w:rsidRPr="00E57169">
        <w:rPr>
          <w:rFonts w:ascii="Times New Roman" w:eastAsia="Arial Unicode MS" w:hAnsi="Times New Roman"/>
          <w:bCs/>
          <w:sz w:val="22"/>
          <w:szCs w:val="22"/>
        </w:rPr>
        <w:t xml:space="preserve"> 31</w:t>
      </w:r>
      <w:r>
        <w:rPr>
          <w:rFonts w:ascii="Times New Roman" w:eastAsia="Arial Unicode MS" w:hAnsi="Times New Roman"/>
          <w:bCs/>
          <w:sz w:val="22"/>
          <w:szCs w:val="22"/>
        </w:rPr>
        <w:t>,</w:t>
      </w:r>
      <w:r w:rsidRPr="00E57169">
        <w:rPr>
          <w:rFonts w:ascii="Times New Roman" w:eastAsia="Arial Unicode MS" w:hAnsi="Times New Roman"/>
          <w:bCs/>
          <w:sz w:val="22"/>
          <w:szCs w:val="22"/>
        </w:rPr>
        <w:t xml:space="preserve"> v-ix.</w:t>
      </w:r>
    </w:p>
    <w:p w:rsidR="00E33D71" w:rsidRDefault="00E33D71"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Buzsáki, G., Logothetis, N., &amp; Singer, W. (2013). Scaling brain size, keeping timing: evolutionary preservation of brain rhythms. </w:t>
      </w:r>
      <w:r w:rsidRPr="00C16B1E">
        <w:rPr>
          <w:rFonts w:ascii="Times New Roman" w:eastAsia="Arial Unicode MS" w:hAnsi="Times New Roman"/>
          <w:bCs/>
          <w:i/>
          <w:sz w:val="22"/>
          <w:szCs w:val="22"/>
        </w:rPr>
        <w:t>Neuron</w:t>
      </w:r>
      <w:r w:rsidRPr="00C16B1E">
        <w:rPr>
          <w:rFonts w:ascii="Times New Roman" w:eastAsia="Arial Unicode MS" w:hAnsi="Times New Roman"/>
          <w:bCs/>
          <w:sz w:val="22"/>
          <w:szCs w:val="22"/>
        </w:rPr>
        <w:t xml:space="preserve"> 80, 751-</w:t>
      </w:r>
      <w:r w:rsidR="00827D4F" w:rsidRPr="00C16B1E">
        <w:rPr>
          <w:rFonts w:ascii="Times New Roman" w:eastAsia="Arial Unicode MS" w:hAnsi="Times New Roman"/>
          <w:bCs/>
          <w:sz w:val="22"/>
          <w:szCs w:val="22"/>
        </w:rPr>
        <w:t>7</w:t>
      </w:r>
      <w:r w:rsidRPr="00C16B1E">
        <w:rPr>
          <w:rFonts w:ascii="Times New Roman" w:eastAsia="Arial Unicode MS" w:hAnsi="Times New Roman"/>
          <w:bCs/>
          <w:sz w:val="22"/>
          <w:szCs w:val="22"/>
        </w:rPr>
        <w:t>64.</w:t>
      </w:r>
    </w:p>
    <w:p w:rsidR="00A00345" w:rsidRDefault="00A00345" w:rsidP="00A00345">
      <w:pPr>
        <w:spacing w:after="0" w:line="240" w:lineRule="auto"/>
        <w:ind w:left="284" w:hanging="284"/>
        <w:jc w:val="both"/>
        <w:rPr>
          <w:rFonts w:ascii="Times New Roman" w:eastAsia="Arial Unicode MS" w:hAnsi="Times New Roman"/>
          <w:bCs/>
          <w:sz w:val="22"/>
          <w:szCs w:val="22"/>
        </w:rPr>
      </w:pPr>
      <w:r w:rsidRPr="0033544C">
        <w:rPr>
          <w:rFonts w:ascii="Times New Roman" w:eastAsia="Arial Unicode MS" w:hAnsi="Times New Roman"/>
          <w:bCs/>
          <w:sz w:val="22"/>
          <w:szCs w:val="22"/>
        </w:rPr>
        <w:t>Buzsáki</w:t>
      </w:r>
      <w:r>
        <w:rPr>
          <w:rFonts w:ascii="Times New Roman" w:eastAsia="Arial Unicode MS" w:hAnsi="Times New Roman"/>
          <w:bCs/>
          <w:sz w:val="22"/>
          <w:szCs w:val="22"/>
        </w:rPr>
        <w:t xml:space="preserve">, G., &amp; Wang, W.-J. (2012). </w:t>
      </w:r>
      <w:r w:rsidRPr="00A00345">
        <w:rPr>
          <w:rFonts w:ascii="Times New Roman" w:eastAsia="Arial Unicode MS" w:hAnsi="Times New Roman"/>
          <w:bCs/>
          <w:sz w:val="22"/>
          <w:szCs w:val="22"/>
        </w:rPr>
        <w:t xml:space="preserve">Mechanisms of </w:t>
      </w:r>
      <w:r>
        <w:rPr>
          <w:rFonts w:ascii="Times New Roman" w:eastAsia="Arial Unicode MS" w:hAnsi="Times New Roman"/>
          <w:bCs/>
          <w:sz w:val="22"/>
          <w:szCs w:val="22"/>
        </w:rPr>
        <w:t>gamma o</w:t>
      </w:r>
      <w:r w:rsidRPr="00A00345">
        <w:rPr>
          <w:rFonts w:ascii="Times New Roman" w:eastAsia="Arial Unicode MS" w:hAnsi="Times New Roman"/>
          <w:bCs/>
          <w:sz w:val="22"/>
          <w:szCs w:val="22"/>
        </w:rPr>
        <w:t>scillations.</w:t>
      </w:r>
      <w:r>
        <w:rPr>
          <w:rFonts w:ascii="Times New Roman" w:eastAsia="Arial Unicode MS" w:hAnsi="Times New Roman"/>
          <w:bCs/>
          <w:sz w:val="22"/>
          <w:szCs w:val="22"/>
        </w:rPr>
        <w:t xml:space="preserve"> </w:t>
      </w:r>
      <w:r>
        <w:rPr>
          <w:rFonts w:ascii="Times New Roman" w:eastAsia="Arial Unicode MS" w:hAnsi="Times New Roman"/>
          <w:bCs/>
          <w:i/>
          <w:sz w:val="22"/>
          <w:szCs w:val="22"/>
        </w:rPr>
        <w:t xml:space="preserve">Annual </w:t>
      </w:r>
      <w:r w:rsidRPr="00A00345">
        <w:rPr>
          <w:rFonts w:ascii="Times New Roman" w:eastAsia="Arial Unicode MS" w:hAnsi="Times New Roman"/>
          <w:bCs/>
          <w:i/>
          <w:sz w:val="22"/>
          <w:szCs w:val="22"/>
        </w:rPr>
        <w:t>Rev</w:t>
      </w:r>
      <w:r>
        <w:rPr>
          <w:rFonts w:ascii="Times New Roman" w:eastAsia="Arial Unicode MS" w:hAnsi="Times New Roman"/>
          <w:bCs/>
          <w:i/>
          <w:sz w:val="22"/>
          <w:szCs w:val="22"/>
        </w:rPr>
        <w:t>iew of</w:t>
      </w:r>
      <w:r w:rsidRPr="00A00345">
        <w:rPr>
          <w:rFonts w:ascii="Times New Roman" w:eastAsia="Arial Unicode MS" w:hAnsi="Times New Roman"/>
          <w:bCs/>
          <w:i/>
          <w:sz w:val="22"/>
          <w:szCs w:val="22"/>
        </w:rPr>
        <w:t xml:space="preserve"> Neurosci</w:t>
      </w:r>
      <w:r>
        <w:rPr>
          <w:rFonts w:ascii="Times New Roman" w:eastAsia="Arial Unicode MS" w:hAnsi="Times New Roman"/>
          <w:bCs/>
          <w:i/>
          <w:sz w:val="22"/>
          <w:szCs w:val="22"/>
        </w:rPr>
        <w:t>ence</w:t>
      </w:r>
      <w:r w:rsidRPr="00A00345">
        <w:rPr>
          <w:rFonts w:ascii="Times New Roman" w:eastAsia="Arial Unicode MS" w:hAnsi="Times New Roman"/>
          <w:bCs/>
          <w:i/>
          <w:sz w:val="22"/>
          <w:szCs w:val="22"/>
        </w:rPr>
        <w:t>.</w:t>
      </w:r>
      <w:r w:rsidRPr="00A00345">
        <w:rPr>
          <w:rFonts w:ascii="Times New Roman" w:eastAsia="Arial Unicode MS" w:hAnsi="Times New Roman"/>
          <w:bCs/>
          <w:sz w:val="22"/>
          <w:szCs w:val="22"/>
        </w:rPr>
        <w:t xml:space="preserve"> 35, 203</w:t>
      </w:r>
      <w:r>
        <w:rPr>
          <w:rFonts w:ascii="Times New Roman" w:eastAsia="Arial Unicode MS" w:hAnsi="Times New Roman"/>
          <w:bCs/>
          <w:sz w:val="22"/>
          <w:szCs w:val="22"/>
        </w:rPr>
        <w:t>-</w:t>
      </w:r>
      <w:r w:rsidRPr="00A00345">
        <w:rPr>
          <w:rFonts w:ascii="Times New Roman" w:eastAsia="Arial Unicode MS" w:hAnsi="Times New Roman"/>
          <w:bCs/>
          <w:sz w:val="22"/>
          <w:szCs w:val="22"/>
        </w:rPr>
        <w:t>225.</w:t>
      </w:r>
    </w:p>
    <w:p w:rsidR="00EB3D34" w:rsidRDefault="00EB3D34" w:rsidP="00EB3D34">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Calabrese, A., &amp; Woolley, S. M. N. (2015). </w:t>
      </w:r>
      <w:r w:rsidRPr="00EB3D34">
        <w:rPr>
          <w:rFonts w:ascii="Times New Roman" w:eastAsia="Arial Unicode MS" w:hAnsi="Times New Roman"/>
          <w:bCs/>
          <w:sz w:val="22"/>
          <w:szCs w:val="22"/>
        </w:rPr>
        <w:t>Coding principles of the canonical cortical microcircuit</w:t>
      </w:r>
      <w:r>
        <w:rPr>
          <w:rFonts w:ascii="Times New Roman" w:eastAsia="Arial Unicode MS" w:hAnsi="Times New Roman"/>
          <w:bCs/>
          <w:sz w:val="22"/>
          <w:szCs w:val="22"/>
        </w:rPr>
        <w:t xml:space="preserve"> </w:t>
      </w:r>
      <w:r w:rsidRPr="00EB3D34">
        <w:rPr>
          <w:rFonts w:ascii="Times New Roman" w:eastAsia="Arial Unicode MS" w:hAnsi="Times New Roman"/>
          <w:bCs/>
          <w:sz w:val="22"/>
          <w:szCs w:val="22"/>
        </w:rPr>
        <w:t>in the avian brain</w:t>
      </w:r>
      <w:r>
        <w:rPr>
          <w:rFonts w:ascii="Times New Roman" w:eastAsia="Arial Unicode MS" w:hAnsi="Times New Roman"/>
          <w:bCs/>
          <w:sz w:val="22"/>
          <w:szCs w:val="22"/>
        </w:rPr>
        <w:t xml:space="preserve">. </w:t>
      </w:r>
      <w:r>
        <w:rPr>
          <w:rFonts w:ascii="Times New Roman" w:eastAsia="Arial Unicode MS" w:hAnsi="Times New Roman"/>
          <w:bCs/>
          <w:i/>
          <w:sz w:val="22"/>
          <w:szCs w:val="22"/>
        </w:rPr>
        <w:t>Proceedings of the National Academy of Sciences</w:t>
      </w:r>
      <w:r w:rsidR="00735AE5">
        <w:rPr>
          <w:rFonts w:ascii="Times New Roman" w:eastAsia="Arial Unicode MS" w:hAnsi="Times New Roman"/>
          <w:bCs/>
          <w:i/>
          <w:sz w:val="22"/>
          <w:szCs w:val="22"/>
        </w:rPr>
        <w:t xml:space="preserve"> of the United States of America</w:t>
      </w:r>
      <w:r>
        <w:rPr>
          <w:rFonts w:ascii="Times New Roman" w:eastAsia="Arial Unicode MS" w:hAnsi="Times New Roman"/>
          <w:bCs/>
          <w:sz w:val="22"/>
          <w:szCs w:val="22"/>
        </w:rPr>
        <w:t xml:space="preserve"> 112(11), 3517-3522.</w:t>
      </w:r>
    </w:p>
    <w:p w:rsidR="005B5784" w:rsidRDefault="005B5784" w:rsidP="005B5784">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Campion, </w:t>
      </w:r>
      <w:r w:rsidRPr="005B5784">
        <w:rPr>
          <w:rFonts w:ascii="Times New Roman" w:eastAsia="Arial Unicode MS" w:hAnsi="Times New Roman"/>
          <w:bCs/>
          <w:sz w:val="22"/>
          <w:szCs w:val="22"/>
        </w:rPr>
        <w:t xml:space="preserve">G., </w:t>
      </w:r>
      <w:r>
        <w:rPr>
          <w:rFonts w:ascii="Times New Roman" w:eastAsia="Arial Unicode MS" w:hAnsi="Times New Roman"/>
          <w:bCs/>
          <w:sz w:val="22"/>
          <w:szCs w:val="22"/>
        </w:rPr>
        <w:t>&amp; Elliot-Smith, G.</w:t>
      </w:r>
      <w:r w:rsidRPr="005B5784">
        <w:rPr>
          <w:rFonts w:ascii="Times New Roman" w:eastAsia="Arial Unicode MS" w:hAnsi="Times New Roman"/>
          <w:bCs/>
          <w:sz w:val="22"/>
          <w:szCs w:val="22"/>
        </w:rPr>
        <w:t xml:space="preserve"> </w:t>
      </w:r>
      <w:r>
        <w:rPr>
          <w:rFonts w:ascii="Times New Roman" w:eastAsia="Arial Unicode MS" w:hAnsi="Times New Roman"/>
          <w:bCs/>
          <w:sz w:val="22"/>
          <w:szCs w:val="22"/>
        </w:rPr>
        <w:t>(</w:t>
      </w:r>
      <w:r w:rsidRPr="005B5784">
        <w:rPr>
          <w:rFonts w:ascii="Times New Roman" w:eastAsia="Arial Unicode MS" w:hAnsi="Times New Roman"/>
          <w:bCs/>
          <w:sz w:val="22"/>
          <w:szCs w:val="22"/>
        </w:rPr>
        <w:t>1934</w:t>
      </w:r>
      <w:r>
        <w:rPr>
          <w:rFonts w:ascii="Times New Roman" w:eastAsia="Arial Unicode MS" w:hAnsi="Times New Roman"/>
          <w:bCs/>
          <w:sz w:val="22"/>
          <w:szCs w:val="22"/>
        </w:rPr>
        <w:t>)</w:t>
      </w:r>
      <w:r w:rsidRPr="005B5784">
        <w:rPr>
          <w:rFonts w:ascii="Times New Roman" w:eastAsia="Arial Unicode MS" w:hAnsi="Times New Roman"/>
          <w:bCs/>
          <w:sz w:val="22"/>
          <w:szCs w:val="22"/>
        </w:rPr>
        <w:t xml:space="preserve">. </w:t>
      </w:r>
      <w:r w:rsidRPr="005B5784">
        <w:rPr>
          <w:rFonts w:ascii="Times New Roman" w:eastAsia="Arial Unicode MS" w:hAnsi="Times New Roman"/>
          <w:bCs/>
          <w:i/>
          <w:sz w:val="22"/>
          <w:szCs w:val="22"/>
        </w:rPr>
        <w:t>The Neural Basis of Thought</w:t>
      </w:r>
      <w:r w:rsidRPr="005B5784">
        <w:rPr>
          <w:rFonts w:ascii="Times New Roman" w:eastAsia="Arial Unicode MS" w:hAnsi="Times New Roman"/>
          <w:bCs/>
          <w:sz w:val="22"/>
          <w:szCs w:val="22"/>
        </w:rPr>
        <w:t>. New York:</w:t>
      </w:r>
      <w:r>
        <w:rPr>
          <w:rFonts w:ascii="Times New Roman" w:eastAsia="Arial Unicode MS" w:hAnsi="Times New Roman"/>
          <w:bCs/>
          <w:sz w:val="22"/>
          <w:szCs w:val="22"/>
        </w:rPr>
        <w:t xml:space="preserve"> </w:t>
      </w:r>
      <w:r w:rsidRPr="005B5784">
        <w:rPr>
          <w:rFonts w:ascii="Times New Roman" w:eastAsia="Arial Unicode MS" w:hAnsi="Times New Roman"/>
          <w:bCs/>
          <w:sz w:val="22"/>
          <w:szCs w:val="22"/>
        </w:rPr>
        <w:t>Harcourt Brace Jovanovich.</w:t>
      </w:r>
    </w:p>
    <w:p w:rsidR="00055E5C" w:rsidRPr="00055E5C" w:rsidRDefault="00055E5C" w:rsidP="00EB3D34">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Canavier, C. C. (2015). </w:t>
      </w:r>
      <w:r w:rsidRPr="00055E5C">
        <w:rPr>
          <w:rFonts w:ascii="Times New Roman" w:eastAsia="Arial Unicode MS" w:hAnsi="Times New Roman"/>
          <w:bCs/>
          <w:sz w:val="22"/>
          <w:szCs w:val="22"/>
        </w:rPr>
        <w:t>Phase-resetting as a tool of information transmission</w:t>
      </w:r>
      <w:r>
        <w:rPr>
          <w:rFonts w:ascii="Times New Roman" w:eastAsia="Arial Unicode MS" w:hAnsi="Times New Roman"/>
          <w:bCs/>
          <w:sz w:val="22"/>
          <w:szCs w:val="22"/>
        </w:rPr>
        <w:t xml:space="preserve">. </w:t>
      </w:r>
      <w:r>
        <w:rPr>
          <w:rFonts w:ascii="Times New Roman" w:eastAsia="Arial Unicode MS" w:hAnsi="Times New Roman"/>
          <w:bCs/>
          <w:i/>
          <w:sz w:val="22"/>
          <w:szCs w:val="22"/>
        </w:rPr>
        <w:t>Current Opinion in Neurobiology</w:t>
      </w:r>
      <w:r>
        <w:rPr>
          <w:rFonts w:ascii="Times New Roman" w:eastAsia="Arial Unicode MS" w:hAnsi="Times New Roman"/>
          <w:bCs/>
          <w:sz w:val="22"/>
          <w:szCs w:val="22"/>
        </w:rPr>
        <w:t xml:space="preserve"> 31, 206-213.</w:t>
      </w:r>
    </w:p>
    <w:p w:rsidR="00AE3CEF" w:rsidRDefault="00AE3CEF"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Canolty, R. T., </w:t>
      </w:r>
      <w:r w:rsidR="008C2704" w:rsidRPr="00C16B1E">
        <w:rPr>
          <w:rFonts w:ascii="Times New Roman" w:eastAsia="Arial Unicode MS" w:hAnsi="Times New Roman"/>
          <w:bCs/>
          <w:sz w:val="22"/>
          <w:szCs w:val="22"/>
        </w:rPr>
        <w:t xml:space="preserve">&amp; </w:t>
      </w:r>
      <w:r w:rsidRPr="00C16B1E">
        <w:rPr>
          <w:rFonts w:ascii="Times New Roman" w:eastAsia="Arial Unicode MS" w:hAnsi="Times New Roman"/>
          <w:bCs/>
          <w:sz w:val="22"/>
          <w:szCs w:val="22"/>
        </w:rPr>
        <w:t xml:space="preserve">Knight, R. T. (2010). The functional role of cross-frequency coupling. </w:t>
      </w:r>
      <w:r w:rsidRPr="00C16B1E">
        <w:rPr>
          <w:rFonts w:ascii="Times New Roman" w:eastAsia="Arial Unicode MS" w:hAnsi="Times New Roman"/>
          <w:bCs/>
          <w:i/>
          <w:sz w:val="22"/>
          <w:szCs w:val="22"/>
        </w:rPr>
        <w:t>Trends in Cognitive Sciences</w:t>
      </w:r>
      <w:r w:rsidRPr="00C16B1E">
        <w:rPr>
          <w:rFonts w:ascii="Times New Roman" w:eastAsia="Arial Unicode MS" w:hAnsi="Times New Roman"/>
          <w:bCs/>
          <w:sz w:val="22"/>
          <w:szCs w:val="22"/>
        </w:rPr>
        <w:t>, 14</w:t>
      </w:r>
      <w:r w:rsidR="008C2704" w:rsidRPr="00C16B1E">
        <w:rPr>
          <w:rFonts w:ascii="Times New Roman" w:eastAsia="Arial Unicode MS" w:hAnsi="Times New Roman"/>
          <w:bCs/>
          <w:sz w:val="22"/>
          <w:szCs w:val="22"/>
        </w:rPr>
        <w:t>(11)</w:t>
      </w:r>
      <w:r w:rsidRPr="00C16B1E">
        <w:rPr>
          <w:rFonts w:ascii="Times New Roman" w:eastAsia="Arial Unicode MS" w:hAnsi="Times New Roman"/>
          <w:bCs/>
          <w:sz w:val="22"/>
          <w:szCs w:val="22"/>
        </w:rPr>
        <w:t>, 506-515.</w:t>
      </w:r>
    </w:p>
    <w:p w:rsidR="008A18AA" w:rsidRDefault="008A18AA" w:rsidP="001F57CE">
      <w:pPr>
        <w:spacing w:after="0" w:line="240" w:lineRule="auto"/>
        <w:ind w:left="284" w:hanging="284"/>
        <w:jc w:val="both"/>
        <w:rPr>
          <w:rFonts w:ascii="Times New Roman" w:eastAsia="Arial Unicode MS" w:hAnsi="Times New Roman"/>
          <w:bCs/>
          <w:sz w:val="22"/>
          <w:szCs w:val="22"/>
        </w:rPr>
      </w:pPr>
      <w:r w:rsidRPr="008A18AA">
        <w:rPr>
          <w:rFonts w:ascii="Times New Roman" w:eastAsia="Arial Unicode MS" w:hAnsi="Times New Roman"/>
          <w:bCs/>
          <w:sz w:val="22"/>
          <w:szCs w:val="22"/>
        </w:rPr>
        <w:t>Carroll, S.</w:t>
      </w:r>
      <w:r>
        <w:rPr>
          <w:rFonts w:ascii="Times New Roman" w:eastAsia="Arial Unicode MS" w:hAnsi="Times New Roman"/>
          <w:bCs/>
          <w:sz w:val="22"/>
          <w:szCs w:val="22"/>
        </w:rPr>
        <w:t xml:space="preserve"> </w:t>
      </w:r>
      <w:r w:rsidRPr="008A18AA">
        <w:rPr>
          <w:rFonts w:ascii="Times New Roman" w:eastAsia="Arial Unicode MS" w:hAnsi="Times New Roman"/>
          <w:bCs/>
          <w:sz w:val="22"/>
          <w:szCs w:val="22"/>
        </w:rPr>
        <w:t xml:space="preserve">B. </w:t>
      </w:r>
      <w:r>
        <w:rPr>
          <w:rFonts w:ascii="Times New Roman" w:eastAsia="Arial Unicode MS" w:hAnsi="Times New Roman"/>
          <w:bCs/>
          <w:sz w:val="22"/>
          <w:szCs w:val="22"/>
        </w:rPr>
        <w:t>(</w:t>
      </w:r>
      <w:r w:rsidRPr="008A18AA">
        <w:rPr>
          <w:rFonts w:ascii="Times New Roman" w:eastAsia="Arial Unicode MS" w:hAnsi="Times New Roman"/>
          <w:bCs/>
          <w:sz w:val="22"/>
          <w:szCs w:val="22"/>
        </w:rPr>
        <w:t>2006</w:t>
      </w:r>
      <w:r>
        <w:rPr>
          <w:rFonts w:ascii="Times New Roman" w:eastAsia="Arial Unicode MS" w:hAnsi="Times New Roman"/>
          <w:bCs/>
          <w:sz w:val="22"/>
          <w:szCs w:val="22"/>
        </w:rPr>
        <w:t>)</w:t>
      </w:r>
      <w:r w:rsidRPr="008A18AA">
        <w:rPr>
          <w:rFonts w:ascii="Times New Roman" w:eastAsia="Arial Unicode MS" w:hAnsi="Times New Roman"/>
          <w:bCs/>
          <w:sz w:val="22"/>
          <w:szCs w:val="22"/>
        </w:rPr>
        <w:t xml:space="preserve">. </w:t>
      </w:r>
      <w:r w:rsidRPr="008A18AA">
        <w:rPr>
          <w:rFonts w:ascii="Times New Roman" w:eastAsia="Arial Unicode MS" w:hAnsi="Times New Roman"/>
          <w:bCs/>
          <w:i/>
          <w:sz w:val="22"/>
          <w:szCs w:val="22"/>
        </w:rPr>
        <w:t>The Making of the Fittest: DNA and the Ultimate Forensic Record of Evolution</w:t>
      </w:r>
      <w:r w:rsidRPr="008A18AA">
        <w:rPr>
          <w:rFonts w:ascii="Times New Roman" w:eastAsia="Arial Unicode MS" w:hAnsi="Times New Roman"/>
          <w:bCs/>
          <w:sz w:val="22"/>
          <w:szCs w:val="22"/>
        </w:rPr>
        <w:t>. New York: W.W. Norton.</w:t>
      </w:r>
    </w:p>
    <w:p w:rsidR="004F2B9C" w:rsidRPr="00C16B1E" w:rsidRDefault="004F2B9C" w:rsidP="001F57CE">
      <w:pPr>
        <w:spacing w:after="0" w:line="240" w:lineRule="auto"/>
        <w:ind w:left="284" w:hanging="284"/>
        <w:jc w:val="both"/>
        <w:rPr>
          <w:rFonts w:ascii="Times New Roman" w:eastAsia="Arial Unicode MS" w:hAnsi="Times New Roman"/>
          <w:bCs/>
          <w:sz w:val="22"/>
          <w:szCs w:val="22"/>
        </w:rPr>
      </w:pPr>
      <w:r w:rsidRPr="004F2B9C">
        <w:rPr>
          <w:rFonts w:ascii="Times New Roman" w:eastAsia="Arial Unicode MS" w:hAnsi="Times New Roman"/>
          <w:bCs/>
          <w:sz w:val="22"/>
          <w:szCs w:val="22"/>
        </w:rPr>
        <w:t>Caton</w:t>
      </w:r>
      <w:r>
        <w:rPr>
          <w:rFonts w:ascii="Times New Roman" w:eastAsia="Arial Unicode MS" w:hAnsi="Times New Roman"/>
          <w:bCs/>
          <w:sz w:val="22"/>
          <w:szCs w:val="22"/>
        </w:rPr>
        <w:t>,</w:t>
      </w:r>
      <w:r w:rsidRPr="004F2B9C">
        <w:rPr>
          <w:rFonts w:ascii="Times New Roman" w:eastAsia="Arial Unicode MS" w:hAnsi="Times New Roman"/>
          <w:bCs/>
          <w:sz w:val="22"/>
          <w:szCs w:val="22"/>
        </w:rPr>
        <w:t xml:space="preserve"> R</w:t>
      </w:r>
      <w:r>
        <w:rPr>
          <w:rFonts w:ascii="Times New Roman" w:eastAsia="Arial Unicode MS" w:hAnsi="Times New Roman"/>
          <w:bCs/>
          <w:sz w:val="22"/>
          <w:szCs w:val="22"/>
        </w:rPr>
        <w:t>.</w:t>
      </w:r>
      <w:r w:rsidRPr="004F2B9C">
        <w:rPr>
          <w:rFonts w:ascii="Times New Roman" w:eastAsia="Arial Unicode MS" w:hAnsi="Times New Roman"/>
          <w:bCs/>
          <w:sz w:val="22"/>
          <w:szCs w:val="22"/>
        </w:rPr>
        <w:t xml:space="preserve"> (1875)</w:t>
      </w:r>
      <w:r>
        <w:rPr>
          <w:rFonts w:ascii="Times New Roman" w:eastAsia="Arial Unicode MS" w:hAnsi="Times New Roman"/>
          <w:bCs/>
          <w:sz w:val="22"/>
          <w:szCs w:val="22"/>
        </w:rPr>
        <w:t>.</w:t>
      </w:r>
      <w:r w:rsidRPr="004F2B9C">
        <w:rPr>
          <w:rFonts w:ascii="Times New Roman" w:eastAsia="Arial Unicode MS" w:hAnsi="Times New Roman"/>
          <w:bCs/>
          <w:sz w:val="22"/>
          <w:szCs w:val="22"/>
        </w:rPr>
        <w:t xml:space="preserve"> The e</w:t>
      </w:r>
      <w:r w:rsidR="009B0D6B">
        <w:rPr>
          <w:rFonts w:ascii="Times New Roman" w:eastAsia="Arial Unicode MS" w:hAnsi="Times New Roman"/>
          <w:bCs/>
          <w:sz w:val="22"/>
          <w:szCs w:val="22"/>
        </w:rPr>
        <w:t xml:space="preserve">lectric currents of the brain. </w:t>
      </w:r>
      <w:r w:rsidR="009B0D6B" w:rsidRPr="009B0D6B">
        <w:rPr>
          <w:rFonts w:ascii="Times New Roman" w:eastAsia="Arial Unicode MS" w:hAnsi="Times New Roman"/>
          <w:bCs/>
          <w:i/>
          <w:sz w:val="22"/>
          <w:szCs w:val="22"/>
        </w:rPr>
        <w:t>British Medical Journal</w:t>
      </w:r>
      <w:r w:rsidRPr="004F2B9C">
        <w:rPr>
          <w:rFonts w:ascii="Times New Roman" w:eastAsia="Arial Unicode MS" w:hAnsi="Times New Roman"/>
          <w:bCs/>
          <w:sz w:val="22"/>
          <w:szCs w:val="22"/>
        </w:rPr>
        <w:t xml:space="preserve"> 2</w:t>
      </w:r>
      <w:r>
        <w:rPr>
          <w:rFonts w:ascii="Times New Roman" w:eastAsia="Arial Unicode MS" w:hAnsi="Times New Roman"/>
          <w:bCs/>
          <w:sz w:val="22"/>
          <w:szCs w:val="22"/>
        </w:rPr>
        <w:t xml:space="preserve">, </w:t>
      </w:r>
      <w:r w:rsidRPr="004F2B9C">
        <w:rPr>
          <w:rFonts w:ascii="Times New Roman" w:eastAsia="Arial Unicode MS" w:hAnsi="Times New Roman"/>
          <w:bCs/>
          <w:sz w:val="22"/>
          <w:szCs w:val="22"/>
        </w:rPr>
        <w:t>278</w:t>
      </w:r>
      <w:r>
        <w:rPr>
          <w:rFonts w:ascii="Times New Roman" w:eastAsia="Arial Unicode MS" w:hAnsi="Times New Roman"/>
          <w:bCs/>
          <w:sz w:val="22"/>
          <w:szCs w:val="22"/>
        </w:rPr>
        <w:t>.</w:t>
      </w:r>
    </w:p>
    <w:p w:rsidR="006355B6" w:rsidRPr="00C16B1E" w:rsidRDefault="006355B6"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Chklovskii, D. B., Schikorski, T., &amp; Stevens, C. F. (2002). Wiring optimization in cortical circuits. </w:t>
      </w:r>
      <w:r w:rsidRPr="00C16B1E">
        <w:rPr>
          <w:rFonts w:ascii="Times New Roman" w:eastAsia="Arial Unicode MS" w:hAnsi="Times New Roman"/>
          <w:bCs/>
          <w:i/>
          <w:sz w:val="22"/>
          <w:szCs w:val="22"/>
        </w:rPr>
        <w:t>Neuron</w:t>
      </w:r>
      <w:r w:rsidRPr="00C16B1E">
        <w:rPr>
          <w:rFonts w:ascii="Times New Roman" w:eastAsia="Arial Unicode MS" w:hAnsi="Times New Roman"/>
          <w:bCs/>
          <w:sz w:val="22"/>
          <w:szCs w:val="22"/>
        </w:rPr>
        <w:t xml:space="preserve"> 34, 341-347. doi:10.1016/S0896-6273(02)00679-7.</w:t>
      </w:r>
    </w:p>
    <w:p w:rsidR="00AC5F7E" w:rsidRPr="00C16B1E" w:rsidRDefault="00AC5F7E"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Chomsky, N. </w:t>
      </w:r>
      <w:r w:rsidR="00FF74B5"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1968</w:t>
      </w:r>
      <w:r w:rsidR="00FF74B5"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Quine’s empirical assumptions. </w:t>
      </w:r>
      <w:r w:rsidRPr="00C16B1E">
        <w:rPr>
          <w:rFonts w:ascii="Times New Roman" w:eastAsia="Arial Unicode MS" w:hAnsi="Times New Roman"/>
          <w:bCs/>
          <w:i/>
          <w:sz w:val="22"/>
          <w:szCs w:val="22"/>
        </w:rPr>
        <w:t>Synthese</w:t>
      </w:r>
      <w:r w:rsidR="00CE3A9B" w:rsidRPr="00C16B1E">
        <w:rPr>
          <w:rFonts w:ascii="Times New Roman" w:eastAsia="Arial Unicode MS" w:hAnsi="Times New Roman"/>
          <w:bCs/>
          <w:sz w:val="22"/>
          <w:szCs w:val="22"/>
        </w:rPr>
        <w:t xml:space="preserve"> 19(1),</w:t>
      </w:r>
      <w:r w:rsidRPr="00C16B1E">
        <w:rPr>
          <w:rFonts w:ascii="Times New Roman" w:eastAsia="Arial Unicode MS" w:hAnsi="Times New Roman"/>
          <w:bCs/>
          <w:sz w:val="22"/>
          <w:szCs w:val="22"/>
        </w:rPr>
        <w:t xml:space="preserve"> 53-68.</w:t>
      </w:r>
    </w:p>
    <w:p w:rsidR="000B6475" w:rsidRDefault="000B6475"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Chomsky, N. (1995). </w:t>
      </w:r>
      <w:r w:rsidRPr="00C16B1E">
        <w:rPr>
          <w:rFonts w:ascii="Times New Roman" w:eastAsia="Arial Unicode MS" w:hAnsi="Times New Roman"/>
          <w:bCs/>
          <w:i/>
          <w:sz w:val="22"/>
          <w:szCs w:val="22"/>
        </w:rPr>
        <w:t>The Minimalist Program</w:t>
      </w:r>
      <w:r w:rsidRPr="00C16B1E">
        <w:rPr>
          <w:rFonts w:ascii="Times New Roman" w:eastAsia="Arial Unicode MS" w:hAnsi="Times New Roman"/>
          <w:bCs/>
          <w:sz w:val="22"/>
          <w:szCs w:val="22"/>
        </w:rPr>
        <w:t>. Cambridge, MA: MIT Press.</w:t>
      </w:r>
    </w:p>
    <w:p w:rsidR="004028E6" w:rsidRPr="00C16B1E" w:rsidRDefault="004028E6" w:rsidP="001F57CE">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Chomsky, N. (1998). </w:t>
      </w:r>
      <w:r w:rsidRPr="004028E6">
        <w:rPr>
          <w:rFonts w:ascii="Times New Roman" w:eastAsia="Arial Unicode MS" w:hAnsi="Times New Roman"/>
          <w:bCs/>
          <w:sz w:val="22"/>
          <w:szCs w:val="22"/>
        </w:rPr>
        <w:t>Comments:</w:t>
      </w:r>
      <w:r>
        <w:rPr>
          <w:rFonts w:ascii="Times New Roman" w:eastAsia="Arial Unicode MS" w:hAnsi="Times New Roman"/>
          <w:bCs/>
          <w:sz w:val="22"/>
          <w:szCs w:val="22"/>
        </w:rPr>
        <w:t xml:space="preserve"> Galen Strawson, </w:t>
      </w:r>
      <w:r w:rsidRPr="000B5376">
        <w:rPr>
          <w:rFonts w:ascii="Times New Roman" w:eastAsia="Arial Unicode MS" w:hAnsi="Times New Roman"/>
          <w:bCs/>
          <w:i/>
          <w:sz w:val="22"/>
          <w:szCs w:val="22"/>
        </w:rPr>
        <w:t>Mental Reality</w:t>
      </w:r>
      <w:r>
        <w:rPr>
          <w:rFonts w:ascii="Times New Roman" w:eastAsia="Arial Unicode MS" w:hAnsi="Times New Roman"/>
          <w:bCs/>
          <w:sz w:val="22"/>
          <w:szCs w:val="22"/>
        </w:rPr>
        <w:t>.</w:t>
      </w:r>
      <w:r w:rsidRPr="004028E6">
        <w:rPr>
          <w:rFonts w:ascii="Times New Roman" w:eastAsia="Arial Unicode MS" w:hAnsi="Times New Roman"/>
          <w:bCs/>
          <w:sz w:val="22"/>
          <w:szCs w:val="22"/>
        </w:rPr>
        <w:t xml:space="preserve"> </w:t>
      </w:r>
      <w:r w:rsidRPr="004028E6">
        <w:rPr>
          <w:rFonts w:ascii="Times New Roman" w:eastAsia="Arial Unicode MS" w:hAnsi="Times New Roman"/>
          <w:bCs/>
          <w:i/>
          <w:sz w:val="22"/>
          <w:szCs w:val="22"/>
        </w:rPr>
        <w:t>Philosophy and Phenomenological Research</w:t>
      </w:r>
      <w:r w:rsidRPr="004028E6">
        <w:rPr>
          <w:rFonts w:ascii="Times New Roman" w:eastAsia="Arial Unicode MS" w:hAnsi="Times New Roman"/>
          <w:bCs/>
          <w:sz w:val="22"/>
          <w:szCs w:val="22"/>
        </w:rPr>
        <w:t xml:space="preserve"> 58(2), 437</w:t>
      </w:r>
      <w:r>
        <w:rPr>
          <w:rFonts w:ascii="Times New Roman" w:eastAsia="Arial Unicode MS" w:hAnsi="Times New Roman"/>
          <w:bCs/>
          <w:sz w:val="22"/>
          <w:szCs w:val="22"/>
        </w:rPr>
        <w:t>-4</w:t>
      </w:r>
      <w:r w:rsidRPr="004028E6">
        <w:rPr>
          <w:rFonts w:ascii="Times New Roman" w:eastAsia="Arial Unicode MS" w:hAnsi="Times New Roman"/>
          <w:bCs/>
          <w:sz w:val="22"/>
          <w:szCs w:val="22"/>
        </w:rPr>
        <w:t>41</w:t>
      </w:r>
      <w:r>
        <w:rPr>
          <w:rFonts w:ascii="Times New Roman" w:eastAsia="Arial Unicode MS" w:hAnsi="Times New Roman"/>
          <w:bCs/>
          <w:sz w:val="22"/>
          <w:szCs w:val="22"/>
        </w:rPr>
        <w:t>.</w:t>
      </w:r>
    </w:p>
    <w:p w:rsidR="00C22129" w:rsidRDefault="00C22129"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Chomsky, N. (2000). </w:t>
      </w:r>
      <w:r w:rsidRPr="00C16B1E">
        <w:rPr>
          <w:rFonts w:ascii="Times New Roman" w:eastAsia="Arial Unicode MS" w:hAnsi="Times New Roman"/>
          <w:bCs/>
          <w:i/>
          <w:sz w:val="22"/>
          <w:szCs w:val="22"/>
        </w:rPr>
        <w:t>New Horizons in the Study of Language and Mind</w:t>
      </w:r>
      <w:r w:rsidRPr="00C16B1E">
        <w:rPr>
          <w:rFonts w:ascii="Times New Roman" w:eastAsia="Arial Unicode MS" w:hAnsi="Times New Roman"/>
          <w:bCs/>
          <w:sz w:val="22"/>
          <w:szCs w:val="22"/>
        </w:rPr>
        <w:t>. Cambridge: Cambridge University Press.</w:t>
      </w:r>
    </w:p>
    <w:p w:rsidR="00404E28" w:rsidRPr="00C16B1E" w:rsidRDefault="00404E28" w:rsidP="001F57CE">
      <w:pPr>
        <w:spacing w:after="0" w:line="240" w:lineRule="auto"/>
        <w:ind w:left="284" w:hanging="284"/>
        <w:jc w:val="both"/>
        <w:rPr>
          <w:rFonts w:ascii="Times New Roman" w:eastAsia="Arial Unicode MS" w:hAnsi="Times New Roman"/>
          <w:bCs/>
          <w:sz w:val="22"/>
          <w:szCs w:val="22"/>
        </w:rPr>
      </w:pPr>
      <w:r w:rsidRPr="00404E28">
        <w:rPr>
          <w:rFonts w:ascii="Times New Roman" w:eastAsia="Arial Unicode MS" w:hAnsi="Times New Roman"/>
          <w:bCs/>
          <w:sz w:val="22"/>
          <w:szCs w:val="22"/>
        </w:rPr>
        <w:t xml:space="preserve">Chomsky, N. </w:t>
      </w:r>
      <w:r>
        <w:rPr>
          <w:rFonts w:ascii="Times New Roman" w:eastAsia="Arial Unicode MS" w:hAnsi="Times New Roman"/>
          <w:bCs/>
          <w:sz w:val="22"/>
          <w:szCs w:val="22"/>
        </w:rPr>
        <w:t>(</w:t>
      </w:r>
      <w:r w:rsidRPr="00404E28">
        <w:rPr>
          <w:rFonts w:ascii="Times New Roman" w:eastAsia="Arial Unicode MS" w:hAnsi="Times New Roman"/>
          <w:bCs/>
          <w:sz w:val="22"/>
          <w:szCs w:val="22"/>
        </w:rPr>
        <w:t>2008</w:t>
      </w:r>
      <w:r>
        <w:rPr>
          <w:rFonts w:ascii="Times New Roman" w:eastAsia="Arial Unicode MS" w:hAnsi="Times New Roman"/>
          <w:bCs/>
          <w:sz w:val="22"/>
          <w:szCs w:val="22"/>
        </w:rPr>
        <w:t>)</w:t>
      </w:r>
      <w:r w:rsidRPr="00404E28">
        <w:rPr>
          <w:rFonts w:ascii="Times New Roman" w:eastAsia="Arial Unicode MS" w:hAnsi="Times New Roman"/>
          <w:bCs/>
          <w:sz w:val="22"/>
          <w:szCs w:val="22"/>
        </w:rPr>
        <w:t xml:space="preserve">. On phases. Freidin, R., Otero, C. P., &amp; Zubizarreta, M. L. (eds). </w:t>
      </w:r>
      <w:r w:rsidRPr="00404E28">
        <w:rPr>
          <w:rFonts w:ascii="Times New Roman" w:eastAsia="Arial Unicode MS" w:hAnsi="Times New Roman"/>
          <w:bCs/>
          <w:i/>
          <w:sz w:val="22"/>
          <w:szCs w:val="22"/>
        </w:rPr>
        <w:t>Foundational Issues in Linguistic Theory: Essays in Honor of Jean-Roger Vergnaud</w:t>
      </w:r>
      <w:r w:rsidRPr="00404E28">
        <w:rPr>
          <w:rFonts w:ascii="Times New Roman" w:eastAsia="Arial Unicode MS" w:hAnsi="Times New Roman"/>
          <w:bCs/>
          <w:sz w:val="22"/>
          <w:szCs w:val="22"/>
        </w:rPr>
        <w:t>. Cambridge, MA: MIT Press. 133-</w:t>
      </w:r>
      <w:r>
        <w:rPr>
          <w:rFonts w:ascii="Times New Roman" w:eastAsia="Arial Unicode MS" w:hAnsi="Times New Roman"/>
          <w:bCs/>
          <w:sz w:val="22"/>
          <w:szCs w:val="22"/>
        </w:rPr>
        <w:t>1</w:t>
      </w:r>
      <w:r w:rsidRPr="00404E28">
        <w:rPr>
          <w:rFonts w:ascii="Times New Roman" w:eastAsia="Arial Unicode MS" w:hAnsi="Times New Roman"/>
          <w:bCs/>
          <w:sz w:val="22"/>
          <w:szCs w:val="22"/>
        </w:rPr>
        <w:t>66.</w:t>
      </w:r>
    </w:p>
    <w:p w:rsidR="00E50B73" w:rsidRDefault="00E50B73" w:rsidP="001F57CE">
      <w:pPr>
        <w:autoSpaceDE w:val="0"/>
        <w:autoSpaceDN w:val="0"/>
        <w:adjustRightInd w:val="0"/>
        <w:spacing w:after="0" w:line="240" w:lineRule="auto"/>
        <w:ind w:left="284" w:hanging="284"/>
        <w:jc w:val="both"/>
        <w:rPr>
          <w:rFonts w:ascii="Times New Roman" w:hAnsi="Times New Roman"/>
          <w:sz w:val="22"/>
          <w:szCs w:val="22"/>
        </w:rPr>
      </w:pPr>
      <w:r w:rsidRPr="00C16B1E">
        <w:rPr>
          <w:rFonts w:ascii="Times New Roman" w:hAnsi="Times New Roman"/>
          <w:sz w:val="22"/>
          <w:szCs w:val="22"/>
        </w:rPr>
        <w:t xml:space="preserve">Chomsky, N. (2012). </w:t>
      </w:r>
      <w:r w:rsidRPr="00C16B1E">
        <w:rPr>
          <w:rFonts w:ascii="Times New Roman" w:hAnsi="Times New Roman"/>
          <w:i/>
          <w:iCs/>
          <w:sz w:val="22"/>
          <w:szCs w:val="22"/>
        </w:rPr>
        <w:t>The Science of Language: Interviews with James McGilvray</w:t>
      </w:r>
      <w:r w:rsidRPr="00C16B1E">
        <w:rPr>
          <w:rFonts w:ascii="Times New Roman" w:hAnsi="Times New Roman"/>
          <w:sz w:val="22"/>
          <w:szCs w:val="22"/>
        </w:rPr>
        <w:t>. Cambridge: Cambridge University Press.</w:t>
      </w:r>
    </w:p>
    <w:p w:rsidR="00836C07" w:rsidRDefault="00836C07" w:rsidP="00836C07">
      <w:pPr>
        <w:spacing w:after="0" w:line="240" w:lineRule="auto"/>
        <w:ind w:left="284" w:hanging="284"/>
        <w:jc w:val="both"/>
        <w:rPr>
          <w:rFonts w:ascii="Times New Roman" w:eastAsia="Arial Unicode MS" w:hAnsi="Times New Roman"/>
          <w:bCs/>
          <w:sz w:val="22"/>
          <w:szCs w:val="22"/>
          <w:lang w:val="en-US"/>
        </w:rPr>
      </w:pPr>
      <w:r w:rsidRPr="00836C07">
        <w:rPr>
          <w:rFonts w:ascii="Times New Roman" w:eastAsia="Arial Unicode MS" w:hAnsi="Times New Roman"/>
          <w:bCs/>
          <w:sz w:val="22"/>
          <w:szCs w:val="22"/>
          <w:lang w:val="en-US"/>
        </w:rPr>
        <w:t xml:space="preserve">Chomsky, N. </w:t>
      </w:r>
      <w:r>
        <w:rPr>
          <w:rFonts w:ascii="Times New Roman" w:eastAsia="Arial Unicode MS" w:hAnsi="Times New Roman"/>
          <w:bCs/>
          <w:sz w:val="22"/>
          <w:szCs w:val="22"/>
          <w:lang w:val="en-US"/>
        </w:rPr>
        <w:t>(2015a). Problems of p</w:t>
      </w:r>
      <w:r w:rsidRPr="00836C07">
        <w:rPr>
          <w:rFonts w:ascii="Times New Roman" w:eastAsia="Arial Unicode MS" w:hAnsi="Times New Roman"/>
          <w:bCs/>
          <w:sz w:val="22"/>
          <w:szCs w:val="22"/>
          <w:lang w:val="en-US"/>
        </w:rPr>
        <w:t xml:space="preserve">rojection: </w:t>
      </w:r>
      <w:r>
        <w:rPr>
          <w:rFonts w:ascii="Times New Roman" w:eastAsia="Arial Unicode MS" w:hAnsi="Times New Roman"/>
          <w:bCs/>
          <w:sz w:val="22"/>
          <w:szCs w:val="22"/>
          <w:lang w:val="en-US"/>
        </w:rPr>
        <w:t>e</w:t>
      </w:r>
      <w:r w:rsidRPr="00836C07">
        <w:rPr>
          <w:rFonts w:ascii="Times New Roman" w:eastAsia="Arial Unicode MS" w:hAnsi="Times New Roman"/>
          <w:bCs/>
          <w:sz w:val="22"/>
          <w:szCs w:val="22"/>
          <w:lang w:val="en-US"/>
        </w:rPr>
        <w:t xml:space="preserve">xtensions. Di Domenico, E., Hamann, C., &amp; Matteini, S. (eds.). </w:t>
      </w:r>
      <w:r w:rsidRPr="00836C07">
        <w:rPr>
          <w:rFonts w:ascii="Times New Roman" w:eastAsia="Arial Unicode MS" w:hAnsi="Times New Roman"/>
          <w:bCs/>
          <w:i/>
          <w:sz w:val="22"/>
          <w:szCs w:val="22"/>
          <w:lang w:val="en-US"/>
        </w:rPr>
        <w:t>Structures, Strategies and Beyond: Studies in Honour of Adriana Belletti</w:t>
      </w:r>
      <w:r w:rsidRPr="00836C07">
        <w:rPr>
          <w:rFonts w:ascii="Times New Roman" w:eastAsia="Arial Unicode MS" w:hAnsi="Times New Roman"/>
          <w:bCs/>
          <w:sz w:val="22"/>
          <w:szCs w:val="22"/>
          <w:lang w:val="en-US"/>
        </w:rPr>
        <w:t>. Amsterdam: John Benjamins. 1-16.</w:t>
      </w:r>
    </w:p>
    <w:p w:rsidR="00836C07" w:rsidRPr="00836C07" w:rsidRDefault="00836C07" w:rsidP="00836C07">
      <w:pPr>
        <w:spacing w:after="0" w:line="240" w:lineRule="auto"/>
        <w:ind w:left="284" w:hanging="284"/>
        <w:jc w:val="both"/>
        <w:rPr>
          <w:rFonts w:ascii="Times New Roman" w:hAnsi="Times New Roman"/>
          <w:sz w:val="22"/>
          <w:szCs w:val="22"/>
        </w:rPr>
      </w:pPr>
      <w:r>
        <w:rPr>
          <w:rFonts w:ascii="Times New Roman" w:eastAsia="Arial Unicode MS" w:hAnsi="Times New Roman"/>
          <w:bCs/>
          <w:sz w:val="22"/>
          <w:szCs w:val="22"/>
          <w:lang w:val="en-US"/>
        </w:rPr>
        <w:t xml:space="preserve">Chomsky, N. (2015b). Some core contested concepts. </w:t>
      </w:r>
      <w:r>
        <w:rPr>
          <w:rFonts w:ascii="Times New Roman" w:eastAsia="Arial Unicode MS" w:hAnsi="Times New Roman"/>
          <w:bCs/>
          <w:i/>
          <w:sz w:val="22"/>
          <w:szCs w:val="22"/>
          <w:lang w:val="en-US"/>
        </w:rPr>
        <w:t>Journal of Psycholinguistic Research</w:t>
      </w:r>
      <w:r>
        <w:rPr>
          <w:rFonts w:ascii="Times New Roman" w:eastAsia="Arial Unicode MS" w:hAnsi="Times New Roman"/>
          <w:bCs/>
          <w:sz w:val="22"/>
          <w:szCs w:val="22"/>
          <w:lang w:val="en-US"/>
        </w:rPr>
        <w:t xml:space="preserve"> 44(1), 91-104.</w:t>
      </w:r>
    </w:p>
    <w:p w:rsidR="00E03299" w:rsidRPr="00C16B1E" w:rsidRDefault="00E03299" w:rsidP="00E03299">
      <w:pPr>
        <w:autoSpaceDE w:val="0"/>
        <w:autoSpaceDN w:val="0"/>
        <w:adjustRightInd w:val="0"/>
        <w:spacing w:after="0" w:line="240" w:lineRule="auto"/>
        <w:ind w:left="284" w:hanging="284"/>
        <w:jc w:val="both"/>
        <w:rPr>
          <w:rFonts w:ascii="Times New Roman" w:eastAsia="Arial Unicode MS" w:hAnsi="Times New Roman"/>
          <w:bCs/>
          <w:sz w:val="22"/>
          <w:szCs w:val="22"/>
        </w:rPr>
      </w:pPr>
      <w:r w:rsidRPr="00E03299">
        <w:rPr>
          <w:rFonts w:ascii="Times New Roman" w:eastAsia="Arial Unicode MS" w:hAnsi="Times New Roman"/>
          <w:bCs/>
          <w:sz w:val="22"/>
          <w:szCs w:val="22"/>
        </w:rPr>
        <w:t>Chow, B.</w:t>
      </w:r>
      <w:r>
        <w:rPr>
          <w:rFonts w:ascii="Times New Roman" w:eastAsia="Arial Unicode MS" w:hAnsi="Times New Roman"/>
          <w:bCs/>
          <w:sz w:val="22"/>
          <w:szCs w:val="22"/>
        </w:rPr>
        <w:t xml:space="preserve"> </w:t>
      </w:r>
      <w:r w:rsidRPr="00E03299">
        <w:rPr>
          <w:rFonts w:ascii="Times New Roman" w:eastAsia="Arial Unicode MS" w:hAnsi="Times New Roman"/>
          <w:bCs/>
          <w:sz w:val="22"/>
          <w:szCs w:val="22"/>
        </w:rPr>
        <w:t>Y., Han, X., Dobry, A.</w:t>
      </w:r>
      <w:r>
        <w:rPr>
          <w:rFonts w:ascii="Times New Roman" w:eastAsia="Arial Unicode MS" w:hAnsi="Times New Roman"/>
          <w:bCs/>
          <w:sz w:val="22"/>
          <w:szCs w:val="22"/>
        </w:rPr>
        <w:t xml:space="preserve"> </w:t>
      </w:r>
      <w:r w:rsidRPr="00E03299">
        <w:rPr>
          <w:rFonts w:ascii="Times New Roman" w:eastAsia="Arial Unicode MS" w:hAnsi="Times New Roman"/>
          <w:bCs/>
          <w:sz w:val="22"/>
          <w:szCs w:val="22"/>
        </w:rPr>
        <w:t>S., Qian, X., Chuong, A.</w:t>
      </w:r>
      <w:r>
        <w:rPr>
          <w:rFonts w:ascii="Times New Roman" w:eastAsia="Arial Unicode MS" w:hAnsi="Times New Roman"/>
          <w:bCs/>
          <w:sz w:val="22"/>
          <w:szCs w:val="22"/>
        </w:rPr>
        <w:t xml:space="preserve"> </w:t>
      </w:r>
      <w:r w:rsidRPr="00E03299">
        <w:rPr>
          <w:rFonts w:ascii="Times New Roman" w:eastAsia="Arial Unicode MS" w:hAnsi="Times New Roman"/>
          <w:bCs/>
          <w:sz w:val="22"/>
          <w:szCs w:val="22"/>
        </w:rPr>
        <w:t>S., Li, M., Henninger,</w:t>
      </w:r>
      <w:r>
        <w:rPr>
          <w:rFonts w:ascii="Times New Roman" w:eastAsia="Arial Unicode MS" w:hAnsi="Times New Roman"/>
          <w:bCs/>
          <w:sz w:val="22"/>
          <w:szCs w:val="22"/>
        </w:rPr>
        <w:t xml:space="preserve"> </w:t>
      </w:r>
      <w:r w:rsidRPr="00E03299">
        <w:rPr>
          <w:rFonts w:ascii="Times New Roman" w:eastAsia="Arial Unicode MS" w:hAnsi="Times New Roman"/>
          <w:bCs/>
          <w:sz w:val="22"/>
          <w:szCs w:val="22"/>
        </w:rPr>
        <w:t>M.</w:t>
      </w:r>
      <w:r>
        <w:rPr>
          <w:rFonts w:ascii="Times New Roman" w:eastAsia="Arial Unicode MS" w:hAnsi="Times New Roman"/>
          <w:bCs/>
          <w:sz w:val="22"/>
          <w:szCs w:val="22"/>
        </w:rPr>
        <w:t xml:space="preserve"> </w:t>
      </w:r>
      <w:r w:rsidRPr="00E03299">
        <w:rPr>
          <w:rFonts w:ascii="Times New Roman" w:eastAsia="Arial Unicode MS" w:hAnsi="Times New Roman"/>
          <w:bCs/>
          <w:sz w:val="22"/>
          <w:szCs w:val="22"/>
        </w:rPr>
        <w:t>A., Belfort, G.</w:t>
      </w:r>
      <w:r>
        <w:rPr>
          <w:rFonts w:ascii="Times New Roman" w:eastAsia="Arial Unicode MS" w:hAnsi="Times New Roman"/>
          <w:bCs/>
          <w:sz w:val="22"/>
          <w:szCs w:val="22"/>
        </w:rPr>
        <w:t xml:space="preserve"> </w:t>
      </w:r>
      <w:r w:rsidRPr="00E03299">
        <w:rPr>
          <w:rFonts w:ascii="Times New Roman" w:eastAsia="Arial Unicode MS" w:hAnsi="Times New Roman"/>
          <w:bCs/>
          <w:sz w:val="22"/>
          <w:szCs w:val="22"/>
        </w:rPr>
        <w:t>M., Lin, Y., Monahan, P.</w:t>
      </w:r>
      <w:r>
        <w:rPr>
          <w:rFonts w:ascii="Times New Roman" w:eastAsia="Arial Unicode MS" w:hAnsi="Times New Roman"/>
          <w:bCs/>
          <w:sz w:val="22"/>
          <w:szCs w:val="22"/>
        </w:rPr>
        <w:t xml:space="preserve"> </w:t>
      </w:r>
      <w:r w:rsidRPr="00E03299">
        <w:rPr>
          <w:rFonts w:ascii="Times New Roman" w:eastAsia="Arial Unicode MS" w:hAnsi="Times New Roman"/>
          <w:bCs/>
          <w:sz w:val="22"/>
          <w:szCs w:val="22"/>
        </w:rPr>
        <w:t xml:space="preserve">E., </w:t>
      </w:r>
      <w:r>
        <w:rPr>
          <w:rFonts w:ascii="Times New Roman" w:eastAsia="Arial Unicode MS" w:hAnsi="Times New Roman"/>
          <w:bCs/>
          <w:sz w:val="22"/>
          <w:szCs w:val="22"/>
        </w:rPr>
        <w:t>&amp;</w:t>
      </w:r>
      <w:r w:rsidRPr="00E03299">
        <w:rPr>
          <w:rFonts w:ascii="Times New Roman" w:eastAsia="Arial Unicode MS" w:hAnsi="Times New Roman"/>
          <w:bCs/>
          <w:sz w:val="22"/>
          <w:szCs w:val="22"/>
        </w:rPr>
        <w:t xml:space="preserve"> Boyden, E.</w:t>
      </w:r>
      <w:r>
        <w:rPr>
          <w:rFonts w:ascii="Times New Roman" w:eastAsia="Arial Unicode MS" w:hAnsi="Times New Roman"/>
          <w:bCs/>
          <w:sz w:val="22"/>
          <w:szCs w:val="22"/>
        </w:rPr>
        <w:t xml:space="preserve"> </w:t>
      </w:r>
      <w:r w:rsidRPr="00E03299">
        <w:rPr>
          <w:rFonts w:ascii="Times New Roman" w:eastAsia="Arial Unicode MS" w:hAnsi="Times New Roman"/>
          <w:bCs/>
          <w:sz w:val="22"/>
          <w:szCs w:val="22"/>
        </w:rPr>
        <w:t>S. (2010). High-performance</w:t>
      </w:r>
      <w:r>
        <w:rPr>
          <w:rFonts w:ascii="Times New Roman" w:eastAsia="Arial Unicode MS" w:hAnsi="Times New Roman"/>
          <w:bCs/>
          <w:sz w:val="22"/>
          <w:szCs w:val="22"/>
        </w:rPr>
        <w:t xml:space="preserve"> </w:t>
      </w:r>
      <w:r w:rsidRPr="00E03299">
        <w:rPr>
          <w:rFonts w:ascii="Times New Roman" w:eastAsia="Arial Unicode MS" w:hAnsi="Times New Roman"/>
          <w:bCs/>
          <w:sz w:val="22"/>
          <w:szCs w:val="22"/>
        </w:rPr>
        <w:t>genetically targetable optical neural silencing by light-driven proton</w:t>
      </w:r>
      <w:r>
        <w:rPr>
          <w:rFonts w:ascii="Times New Roman" w:eastAsia="Arial Unicode MS" w:hAnsi="Times New Roman"/>
          <w:bCs/>
          <w:sz w:val="22"/>
          <w:szCs w:val="22"/>
        </w:rPr>
        <w:t xml:space="preserve"> </w:t>
      </w:r>
      <w:r w:rsidRPr="00E03299">
        <w:rPr>
          <w:rFonts w:ascii="Times New Roman" w:eastAsia="Arial Unicode MS" w:hAnsi="Times New Roman"/>
          <w:bCs/>
          <w:sz w:val="22"/>
          <w:szCs w:val="22"/>
        </w:rPr>
        <w:t xml:space="preserve">pumps. </w:t>
      </w:r>
      <w:r w:rsidRPr="00E03299">
        <w:rPr>
          <w:rFonts w:ascii="Times New Roman" w:eastAsia="Arial Unicode MS" w:hAnsi="Times New Roman"/>
          <w:bCs/>
          <w:i/>
          <w:sz w:val="22"/>
          <w:szCs w:val="22"/>
        </w:rPr>
        <w:t>Nature</w:t>
      </w:r>
      <w:r>
        <w:rPr>
          <w:rFonts w:ascii="Times New Roman" w:eastAsia="Arial Unicode MS" w:hAnsi="Times New Roman"/>
          <w:bCs/>
          <w:sz w:val="22"/>
          <w:szCs w:val="22"/>
        </w:rPr>
        <w:t xml:space="preserve"> 463, 98-</w:t>
      </w:r>
      <w:r w:rsidRPr="00E03299">
        <w:rPr>
          <w:rFonts w:ascii="Times New Roman" w:eastAsia="Arial Unicode MS" w:hAnsi="Times New Roman"/>
          <w:bCs/>
          <w:sz w:val="22"/>
          <w:szCs w:val="22"/>
        </w:rPr>
        <w:t>102.</w:t>
      </w:r>
    </w:p>
    <w:p w:rsidR="00525EF5" w:rsidRDefault="00525EF5"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Collins, J. (2015). </w:t>
      </w:r>
      <w:r w:rsidR="000C1406" w:rsidRPr="00C16B1E">
        <w:rPr>
          <w:rFonts w:ascii="Times New Roman" w:eastAsia="Arial Unicode MS" w:hAnsi="Times New Roman"/>
          <w:bCs/>
          <w:sz w:val="22"/>
          <w:szCs w:val="22"/>
        </w:rPr>
        <w:t>Naturalism without metaphysics. In Fischer, E., &amp; Collins, J. (eds.).</w:t>
      </w:r>
      <w:r w:rsidR="001C3464" w:rsidRPr="00C16B1E">
        <w:rPr>
          <w:rFonts w:ascii="Times New Roman" w:eastAsia="Arial Unicode MS" w:hAnsi="Times New Roman"/>
          <w:bCs/>
          <w:sz w:val="22"/>
          <w:szCs w:val="22"/>
        </w:rPr>
        <w:t xml:space="preserve"> </w:t>
      </w:r>
      <w:r w:rsidR="000C1406" w:rsidRPr="00C16B1E">
        <w:rPr>
          <w:rFonts w:ascii="Times New Roman" w:eastAsia="Arial Unicode MS" w:hAnsi="Times New Roman"/>
          <w:bCs/>
          <w:i/>
          <w:sz w:val="22"/>
          <w:szCs w:val="22"/>
        </w:rPr>
        <w:t>Experimental Philosophy, Rationalism, and Naturalism</w:t>
      </w:r>
      <w:r w:rsidR="000C1406" w:rsidRPr="00C16B1E">
        <w:rPr>
          <w:rFonts w:ascii="Times New Roman" w:eastAsia="Arial Unicode MS" w:hAnsi="Times New Roman"/>
          <w:bCs/>
          <w:sz w:val="22"/>
          <w:szCs w:val="22"/>
        </w:rPr>
        <w:t>. London: Routledge. 85-109.</w:t>
      </w:r>
    </w:p>
    <w:p w:rsidR="00B8279A" w:rsidRPr="00C16B1E" w:rsidRDefault="00B8279A" w:rsidP="001F57CE">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Crunelli, V., David, F., </w:t>
      </w:r>
      <w:r w:rsidRPr="00B8279A">
        <w:rPr>
          <w:rFonts w:ascii="Times New Roman" w:eastAsia="Arial Unicode MS" w:hAnsi="Times New Roman"/>
          <w:bCs/>
          <w:sz w:val="22"/>
          <w:szCs w:val="22"/>
        </w:rPr>
        <w:t>Lőrincz</w:t>
      </w:r>
      <w:r>
        <w:rPr>
          <w:rFonts w:ascii="Times New Roman" w:eastAsia="Arial Unicode MS" w:hAnsi="Times New Roman"/>
          <w:bCs/>
          <w:sz w:val="22"/>
          <w:szCs w:val="22"/>
        </w:rPr>
        <w:t xml:space="preserve">, M. L., &amp; Hughes, S. W. (2015). </w:t>
      </w:r>
      <w:r>
        <w:rPr>
          <w:rFonts w:ascii="Times New Roman" w:eastAsia="Arial Unicode MS" w:hAnsi="Times New Roman"/>
          <w:bCs/>
          <w:i/>
          <w:sz w:val="22"/>
          <w:szCs w:val="22"/>
        </w:rPr>
        <w:t>Current Opinion in Neurobiology</w:t>
      </w:r>
      <w:r>
        <w:rPr>
          <w:rFonts w:ascii="Times New Roman" w:eastAsia="Arial Unicode MS" w:hAnsi="Times New Roman"/>
          <w:bCs/>
          <w:sz w:val="22"/>
          <w:szCs w:val="22"/>
        </w:rPr>
        <w:t xml:space="preserve"> 31, 72-80. </w:t>
      </w:r>
    </w:p>
    <w:p w:rsidR="00AC5F7E" w:rsidRDefault="00AC5F7E" w:rsidP="001F57CE">
      <w:pPr>
        <w:spacing w:after="0" w:line="240" w:lineRule="auto"/>
        <w:ind w:left="284" w:hanging="284"/>
        <w:jc w:val="both"/>
        <w:rPr>
          <w:rFonts w:ascii="Times New Roman" w:eastAsia="Arial Unicode MS" w:hAnsi="Times New Roman"/>
          <w:bCs/>
          <w:sz w:val="22"/>
          <w:szCs w:val="22"/>
          <w:lang w:val="en-US"/>
        </w:rPr>
      </w:pPr>
      <w:r w:rsidRPr="00C16B1E">
        <w:rPr>
          <w:rFonts w:ascii="Times New Roman" w:eastAsia="Arial Unicode MS" w:hAnsi="Times New Roman"/>
          <w:bCs/>
          <w:sz w:val="22"/>
          <w:szCs w:val="22"/>
          <w:lang w:val="en-US"/>
        </w:rPr>
        <w:t xml:space="preserve">Dawkins, R. </w:t>
      </w:r>
      <w:r w:rsidR="00FF74B5" w:rsidRPr="00C16B1E">
        <w:rPr>
          <w:rFonts w:ascii="Times New Roman" w:eastAsia="Arial Unicode MS" w:hAnsi="Times New Roman"/>
          <w:bCs/>
          <w:sz w:val="22"/>
          <w:szCs w:val="22"/>
          <w:lang w:val="en-US"/>
        </w:rPr>
        <w:t>(</w:t>
      </w:r>
      <w:r w:rsidRPr="00C16B1E">
        <w:rPr>
          <w:rFonts w:ascii="Times New Roman" w:eastAsia="Arial Unicode MS" w:hAnsi="Times New Roman"/>
          <w:bCs/>
          <w:sz w:val="22"/>
          <w:szCs w:val="22"/>
          <w:lang w:val="en-US"/>
        </w:rPr>
        <w:t>2006</w:t>
      </w:r>
      <w:r w:rsidR="00FF74B5" w:rsidRPr="00C16B1E">
        <w:rPr>
          <w:rFonts w:ascii="Times New Roman" w:eastAsia="Arial Unicode MS" w:hAnsi="Times New Roman"/>
          <w:bCs/>
          <w:sz w:val="22"/>
          <w:szCs w:val="22"/>
          <w:lang w:val="en-US"/>
        </w:rPr>
        <w:t>)</w:t>
      </w:r>
      <w:r w:rsidRPr="00C16B1E">
        <w:rPr>
          <w:rFonts w:ascii="Times New Roman" w:eastAsia="Arial Unicode MS" w:hAnsi="Times New Roman"/>
          <w:bCs/>
          <w:sz w:val="22"/>
          <w:szCs w:val="22"/>
          <w:lang w:val="en-US"/>
        </w:rPr>
        <w:t xml:space="preserve">. </w:t>
      </w:r>
      <w:r w:rsidRPr="00C16B1E">
        <w:rPr>
          <w:rFonts w:ascii="Times New Roman" w:eastAsia="Arial Unicode MS" w:hAnsi="Times New Roman"/>
          <w:bCs/>
          <w:i/>
          <w:sz w:val="22"/>
          <w:szCs w:val="22"/>
          <w:lang w:val="en-US"/>
        </w:rPr>
        <w:t>Climbing Mount Improbable</w:t>
      </w:r>
      <w:r w:rsidRPr="00C16B1E">
        <w:rPr>
          <w:rFonts w:ascii="Times New Roman" w:eastAsia="Arial Unicode MS" w:hAnsi="Times New Roman"/>
          <w:bCs/>
          <w:sz w:val="22"/>
          <w:szCs w:val="22"/>
          <w:lang w:val="en-US"/>
        </w:rPr>
        <w:t>. Oxford: Oxford University Press.</w:t>
      </w:r>
    </w:p>
    <w:p w:rsidR="00DC3E72" w:rsidRPr="00DC3E72" w:rsidRDefault="00DC3E72" w:rsidP="00DC3E72">
      <w:pPr>
        <w:spacing w:after="0" w:line="240" w:lineRule="auto"/>
        <w:ind w:left="284" w:hanging="284"/>
        <w:jc w:val="both"/>
        <w:rPr>
          <w:rFonts w:ascii="Times New Roman" w:eastAsia="Arial Unicode MS" w:hAnsi="Times New Roman"/>
          <w:bCs/>
          <w:sz w:val="22"/>
          <w:szCs w:val="22"/>
          <w:lang w:val="en-US"/>
        </w:rPr>
      </w:pPr>
      <w:r>
        <w:rPr>
          <w:rFonts w:ascii="Times New Roman" w:eastAsia="Arial Unicode MS" w:hAnsi="Times New Roman"/>
          <w:bCs/>
          <w:sz w:val="22"/>
          <w:szCs w:val="22"/>
          <w:lang w:val="en-US"/>
        </w:rPr>
        <w:t>De Pasquale, F., Della Penna, S., Snyder, A. Z., Marzetti, L., Pizzella, V., Luca Romani, G., Corbetta, M. (2012). A c</w:t>
      </w:r>
      <w:r w:rsidRPr="00DC3E72">
        <w:rPr>
          <w:rFonts w:ascii="Times New Roman" w:eastAsia="Arial Unicode MS" w:hAnsi="Times New Roman"/>
          <w:bCs/>
          <w:sz w:val="22"/>
          <w:szCs w:val="22"/>
          <w:lang w:val="en-US"/>
        </w:rPr>
        <w:t xml:space="preserve">ortical </w:t>
      </w:r>
      <w:r>
        <w:rPr>
          <w:rFonts w:ascii="Times New Roman" w:eastAsia="Arial Unicode MS" w:hAnsi="Times New Roman"/>
          <w:bCs/>
          <w:sz w:val="22"/>
          <w:szCs w:val="22"/>
          <w:lang w:val="en-US"/>
        </w:rPr>
        <w:t>c</w:t>
      </w:r>
      <w:r w:rsidRPr="00DC3E72">
        <w:rPr>
          <w:rFonts w:ascii="Times New Roman" w:eastAsia="Arial Unicode MS" w:hAnsi="Times New Roman"/>
          <w:bCs/>
          <w:sz w:val="22"/>
          <w:szCs w:val="22"/>
          <w:lang w:val="en-US"/>
        </w:rPr>
        <w:t xml:space="preserve">ore for </w:t>
      </w:r>
      <w:r>
        <w:rPr>
          <w:rFonts w:ascii="Times New Roman" w:eastAsia="Arial Unicode MS" w:hAnsi="Times New Roman"/>
          <w:bCs/>
          <w:sz w:val="22"/>
          <w:szCs w:val="22"/>
          <w:lang w:val="en-US"/>
        </w:rPr>
        <w:t>dynamic i</w:t>
      </w:r>
      <w:r w:rsidRPr="00DC3E72">
        <w:rPr>
          <w:rFonts w:ascii="Times New Roman" w:eastAsia="Arial Unicode MS" w:hAnsi="Times New Roman"/>
          <w:bCs/>
          <w:sz w:val="22"/>
          <w:szCs w:val="22"/>
          <w:lang w:val="en-US"/>
        </w:rPr>
        <w:t>ntegration</w:t>
      </w:r>
      <w:r>
        <w:rPr>
          <w:rFonts w:ascii="Times New Roman" w:eastAsia="Arial Unicode MS" w:hAnsi="Times New Roman"/>
          <w:bCs/>
          <w:sz w:val="22"/>
          <w:szCs w:val="22"/>
          <w:lang w:val="en-US"/>
        </w:rPr>
        <w:t xml:space="preserve"> </w:t>
      </w:r>
      <w:r w:rsidRPr="00DC3E72">
        <w:rPr>
          <w:rFonts w:ascii="Times New Roman" w:eastAsia="Arial Unicode MS" w:hAnsi="Times New Roman"/>
          <w:bCs/>
          <w:sz w:val="22"/>
          <w:szCs w:val="22"/>
          <w:lang w:val="en-US"/>
        </w:rPr>
        <w:t xml:space="preserve">of </w:t>
      </w:r>
      <w:r>
        <w:rPr>
          <w:rFonts w:ascii="Times New Roman" w:eastAsia="Arial Unicode MS" w:hAnsi="Times New Roman"/>
          <w:bCs/>
          <w:sz w:val="22"/>
          <w:szCs w:val="22"/>
          <w:lang w:val="en-US"/>
        </w:rPr>
        <w:t>f</w:t>
      </w:r>
      <w:r w:rsidRPr="00DC3E72">
        <w:rPr>
          <w:rFonts w:ascii="Times New Roman" w:eastAsia="Arial Unicode MS" w:hAnsi="Times New Roman"/>
          <w:bCs/>
          <w:sz w:val="22"/>
          <w:szCs w:val="22"/>
          <w:lang w:val="en-US"/>
        </w:rPr>
        <w:t xml:space="preserve">unctional </w:t>
      </w:r>
      <w:r>
        <w:rPr>
          <w:rFonts w:ascii="Times New Roman" w:eastAsia="Arial Unicode MS" w:hAnsi="Times New Roman"/>
          <w:bCs/>
          <w:sz w:val="22"/>
          <w:szCs w:val="22"/>
          <w:lang w:val="en-US"/>
        </w:rPr>
        <w:t>n</w:t>
      </w:r>
      <w:r w:rsidRPr="00DC3E72">
        <w:rPr>
          <w:rFonts w:ascii="Times New Roman" w:eastAsia="Arial Unicode MS" w:hAnsi="Times New Roman"/>
          <w:bCs/>
          <w:sz w:val="22"/>
          <w:szCs w:val="22"/>
          <w:lang w:val="en-US"/>
        </w:rPr>
        <w:t>etworks</w:t>
      </w:r>
      <w:r>
        <w:rPr>
          <w:rFonts w:ascii="Times New Roman" w:eastAsia="Arial Unicode MS" w:hAnsi="Times New Roman"/>
          <w:bCs/>
          <w:sz w:val="22"/>
          <w:szCs w:val="22"/>
          <w:lang w:val="en-US"/>
        </w:rPr>
        <w:t xml:space="preserve"> </w:t>
      </w:r>
      <w:r w:rsidRPr="00DC3E72">
        <w:rPr>
          <w:rFonts w:ascii="Times New Roman" w:eastAsia="Arial Unicode MS" w:hAnsi="Times New Roman"/>
          <w:bCs/>
          <w:sz w:val="22"/>
          <w:szCs w:val="22"/>
          <w:lang w:val="en-US"/>
        </w:rPr>
        <w:t xml:space="preserve">in the </w:t>
      </w:r>
      <w:r>
        <w:rPr>
          <w:rFonts w:ascii="Times New Roman" w:eastAsia="Arial Unicode MS" w:hAnsi="Times New Roman"/>
          <w:bCs/>
          <w:sz w:val="22"/>
          <w:szCs w:val="22"/>
          <w:lang w:val="en-US"/>
        </w:rPr>
        <w:t>r</w:t>
      </w:r>
      <w:r w:rsidRPr="00DC3E72">
        <w:rPr>
          <w:rFonts w:ascii="Times New Roman" w:eastAsia="Arial Unicode MS" w:hAnsi="Times New Roman"/>
          <w:bCs/>
          <w:sz w:val="22"/>
          <w:szCs w:val="22"/>
          <w:lang w:val="en-US"/>
        </w:rPr>
        <w:t xml:space="preserve">esting </w:t>
      </w:r>
      <w:r>
        <w:rPr>
          <w:rFonts w:ascii="Times New Roman" w:eastAsia="Arial Unicode MS" w:hAnsi="Times New Roman"/>
          <w:bCs/>
          <w:sz w:val="22"/>
          <w:szCs w:val="22"/>
          <w:lang w:val="en-US"/>
        </w:rPr>
        <w:t>h</w:t>
      </w:r>
      <w:r w:rsidRPr="00DC3E72">
        <w:rPr>
          <w:rFonts w:ascii="Times New Roman" w:eastAsia="Arial Unicode MS" w:hAnsi="Times New Roman"/>
          <w:bCs/>
          <w:sz w:val="22"/>
          <w:szCs w:val="22"/>
          <w:lang w:val="en-US"/>
        </w:rPr>
        <w:t xml:space="preserve">uman </w:t>
      </w:r>
      <w:r>
        <w:rPr>
          <w:rFonts w:ascii="Times New Roman" w:eastAsia="Arial Unicode MS" w:hAnsi="Times New Roman"/>
          <w:bCs/>
          <w:sz w:val="22"/>
          <w:szCs w:val="22"/>
          <w:lang w:val="en-US"/>
        </w:rPr>
        <w:t>b</w:t>
      </w:r>
      <w:r w:rsidRPr="00DC3E72">
        <w:rPr>
          <w:rFonts w:ascii="Times New Roman" w:eastAsia="Arial Unicode MS" w:hAnsi="Times New Roman"/>
          <w:bCs/>
          <w:sz w:val="22"/>
          <w:szCs w:val="22"/>
          <w:lang w:val="en-US"/>
        </w:rPr>
        <w:t>rain</w:t>
      </w:r>
      <w:r>
        <w:rPr>
          <w:rFonts w:ascii="Times New Roman" w:eastAsia="Arial Unicode MS" w:hAnsi="Times New Roman"/>
          <w:bCs/>
          <w:sz w:val="22"/>
          <w:szCs w:val="22"/>
          <w:lang w:val="en-US"/>
        </w:rPr>
        <w:t xml:space="preserve">. </w:t>
      </w:r>
      <w:r>
        <w:rPr>
          <w:rFonts w:ascii="Times New Roman" w:eastAsia="Arial Unicode MS" w:hAnsi="Times New Roman"/>
          <w:bCs/>
          <w:i/>
          <w:sz w:val="22"/>
          <w:szCs w:val="22"/>
          <w:lang w:val="en-US"/>
        </w:rPr>
        <w:t>Neuron</w:t>
      </w:r>
      <w:r>
        <w:rPr>
          <w:rFonts w:ascii="Times New Roman" w:eastAsia="Arial Unicode MS" w:hAnsi="Times New Roman"/>
          <w:bCs/>
          <w:sz w:val="22"/>
          <w:szCs w:val="22"/>
          <w:lang w:val="en-US"/>
        </w:rPr>
        <w:t xml:space="preserve"> 74, 753-764.</w:t>
      </w:r>
    </w:p>
    <w:p w:rsidR="000D2817" w:rsidRDefault="000D2817" w:rsidP="001F57CE">
      <w:pPr>
        <w:spacing w:after="0" w:line="240" w:lineRule="auto"/>
        <w:ind w:left="284" w:hanging="284"/>
        <w:jc w:val="both"/>
        <w:rPr>
          <w:rFonts w:ascii="Times New Roman" w:eastAsia="Arial Unicode MS" w:hAnsi="Times New Roman"/>
          <w:bCs/>
          <w:sz w:val="22"/>
          <w:szCs w:val="22"/>
          <w:lang w:val="en-US"/>
        </w:rPr>
      </w:pPr>
      <w:r w:rsidRPr="00C16B1E">
        <w:rPr>
          <w:rFonts w:ascii="Times New Roman" w:eastAsia="Arial Unicode MS" w:hAnsi="Times New Roman"/>
          <w:bCs/>
          <w:sz w:val="22"/>
          <w:szCs w:val="22"/>
          <w:lang w:val="en-US"/>
        </w:rPr>
        <w:t xml:space="preserve">Deans, J. K., Powell, A. D., Jefferys, J. G. R. (2007). Sensitivity of coherent oscillations in rat hippocampus to AC electric fields. </w:t>
      </w:r>
      <w:r w:rsidR="00436909" w:rsidRPr="00C16B1E">
        <w:rPr>
          <w:rFonts w:ascii="Times New Roman" w:eastAsia="Arial Unicode MS" w:hAnsi="Times New Roman"/>
          <w:bCs/>
          <w:i/>
          <w:sz w:val="22"/>
          <w:szCs w:val="22"/>
          <w:lang w:val="en-US"/>
        </w:rPr>
        <w:t xml:space="preserve">The </w:t>
      </w:r>
      <w:r w:rsidRPr="00C16B1E">
        <w:rPr>
          <w:rFonts w:ascii="Times New Roman" w:eastAsia="Arial Unicode MS" w:hAnsi="Times New Roman"/>
          <w:bCs/>
          <w:i/>
          <w:sz w:val="22"/>
          <w:szCs w:val="22"/>
          <w:lang w:val="en-US"/>
        </w:rPr>
        <w:t>Journal of Physiology</w:t>
      </w:r>
      <w:r w:rsidRPr="00C16B1E">
        <w:rPr>
          <w:rFonts w:ascii="Times New Roman" w:eastAsia="Arial Unicode MS" w:hAnsi="Times New Roman"/>
          <w:bCs/>
          <w:sz w:val="22"/>
          <w:szCs w:val="22"/>
          <w:lang w:val="en-US"/>
        </w:rPr>
        <w:t>, 583</w:t>
      </w:r>
      <w:r w:rsidR="002748E3" w:rsidRPr="00C16B1E">
        <w:rPr>
          <w:rFonts w:ascii="Times New Roman" w:eastAsia="Arial Unicode MS" w:hAnsi="Times New Roman"/>
          <w:bCs/>
          <w:sz w:val="22"/>
          <w:szCs w:val="22"/>
          <w:lang w:val="en-US"/>
        </w:rPr>
        <w:t>(2)</w:t>
      </w:r>
      <w:r w:rsidRPr="00C16B1E">
        <w:rPr>
          <w:rFonts w:ascii="Times New Roman" w:eastAsia="Arial Unicode MS" w:hAnsi="Times New Roman"/>
          <w:bCs/>
          <w:sz w:val="22"/>
          <w:szCs w:val="22"/>
          <w:lang w:val="en-US"/>
        </w:rPr>
        <w:t>, 555-565.</w:t>
      </w:r>
    </w:p>
    <w:p w:rsidR="00070636" w:rsidRDefault="00070636" w:rsidP="00070636">
      <w:pPr>
        <w:spacing w:after="0" w:line="240" w:lineRule="auto"/>
        <w:ind w:left="284" w:hanging="284"/>
        <w:jc w:val="both"/>
        <w:rPr>
          <w:rFonts w:ascii="Times New Roman" w:eastAsia="Arial Unicode MS" w:hAnsi="Times New Roman"/>
          <w:bCs/>
          <w:sz w:val="22"/>
          <w:szCs w:val="22"/>
          <w:lang w:val="en-US"/>
        </w:rPr>
      </w:pPr>
      <w:r w:rsidRPr="00070636">
        <w:rPr>
          <w:rFonts w:ascii="Times New Roman" w:eastAsia="Arial Unicode MS" w:hAnsi="Times New Roman"/>
          <w:bCs/>
          <w:sz w:val="22"/>
          <w:szCs w:val="22"/>
          <w:lang w:val="en-US"/>
        </w:rPr>
        <w:t>Dehaene, S</w:t>
      </w:r>
      <w:r>
        <w:rPr>
          <w:rFonts w:ascii="Times New Roman" w:eastAsia="Arial Unicode MS" w:hAnsi="Times New Roman"/>
          <w:bCs/>
          <w:sz w:val="22"/>
          <w:szCs w:val="22"/>
          <w:lang w:val="en-US"/>
        </w:rPr>
        <w:t>.</w:t>
      </w:r>
      <w:r w:rsidRPr="00070636">
        <w:rPr>
          <w:rFonts w:ascii="Times New Roman" w:eastAsia="Arial Unicode MS" w:hAnsi="Times New Roman"/>
          <w:bCs/>
          <w:sz w:val="22"/>
          <w:szCs w:val="22"/>
          <w:lang w:val="en-US"/>
        </w:rPr>
        <w:t>, Charles,</w:t>
      </w:r>
      <w:r>
        <w:rPr>
          <w:rFonts w:ascii="Times New Roman" w:eastAsia="Arial Unicode MS" w:hAnsi="Times New Roman"/>
          <w:bCs/>
          <w:sz w:val="22"/>
          <w:szCs w:val="22"/>
          <w:lang w:val="en-US"/>
        </w:rPr>
        <w:t xml:space="preserve"> L.,</w:t>
      </w:r>
      <w:r w:rsidRPr="00070636">
        <w:rPr>
          <w:rFonts w:ascii="Times New Roman" w:eastAsia="Arial Unicode MS" w:hAnsi="Times New Roman"/>
          <w:bCs/>
          <w:sz w:val="22"/>
          <w:szCs w:val="22"/>
          <w:lang w:val="en-US"/>
        </w:rPr>
        <w:t xml:space="preserve"> King,</w:t>
      </w:r>
      <w:r>
        <w:rPr>
          <w:rFonts w:ascii="Times New Roman" w:eastAsia="Arial Unicode MS" w:hAnsi="Times New Roman"/>
          <w:bCs/>
          <w:sz w:val="22"/>
          <w:szCs w:val="22"/>
          <w:lang w:val="en-US"/>
        </w:rPr>
        <w:t xml:space="preserve"> J-R.,</w:t>
      </w:r>
      <w:r w:rsidRPr="00070636">
        <w:rPr>
          <w:rFonts w:ascii="Times New Roman" w:eastAsia="Arial Unicode MS" w:hAnsi="Times New Roman"/>
          <w:bCs/>
          <w:sz w:val="22"/>
          <w:szCs w:val="22"/>
          <w:lang w:val="en-US"/>
        </w:rPr>
        <w:t xml:space="preserve"> </w:t>
      </w:r>
      <w:r>
        <w:rPr>
          <w:rFonts w:ascii="Times New Roman" w:eastAsia="Arial Unicode MS" w:hAnsi="Times New Roman"/>
          <w:bCs/>
          <w:sz w:val="22"/>
          <w:szCs w:val="22"/>
          <w:lang w:val="en-US"/>
        </w:rPr>
        <w:t>&amp;</w:t>
      </w:r>
      <w:r w:rsidRPr="00070636">
        <w:rPr>
          <w:rFonts w:ascii="Times New Roman" w:eastAsia="Arial Unicode MS" w:hAnsi="Times New Roman"/>
          <w:bCs/>
          <w:sz w:val="22"/>
          <w:szCs w:val="22"/>
          <w:lang w:val="en-US"/>
        </w:rPr>
        <w:t xml:space="preserve"> Marti</w:t>
      </w:r>
      <w:r>
        <w:rPr>
          <w:rFonts w:ascii="Times New Roman" w:eastAsia="Arial Unicode MS" w:hAnsi="Times New Roman"/>
          <w:bCs/>
          <w:sz w:val="22"/>
          <w:szCs w:val="22"/>
          <w:lang w:val="en-US"/>
        </w:rPr>
        <w:t>, S</w:t>
      </w:r>
      <w:r w:rsidRPr="00070636">
        <w:rPr>
          <w:rFonts w:ascii="Times New Roman" w:eastAsia="Arial Unicode MS" w:hAnsi="Times New Roman"/>
          <w:bCs/>
          <w:sz w:val="22"/>
          <w:szCs w:val="22"/>
          <w:lang w:val="en-US"/>
        </w:rPr>
        <w:t xml:space="preserve">. </w:t>
      </w:r>
      <w:r>
        <w:rPr>
          <w:rFonts w:ascii="Times New Roman" w:eastAsia="Arial Unicode MS" w:hAnsi="Times New Roman"/>
          <w:bCs/>
          <w:sz w:val="22"/>
          <w:szCs w:val="22"/>
          <w:lang w:val="en-US"/>
        </w:rPr>
        <w:t>(</w:t>
      </w:r>
      <w:r w:rsidRPr="00070636">
        <w:rPr>
          <w:rFonts w:ascii="Times New Roman" w:eastAsia="Arial Unicode MS" w:hAnsi="Times New Roman"/>
          <w:bCs/>
          <w:sz w:val="22"/>
          <w:szCs w:val="22"/>
          <w:lang w:val="en-US"/>
        </w:rPr>
        <w:t>2014</w:t>
      </w:r>
      <w:r>
        <w:rPr>
          <w:rFonts w:ascii="Times New Roman" w:eastAsia="Arial Unicode MS" w:hAnsi="Times New Roman"/>
          <w:bCs/>
          <w:sz w:val="22"/>
          <w:szCs w:val="22"/>
          <w:lang w:val="en-US"/>
        </w:rPr>
        <w:t>)</w:t>
      </w:r>
      <w:r w:rsidRPr="00070636">
        <w:rPr>
          <w:rFonts w:ascii="Times New Roman" w:eastAsia="Arial Unicode MS" w:hAnsi="Times New Roman"/>
          <w:bCs/>
          <w:sz w:val="22"/>
          <w:szCs w:val="22"/>
          <w:lang w:val="en-US"/>
        </w:rPr>
        <w:t>. Toward</w:t>
      </w:r>
      <w:r>
        <w:rPr>
          <w:rFonts w:ascii="Times New Roman" w:eastAsia="Arial Unicode MS" w:hAnsi="Times New Roman"/>
          <w:bCs/>
          <w:sz w:val="22"/>
          <w:szCs w:val="22"/>
          <w:lang w:val="en-US"/>
        </w:rPr>
        <w:t xml:space="preserve"> </w:t>
      </w:r>
      <w:r w:rsidRPr="00070636">
        <w:rPr>
          <w:rFonts w:ascii="Times New Roman" w:eastAsia="Arial Unicode MS" w:hAnsi="Times New Roman"/>
          <w:bCs/>
          <w:sz w:val="22"/>
          <w:szCs w:val="22"/>
          <w:lang w:val="en-US"/>
        </w:rPr>
        <w:t>a computational theory of conscious proce</w:t>
      </w:r>
      <w:r>
        <w:rPr>
          <w:rFonts w:ascii="Times New Roman" w:eastAsia="Arial Unicode MS" w:hAnsi="Times New Roman"/>
          <w:bCs/>
          <w:sz w:val="22"/>
          <w:szCs w:val="22"/>
          <w:lang w:val="en-US"/>
        </w:rPr>
        <w:t xml:space="preserve">ssing. </w:t>
      </w:r>
      <w:r w:rsidRPr="00070636">
        <w:rPr>
          <w:rFonts w:ascii="Times New Roman" w:eastAsia="Arial Unicode MS" w:hAnsi="Times New Roman"/>
          <w:bCs/>
          <w:i/>
          <w:sz w:val="22"/>
          <w:szCs w:val="22"/>
          <w:lang w:val="en-US"/>
        </w:rPr>
        <w:t>Current Opinion in Neurobiology</w:t>
      </w:r>
      <w:r w:rsidRPr="00070636">
        <w:rPr>
          <w:rFonts w:ascii="Times New Roman" w:eastAsia="Arial Unicode MS" w:hAnsi="Times New Roman"/>
          <w:bCs/>
          <w:sz w:val="22"/>
          <w:szCs w:val="22"/>
          <w:lang w:val="en-US"/>
        </w:rPr>
        <w:t xml:space="preserve"> 25</w:t>
      </w:r>
      <w:r>
        <w:rPr>
          <w:rFonts w:ascii="Times New Roman" w:eastAsia="Arial Unicode MS" w:hAnsi="Times New Roman"/>
          <w:bCs/>
          <w:sz w:val="22"/>
          <w:szCs w:val="22"/>
          <w:lang w:val="en-US"/>
        </w:rPr>
        <w:t xml:space="preserve">, </w:t>
      </w:r>
      <w:r w:rsidRPr="00070636">
        <w:rPr>
          <w:rFonts w:ascii="Times New Roman" w:eastAsia="Arial Unicode MS" w:hAnsi="Times New Roman"/>
          <w:bCs/>
          <w:sz w:val="22"/>
          <w:szCs w:val="22"/>
          <w:lang w:val="en-US"/>
        </w:rPr>
        <w:t>7</w:t>
      </w:r>
      <w:r>
        <w:rPr>
          <w:rFonts w:ascii="Times New Roman" w:eastAsia="Arial Unicode MS" w:hAnsi="Times New Roman"/>
          <w:bCs/>
          <w:sz w:val="22"/>
          <w:szCs w:val="22"/>
          <w:lang w:val="en-US"/>
        </w:rPr>
        <w:t>6-</w:t>
      </w:r>
      <w:r w:rsidRPr="00070636">
        <w:rPr>
          <w:rFonts w:ascii="Times New Roman" w:eastAsia="Arial Unicode MS" w:hAnsi="Times New Roman"/>
          <w:bCs/>
          <w:sz w:val="22"/>
          <w:szCs w:val="22"/>
          <w:lang w:val="en-US"/>
        </w:rPr>
        <w:t>84.</w:t>
      </w:r>
    </w:p>
    <w:p w:rsidR="00CF237B" w:rsidRPr="00C16B1E" w:rsidRDefault="00CF237B" w:rsidP="00CF237B">
      <w:pPr>
        <w:spacing w:after="0" w:line="240" w:lineRule="auto"/>
        <w:ind w:left="284" w:hanging="284"/>
        <w:jc w:val="both"/>
        <w:rPr>
          <w:rFonts w:ascii="Times New Roman" w:eastAsia="Arial Unicode MS" w:hAnsi="Times New Roman"/>
          <w:bCs/>
          <w:sz w:val="22"/>
          <w:szCs w:val="22"/>
          <w:lang w:val="en-US"/>
        </w:rPr>
      </w:pPr>
      <w:r w:rsidRPr="00CF237B">
        <w:rPr>
          <w:rFonts w:ascii="Times New Roman" w:eastAsia="Arial Unicode MS" w:hAnsi="Times New Roman"/>
          <w:bCs/>
          <w:sz w:val="22"/>
          <w:szCs w:val="22"/>
          <w:lang w:val="en-US"/>
        </w:rPr>
        <w:t>Deisz, R.</w:t>
      </w:r>
      <w:r>
        <w:rPr>
          <w:rFonts w:ascii="Times New Roman" w:eastAsia="Arial Unicode MS" w:hAnsi="Times New Roman"/>
          <w:bCs/>
          <w:sz w:val="22"/>
          <w:szCs w:val="22"/>
          <w:lang w:val="en-US"/>
        </w:rPr>
        <w:t xml:space="preserve"> </w:t>
      </w:r>
      <w:r w:rsidRPr="00CF237B">
        <w:rPr>
          <w:rFonts w:ascii="Times New Roman" w:eastAsia="Arial Unicode MS" w:hAnsi="Times New Roman"/>
          <w:bCs/>
          <w:sz w:val="22"/>
          <w:szCs w:val="22"/>
          <w:lang w:val="en-US"/>
        </w:rPr>
        <w:t xml:space="preserve">A., </w:t>
      </w:r>
      <w:r>
        <w:rPr>
          <w:rFonts w:ascii="Times New Roman" w:eastAsia="Arial Unicode MS" w:hAnsi="Times New Roman"/>
          <w:bCs/>
          <w:sz w:val="22"/>
          <w:szCs w:val="22"/>
          <w:lang w:val="en-US"/>
        </w:rPr>
        <w:t>&amp;</w:t>
      </w:r>
      <w:r w:rsidRPr="00CF237B">
        <w:rPr>
          <w:rFonts w:ascii="Times New Roman" w:eastAsia="Arial Unicode MS" w:hAnsi="Times New Roman"/>
          <w:bCs/>
          <w:sz w:val="22"/>
          <w:szCs w:val="22"/>
          <w:lang w:val="en-US"/>
        </w:rPr>
        <w:t xml:space="preserve"> Prince, D.</w:t>
      </w:r>
      <w:r>
        <w:rPr>
          <w:rFonts w:ascii="Times New Roman" w:eastAsia="Arial Unicode MS" w:hAnsi="Times New Roman"/>
          <w:bCs/>
          <w:sz w:val="22"/>
          <w:szCs w:val="22"/>
          <w:lang w:val="en-US"/>
        </w:rPr>
        <w:t xml:space="preserve"> </w:t>
      </w:r>
      <w:r w:rsidRPr="00CF237B">
        <w:rPr>
          <w:rFonts w:ascii="Times New Roman" w:eastAsia="Arial Unicode MS" w:hAnsi="Times New Roman"/>
          <w:bCs/>
          <w:sz w:val="22"/>
          <w:szCs w:val="22"/>
          <w:lang w:val="en-US"/>
        </w:rPr>
        <w:t>A. (1989). Frequency-dependent depression of inhibition</w:t>
      </w:r>
      <w:r>
        <w:rPr>
          <w:rFonts w:ascii="Times New Roman" w:eastAsia="Arial Unicode MS" w:hAnsi="Times New Roman"/>
          <w:bCs/>
          <w:sz w:val="22"/>
          <w:szCs w:val="22"/>
          <w:lang w:val="en-US"/>
        </w:rPr>
        <w:t xml:space="preserve"> </w:t>
      </w:r>
      <w:r w:rsidRPr="00CF237B">
        <w:rPr>
          <w:rFonts w:ascii="Times New Roman" w:eastAsia="Arial Unicode MS" w:hAnsi="Times New Roman"/>
          <w:bCs/>
          <w:sz w:val="22"/>
          <w:szCs w:val="22"/>
          <w:lang w:val="en-US"/>
        </w:rPr>
        <w:t>in guinea-pig neocortex in vitro by GABAB receptor feed-back on GABA</w:t>
      </w:r>
      <w:r>
        <w:rPr>
          <w:rFonts w:ascii="Times New Roman" w:eastAsia="Arial Unicode MS" w:hAnsi="Times New Roman"/>
          <w:bCs/>
          <w:sz w:val="22"/>
          <w:szCs w:val="22"/>
          <w:lang w:val="en-US"/>
        </w:rPr>
        <w:t xml:space="preserve"> </w:t>
      </w:r>
      <w:r w:rsidRPr="00CF237B">
        <w:rPr>
          <w:rFonts w:ascii="Times New Roman" w:eastAsia="Arial Unicode MS" w:hAnsi="Times New Roman"/>
          <w:bCs/>
          <w:sz w:val="22"/>
          <w:szCs w:val="22"/>
          <w:lang w:val="en-US"/>
        </w:rPr>
        <w:t xml:space="preserve">release. </w:t>
      </w:r>
      <w:r>
        <w:rPr>
          <w:rFonts w:ascii="Times New Roman" w:eastAsia="Arial Unicode MS" w:hAnsi="Times New Roman"/>
          <w:bCs/>
          <w:i/>
          <w:sz w:val="22"/>
          <w:szCs w:val="22"/>
          <w:lang w:val="en-US"/>
        </w:rPr>
        <w:t>Journal of Physiology</w:t>
      </w:r>
      <w:r w:rsidRPr="00CF237B">
        <w:rPr>
          <w:rFonts w:ascii="Times New Roman" w:eastAsia="Arial Unicode MS" w:hAnsi="Times New Roman"/>
          <w:bCs/>
          <w:sz w:val="22"/>
          <w:szCs w:val="22"/>
          <w:lang w:val="en-US"/>
        </w:rPr>
        <w:t xml:space="preserve"> 412, 513</w:t>
      </w:r>
      <w:r>
        <w:rPr>
          <w:rFonts w:ascii="Times New Roman" w:eastAsia="Arial Unicode MS" w:hAnsi="Times New Roman"/>
          <w:bCs/>
          <w:sz w:val="22"/>
          <w:szCs w:val="22"/>
          <w:lang w:val="en-US"/>
        </w:rPr>
        <w:t>-</w:t>
      </w:r>
      <w:r w:rsidRPr="00CF237B">
        <w:rPr>
          <w:rFonts w:ascii="Times New Roman" w:eastAsia="Arial Unicode MS" w:hAnsi="Times New Roman"/>
          <w:bCs/>
          <w:sz w:val="22"/>
          <w:szCs w:val="22"/>
          <w:lang w:val="en-US"/>
        </w:rPr>
        <w:t>541.</w:t>
      </w:r>
    </w:p>
    <w:p w:rsidR="0068300A" w:rsidRPr="00C16B1E" w:rsidRDefault="0068300A"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Diller, K.C., &amp; Cann, R.L. </w:t>
      </w:r>
      <w:r w:rsidR="00FF74B5"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2013</w:t>
      </w:r>
      <w:r w:rsidR="00FF74B5"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w:t>
      </w:r>
      <w:r w:rsidR="00FF74B5"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Genetics, evolution, and the innateness of language</w:t>
      </w:r>
      <w:r w:rsidR="00CE3A9B" w:rsidRPr="00C16B1E">
        <w:rPr>
          <w:rFonts w:ascii="Times New Roman" w:eastAsia="Arial Unicode MS" w:hAnsi="Times New Roman"/>
          <w:bCs/>
          <w:sz w:val="22"/>
          <w:szCs w:val="22"/>
        </w:rPr>
        <w:t>,</w:t>
      </w:r>
      <w:r w:rsidR="00FF74B5" w:rsidRPr="00C16B1E">
        <w:rPr>
          <w:rFonts w:ascii="Times New Roman" w:eastAsia="Arial Unicode MS" w:hAnsi="Times New Roman"/>
          <w:bCs/>
          <w:sz w:val="22"/>
          <w:szCs w:val="22"/>
        </w:rPr>
        <w:t>”</w:t>
      </w:r>
      <w:r w:rsidR="00CE3A9B" w:rsidRPr="00C16B1E">
        <w:rPr>
          <w:rFonts w:ascii="Times New Roman" w:eastAsia="Arial Unicode MS" w:hAnsi="Times New Roman"/>
          <w:bCs/>
          <w:sz w:val="22"/>
          <w:szCs w:val="22"/>
        </w:rPr>
        <w:t xml:space="preserve"> in</w:t>
      </w:r>
      <w:r w:rsidRPr="00C16B1E">
        <w:rPr>
          <w:rFonts w:ascii="Times New Roman" w:eastAsia="Arial Unicode MS" w:hAnsi="Times New Roman"/>
          <w:bCs/>
          <w:sz w:val="22"/>
          <w:szCs w:val="22"/>
        </w:rPr>
        <w:t xml:space="preserve"> </w:t>
      </w:r>
      <w:r w:rsidR="00CE3A9B" w:rsidRPr="00C16B1E">
        <w:rPr>
          <w:rFonts w:ascii="Times New Roman" w:eastAsia="Arial Unicode MS" w:hAnsi="Times New Roman"/>
          <w:bCs/>
          <w:i/>
          <w:sz w:val="22"/>
          <w:szCs w:val="22"/>
        </w:rPr>
        <w:t>The Evolutionary Emergence of Language: Evidence and Inference</w:t>
      </w:r>
      <w:r w:rsidR="00CE3A9B" w:rsidRPr="00C16B1E">
        <w:rPr>
          <w:rFonts w:ascii="Times New Roman" w:eastAsia="Arial Unicode MS" w:hAnsi="Times New Roman"/>
          <w:bCs/>
          <w:sz w:val="22"/>
          <w:szCs w:val="22"/>
        </w:rPr>
        <w:t>, eds. R. Botha</w:t>
      </w:r>
      <w:r w:rsidRPr="00C16B1E">
        <w:rPr>
          <w:rFonts w:ascii="Times New Roman" w:eastAsia="Arial Unicode MS" w:hAnsi="Times New Roman"/>
          <w:bCs/>
          <w:sz w:val="22"/>
          <w:szCs w:val="22"/>
        </w:rPr>
        <w:t xml:space="preserve"> &amp; </w:t>
      </w:r>
      <w:r w:rsidR="00CE3A9B" w:rsidRPr="00C16B1E">
        <w:rPr>
          <w:rFonts w:ascii="Times New Roman" w:eastAsia="Arial Unicode MS" w:hAnsi="Times New Roman"/>
          <w:bCs/>
          <w:sz w:val="22"/>
          <w:szCs w:val="22"/>
        </w:rPr>
        <w:t xml:space="preserve">M. </w:t>
      </w:r>
      <w:r w:rsidRPr="00C16B1E">
        <w:rPr>
          <w:rFonts w:ascii="Times New Roman" w:eastAsia="Arial Unicode MS" w:hAnsi="Times New Roman"/>
          <w:bCs/>
          <w:sz w:val="22"/>
          <w:szCs w:val="22"/>
        </w:rPr>
        <w:t xml:space="preserve">Everaert </w:t>
      </w:r>
      <w:r w:rsidR="00CE3A9B" w:rsidRPr="00C16B1E">
        <w:rPr>
          <w:rFonts w:ascii="Times New Roman" w:eastAsia="Arial Unicode MS" w:hAnsi="Times New Roman"/>
          <w:bCs/>
          <w:sz w:val="22"/>
          <w:szCs w:val="22"/>
        </w:rPr>
        <w:t>(Oxford: Oxford University Press),</w:t>
      </w:r>
      <w:r w:rsidRPr="00C16B1E">
        <w:rPr>
          <w:rFonts w:ascii="Times New Roman" w:eastAsia="Arial Unicode MS" w:hAnsi="Times New Roman"/>
          <w:bCs/>
          <w:sz w:val="22"/>
          <w:szCs w:val="22"/>
        </w:rPr>
        <w:t xml:space="preserve"> 244-</w:t>
      </w:r>
      <w:r w:rsidR="00CE3A9B" w:rsidRPr="00C16B1E">
        <w:rPr>
          <w:rFonts w:ascii="Times New Roman" w:eastAsia="Arial Unicode MS" w:hAnsi="Times New Roman"/>
          <w:bCs/>
          <w:sz w:val="22"/>
          <w:szCs w:val="22"/>
        </w:rPr>
        <w:t>2</w:t>
      </w:r>
      <w:r w:rsidRPr="00C16B1E">
        <w:rPr>
          <w:rFonts w:ascii="Times New Roman" w:eastAsia="Arial Unicode MS" w:hAnsi="Times New Roman"/>
          <w:bCs/>
          <w:sz w:val="22"/>
          <w:szCs w:val="22"/>
        </w:rPr>
        <w:t>58.</w:t>
      </w:r>
    </w:p>
    <w:p w:rsidR="00143E7B" w:rsidRDefault="00143E7B"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Embick, D., &amp; Poeppel, D. (2015). Towards a computational(ist) neurobiology of language: correlational, integrated and explanatory neurolinguistics. </w:t>
      </w:r>
      <w:r w:rsidRPr="00C16B1E">
        <w:rPr>
          <w:rFonts w:ascii="Times New Roman" w:eastAsia="Arial Unicode MS" w:hAnsi="Times New Roman"/>
          <w:bCs/>
          <w:i/>
          <w:sz w:val="22"/>
          <w:szCs w:val="22"/>
        </w:rPr>
        <w:t>Language, Cognition and Neuroscience</w:t>
      </w:r>
      <w:r w:rsidRPr="00C16B1E">
        <w:rPr>
          <w:rFonts w:ascii="Times New Roman" w:eastAsia="Arial Unicode MS" w:hAnsi="Times New Roman"/>
          <w:bCs/>
          <w:sz w:val="22"/>
          <w:szCs w:val="22"/>
        </w:rPr>
        <w:t xml:space="preserve"> 30(4), 357-366.</w:t>
      </w:r>
    </w:p>
    <w:p w:rsidR="00103765" w:rsidRPr="00C16B1E" w:rsidRDefault="00103765" w:rsidP="00103765">
      <w:pPr>
        <w:spacing w:after="0" w:line="240" w:lineRule="auto"/>
        <w:ind w:left="284" w:hanging="284"/>
        <w:jc w:val="both"/>
        <w:rPr>
          <w:rFonts w:ascii="Times New Roman" w:eastAsia="Arial Unicode MS" w:hAnsi="Times New Roman"/>
          <w:bCs/>
          <w:sz w:val="22"/>
          <w:szCs w:val="22"/>
        </w:rPr>
      </w:pPr>
      <w:r w:rsidRPr="00103765">
        <w:rPr>
          <w:rFonts w:ascii="Times New Roman" w:eastAsia="Arial Unicode MS" w:hAnsi="Times New Roman"/>
          <w:bCs/>
          <w:sz w:val="22"/>
          <w:szCs w:val="22"/>
        </w:rPr>
        <w:t>Engel</w:t>
      </w:r>
      <w:r>
        <w:rPr>
          <w:rFonts w:ascii="Times New Roman" w:eastAsia="Arial Unicode MS" w:hAnsi="Times New Roman"/>
          <w:bCs/>
          <w:sz w:val="22"/>
          <w:szCs w:val="22"/>
        </w:rPr>
        <w:t>,</w:t>
      </w:r>
      <w:r w:rsidRPr="00103765">
        <w:rPr>
          <w:rFonts w:ascii="Times New Roman" w:eastAsia="Arial Unicode MS" w:hAnsi="Times New Roman"/>
          <w:bCs/>
          <w:sz w:val="22"/>
          <w:szCs w:val="22"/>
        </w:rPr>
        <w:t xml:space="preserve"> A</w:t>
      </w:r>
      <w:r>
        <w:rPr>
          <w:rFonts w:ascii="Times New Roman" w:eastAsia="Arial Unicode MS" w:hAnsi="Times New Roman"/>
          <w:bCs/>
          <w:sz w:val="22"/>
          <w:szCs w:val="22"/>
        </w:rPr>
        <w:t xml:space="preserve">. </w:t>
      </w:r>
      <w:r w:rsidRPr="00103765">
        <w:rPr>
          <w:rFonts w:ascii="Times New Roman" w:eastAsia="Arial Unicode MS" w:hAnsi="Times New Roman"/>
          <w:bCs/>
          <w:sz w:val="22"/>
          <w:szCs w:val="22"/>
        </w:rPr>
        <w:t>K</w:t>
      </w:r>
      <w:r>
        <w:rPr>
          <w:rFonts w:ascii="Times New Roman" w:eastAsia="Arial Unicode MS" w:hAnsi="Times New Roman"/>
          <w:bCs/>
          <w:sz w:val="22"/>
          <w:szCs w:val="22"/>
        </w:rPr>
        <w:t>.</w:t>
      </w:r>
      <w:r w:rsidRPr="00103765">
        <w:rPr>
          <w:rFonts w:ascii="Times New Roman" w:eastAsia="Arial Unicode MS" w:hAnsi="Times New Roman"/>
          <w:bCs/>
          <w:sz w:val="22"/>
          <w:szCs w:val="22"/>
        </w:rPr>
        <w:t>,</w:t>
      </w:r>
      <w:r>
        <w:rPr>
          <w:rFonts w:ascii="Times New Roman" w:eastAsia="Arial Unicode MS" w:hAnsi="Times New Roman"/>
          <w:bCs/>
          <w:sz w:val="22"/>
          <w:szCs w:val="22"/>
        </w:rPr>
        <w:t xml:space="preserve"> &amp;</w:t>
      </w:r>
      <w:r w:rsidRPr="00103765">
        <w:rPr>
          <w:rFonts w:ascii="Times New Roman" w:eastAsia="Arial Unicode MS" w:hAnsi="Times New Roman"/>
          <w:bCs/>
          <w:sz w:val="22"/>
          <w:szCs w:val="22"/>
        </w:rPr>
        <w:t xml:space="preserve"> Fries</w:t>
      </w:r>
      <w:r>
        <w:rPr>
          <w:rFonts w:ascii="Times New Roman" w:eastAsia="Arial Unicode MS" w:hAnsi="Times New Roman"/>
          <w:bCs/>
          <w:sz w:val="22"/>
          <w:szCs w:val="22"/>
        </w:rPr>
        <w:t>,</w:t>
      </w:r>
      <w:r w:rsidRPr="00103765">
        <w:rPr>
          <w:rFonts w:ascii="Times New Roman" w:eastAsia="Arial Unicode MS" w:hAnsi="Times New Roman"/>
          <w:bCs/>
          <w:sz w:val="22"/>
          <w:szCs w:val="22"/>
        </w:rPr>
        <w:t xml:space="preserve"> P</w:t>
      </w:r>
      <w:r>
        <w:rPr>
          <w:rFonts w:ascii="Times New Roman" w:eastAsia="Arial Unicode MS" w:hAnsi="Times New Roman"/>
          <w:bCs/>
          <w:sz w:val="22"/>
          <w:szCs w:val="22"/>
        </w:rPr>
        <w:t>. (2010).</w:t>
      </w:r>
      <w:r w:rsidRPr="00103765">
        <w:rPr>
          <w:rFonts w:ascii="Times New Roman" w:eastAsia="Arial Unicode MS" w:hAnsi="Times New Roman"/>
          <w:bCs/>
          <w:sz w:val="22"/>
          <w:szCs w:val="22"/>
        </w:rPr>
        <w:t xml:space="preserve"> Beta-band oscillations </w:t>
      </w:r>
      <w:r>
        <w:rPr>
          <w:rFonts w:ascii="Times New Roman" w:eastAsia="Arial Unicode MS" w:hAnsi="Times New Roman"/>
          <w:bCs/>
          <w:sz w:val="22"/>
          <w:szCs w:val="22"/>
        </w:rPr>
        <w:t>-</w:t>
      </w:r>
      <w:r w:rsidRPr="00103765">
        <w:rPr>
          <w:rFonts w:ascii="Times New Roman" w:eastAsia="Arial Unicode MS" w:hAnsi="Times New Roman"/>
          <w:bCs/>
          <w:sz w:val="22"/>
          <w:szCs w:val="22"/>
        </w:rPr>
        <w:t xml:space="preserve"> signalling the</w:t>
      </w:r>
      <w:r>
        <w:rPr>
          <w:rFonts w:ascii="Times New Roman" w:eastAsia="Arial Unicode MS" w:hAnsi="Times New Roman"/>
          <w:bCs/>
          <w:sz w:val="22"/>
          <w:szCs w:val="22"/>
        </w:rPr>
        <w:t xml:space="preserve"> </w:t>
      </w:r>
      <w:r w:rsidRPr="00103765">
        <w:rPr>
          <w:rFonts w:ascii="Times New Roman" w:eastAsia="Arial Unicode MS" w:hAnsi="Times New Roman"/>
          <w:bCs/>
          <w:sz w:val="22"/>
          <w:szCs w:val="22"/>
        </w:rPr>
        <w:t xml:space="preserve">status quo? </w:t>
      </w:r>
      <w:r w:rsidRPr="00103765">
        <w:rPr>
          <w:rFonts w:ascii="Times New Roman" w:eastAsia="Arial Unicode MS" w:hAnsi="Times New Roman"/>
          <w:bCs/>
          <w:i/>
          <w:sz w:val="22"/>
          <w:szCs w:val="22"/>
        </w:rPr>
        <w:t>Curr</w:t>
      </w:r>
      <w:r>
        <w:rPr>
          <w:rFonts w:ascii="Times New Roman" w:eastAsia="Arial Unicode MS" w:hAnsi="Times New Roman"/>
          <w:bCs/>
          <w:i/>
          <w:sz w:val="22"/>
          <w:szCs w:val="22"/>
        </w:rPr>
        <w:t>ent</w:t>
      </w:r>
      <w:r w:rsidRPr="00103765">
        <w:rPr>
          <w:rFonts w:ascii="Times New Roman" w:eastAsia="Arial Unicode MS" w:hAnsi="Times New Roman"/>
          <w:bCs/>
          <w:i/>
          <w:sz w:val="22"/>
          <w:szCs w:val="22"/>
        </w:rPr>
        <w:t xml:space="preserve"> Opin</w:t>
      </w:r>
      <w:r>
        <w:rPr>
          <w:rFonts w:ascii="Times New Roman" w:eastAsia="Arial Unicode MS" w:hAnsi="Times New Roman"/>
          <w:bCs/>
          <w:i/>
          <w:sz w:val="22"/>
          <w:szCs w:val="22"/>
        </w:rPr>
        <w:t>ion in</w:t>
      </w:r>
      <w:r w:rsidRPr="00103765">
        <w:rPr>
          <w:rFonts w:ascii="Times New Roman" w:eastAsia="Arial Unicode MS" w:hAnsi="Times New Roman"/>
          <w:bCs/>
          <w:i/>
          <w:sz w:val="22"/>
          <w:szCs w:val="22"/>
        </w:rPr>
        <w:t xml:space="preserve"> Neurobiol</w:t>
      </w:r>
      <w:r>
        <w:rPr>
          <w:rFonts w:ascii="Times New Roman" w:eastAsia="Arial Unicode MS" w:hAnsi="Times New Roman"/>
          <w:bCs/>
          <w:i/>
          <w:sz w:val="22"/>
          <w:szCs w:val="22"/>
        </w:rPr>
        <w:t>ogy</w:t>
      </w:r>
      <w:r w:rsidRPr="00103765">
        <w:rPr>
          <w:rFonts w:ascii="Times New Roman" w:eastAsia="Arial Unicode MS" w:hAnsi="Times New Roman"/>
          <w:bCs/>
          <w:sz w:val="22"/>
          <w:szCs w:val="22"/>
        </w:rPr>
        <w:t xml:space="preserve"> 20</w:t>
      </w:r>
      <w:r>
        <w:rPr>
          <w:rFonts w:ascii="Times New Roman" w:eastAsia="Arial Unicode MS" w:hAnsi="Times New Roman"/>
          <w:bCs/>
          <w:sz w:val="22"/>
          <w:szCs w:val="22"/>
        </w:rPr>
        <w:t xml:space="preserve">, </w:t>
      </w:r>
      <w:r w:rsidRPr="00103765">
        <w:rPr>
          <w:rFonts w:ascii="Times New Roman" w:eastAsia="Arial Unicode MS" w:hAnsi="Times New Roman"/>
          <w:bCs/>
          <w:sz w:val="22"/>
          <w:szCs w:val="22"/>
        </w:rPr>
        <w:t>156-165.</w:t>
      </w:r>
    </w:p>
    <w:p w:rsidR="00AC5F7E" w:rsidRDefault="00AC5F7E" w:rsidP="001F57CE">
      <w:pPr>
        <w:pStyle w:val="NoSpacing"/>
        <w:ind w:left="284" w:hanging="284"/>
        <w:jc w:val="both"/>
        <w:rPr>
          <w:rFonts w:ascii="Times New Roman" w:eastAsia="Arial Unicode MS" w:hAnsi="Times New Roman" w:cs="Times New Roman"/>
          <w:bCs/>
          <w:lang w:val="en-US"/>
        </w:rPr>
      </w:pPr>
      <w:r w:rsidRPr="00C16B1E">
        <w:rPr>
          <w:rFonts w:ascii="Times New Roman" w:eastAsia="Arial Unicode MS" w:hAnsi="Times New Roman" w:cs="Times New Roman"/>
          <w:bCs/>
          <w:lang w:val="en-US"/>
        </w:rPr>
        <w:t xml:space="preserve">Fodor, J. </w:t>
      </w:r>
      <w:r w:rsidR="00CE3A9B" w:rsidRPr="00C16B1E">
        <w:rPr>
          <w:rFonts w:ascii="Times New Roman" w:eastAsia="Arial Unicode MS" w:hAnsi="Times New Roman" w:cs="Times New Roman"/>
          <w:bCs/>
          <w:lang w:val="en-US"/>
        </w:rPr>
        <w:t>(</w:t>
      </w:r>
      <w:r w:rsidRPr="00C16B1E">
        <w:rPr>
          <w:rFonts w:ascii="Times New Roman" w:eastAsia="Arial Unicode MS" w:hAnsi="Times New Roman" w:cs="Times New Roman"/>
          <w:bCs/>
          <w:lang w:val="en-US"/>
        </w:rPr>
        <w:t>2010</w:t>
      </w:r>
      <w:r w:rsidR="00CE3A9B" w:rsidRPr="00C16B1E">
        <w:rPr>
          <w:rFonts w:ascii="Times New Roman" w:eastAsia="Arial Unicode MS" w:hAnsi="Times New Roman" w:cs="Times New Roman"/>
          <w:bCs/>
          <w:lang w:val="en-US"/>
        </w:rPr>
        <w:t>)</w:t>
      </w:r>
      <w:r w:rsidRPr="00C16B1E">
        <w:rPr>
          <w:rFonts w:ascii="Times New Roman" w:eastAsia="Arial Unicode MS" w:hAnsi="Times New Roman" w:cs="Times New Roman"/>
          <w:bCs/>
          <w:lang w:val="en-US"/>
        </w:rPr>
        <w:t xml:space="preserve">. </w:t>
      </w:r>
      <w:r w:rsidRPr="00C16B1E">
        <w:rPr>
          <w:rFonts w:ascii="Times New Roman" w:eastAsia="Arial Unicode MS" w:hAnsi="Times New Roman" w:cs="Times New Roman"/>
          <w:bCs/>
          <w:i/>
          <w:lang w:val="en-US"/>
        </w:rPr>
        <w:t>LOT2: The Language of Thought Revisited</w:t>
      </w:r>
      <w:r w:rsidRPr="00C16B1E">
        <w:rPr>
          <w:rFonts w:ascii="Times New Roman" w:eastAsia="Arial Unicode MS" w:hAnsi="Times New Roman" w:cs="Times New Roman"/>
          <w:bCs/>
          <w:lang w:val="en-US"/>
        </w:rPr>
        <w:t>. Oxford: Oxford University Press.</w:t>
      </w:r>
    </w:p>
    <w:p w:rsidR="008434ED" w:rsidRPr="008434ED" w:rsidRDefault="008434ED" w:rsidP="001F57CE">
      <w:pPr>
        <w:pStyle w:val="NoSpacing"/>
        <w:ind w:left="284" w:hanging="284"/>
        <w:jc w:val="both"/>
        <w:rPr>
          <w:rFonts w:ascii="Times New Roman" w:eastAsia="Arial Unicode MS" w:hAnsi="Times New Roman" w:cs="Times New Roman"/>
          <w:bCs/>
          <w:lang w:val="en-US"/>
        </w:rPr>
      </w:pPr>
      <w:r>
        <w:rPr>
          <w:rFonts w:ascii="Times New Roman" w:eastAsia="Arial Unicode MS" w:hAnsi="Times New Roman" w:cs="Times New Roman"/>
          <w:bCs/>
          <w:lang w:val="en-US"/>
        </w:rPr>
        <w:t xml:space="preserve">Field, J. (2004). </w:t>
      </w:r>
      <w:r>
        <w:rPr>
          <w:rFonts w:ascii="Times New Roman" w:eastAsia="Arial Unicode MS" w:hAnsi="Times New Roman" w:cs="Times New Roman"/>
          <w:bCs/>
          <w:i/>
          <w:lang w:val="en-US"/>
        </w:rPr>
        <w:t>Psycholinguistics: The Key Concepts</w:t>
      </w:r>
      <w:r>
        <w:rPr>
          <w:rFonts w:ascii="Times New Roman" w:eastAsia="Arial Unicode MS" w:hAnsi="Times New Roman" w:cs="Times New Roman"/>
          <w:bCs/>
          <w:lang w:val="en-US"/>
        </w:rPr>
        <w:t xml:space="preserve">. </w:t>
      </w:r>
      <w:r w:rsidR="003C63CE">
        <w:rPr>
          <w:rFonts w:ascii="Times New Roman" w:eastAsia="Arial Unicode MS" w:hAnsi="Times New Roman" w:cs="Times New Roman"/>
          <w:bCs/>
          <w:lang w:val="en-US"/>
        </w:rPr>
        <w:t>London: Routledge.</w:t>
      </w:r>
    </w:p>
    <w:p w:rsidR="003D562B" w:rsidRPr="00C16B1E" w:rsidRDefault="003D562B" w:rsidP="003D562B">
      <w:pPr>
        <w:pStyle w:val="NoSpacing"/>
        <w:ind w:left="284" w:hanging="284"/>
        <w:jc w:val="both"/>
        <w:rPr>
          <w:rFonts w:ascii="Times New Roman" w:eastAsia="Arial Unicode MS" w:hAnsi="Times New Roman" w:cs="Times New Roman"/>
          <w:bCs/>
          <w:lang w:val="en-US"/>
        </w:rPr>
      </w:pPr>
      <w:r w:rsidRPr="003D562B">
        <w:rPr>
          <w:rFonts w:ascii="Times New Roman" w:eastAsia="Arial Unicode MS" w:hAnsi="Times New Roman" w:cs="Times New Roman"/>
          <w:bCs/>
          <w:lang w:val="en-US"/>
        </w:rPr>
        <w:t>Fitch, W.</w:t>
      </w:r>
      <w:r>
        <w:rPr>
          <w:rFonts w:ascii="Times New Roman" w:eastAsia="Arial Unicode MS" w:hAnsi="Times New Roman" w:cs="Times New Roman"/>
          <w:bCs/>
          <w:lang w:val="en-US"/>
        </w:rPr>
        <w:t xml:space="preserve"> </w:t>
      </w:r>
      <w:r w:rsidRPr="003D562B">
        <w:rPr>
          <w:rFonts w:ascii="Times New Roman" w:eastAsia="Arial Unicode MS" w:hAnsi="Times New Roman" w:cs="Times New Roman"/>
          <w:bCs/>
          <w:lang w:val="en-US"/>
        </w:rPr>
        <w:t xml:space="preserve">T. </w:t>
      </w:r>
      <w:r>
        <w:rPr>
          <w:rFonts w:ascii="Times New Roman" w:eastAsia="Arial Unicode MS" w:hAnsi="Times New Roman" w:cs="Times New Roman"/>
          <w:bCs/>
          <w:lang w:val="en-US"/>
        </w:rPr>
        <w:t>(</w:t>
      </w:r>
      <w:r w:rsidRPr="003D562B">
        <w:rPr>
          <w:rFonts w:ascii="Times New Roman" w:eastAsia="Arial Unicode MS" w:hAnsi="Times New Roman" w:cs="Times New Roman"/>
          <w:bCs/>
          <w:lang w:val="en-US"/>
        </w:rPr>
        <w:t>2009</w:t>
      </w:r>
      <w:r>
        <w:rPr>
          <w:rFonts w:ascii="Times New Roman" w:eastAsia="Arial Unicode MS" w:hAnsi="Times New Roman" w:cs="Times New Roman"/>
          <w:bCs/>
          <w:lang w:val="en-US"/>
        </w:rPr>
        <w:t>)</w:t>
      </w:r>
      <w:r w:rsidRPr="003D562B">
        <w:rPr>
          <w:rFonts w:ascii="Times New Roman" w:eastAsia="Arial Unicode MS" w:hAnsi="Times New Roman" w:cs="Times New Roman"/>
          <w:bCs/>
          <w:lang w:val="en-US"/>
        </w:rPr>
        <w:t xml:space="preserve">. Prolegomena to a </w:t>
      </w:r>
      <w:r>
        <w:rPr>
          <w:rFonts w:ascii="Times New Roman" w:eastAsia="Arial Unicode MS" w:hAnsi="Times New Roman" w:cs="Times New Roman"/>
          <w:bCs/>
          <w:lang w:val="en-US"/>
        </w:rPr>
        <w:t>f</w:t>
      </w:r>
      <w:r w:rsidRPr="003D562B">
        <w:rPr>
          <w:rFonts w:ascii="Times New Roman" w:eastAsia="Arial Unicode MS" w:hAnsi="Times New Roman" w:cs="Times New Roman"/>
          <w:bCs/>
          <w:lang w:val="en-US"/>
        </w:rPr>
        <w:t xml:space="preserve">uture </w:t>
      </w:r>
      <w:r>
        <w:rPr>
          <w:rFonts w:ascii="Times New Roman" w:eastAsia="Arial Unicode MS" w:hAnsi="Times New Roman" w:cs="Times New Roman"/>
          <w:bCs/>
          <w:lang w:val="en-US"/>
        </w:rPr>
        <w:t>s</w:t>
      </w:r>
      <w:r w:rsidRPr="003D562B">
        <w:rPr>
          <w:rFonts w:ascii="Times New Roman" w:eastAsia="Arial Unicode MS" w:hAnsi="Times New Roman" w:cs="Times New Roman"/>
          <w:bCs/>
          <w:lang w:val="en-US"/>
        </w:rPr>
        <w:t xml:space="preserve">cience of </w:t>
      </w:r>
      <w:r>
        <w:rPr>
          <w:rFonts w:ascii="Times New Roman" w:eastAsia="Arial Unicode MS" w:hAnsi="Times New Roman" w:cs="Times New Roman"/>
          <w:bCs/>
          <w:lang w:val="en-US"/>
        </w:rPr>
        <w:t>b</w:t>
      </w:r>
      <w:r w:rsidRPr="003D562B">
        <w:rPr>
          <w:rFonts w:ascii="Times New Roman" w:eastAsia="Arial Unicode MS" w:hAnsi="Times New Roman" w:cs="Times New Roman"/>
          <w:bCs/>
          <w:lang w:val="en-US"/>
        </w:rPr>
        <w:t xml:space="preserve">iolinguistics. </w:t>
      </w:r>
      <w:r w:rsidRPr="003D562B">
        <w:rPr>
          <w:rFonts w:ascii="Times New Roman" w:eastAsia="Arial Unicode MS" w:hAnsi="Times New Roman" w:cs="Times New Roman"/>
          <w:bCs/>
          <w:i/>
          <w:lang w:val="en-US"/>
        </w:rPr>
        <w:t>Biolinguistics</w:t>
      </w:r>
      <w:r>
        <w:rPr>
          <w:rFonts w:ascii="Times New Roman" w:eastAsia="Arial Unicode MS" w:hAnsi="Times New Roman" w:cs="Times New Roman"/>
          <w:bCs/>
          <w:lang w:val="en-US"/>
        </w:rPr>
        <w:t xml:space="preserve"> 3, 283-3</w:t>
      </w:r>
      <w:r w:rsidRPr="003D562B">
        <w:rPr>
          <w:rFonts w:ascii="Times New Roman" w:eastAsia="Arial Unicode MS" w:hAnsi="Times New Roman" w:cs="Times New Roman"/>
          <w:bCs/>
          <w:lang w:val="en-US"/>
        </w:rPr>
        <w:t>20.</w:t>
      </w:r>
    </w:p>
    <w:p w:rsidR="00A5568F" w:rsidRDefault="00A5568F" w:rsidP="001F57CE">
      <w:pPr>
        <w:spacing w:after="0" w:line="240" w:lineRule="auto"/>
        <w:ind w:left="284" w:hanging="284"/>
        <w:jc w:val="both"/>
        <w:rPr>
          <w:rFonts w:ascii="Times New Roman" w:eastAsia="Arial Unicode MS" w:hAnsi="Times New Roman"/>
          <w:bCs/>
          <w:sz w:val="22"/>
          <w:szCs w:val="22"/>
          <w:lang w:val="en-US"/>
        </w:rPr>
      </w:pPr>
      <w:r w:rsidRPr="00C16B1E">
        <w:rPr>
          <w:rFonts w:ascii="Times New Roman" w:eastAsia="Arial Unicode MS" w:hAnsi="Times New Roman"/>
          <w:bCs/>
          <w:sz w:val="22"/>
          <w:szCs w:val="22"/>
          <w:lang w:val="en-US"/>
        </w:rPr>
        <w:t xml:space="preserve">Fitch, W.T., &amp; Friederici, A.D. </w:t>
      </w:r>
      <w:r w:rsidR="00CE3A9B" w:rsidRPr="00C16B1E">
        <w:rPr>
          <w:rFonts w:ascii="Times New Roman" w:eastAsia="Arial Unicode MS" w:hAnsi="Times New Roman"/>
          <w:bCs/>
          <w:sz w:val="22"/>
          <w:szCs w:val="22"/>
          <w:lang w:val="en-US"/>
        </w:rPr>
        <w:t>(</w:t>
      </w:r>
      <w:r w:rsidRPr="00C16B1E">
        <w:rPr>
          <w:rFonts w:ascii="Times New Roman" w:eastAsia="Arial Unicode MS" w:hAnsi="Times New Roman"/>
          <w:bCs/>
          <w:sz w:val="22"/>
          <w:szCs w:val="22"/>
          <w:lang w:val="en-US"/>
        </w:rPr>
        <w:t>2012</w:t>
      </w:r>
      <w:r w:rsidR="00CE3A9B" w:rsidRPr="00C16B1E">
        <w:rPr>
          <w:rFonts w:ascii="Times New Roman" w:eastAsia="Arial Unicode MS" w:hAnsi="Times New Roman"/>
          <w:bCs/>
          <w:sz w:val="22"/>
          <w:szCs w:val="22"/>
          <w:lang w:val="en-US"/>
        </w:rPr>
        <w:t>)</w:t>
      </w:r>
      <w:r w:rsidRPr="00C16B1E">
        <w:rPr>
          <w:rFonts w:ascii="Times New Roman" w:eastAsia="Arial Unicode MS" w:hAnsi="Times New Roman"/>
          <w:bCs/>
          <w:sz w:val="22"/>
          <w:szCs w:val="22"/>
          <w:lang w:val="en-US"/>
        </w:rPr>
        <w:t xml:space="preserve">. Artificial grammar learning meets formal language theory: an overview. </w:t>
      </w:r>
      <w:r w:rsidRPr="00C16B1E">
        <w:rPr>
          <w:rFonts w:ascii="Times New Roman" w:eastAsia="Arial Unicode MS" w:hAnsi="Times New Roman"/>
          <w:bCs/>
          <w:i/>
          <w:sz w:val="22"/>
          <w:szCs w:val="22"/>
          <w:lang w:val="en-US"/>
        </w:rPr>
        <w:t>Philosophical Transactions of the Royal Society B</w:t>
      </w:r>
      <w:r w:rsidRPr="00C16B1E">
        <w:rPr>
          <w:rFonts w:ascii="Times New Roman" w:eastAsia="Arial Unicode MS" w:hAnsi="Times New Roman"/>
          <w:bCs/>
          <w:sz w:val="22"/>
          <w:szCs w:val="22"/>
          <w:lang w:val="en-US"/>
        </w:rPr>
        <w:t xml:space="preserve"> 367(1598)</w:t>
      </w:r>
      <w:r w:rsidR="00CE3A9B" w:rsidRPr="00C16B1E">
        <w:rPr>
          <w:rFonts w:ascii="Times New Roman" w:eastAsia="Arial Unicode MS" w:hAnsi="Times New Roman"/>
          <w:bCs/>
          <w:sz w:val="22"/>
          <w:szCs w:val="22"/>
          <w:lang w:val="en-US"/>
        </w:rPr>
        <w:t>,</w:t>
      </w:r>
      <w:r w:rsidRPr="00C16B1E">
        <w:rPr>
          <w:rFonts w:ascii="Times New Roman" w:eastAsia="Arial Unicode MS" w:hAnsi="Times New Roman"/>
          <w:bCs/>
          <w:sz w:val="22"/>
          <w:szCs w:val="22"/>
          <w:lang w:val="en-US"/>
        </w:rPr>
        <w:t xml:space="preserve"> 1933-1955.</w:t>
      </w:r>
    </w:p>
    <w:p w:rsidR="00196707" w:rsidRDefault="00196707" w:rsidP="00196707">
      <w:pPr>
        <w:spacing w:after="0" w:line="240" w:lineRule="auto"/>
        <w:ind w:left="284" w:hanging="284"/>
        <w:jc w:val="both"/>
        <w:rPr>
          <w:rFonts w:ascii="Times New Roman" w:eastAsia="Arial Unicode MS" w:hAnsi="Times New Roman"/>
          <w:bCs/>
          <w:sz w:val="22"/>
          <w:szCs w:val="22"/>
          <w:lang w:val="en-US"/>
        </w:rPr>
      </w:pPr>
      <w:r>
        <w:rPr>
          <w:rFonts w:ascii="Times New Roman" w:eastAsia="Arial Unicode MS" w:hAnsi="Times New Roman"/>
          <w:bCs/>
          <w:sz w:val="22"/>
          <w:szCs w:val="22"/>
          <w:lang w:val="en-US"/>
        </w:rPr>
        <w:t xml:space="preserve">Freeman, W. J. (2015). </w:t>
      </w:r>
      <w:r w:rsidRPr="00196707">
        <w:rPr>
          <w:rFonts w:ascii="Times New Roman" w:eastAsia="Arial Unicode MS" w:hAnsi="Times New Roman"/>
          <w:bCs/>
          <w:sz w:val="22"/>
          <w:szCs w:val="22"/>
          <w:lang w:val="en-US"/>
        </w:rPr>
        <w:t>Mechanism and significance of global coherence in</w:t>
      </w:r>
      <w:r>
        <w:rPr>
          <w:rFonts w:ascii="Times New Roman" w:eastAsia="Arial Unicode MS" w:hAnsi="Times New Roman"/>
          <w:bCs/>
          <w:sz w:val="22"/>
          <w:szCs w:val="22"/>
          <w:lang w:val="en-US"/>
        </w:rPr>
        <w:t xml:space="preserve"> </w:t>
      </w:r>
      <w:r w:rsidRPr="00196707">
        <w:rPr>
          <w:rFonts w:ascii="Times New Roman" w:eastAsia="Arial Unicode MS" w:hAnsi="Times New Roman"/>
          <w:bCs/>
          <w:sz w:val="22"/>
          <w:szCs w:val="22"/>
          <w:lang w:val="en-US"/>
        </w:rPr>
        <w:t>scalp EEG</w:t>
      </w:r>
      <w:r>
        <w:rPr>
          <w:rFonts w:ascii="Times New Roman" w:eastAsia="Arial Unicode MS" w:hAnsi="Times New Roman"/>
          <w:bCs/>
          <w:sz w:val="22"/>
          <w:szCs w:val="22"/>
          <w:lang w:val="en-US"/>
        </w:rPr>
        <w:t xml:space="preserve">. </w:t>
      </w:r>
      <w:r>
        <w:rPr>
          <w:rFonts w:ascii="Times New Roman" w:eastAsia="Arial Unicode MS" w:hAnsi="Times New Roman"/>
          <w:bCs/>
          <w:i/>
          <w:sz w:val="22"/>
          <w:szCs w:val="22"/>
          <w:lang w:val="en-US"/>
        </w:rPr>
        <w:t>Current Opinion in Neurobiology</w:t>
      </w:r>
      <w:r>
        <w:rPr>
          <w:rFonts w:ascii="Times New Roman" w:eastAsia="Arial Unicode MS" w:hAnsi="Times New Roman"/>
          <w:bCs/>
          <w:sz w:val="22"/>
          <w:szCs w:val="22"/>
          <w:lang w:val="en-US"/>
        </w:rPr>
        <w:t xml:space="preserve"> 31, 199-205. </w:t>
      </w:r>
    </w:p>
    <w:p w:rsidR="00A01955" w:rsidRPr="00C16B1E" w:rsidRDefault="00A01955" w:rsidP="001F57CE">
      <w:pPr>
        <w:spacing w:after="0" w:line="240" w:lineRule="auto"/>
        <w:ind w:left="284" w:hanging="284"/>
        <w:jc w:val="both"/>
        <w:rPr>
          <w:rFonts w:ascii="Times New Roman" w:eastAsia="Arial Unicode MS" w:hAnsi="Times New Roman"/>
          <w:bCs/>
          <w:sz w:val="22"/>
          <w:szCs w:val="22"/>
          <w:lang w:val="en-US"/>
        </w:rPr>
      </w:pPr>
      <w:r w:rsidRPr="00A01955">
        <w:rPr>
          <w:rFonts w:ascii="Times New Roman" w:eastAsia="Arial Unicode MS" w:hAnsi="Times New Roman"/>
          <w:bCs/>
          <w:sz w:val="22"/>
          <w:szCs w:val="22"/>
          <w:lang w:val="en-US"/>
        </w:rPr>
        <w:t>Friederici, A.</w:t>
      </w:r>
      <w:r>
        <w:rPr>
          <w:rFonts w:ascii="Times New Roman" w:eastAsia="Arial Unicode MS" w:hAnsi="Times New Roman"/>
          <w:bCs/>
          <w:sz w:val="22"/>
          <w:szCs w:val="22"/>
          <w:lang w:val="en-US"/>
        </w:rPr>
        <w:t xml:space="preserve"> </w:t>
      </w:r>
      <w:r w:rsidRPr="00A01955">
        <w:rPr>
          <w:rFonts w:ascii="Times New Roman" w:eastAsia="Arial Unicode MS" w:hAnsi="Times New Roman"/>
          <w:bCs/>
          <w:sz w:val="22"/>
          <w:szCs w:val="22"/>
          <w:lang w:val="en-US"/>
        </w:rPr>
        <w:t xml:space="preserve">D. </w:t>
      </w:r>
      <w:r>
        <w:rPr>
          <w:rFonts w:ascii="Times New Roman" w:eastAsia="Arial Unicode MS" w:hAnsi="Times New Roman"/>
          <w:bCs/>
          <w:sz w:val="22"/>
          <w:szCs w:val="22"/>
          <w:lang w:val="en-US"/>
        </w:rPr>
        <w:t>(</w:t>
      </w:r>
      <w:r w:rsidRPr="00A01955">
        <w:rPr>
          <w:rFonts w:ascii="Times New Roman" w:eastAsia="Arial Unicode MS" w:hAnsi="Times New Roman"/>
          <w:bCs/>
          <w:sz w:val="22"/>
          <w:szCs w:val="22"/>
          <w:lang w:val="en-US"/>
        </w:rPr>
        <w:t>2012</w:t>
      </w:r>
      <w:r>
        <w:rPr>
          <w:rFonts w:ascii="Times New Roman" w:eastAsia="Arial Unicode MS" w:hAnsi="Times New Roman"/>
          <w:bCs/>
          <w:sz w:val="22"/>
          <w:szCs w:val="22"/>
          <w:lang w:val="en-US"/>
        </w:rPr>
        <w:t>)</w:t>
      </w:r>
      <w:r w:rsidRPr="00A01955">
        <w:rPr>
          <w:rFonts w:ascii="Times New Roman" w:eastAsia="Arial Unicode MS" w:hAnsi="Times New Roman"/>
          <w:bCs/>
          <w:sz w:val="22"/>
          <w:szCs w:val="22"/>
          <w:lang w:val="en-US"/>
        </w:rPr>
        <w:t xml:space="preserve">. The cortical language circuit: from auditory perception to sentence comprehension. </w:t>
      </w:r>
      <w:r w:rsidRPr="00A01955">
        <w:rPr>
          <w:rFonts w:ascii="Times New Roman" w:eastAsia="Arial Unicode MS" w:hAnsi="Times New Roman"/>
          <w:bCs/>
          <w:i/>
          <w:sz w:val="22"/>
          <w:szCs w:val="22"/>
          <w:lang w:val="en-US"/>
        </w:rPr>
        <w:t>Trends in Cognitive Sciences</w:t>
      </w:r>
      <w:r w:rsidRPr="00A01955">
        <w:rPr>
          <w:rFonts w:ascii="Times New Roman" w:eastAsia="Arial Unicode MS" w:hAnsi="Times New Roman"/>
          <w:bCs/>
          <w:sz w:val="22"/>
          <w:szCs w:val="22"/>
          <w:lang w:val="en-US"/>
        </w:rPr>
        <w:t xml:space="preserve"> </w:t>
      </w:r>
      <w:r>
        <w:rPr>
          <w:rFonts w:ascii="Times New Roman" w:eastAsia="Arial Unicode MS" w:hAnsi="Times New Roman"/>
          <w:bCs/>
          <w:sz w:val="22"/>
          <w:szCs w:val="22"/>
          <w:lang w:val="en-US"/>
        </w:rPr>
        <w:t>5,</w:t>
      </w:r>
      <w:r w:rsidRPr="00A01955">
        <w:rPr>
          <w:rFonts w:ascii="Times New Roman" w:eastAsia="Arial Unicode MS" w:hAnsi="Times New Roman"/>
          <w:bCs/>
          <w:sz w:val="22"/>
          <w:szCs w:val="22"/>
          <w:lang w:val="en-US"/>
        </w:rPr>
        <w:t xml:space="preserve"> 262-268.</w:t>
      </w:r>
    </w:p>
    <w:p w:rsidR="00375333" w:rsidRDefault="00375333" w:rsidP="001F57CE">
      <w:pPr>
        <w:spacing w:after="0" w:line="240" w:lineRule="auto"/>
        <w:ind w:left="284" w:hanging="284"/>
        <w:jc w:val="both"/>
        <w:rPr>
          <w:rFonts w:ascii="Times New Roman" w:eastAsia="Arial Unicode MS" w:hAnsi="Times New Roman"/>
          <w:bCs/>
          <w:sz w:val="22"/>
          <w:szCs w:val="22"/>
          <w:lang w:val="en-US"/>
        </w:rPr>
      </w:pPr>
      <w:r w:rsidRPr="00C16B1E">
        <w:rPr>
          <w:rFonts w:ascii="Times New Roman" w:eastAsia="Arial Unicode MS" w:hAnsi="Times New Roman"/>
          <w:bCs/>
          <w:sz w:val="22"/>
          <w:szCs w:val="22"/>
          <w:lang w:val="en-US"/>
        </w:rPr>
        <w:t>Friederici, A.</w:t>
      </w:r>
      <w:r w:rsidR="00A14EE3">
        <w:rPr>
          <w:rFonts w:ascii="Times New Roman" w:eastAsia="Arial Unicode MS" w:hAnsi="Times New Roman"/>
          <w:bCs/>
          <w:sz w:val="22"/>
          <w:szCs w:val="22"/>
          <w:lang w:val="en-US"/>
        </w:rPr>
        <w:t xml:space="preserve"> </w:t>
      </w:r>
      <w:r w:rsidRPr="00C16B1E">
        <w:rPr>
          <w:rFonts w:ascii="Times New Roman" w:eastAsia="Arial Unicode MS" w:hAnsi="Times New Roman"/>
          <w:bCs/>
          <w:sz w:val="22"/>
          <w:szCs w:val="22"/>
          <w:lang w:val="en-US"/>
        </w:rPr>
        <w:t>D., Bahlmann, J., Heim, S., Schubotz, R.</w:t>
      </w:r>
      <w:r w:rsidR="00A14EE3">
        <w:rPr>
          <w:rFonts w:ascii="Times New Roman" w:eastAsia="Arial Unicode MS" w:hAnsi="Times New Roman"/>
          <w:bCs/>
          <w:sz w:val="22"/>
          <w:szCs w:val="22"/>
          <w:lang w:val="en-US"/>
        </w:rPr>
        <w:t xml:space="preserve"> </w:t>
      </w:r>
      <w:r w:rsidRPr="00C16B1E">
        <w:rPr>
          <w:rFonts w:ascii="Times New Roman" w:eastAsia="Arial Unicode MS" w:hAnsi="Times New Roman"/>
          <w:bCs/>
          <w:sz w:val="22"/>
          <w:szCs w:val="22"/>
          <w:lang w:val="en-US"/>
        </w:rPr>
        <w:t xml:space="preserve">I., &amp; Anwander, A. </w:t>
      </w:r>
      <w:r w:rsidR="00CE3A9B" w:rsidRPr="00C16B1E">
        <w:rPr>
          <w:rFonts w:ascii="Times New Roman" w:eastAsia="Arial Unicode MS" w:hAnsi="Times New Roman"/>
          <w:bCs/>
          <w:sz w:val="22"/>
          <w:szCs w:val="22"/>
          <w:lang w:val="en-US"/>
        </w:rPr>
        <w:t>(</w:t>
      </w:r>
      <w:r w:rsidRPr="00C16B1E">
        <w:rPr>
          <w:rFonts w:ascii="Times New Roman" w:eastAsia="Arial Unicode MS" w:hAnsi="Times New Roman"/>
          <w:bCs/>
          <w:sz w:val="22"/>
          <w:szCs w:val="22"/>
          <w:lang w:val="en-US"/>
        </w:rPr>
        <w:t>2006</w:t>
      </w:r>
      <w:r w:rsidR="00CE3A9B" w:rsidRPr="00C16B1E">
        <w:rPr>
          <w:rFonts w:ascii="Times New Roman" w:eastAsia="Arial Unicode MS" w:hAnsi="Times New Roman"/>
          <w:bCs/>
          <w:sz w:val="22"/>
          <w:szCs w:val="22"/>
          <w:lang w:val="en-US"/>
        </w:rPr>
        <w:t>)</w:t>
      </w:r>
      <w:r w:rsidRPr="00C16B1E">
        <w:rPr>
          <w:rFonts w:ascii="Times New Roman" w:eastAsia="Arial Unicode MS" w:hAnsi="Times New Roman"/>
          <w:bCs/>
          <w:sz w:val="22"/>
          <w:szCs w:val="22"/>
          <w:lang w:val="en-US"/>
        </w:rPr>
        <w:t xml:space="preserve">. The brain differentiates human and non-human grammars: functional localization and structural connectivity. </w:t>
      </w:r>
      <w:r w:rsidRPr="00C16B1E">
        <w:rPr>
          <w:rFonts w:ascii="Times New Roman" w:eastAsia="Arial Unicode MS" w:hAnsi="Times New Roman"/>
          <w:bCs/>
          <w:i/>
          <w:sz w:val="22"/>
          <w:szCs w:val="22"/>
          <w:lang w:val="en-US"/>
        </w:rPr>
        <w:t>Proceedings of the National Academy of Sciences of the United States of America</w:t>
      </w:r>
      <w:r w:rsidRPr="00C16B1E">
        <w:rPr>
          <w:rFonts w:ascii="Times New Roman" w:eastAsia="Arial Unicode MS" w:hAnsi="Times New Roman"/>
          <w:bCs/>
          <w:sz w:val="22"/>
          <w:szCs w:val="22"/>
          <w:lang w:val="en-US"/>
        </w:rPr>
        <w:t xml:space="preserve"> 103: 2458-63.</w:t>
      </w:r>
    </w:p>
    <w:p w:rsidR="00A118B0" w:rsidRPr="00C16B1E" w:rsidRDefault="00A118B0" w:rsidP="00A118B0">
      <w:pPr>
        <w:spacing w:after="0" w:line="240" w:lineRule="auto"/>
        <w:ind w:left="284" w:hanging="284"/>
        <w:jc w:val="both"/>
        <w:rPr>
          <w:rFonts w:ascii="Times New Roman" w:eastAsia="Arial Unicode MS" w:hAnsi="Times New Roman"/>
          <w:bCs/>
          <w:sz w:val="22"/>
          <w:szCs w:val="22"/>
          <w:lang w:val="en-US"/>
        </w:rPr>
      </w:pPr>
      <w:r>
        <w:rPr>
          <w:rFonts w:ascii="Times New Roman" w:eastAsia="Arial Unicode MS" w:hAnsi="Times New Roman"/>
          <w:bCs/>
          <w:sz w:val="22"/>
          <w:szCs w:val="22"/>
          <w:lang w:val="en-US"/>
        </w:rPr>
        <w:t xml:space="preserve">Fries, P. (2009). </w:t>
      </w:r>
      <w:r w:rsidRPr="00A118B0">
        <w:rPr>
          <w:rFonts w:ascii="Times New Roman" w:eastAsia="Arial Unicode MS" w:hAnsi="Times New Roman"/>
          <w:bCs/>
          <w:sz w:val="22"/>
          <w:szCs w:val="22"/>
          <w:lang w:val="en-US"/>
        </w:rPr>
        <w:t>Neuronal gamma-band synchronization as a fundamental</w:t>
      </w:r>
      <w:r>
        <w:rPr>
          <w:rFonts w:ascii="Times New Roman" w:eastAsia="Arial Unicode MS" w:hAnsi="Times New Roman"/>
          <w:bCs/>
          <w:sz w:val="22"/>
          <w:szCs w:val="22"/>
          <w:lang w:val="en-US"/>
        </w:rPr>
        <w:t xml:space="preserve"> </w:t>
      </w:r>
      <w:r w:rsidRPr="00A118B0">
        <w:rPr>
          <w:rFonts w:ascii="Times New Roman" w:eastAsia="Arial Unicode MS" w:hAnsi="Times New Roman"/>
          <w:bCs/>
          <w:sz w:val="22"/>
          <w:szCs w:val="22"/>
          <w:lang w:val="en-US"/>
        </w:rPr>
        <w:t>process in cortical c</w:t>
      </w:r>
      <w:r>
        <w:rPr>
          <w:rFonts w:ascii="Times New Roman" w:eastAsia="Arial Unicode MS" w:hAnsi="Times New Roman"/>
          <w:bCs/>
          <w:sz w:val="22"/>
          <w:szCs w:val="22"/>
          <w:lang w:val="en-US"/>
        </w:rPr>
        <w:t xml:space="preserve">omputation. </w:t>
      </w:r>
      <w:r w:rsidRPr="00A118B0">
        <w:rPr>
          <w:rFonts w:ascii="Times New Roman" w:eastAsia="Arial Unicode MS" w:hAnsi="Times New Roman"/>
          <w:bCs/>
          <w:i/>
          <w:sz w:val="22"/>
          <w:szCs w:val="22"/>
          <w:lang w:val="en-US"/>
        </w:rPr>
        <w:t>Annual Review of Neuroscience</w:t>
      </w:r>
      <w:r w:rsidRPr="00A118B0">
        <w:rPr>
          <w:rFonts w:ascii="Times New Roman" w:eastAsia="Arial Unicode MS" w:hAnsi="Times New Roman"/>
          <w:bCs/>
          <w:sz w:val="22"/>
          <w:szCs w:val="22"/>
          <w:lang w:val="en-US"/>
        </w:rPr>
        <w:t xml:space="preserve"> 32</w:t>
      </w:r>
      <w:r>
        <w:rPr>
          <w:rFonts w:ascii="Times New Roman" w:eastAsia="Arial Unicode MS" w:hAnsi="Times New Roman"/>
          <w:bCs/>
          <w:sz w:val="22"/>
          <w:szCs w:val="22"/>
          <w:lang w:val="en-US"/>
        </w:rPr>
        <w:t>, 209-</w:t>
      </w:r>
      <w:r w:rsidRPr="00A118B0">
        <w:rPr>
          <w:rFonts w:ascii="Times New Roman" w:eastAsia="Arial Unicode MS" w:hAnsi="Times New Roman"/>
          <w:bCs/>
          <w:sz w:val="22"/>
          <w:szCs w:val="22"/>
          <w:lang w:val="en-US"/>
        </w:rPr>
        <w:t>224.</w:t>
      </w:r>
      <w:r>
        <w:rPr>
          <w:rFonts w:ascii="Times New Roman" w:eastAsia="Arial Unicode MS" w:hAnsi="Times New Roman"/>
          <w:bCs/>
          <w:sz w:val="22"/>
          <w:szCs w:val="22"/>
          <w:lang w:val="en-US"/>
        </w:rPr>
        <w:t xml:space="preserve"> </w:t>
      </w:r>
      <w:r w:rsidRPr="00A118B0">
        <w:rPr>
          <w:rFonts w:ascii="Times New Roman" w:eastAsia="Arial Unicode MS" w:hAnsi="Times New Roman"/>
          <w:bCs/>
          <w:sz w:val="22"/>
          <w:szCs w:val="22"/>
          <w:lang w:val="en-US"/>
        </w:rPr>
        <w:t>doi:</w:t>
      </w:r>
      <w:r>
        <w:rPr>
          <w:rFonts w:ascii="Times New Roman" w:eastAsia="Arial Unicode MS" w:hAnsi="Times New Roman"/>
          <w:bCs/>
          <w:sz w:val="22"/>
          <w:szCs w:val="22"/>
          <w:lang w:val="en-US"/>
        </w:rPr>
        <w:t xml:space="preserve"> </w:t>
      </w:r>
      <w:r w:rsidRPr="00A118B0">
        <w:rPr>
          <w:rFonts w:ascii="Times New Roman" w:eastAsia="Arial Unicode MS" w:hAnsi="Times New Roman"/>
          <w:bCs/>
          <w:sz w:val="22"/>
          <w:szCs w:val="22"/>
          <w:lang w:val="en-US"/>
        </w:rPr>
        <w:t>10.1146/annurev.neuro.051508.135603</w:t>
      </w:r>
      <w:r>
        <w:rPr>
          <w:rFonts w:ascii="Times New Roman" w:eastAsia="Arial Unicode MS" w:hAnsi="Times New Roman"/>
          <w:bCs/>
          <w:sz w:val="22"/>
          <w:szCs w:val="22"/>
          <w:lang w:val="en-US"/>
        </w:rPr>
        <w:t>.</w:t>
      </w:r>
    </w:p>
    <w:p w:rsidR="00DA6D0E" w:rsidRPr="00C16B1E" w:rsidRDefault="00DA6D0E" w:rsidP="001F57CE">
      <w:pPr>
        <w:spacing w:after="0" w:line="240" w:lineRule="auto"/>
        <w:ind w:left="284" w:hanging="284"/>
        <w:jc w:val="both"/>
        <w:rPr>
          <w:rFonts w:ascii="Times New Roman" w:eastAsia="Arial Unicode MS" w:hAnsi="Times New Roman"/>
          <w:bCs/>
          <w:sz w:val="22"/>
          <w:szCs w:val="22"/>
          <w:lang w:val="en-US"/>
        </w:rPr>
      </w:pPr>
      <w:r w:rsidRPr="00C16B1E">
        <w:rPr>
          <w:rFonts w:ascii="Times New Roman" w:eastAsia="Arial Unicode MS" w:hAnsi="Times New Roman"/>
          <w:bCs/>
          <w:sz w:val="22"/>
          <w:szCs w:val="22"/>
          <w:lang w:val="en-US"/>
        </w:rPr>
        <w:t xml:space="preserve">Fries, P., Womelsdorf, T., Oostenveld, R., &amp; Desimone, R. (2008). The effects of visual stimulation and selective visual attention on rhythmic neuronal synchronization in macaque area V4. </w:t>
      </w:r>
      <w:r w:rsidRPr="00C16B1E">
        <w:rPr>
          <w:rFonts w:ascii="Times New Roman" w:eastAsia="Arial Unicode MS" w:hAnsi="Times New Roman"/>
          <w:bCs/>
          <w:i/>
          <w:sz w:val="22"/>
          <w:szCs w:val="22"/>
          <w:lang w:val="en-US"/>
        </w:rPr>
        <w:t>Journal of Neuroscience</w:t>
      </w:r>
      <w:r w:rsidRPr="00C16B1E">
        <w:rPr>
          <w:rFonts w:ascii="Times New Roman" w:eastAsia="Arial Unicode MS" w:hAnsi="Times New Roman"/>
          <w:bCs/>
          <w:sz w:val="22"/>
          <w:szCs w:val="22"/>
          <w:lang w:val="en-US"/>
        </w:rPr>
        <w:t>, 28, 4823-4835.</w:t>
      </w:r>
    </w:p>
    <w:p w:rsidR="001A1B57" w:rsidRPr="00C16B1E" w:rsidRDefault="001A1B57" w:rsidP="001F57CE">
      <w:pPr>
        <w:spacing w:after="0" w:line="240" w:lineRule="auto"/>
        <w:ind w:left="284" w:hanging="284"/>
        <w:jc w:val="both"/>
        <w:rPr>
          <w:rFonts w:ascii="Times New Roman" w:eastAsia="Arial Unicode MS" w:hAnsi="Times New Roman"/>
          <w:bCs/>
          <w:sz w:val="22"/>
          <w:szCs w:val="22"/>
          <w:lang w:val="en-US"/>
        </w:rPr>
      </w:pPr>
      <w:r w:rsidRPr="00C16B1E">
        <w:rPr>
          <w:rFonts w:ascii="Times New Roman" w:eastAsia="Arial Unicode MS" w:hAnsi="Times New Roman"/>
          <w:bCs/>
          <w:sz w:val="22"/>
          <w:szCs w:val="22"/>
          <w:lang w:val="en-US"/>
        </w:rPr>
        <w:t xml:space="preserve">Friston, K. (2008). Hierarchical models in the brain. </w:t>
      </w:r>
      <w:r w:rsidRPr="00C16B1E">
        <w:rPr>
          <w:rFonts w:ascii="Times New Roman" w:eastAsia="Arial Unicode MS" w:hAnsi="Times New Roman"/>
          <w:bCs/>
          <w:i/>
          <w:sz w:val="22"/>
          <w:szCs w:val="22"/>
          <w:lang w:val="en-US"/>
        </w:rPr>
        <w:t>PLoS Computational Biology</w:t>
      </w:r>
      <w:r w:rsidRPr="00C16B1E">
        <w:rPr>
          <w:rFonts w:ascii="Times New Roman" w:eastAsia="Arial Unicode MS" w:hAnsi="Times New Roman"/>
          <w:bCs/>
          <w:sz w:val="22"/>
          <w:szCs w:val="22"/>
          <w:lang w:val="en-US"/>
        </w:rPr>
        <w:t xml:space="preserve"> 4</w:t>
      </w:r>
      <w:r w:rsidR="001D5C62" w:rsidRPr="00C16B1E">
        <w:rPr>
          <w:rFonts w:ascii="Times New Roman" w:eastAsia="Arial Unicode MS" w:hAnsi="Times New Roman"/>
          <w:bCs/>
          <w:sz w:val="22"/>
          <w:szCs w:val="22"/>
          <w:lang w:val="en-US"/>
        </w:rPr>
        <w:t>(11)</w:t>
      </w:r>
      <w:r w:rsidRPr="00C16B1E">
        <w:rPr>
          <w:rFonts w:ascii="Times New Roman" w:eastAsia="Arial Unicode MS" w:hAnsi="Times New Roman"/>
          <w:bCs/>
          <w:sz w:val="22"/>
          <w:szCs w:val="22"/>
          <w:lang w:val="en-US"/>
        </w:rPr>
        <w:t>, e1000211.</w:t>
      </w:r>
      <w:r w:rsidR="001D5C62" w:rsidRPr="00C16B1E">
        <w:rPr>
          <w:rFonts w:ascii="Times New Roman" w:eastAsia="Arial Unicode MS" w:hAnsi="Times New Roman"/>
          <w:bCs/>
          <w:sz w:val="22"/>
          <w:szCs w:val="22"/>
          <w:lang w:val="en-US"/>
        </w:rPr>
        <w:t xml:space="preserve"> doi:10.1371/journal.pcbi.1000211.</w:t>
      </w:r>
    </w:p>
    <w:p w:rsidR="001D5C62" w:rsidRDefault="001D5C62" w:rsidP="001F57CE">
      <w:pPr>
        <w:spacing w:after="0" w:line="240" w:lineRule="auto"/>
        <w:ind w:left="284" w:hanging="284"/>
        <w:jc w:val="both"/>
        <w:rPr>
          <w:rFonts w:ascii="Times New Roman" w:eastAsia="Arial Unicode MS" w:hAnsi="Times New Roman"/>
          <w:bCs/>
          <w:sz w:val="22"/>
          <w:szCs w:val="22"/>
          <w:lang w:val="en-US"/>
        </w:rPr>
      </w:pPr>
      <w:r w:rsidRPr="00C16B1E">
        <w:rPr>
          <w:rFonts w:ascii="Times New Roman" w:eastAsia="Arial Unicode MS" w:hAnsi="Times New Roman"/>
          <w:bCs/>
          <w:sz w:val="22"/>
          <w:szCs w:val="22"/>
          <w:lang w:val="en-US"/>
        </w:rPr>
        <w:t xml:space="preserve">Friston, K. (2010). The free-energy principle: a unified brain theory? </w:t>
      </w:r>
      <w:r w:rsidRPr="00C16B1E">
        <w:rPr>
          <w:rFonts w:ascii="Times New Roman" w:eastAsia="Arial Unicode MS" w:hAnsi="Times New Roman"/>
          <w:bCs/>
          <w:i/>
          <w:sz w:val="22"/>
          <w:szCs w:val="22"/>
          <w:lang w:val="en-US"/>
        </w:rPr>
        <w:t>Nature Reviews Neuroscience</w:t>
      </w:r>
      <w:r w:rsidRPr="00C16B1E">
        <w:rPr>
          <w:rFonts w:ascii="Times New Roman" w:eastAsia="Arial Unicode MS" w:hAnsi="Times New Roman"/>
          <w:bCs/>
          <w:sz w:val="22"/>
          <w:szCs w:val="22"/>
          <w:lang w:val="en-US"/>
        </w:rPr>
        <w:t xml:space="preserve"> 11, 127-138. doi:10.1038/nrn2787.</w:t>
      </w:r>
    </w:p>
    <w:p w:rsidR="00D207C5" w:rsidRPr="00C16B1E" w:rsidRDefault="00D207C5" w:rsidP="001F57CE">
      <w:pPr>
        <w:pStyle w:val="NoSpacing"/>
        <w:ind w:left="284" w:hanging="284"/>
        <w:jc w:val="both"/>
        <w:rPr>
          <w:rFonts w:ascii="Times New Roman" w:eastAsia="Arial Unicode MS" w:hAnsi="Times New Roman" w:cs="Times New Roman"/>
          <w:bCs/>
          <w:lang w:val="en-US"/>
        </w:rPr>
      </w:pPr>
      <w:r w:rsidRPr="00D207C5">
        <w:rPr>
          <w:rFonts w:ascii="Times New Roman" w:eastAsia="Arial Unicode MS" w:hAnsi="Times New Roman" w:cs="Times New Roman"/>
          <w:bCs/>
          <w:lang w:val="en-US"/>
        </w:rPr>
        <w:t>Gallistel</w:t>
      </w:r>
      <w:r>
        <w:rPr>
          <w:rFonts w:ascii="Times New Roman" w:eastAsia="Arial Unicode MS" w:hAnsi="Times New Roman" w:cs="Times New Roman"/>
          <w:bCs/>
          <w:lang w:val="en-US"/>
        </w:rPr>
        <w:t>,</w:t>
      </w:r>
      <w:r w:rsidRPr="00D207C5">
        <w:rPr>
          <w:rFonts w:ascii="Times New Roman" w:eastAsia="Arial Unicode MS" w:hAnsi="Times New Roman" w:cs="Times New Roman"/>
          <w:bCs/>
          <w:lang w:val="en-US"/>
        </w:rPr>
        <w:t xml:space="preserve"> C.</w:t>
      </w:r>
      <w:r>
        <w:rPr>
          <w:rFonts w:ascii="Times New Roman" w:eastAsia="Arial Unicode MS" w:hAnsi="Times New Roman" w:cs="Times New Roman"/>
          <w:bCs/>
          <w:lang w:val="en-US"/>
        </w:rPr>
        <w:t xml:space="preserve"> </w:t>
      </w:r>
      <w:r w:rsidRPr="00D207C5">
        <w:rPr>
          <w:rFonts w:ascii="Times New Roman" w:eastAsia="Arial Unicode MS" w:hAnsi="Times New Roman" w:cs="Times New Roman"/>
          <w:bCs/>
          <w:lang w:val="en-US"/>
        </w:rPr>
        <w:t>R.</w:t>
      </w:r>
      <w:r>
        <w:rPr>
          <w:rFonts w:ascii="Times New Roman" w:eastAsia="Arial Unicode MS" w:hAnsi="Times New Roman" w:cs="Times New Roman"/>
          <w:bCs/>
          <w:lang w:val="en-US"/>
        </w:rPr>
        <w:t>, &amp;</w:t>
      </w:r>
      <w:r w:rsidRPr="00D207C5">
        <w:rPr>
          <w:rFonts w:ascii="Times New Roman" w:eastAsia="Arial Unicode MS" w:hAnsi="Times New Roman" w:cs="Times New Roman"/>
          <w:bCs/>
          <w:lang w:val="en-US"/>
        </w:rPr>
        <w:t xml:space="preserve"> King</w:t>
      </w:r>
      <w:r>
        <w:rPr>
          <w:rFonts w:ascii="Times New Roman" w:eastAsia="Arial Unicode MS" w:hAnsi="Times New Roman" w:cs="Times New Roman"/>
          <w:bCs/>
          <w:lang w:val="en-US"/>
        </w:rPr>
        <w:t>,</w:t>
      </w:r>
      <w:r w:rsidRPr="00D207C5">
        <w:rPr>
          <w:rFonts w:ascii="Times New Roman" w:eastAsia="Arial Unicode MS" w:hAnsi="Times New Roman" w:cs="Times New Roman"/>
          <w:bCs/>
          <w:lang w:val="en-US"/>
        </w:rPr>
        <w:t xml:space="preserve"> A.</w:t>
      </w:r>
      <w:r>
        <w:rPr>
          <w:rFonts w:ascii="Times New Roman" w:eastAsia="Arial Unicode MS" w:hAnsi="Times New Roman" w:cs="Times New Roman"/>
          <w:bCs/>
          <w:lang w:val="en-US"/>
        </w:rPr>
        <w:t xml:space="preserve"> </w:t>
      </w:r>
      <w:r w:rsidRPr="00D207C5">
        <w:rPr>
          <w:rFonts w:ascii="Times New Roman" w:eastAsia="Arial Unicode MS" w:hAnsi="Times New Roman" w:cs="Times New Roman"/>
          <w:bCs/>
          <w:lang w:val="en-US"/>
        </w:rPr>
        <w:t>P.</w:t>
      </w:r>
      <w:r>
        <w:rPr>
          <w:rFonts w:ascii="Times New Roman" w:eastAsia="Arial Unicode MS" w:hAnsi="Times New Roman" w:cs="Times New Roman"/>
          <w:bCs/>
          <w:lang w:val="en-US"/>
        </w:rPr>
        <w:t xml:space="preserve"> (</w:t>
      </w:r>
      <w:r w:rsidRPr="00D207C5">
        <w:rPr>
          <w:rFonts w:ascii="Times New Roman" w:eastAsia="Arial Unicode MS" w:hAnsi="Times New Roman" w:cs="Times New Roman"/>
          <w:bCs/>
          <w:lang w:val="en-US"/>
        </w:rPr>
        <w:t>2009</w:t>
      </w:r>
      <w:r>
        <w:rPr>
          <w:rFonts w:ascii="Times New Roman" w:eastAsia="Arial Unicode MS" w:hAnsi="Times New Roman" w:cs="Times New Roman"/>
          <w:bCs/>
          <w:lang w:val="en-US"/>
        </w:rPr>
        <w:t>)</w:t>
      </w:r>
      <w:r w:rsidRPr="00D207C5">
        <w:rPr>
          <w:rFonts w:ascii="Times New Roman" w:eastAsia="Arial Unicode MS" w:hAnsi="Times New Roman" w:cs="Times New Roman"/>
          <w:bCs/>
          <w:lang w:val="en-US"/>
        </w:rPr>
        <w:t xml:space="preserve">. </w:t>
      </w:r>
      <w:r w:rsidRPr="00D207C5">
        <w:rPr>
          <w:rFonts w:ascii="Times New Roman" w:eastAsia="Arial Unicode MS" w:hAnsi="Times New Roman" w:cs="Times New Roman"/>
          <w:bCs/>
          <w:i/>
          <w:lang w:val="en-US"/>
        </w:rPr>
        <w:t>Memory and the computational brain: Why cognitive science will transform neuroscience</w:t>
      </w:r>
      <w:r w:rsidRPr="00D207C5">
        <w:rPr>
          <w:rFonts w:ascii="Times New Roman" w:eastAsia="Arial Unicode MS" w:hAnsi="Times New Roman" w:cs="Times New Roman"/>
          <w:bCs/>
          <w:lang w:val="en-US"/>
        </w:rPr>
        <w:t>. Wiley-Blackwell, Malden.</w:t>
      </w:r>
    </w:p>
    <w:p w:rsidR="00A5568F" w:rsidRDefault="00A5568F"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Geschwind, D.H., &amp; Rakic, P. </w:t>
      </w:r>
      <w:r w:rsidR="00CE3A9B"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2013</w:t>
      </w:r>
      <w:r w:rsidR="00CE3A9B"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Cortical evolution: Judge the brain by its cover. </w:t>
      </w:r>
      <w:r w:rsidRPr="00C16B1E">
        <w:rPr>
          <w:rFonts w:ascii="Times New Roman" w:eastAsia="Arial Unicode MS" w:hAnsi="Times New Roman"/>
          <w:bCs/>
          <w:i/>
          <w:sz w:val="22"/>
          <w:szCs w:val="22"/>
        </w:rPr>
        <w:t>Neuron</w:t>
      </w:r>
      <w:r w:rsidR="00CE3A9B" w:rsidRPr="00C16B1E">
        <w:rPr>
          <w:rFonts w:ascii="Times New Roman" w:eastAsia="Arial Unicode MS" w:hAnsi="Times New Roman"/>
          <w:bCs/>
          <w:sz w:val="22"/>
          <w:szCs w:val="22"/>
        </w:rPr>
        <w:t xml:space="preserve"> 80, </w:t>
      </w:r>
      <w:r w:rsidRPr="00C16B1E">
        <w:rPr>
          <w:rFonts w:ascii="Times New Roman" w:eastAsia="Arial Unicode MS" w:hAnsi="Times New Roman"/>
          <w:bCs/>
          <w:sz w:val="22"/>
          <w:szCs w:val="22"/>
        </w:rPr>
        <w:t>633-47.</w:t>
      </w:r>
    </w:p>
    <w:p w:rsidR="00A65E89" w:rsidRDefault="00A65E89" w:rsidP="001F57CE">
      <w:pPr>
        <w:spacing w:after="0" w:line="240" w:lineRule="auto"/>
        <w:ind w:left="284" w:hanging="284"/>
        <w:jc w:val="both"/>
        <w:rPr>
          <w:rFonts w:ascii="Times New Roman" w:eastAsia="Arial Unicode MS" w:hAnsi="Times New Roman"/>
          <w:bCs/>
          <w:sz w:val="22"/>
          <w:szCs w:val="22"/>
        </w:rPr>
      </w:pPr>
      <w:r w:rsidRPr="00A65E89">
        <w:rPr>
          <w:rFonts w:ascii="Times New Roman" w:eastAsia="Arial Unicode MS" w:hAnsi="Times New Roman"/>
          <w:bCs/>
          <w:sz w:val="22"/>
          <w:szCs w:val="22"/>
        </w:rPr>
        <w:t>Giraud, A</w:t>
      </w:r>
      <w:r w:rsidR="000D519A">
        <w:rPr>
          <w:rFonts w:ascii="Times New Roman" w:eastAsia="Arial Unicode MS" w:hAnsi="Times New Roman"/>
          <w:bCs/>
          <w:sz w:val="22"/>
          <w:szCs w:val="22"/>
        </w:rPr>
        <w:t>.</w:t>
      </w:r>
      <w:r w:rsidRPr="00A65E89">
        <w:rPr>
          <w:rFonts w:ascii="Times New Roman" w:eastAsia="Arial Unicode MS" w:hAnsi="Times New Roman"/>
          <w:bCs/>
          <w:sz w:val="22"/>
          <w:szCs w:val="22"/>
        </w:rPr>
        <w:t xml:space="preserve">-L., &amp; Poeppel, D. </w:t>
      </w:r>
      <w:r>
        <w:rPr>
          <w:rFonts w:ascii="Times New Roman" w:eastAsia="Arial Unicode MS" w:hAnsi="Times New Roman"/>
          <w:bCs/>
          <w:sz w:val="22"/>
          <w:szCs w:val="22"/>
        </w:rPr>
        <w:t>(</w:t>
      </w:r>
      <w:r w:rsidRPr="00A65E89">
        <w:rPr>
          <w:rFonts w:ascii="Times New Roman" w:eastAsia="Arial Unicode MS" w:hAnsi="Times New Roman"/>
          <w:bCs/>
          <w:sz w:val="22"/>
          <w:szCs w:val="22"/>
        </w:rPr>
        <w:t>2012</w:t>
      </w:r>
      <w:r>
        <w:rPr>
          <w:rFonts w:ascii="Times New Roman" w:eastAsia="Arial Unicode MS" w:hAnsi="Times New Roman"/>
          <w:bCs/>
          <w:sz w:val="22"/>
          <w:szCs w:val="22"/>
        </w:rPr>
        <w:t>)</w:t>
      </w:r>
      <w:r w:rsidRPr="00A65E89">
        <w:rPr>
          <w:rFonts w:ascii="Times New Roman" w:eastAsia="Arial Unicode MS" w:hAnsi="Times New Roman"/>
          <w:bCs/>
          <w:sz w:val="22"/>
          <w:szCs w:val="22"/>
        </w:rPr>
        <w:t xml:space="preserve">. Cortical oscillations and speech processing: emerging computational principles and operations. </w:t>
      </w:r>
      <w:r w:rsidRPr="00A65E89">
        <w:rPr>
          <w:rFonts w:ascii="Times New Roman" w:eastAsia="Arial Unicode MS" w:hAnsi="Times New Roman"/>
          <w:bCs/>
          <w:i/>
          <w:sz w:val="22"/>
          <w:szCs w:val="22"/>
        </w:rPr>
        <w:t>Nature Neuroscience</w:t>
      </w:r>
      <w:r w:rsidRPr="00A65E89">
        <w:rPr>
          <w:rFonts w:ascii="Times New Roman" w:eastAsia="Arial Unicode MS" w:hAnsi="Times New Roman"/>
          <w:bCs/>
          <w:sz w:val="22"/>
          <w:szCs w:val="22"/>
        </w:rPr>
        <w:t xml:space="preserve"> 15</w:t>
      </w:r>
      <w:r w:rsidR="00CC3C85">
        <w:rPr>
          <w:rFonts w:ascii="Times New Roman" w:eastAsia="Arial Unicode MS" w:hAnsi="Times New Roman"/>
          <w:bCs/>
          <w:sz w:val="22"/>
          <w:szCs w:val="22"/>
        </w:rPr>
        <w:t>(4)</w:t>
      </w:r>
      <w:r>
        <w:rPr>
          <w:rFonts w:ascii="Times New Roman" w:eastAsia="Arial Unicode MS" w:hAnsi="Times New Roman"/>
          <w:bCs/>
          <w:sz w:val="22"/>
          <w:szCs w:val="22"/>
        </w:rPr>
        <w:t>,</w:t>
      </w:r>
      <w:r w:rsidRPr="00A65E89">
        <w:rPr>
          <w:rFonts w:ascii="Times New Roman" w:eastAsia="Arial Unicode MS" w:hAnsi="Times New Roman"/>
          <w:bCs/>
          <w:sz w:val="22"/>
          <w:szCs w:val="22"/>
        </w:rPr>
        <w:t xml:space="preserve"> 511-</w:t>
      </w:r>
      <w:r>
        <w:rPr>
          <w:rFonts w:ascii="Times New Roman" w:eastAsia="Arial Unicode MS" w:hAnsi="Times New Roman"/>
          <w:bCs/>
          <w:sz w:val="22"/>
          <w:szCs w:val="22"/>
        </w:rPr>
        <w:t>51</w:t>
      </w:r>
      <w:r w:rsidRPr="00A65E89">
        <w:rPr>
          <w:rFonts w:ascii="Times New Roman" w:eastAsia="Arial Unicode MS" w:hAnsi="Times New Roman"/>
          <w:bCs/>
          <w:sz w:val="22"/>
          <w:szCs w:val="22"/>
        </w:rPr>
        <w:t>7.</w:t>
      </w:r>
    </w:p>
    <w:p w:rsidR="004A081D" w:rsidRPr="00C16B1E" w:rsidRDefault="004A081D" w:rsidP="004A081D">
      <w:pPr>
        <w:spacing w:after="0" w:line="240" w:lineRule="auto"/>
        <w:ind w:left="284" w:hanging="284"/>
        <w:jc w:val="both"/>
        <w:rPr>
          <w:rFonts w:ascii="Times New Roman" w:eastAsia="Arial Unicode MS" w:hAnsi="Times New Roman"/>
          <w:bCs/>
          <w:sz w:val="22"/>
          <w:szCs w:val="22"/>
        </w:rPr>
      </w:pPr>
      <w:r w:rsidRPr="004A081D">
        <w:rPr>
          <w:rFonts w:ascii="Times New Roman" w:eastAsia="Arial Unicode MS" w:hAnsi="Times New Roman"/>
          <w:bCs/>
          <w:sz w:val="22"/>
          <w:szCs w:val="22"/>
        </w:rPr>
        <w:t>Gould, S.</w:t>
      </w:r>
      <w:r>
        <w:rPr>
          <w:rFonts w:ascii="Times New Roman" w:eastAsia="Arial Unicode MS" w:hAnsi="Times New Roman"/>
          <w:bCs/>
          <w:sz w:val="22"/>
          <w:szCs w:val="22"/>
        </w:rPr>
        <w:t xml:space="preserve"> </w:t>
      </w:r>
      <w:r w:rsidRPr="004A081D">
        <w:rPr>
          <w:rFonts w:ascii="Times New Roman" w:eastAsia="Arial Unicode MS" w:hAnsi="Times New Roman"/>
          <w:bCs/>
          <w:sz w:val="22"/>
          <w:szCs w:val="22"/>
        </w:rPr>
        <w:t>J</w:t>
      </w:r>
      <w:r>
        <w:rPr>
          <w:rFonts w:ascii="Times New Roman" w:eastAsia="Arial Unicode MS" w:hAnsi="Times New Roman"/>
          <w:bCs/>
          <w:sz w:val="22"/>
          <w:szCs w:val="22"/>
        </w:rPr>
        <w:t>,</w:t>
      </w:r>
      <w:r w:rsidRPr="004A081D">
        <w:rPr>
          <w:rFonts w:ascii="Times New Roman" w:eastAsia="Arial Unicode MS" w:hAnsi="Times New Roman"/>
          <w:bCs/>
          <w:sz w:val="22"/>
          <w:szCs w:val="22"/>
        </w:rPr>
        <w:t>. &amp;</w:t>
      </w:r>
      <w:r>
        <w:rPr>
          <w:rFonts w:ascii="Times New Roman" w:eastAsia="Arial Unicode MS" w:hAnsi="Times New Roman"/>
          <w:bCs/>
          <w:sz w:val="22"/>
          <w:szCs w:val="22"/>
        </w:rPr>
        <w:t>,</w:t>
      </w:r>
      <w:r w:rsidRPr="004A081D">
        <w:rPr>
          <w:rFonts w:ascii="Times New Roman" w:eastAsia="Arial Unicode MS" w:hAnsi="Times New Roman"/>
          <w:bCs/>
          <w:sz w:val="22"/>
          <w:szCs w:val="22"/>
        </w:rPr>
        <w:t xml:space="preserve"> Vrba, E.</w:t>
      </w:r>
      <w:r>
        <w:rPr>
          <w:rFonts w:ascii="Times New Roman" w:eastAsia="Arial Unicode MS" w:hAnsi="Times New Roman"/>
          <w:bCs/>
          <w:sz w:val="22"/>
          <w:szCs w:val="22"/>
        </w:rPr>
        <w:t xml:space="preserve"> </w:t>
      </w:r>
      <w:r w:rsidRPr="004A081D">
        <w:rPr>
          <w:rFonts w:ascii="Times New Roman" w:eastAsia="Arial Unicode MS" w:hAnsi="Times New Roman"/>
          <w:bCs/>
          <w:sz w:val="22"/>
          <w:szCs w:val="22"/>
        </w:rPr>
        <w:t>S. (1982)</w:t>
      </w:r>
      <w:r>
        <w:rPr>
          <w:rFonts w:ascii="Times New Roman" w:eastAsia="Arial Unicode MS" w:hAnsi="Times New Roman"/>
          <w:bCs/>
          <w:sz w:val="22"/>
          <w:szCs w:val="22"/>
        </w:rPr>
        <w:t>.</w:t>
      </w:r>
      <w:r w:rsidRPr="004A081D">
        <w:rPr>
          <w:rFonts w:ascii="Times New Roman" w:eastAsia="Arial Unicode MS" w:hAnsi="Times New Roman"/>
          <w:bCs/>
          <w:sz w:val="22"/>
          <w:szCs w:val="22"/>
        </w:rPr>
        <w:t xml:space="preserve"> Exaptation-a missing term in the science of</w:t>
      </w:r>
      <w:r>
        <w:rPr>
          <w:rFonts w:ascii="Times New Roman" w:eastAsia="Arial Unicode MS" w:hAnsi="Times New Roman"/>
          <w:bCs/>
          <w:sz w:val="22"/>
          <w:szCs w:val="22"/>
        </w:rPr>
        <w:t xml:space="preserve"> </w:t>
      </w:r>
      <w:r w:rsidRPr="004A081D">
        <w:rPr>
          <w:rFonts w:ascii="Times New Roman" w:eastAsia="Arial Unicode MS" w:hAnsi="Times New Roman"/>
          <w:bCs/>
          <w:sz w:val="22"/>
          <w:szCs w:val="22"/>
        </w:rPr>
        <w:t xml:space="preserve">form. </w:t>
      </w:r>
      <w:r w:rsidRPr="004A081D">
        <w:rPr>
          <w:rFonts w:ascii="Times New Roman" w:eastAsia="Arial Unicode MS" w:hAnsi="Times New Roman"/>
          <w:bCs/>
          <w:i/>
          <w:sz w:val="22"/>
          <w:szCs w:val="22"/>
        </w:rPr>
        <w:t>Paleobiology</w:t>
      </w:r>
      <w:r w:rsidRPr="004A081D">
        <w:rPr>
          <w:rFonts w:ascii="Times New Roman" w:eastAsia="Arial Unicode MS" w:hAnsi="Times New Roman"/>
          <w:bCs/>
          <w:sz w:val="22"/>
          <w:szCs w:val="22"/>
        </w:rPr>
        <w:t xml:space="preserve"> 8, 4</w:t>
      </w:r>
      <w:r>
        <w:rPr>
          <w:rFonts w:ascii="Times New Roman" w:eastAsia="Arial Unicode MS" w:hAnsi="Times New Roman"/>
          <w:bCs/>
          <w:sz w:val="22"/>
          <w:szCs w:val="22"/>
        </w:rPr>
        <w:t>-</w:t>
      </w:r>
      <w:r w:rsidRPr="004A081D">
        <w:rPr>
          <w:rFonts w:ascii="Times New Roman" w:eastAsia="Arial Unicode MS" w:hAnsi="Times New Roman"/>
          <w:bCs/>
          <w:sz w:val="22"/>
          <w:szCs w:val="22"/>
        </w:rPr>
        <w:t>15.</w:t>
      </w:r>
    </w:p>
    <w:p w:rsidR="001F2FA4" w:rsidRPr="00C16B1E" w:rsidRDefault="001F2FA4"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Grodzinsky, Y. (2010). The picture of the linguistic brain: how sharp can it be? Reply to Fedorenko &amp; Kanwisher. </w:t>
      </w:r>
      <w:r w:rsidRPr="00C16B1E">
        <w:rPr>
          <w:rFonts w:ascii="Times New Roman" w:eastAsia="Arial Unicode MS" w:hAnsi="Times New Roman"/>
          <w:bCs/>
          <w:i/>
          <w:sz w:val="22"/>
          <w:szCs w:val="22"/>
        </w:rPr>
        <w:t>Language and Linguistics Compass</w:t>
      </w:r>
      <w:r w:rsidRPr="00C16B1E">
        <w:rPr>
          <w:rFonts w:ascii="Times New Roman" w:eastAsia="Arial Unicode MS" w:hAnsi="Times New Roman"/>
          <w:bCs/>
          <w:sz w:val="22"/>
          <w:szCs w:val="22"/>
        </w:rPr>
        <w:t xml:space="preserve"> 4, 605-622.</w:t>
      </w:r>
    </w:p>
    <w:p w:rsidR="00604B64" w:rsidRDefault="00604B64"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Gunz, P., Neubauer, S., Golovanova, L., Doronichev, V., Maureille, B., &amp; Hublin, J.-J. (2012). A uniquely modern human pattern of endocranial development: insights from a new cranial reconstruction of the Neandertal newborn from Mezmaiskaya. </w:t>
      </w:r>
      <w:r w:rsidRPr="00C16B1E">
        <w:rPr>
          <w:rFonts w:ascii="Times New Roman" w:eastAsia="Arial Unicode MS" w:hAnsi="Times New Roman"/>
          <w:bCs/>
          <w:i/>
          <w:sz w:val="22"/>
          <w:szCs w:val="22"/>
        </w:rPr>
        <w:t>Journal of Human Evolution</w:t>
      </w:r>
      <w:r w:rsidRPr="00C16B1E">
        <w:rPr>
          <w:rFonts w:ascii="Times New Roman" w:eastAsia="Arial Unicode MS" w:hAnsi="Times New Roman"/>
          <w:bCs/>
          <w:sz w:val="22"/>
          <w:szCs w:val="22"/>
        </w:rPr>
        <w:t xml:space="preserve"> 62</w:t>
      </w:r>
      <w:r w:rsidR="00117F20" w:rsidRPr="00C16B1E">
        <w:rPr>
          <w:rFonts w:ascii="Times New Roman" w:eastAsia="Arial Unicode MS" w:hAnsi="Times New Roman"/>
          <w:bCs/>
          <w:sz w:val="22"/>
          <w:szCs w:val="22"/>
        </w:rPr>
        <w:t>(2)</w:t>
      </w:r>
      <w:r w:rsidRPr="00C16B1E">
        <w:rPr>
          <w:rFonts w:ascii="Times New Roman" w:eastAsia="Arial Unicode MS" w:hAnsi="Times New Roman"/>
          <w:bCs/>
          <w:sz w:val="22"/>
          <w:szCs w:val="22"/>
        </w:rPr>
        <w:t>, 300-313.</w:t>
      </w:r>
    </w:p>
    <w:p w:rsidR="003513B1" w:rsidRPr="003513B1" w:rsidRDefault="003513B1" w:rsidP="001F57CE">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Hagoort, P. (2014). </w:t>
      </w:r>
      <w:r w:rsidRPr="003513B1">
        <w:rPr>
          <w:rFonts w:ascii="Times New Roman" w:eastAsia="Arial Unicode MS" w:hAnsi="Times New Roman"/>
          <w:bCs/>
          <w:sz w:val="22"/>
          <w:szCs w:val="22"/>
        </w:rPr>
        <w:t>Nodes and networks in the neural architecture for language: Broca’s region and beyond</w:t>
      </w:r>
      <w:r>
        <w:rPr>
          <w:rFonts w:ascii="Times New Roman" w:eastAsia="Arial Unicode MS" w:hAnsi="Times New Roman"/>
          <w:bCs/>
          <w:sz w:val="22"/>
          <w:szCs w:val="22"/>
        </w:rPr>
        <w:t xml:space="preserve">. </w:t>
      </w:r>
      <w:r>
        <w:rPr>
          <w:rFonts w:ascii="Times New Roman" w:eastAsia="Arial Unicode MS" w:hAnsi="Times New Roman"/>
          <w:bCs/>
          <w:i/>
          <w:sz w:val="22"/>
          <w:szCs w:val="22"/>
        </w:rPr>
        <w:t>Current Opinion in Neurobiology</w:t>
      </w:r>
      <w:r>
        <w:rPr>
          <w:rFonts w:ascii="Times New Roman" w:eastAsia="Arial Unicode MS" w:hAnsi="Times New Roman"/>
          <w:bCs/>
          <w:sz w:val="22"/>
          <w:szCs w:val="22"/>
        </w:rPr>
        <w:t xml:space="preserve"> 28, 136-141.</w:t>
      </w:r>
    </w:p>
    <w:p w:rsidR="00F655D4" w:rsidRPr="00F655D4" w:rsidRDefault="00F655D4" w:rsidP="001F57CE">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Harris, K. D. (2015). </w:t>
      </w:r>
      <w:r w:rsidRPr="00F655D4">
        <w:rPr>
          <w:rFonts w:ascii="Times New Roman" w:eastAsia="Arial Unicode MS" w:hAnsi="Times New Roman"/>
          <w:bCs/>
          <w:sz w:val="22"/>
          <w:szCs w:val="22"/>
        </w:rPr>
        <w:t>Cortical computation in mammals and birds</w:t>
      </w:r>
      <w:r>
        <w:rPr>
          <w:rFonts w:ascii="Times New Roman" w:eastAsia="Arial Unicode MS" w:hAnsi="Times New Roman"/>
          <w:bCs/>
          <w:sz w:val="22"/>
          <w:szCs w:val="22"/>
        </w:rPr>
        <w:t xml:space="preserve">. </w:t>
      </w:r>
      <w:r>
        <w:rPr>
          <w:rFonts w:ascii="Times New Roman" w:eastAsia="Arial Unicode MS" w:hAnsi="Times New Roman"/>
          <w:bCs/>
          <w:i/>
          <w:sz w:val="22"/>
          <w:szCs w:val="22"/>
        </w:rPr>
        <w:t>PNAS</w:t>
      </w:r>
      <w:r>
        <w:rPr>
          <w:rFonts w:ascii="Times New Roman" w:eastAsia="Arial Unicode MS" w:hAnsi="Times New Roman"/>
          <w:bCs/>
          <w:sz w:val="22"/>
          <w:szCs w:val="22"/>
        </w:rPr>
        <w:t xml:space="preserve"> 112(11), 3184-3185.</w:t>
      </w:r>
    </w:p>
    <w:p w:rsidR="003513B1" w:rsidRDefault="003513B1" w:rsidP="003513B1">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Hauser, M., Chomsky, N., &amp; Fitch, W.T. (2002). The faculty of language: What is it, who has it, and how did it evolve? </w:t>
      </w:r>
      <w:r w:rsidRPr="00C16B1E">
        <w:rPr>
          <w:rFonts w:ascii="Times New Roman" w:eastAsia="Arial Unicode MS" w:hAnsi="Times New Roman"/>
          <w:bCs/>
          <w:i/>
          <w:sz w:val="22"/>
          <w:szCs w:val="22"/>
        </w:rPr>
        <w:t>Science</w:t>
      </w:r>
      <w:r w:rsidRPr="00C16B1E">
        <w:rPr>
          <w:rFonts w:ascii="Times New Roman" w:eastAsia="Arial Unicode MS" w:hAnsi="Times New Roman"/>
          <w:bCs/>
          <w:sz w:val="22"/>
          <w:szCs w:val="22"/>
        </w:rPr>
        <w:t xml:space="preserve"> 298(5598), 1569-79.</w:t>
      </w:r>
    </w:p>
    <w:p w:rsidR="000A1996" w:rsidRDefault="000A1996" w:rsidP="000A1996">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Hebb,</w:t>
      </w:r>
      <w:r w:rsidRPr="000A1996">
        <w:rPr>
          <w:rFonts w:ascii="Times New Roman" w:eastAsia="Arial Unicode MS" w:hAnsi="Times New Roman"/>
          <w:bCs/>
          <w:sz w:val="22"/>
          <w:szCs w:val="22"/>
        </w:rPr>
        <w:t xml:space="preserve"> D.</w:t>
      </w:r>
      <w:r>
        <w:rPr>
          <w:rFonts w:ascii="Times New Roman" w:eastAsia="Arial Unicode MS" w:hAnsi="Times New Roman"/>
          <w:bCs/>
          <w:sz w:val="22"/>
          <w:szCs w:val="22"/>
        </w:rPr>
        <w:t xml:space="preserve"> </w:t>
      </w:r>
      <w:r w:rsidRPr="000A1996">
        <w:rPr>
          <w:rFonts w:ascii="Times New Roman" w:eastAsia="Arial Unicode MS" w:hAnsi="Times New Roman"/>
          <w:bCs/>
          <w:sz w:val="22"/>
          <w:szCs w:val="22"/>
        </w:rPr>
        <w:t xml:space="preserve">O. (1949). </w:t>
      </w:r>
      <w:r>
        <w:rPr>
          <w:rFonts w:ascii="Times New Roman" w:eastAsia="Arial Unicode MS" w:hAnsi="Times New Roman"/>
          <w:bCs/>
          <w:i/>
          <w:sz w:val="22"/>
          <w:szCs w:val="22"/>
        </w:rPr>
        <w:t>The Organization of Behavior</w:t>
      </w:r>
      <w:r>
        <w:rPr>
          <w:rFonts w:ascii="Times New Roman" w:eastAsia="Arial Unicode MS" w:hAnsi="Times New Roman"/>
          <w:bCs/>
          <w:sz w:val="22"/>
          <w:szCs w:val="22"/>
        </w:rPr>
        <w:t>.</w:t>
      </w:r>
      <w:r>
        <w:rPr>
          <w:rFonts w:ascii="Times New Roman" w:eastAsia="Arial Unicode MS" w:hAnsi="Times New Roman"/>
          <w:bCs/>
          <w:i/>
          <w:sz w:val="22"/>
          <w:szCs w:val="22"/>
        </w:rPr>
        <w:t xml:space="preserve"> </w:t>
      </w:r>
      <w:r w:rsidRPr="000A1996">
        <w:rPr>
          <w:rFonts w:ascii="Times New Roman" w:eastAsia="Arial Unicode MS" w:hAnsi="Times New Roman"/>
          <w:bCs/>
          <w:sz w:val="22"/>
          <w:szCs w:val="22"/>
        </w:rPr>
        <w:t>New York: John</w:t>
      </w:r>
      <w:r>
        <w:rPr>
          <w:rFonts w:ascii="Times New Roman" w:eastAsia="Arial Unicode MS" w:hAnsi="Times New Roman"/>
          <w:bCs/>
          <w:sz w:val="22"/>
          <w:szCs w:val="22"/>
        </w:rPr>
        <w:t xml:space="preserve"> </w:t>
      </w:r>
      <w:r w:rsidRPr="000A1996">
        <w:rPr>
          <w:rFonts w:ascii="Times New Roman" w:eastAsia="Arial Unicode MS" w:hAnsi="Times New Roman"/>
          <w:bCs/>
          <w:sz w:val="22"/>
          <w:szCs w:val="22"/>
        </w:rPr>
        <w:t>Wiley &amp;</w:t>
      </w:r>
      <w:r>
        <w:rPr>
          <w:rFonts w:ascii="Times New Roman" w:eastAsia="Arial Unicode MS" w:hAnsi="Times New Roman"/>
          <w:bCs/>
          <w:sz w:val="22"/>
          <w:szCs w:val="22"/>
        </w:rPr>
        <w:t xml:space="preserve"> </w:t>
      </w:r>
      <w:r w:rsidRPr="000A1996">
        <w:rPr>
          <w:rFonts w:ascii="Times New Roman" w:eastAsia="Arial Unicode MS" w:hAnsi="Times New Roman"/>
          <w:bCs/>
          <w:sz w:val="22"/>
          <w:szCs w:val="22"/>
        </w:rPr>
        <w:t>Sons.</w:t>
      </w:r>
    </w:p>
    <w:p w:rsidR="00780412" w:rsidRDefault="00780412" w:rsidP="00780412">
      <w:pPr>
        <w:spacing w:after="0" w:line="240" w:lineRule="auto"/>
        <w:ind w:left="284" w:hanging="284"/>
        <w:jc w:val="both"/>
        <w:rPr>
          <w:rFonts w:ascii="Times New Roman" w:eastAsia="Arial Unicode MS" w:hAnsi="Times New Roman"/>
          <w:bCs/>
          <w:sz w:val="22"/>
          <w:szCs w:val="22"/>
        </w:rPr>
      </w:pPr>
      <w:r w:rsidRPr="00780412">
        <w:rPr>
          <w:rFonts w:ascii="Times New Roman" w:eastAsia="Arial Unicode MS" w:hAnsi="Times New Roman"/>
          <w:bCs/>
          <w:sz w:val="22"/>
          <w:szCs w:val="22"/>
        </w:rPr>
        <w:t>Hornstein,</w:t>
      </w:r>
      <w:r>
        <w:rPr>
          <w:rFonts w:ascii="Times New Roman" w:eastAsia="Arial Unicode MS" w:hAnsi="Times New Roman"/>
          <w:bCs/>
          <w:sz w:val="22"/>
          <w:szCs w:val="22"/>
        </w:rPr>
        <w:t xml:space="preserve"> </w:t>
      </w:r>
      <w:r w:rsidRPr="00780412">
        <w:rPr>
          <w:rFonts w:ascii="Times New Roman" w:eastAsia="Arial Unicode MS" w:hAnsi="Times New Roman"/>
          <w:bCs/>
          <w:sz w:val="22"/>
          <w:szCs w:val="22"/>
        </w:rPr>
        <w:t>N.,</w:t>
      </w:r>
      <w:r>
        <w:rPr>
          <w:rFonts w:ascii="Times New Roman" w:eastAsia="Arial Unicode MS" w:hAnsi="Times New Roman"/>
          <w:bCs/>
          <w:sz w:val="22"/>
          <w:szCs w:val="22"/>
        </w:rPr>
        <w:t xml:space="preserve"> &amp; </w:t>
      </w:r>
      <w:r w:rsidRPr="00780412">
        <w:rPr>
          <w:rFonts w:ascii="Times New Roman" w:eastAsia="Arial Unicode MS" w:hAnsi="Times New Roman"/>
          <w:bCs/>
          <w:sz w:val="22"/>
          <w:szCs w:val="22"/>
        </w:rPr>
        <w:t>Pietroski,</w:t>
      </w:r>
      <w:r>
        <w:rPr>
          <w:rFonts w:ascii="Times New Roman" w:eastAsia="Arial Unicode MS" w:hAnsi="Times New Roman"/>
          <w:bCs/>
          <w:sz w:val="22"/>
          <w:szCs w:val="22"/>
        </w:rPr>
        <w:t xml:space="preserve"> </w:t>
      </w:r>
      <w:r w:rsidRPr="00780412">
        <w:rPr>
          <w:rFonts w:ascii="Times New Roman" w:eastAsia="Arial Unicode MS" w:hAnsi="Times New Roman"/>
          <w:bCs/>
          <w:sz w:val="22"/>
          <w:szCs w:val="22"/>
        </w:rPr>
        <w:t>P.</w:t>
      </w:r>
      <w:r>
        <w:rPr>
          <w:rFonts w:ascii="Times New Roman" w:eastAsia="Arial Unicode MS" w:hAnsi="Times New Roman"/>
          <w:bCs/>
          <w:sz w:val="22"/>
          <w:szCs w:val="22"/>
        </w:rPr>
        <w:t xml:space="preserve"> </w:t>
      </w:r>
      <w:r w:rsidRPr="00780412">
        <w:rPr>
          <w:rFonts w:ascii="Times New Roman" w:eastAsia="Arial Unicode MS" w:hAnsi="Times New Roman"/>
          <w:bCs/>
          <w:sz w:val="22"/>
          <w:szCs w:val="22"/>
        </w:rPr>
        <w:t>(2009).</w:t>
      </w:r>
      <w:r>
        <w:rPr>
          <w:rFonts w:ascii="Times New Roman" w:eastAsia="Arial Unicode MS" w:hAnsi="Times New Roman"/>
          <w:bCs/>
          <w:sz w:val="22"/>
          <w:szCs w:val="22"/>
        </w:rPr>
        <w:t xml:space="preserve"> </w:t>
      </w:r>
      <w:r w:rsidRPr="00780412">
        <w:rPr>
          <w:rFonts w:ascii="Times New Roman" w:eastAsia="Arial Unicode MS" w:hAnsi="Times New Roman"/>
          <w:bCs/>
          <w:sz w:val="22"/>
          <w:szCs w:val="22"/>
        </w:rPr>
        <w:t>Basic</w:t>
      </w:r>
      <w:r>
        <w:rPr>
          <w:rFonts w:ascii="Times New Roman" w:eastAsia="Arial Unicode MS" w:hAnsi="Times New Roman"/>
          <w:bCs/>
          <w:sz w:val="22"/>
          <w:szCs w:val="22"/>
        </w:rPr>
        <w:t xml:space="preserve"> </w:t>
      </w:r>
      <w:r w:rsidRPr="00780412">
        <w:rPr>
          <w:rFonts w:ascii="Times New Roman" w:eastAsia="Arial Unicode MS" w:hAnsi="Times New Roman"/>
          <w:bCs/>
          <w:sz w:val="22"/>
          <w:szCs w:val="22"/>
        </w:rPr>
        <w:t>operations:</w:t>
      </w:r>
      <w:r>
        <w:rPr>
          <w:rFonts w:ascii="Times New Roman" w:eastAsia="Arial Unicode MS" w:hAnsi="Times New Roman"/>
          <w:bCs/>
          <w:sz w:val="22"/>
          <w:szCs w:val="22"/>
        </w:rPr>
        <w:t xml:space="preserve"> </w:t>
      </w:r>
      <w:r w:rsidRPr="00780412">
        <w:rPr>
          <w:rFonts w:ascii="Times New Roman" w:eastAsia="Arial Unicode MS" w:hAnsi="Times New Roman"/>
          <w:bCs/>
          <w:sz w:val="22"/>
          <w:szCs w:val="22"/>
        </w:rPr>
        <w:t>m</w:t>
      </w:r>
      <w:r>
        <w:rPr>
          <w:rFonts w:ascii="Times New Roman" w:eastAsia="Arial Unicode MS" w:hAnsi="Times New Roman"/>
          <w:bCs/>
          <w:sz w:val="22"/>
          <w:szCs w:val="22"/>
        </w:rPr>
        <w:t>i</w:t>
      </w:r>
      <w:r w:rsidRPr="00780412">
        <w:rPr>
          <w:rFonts w:ascii="Times New Roman" w:eastAsia="Arial Unicode MS" w:hAnsi="Times New Roman"/>
          <w:bCs/>
          <w:sz w:val="22"/>
          <w:szCs w:val="22"/>
        </w:rPr>
        <w:t>nimal</w:t>
      </w:r>
      <w:r>
        <w:rPr>
          <w:rFonts w:ascii="Times New Roman" w:eastAsia="Arial Unicode MS" w:hAnsi="Times New Roman"/>
          <w:bCs/>
          <w:sz w:val="22"/>
          <w:szCs w:val="22"/>
        </w:rPr>
        <w:t xml:space="preserve"> </w:t>
      </w:r>
      <w:r w:rsidRPr="00780412">
        <w:rPr>
          <w:rFonts w:ascii="Times New Roman" w:eastAsia="Arial Unicode MS" w:hAnsi="Times New Roman"/>
          <w:bCs/>
          <w:sz w:val="22"/>
          <w:szCs w:val="22"/>
        </w:rPr>
        <w:t>syntax-semantics.</w:t>
      </w:r>
      <w:r>
        <w:rPr>
          <w:rFonts w:ascii="Times New Roman" w:eastAsia="Arial Unicode MS" w:hAnsi="Times New Roman"/>
          <w:bCs/>
          <w:sz w:val="22"/>
          <w:szCs w:val="22"/>
        </w:rPr>
        <w:t xml:space="preserve"> </w:t>
      </w:r>
      <w:r w:rsidRPr="00780412">
        <w:rPr>
          <w:rFonts w:ascii="Times New Roman" w:eastAsia="Arial Unicode MS" w:hAnsi="Times New Roman"/>
          <w:bCs/>
          <w:i/>
          <w:sz w:val="22"/>
          <w:szCs w:val="22"/>
        </w:rPr>
        <w:t>Catalan Journal of Linguistics</w:t>
      </w:r>
      <w:r w:rsidRPr="00780412">
        <w:rPr>
          <w:rFonts w:ascii="Times New Roman" w:eastAsia="Arial Unicode MS" w:hAnsi="Times New Roman"/>
          <w:bCs/>
          <w:sz w:val="22"/>
          <w:szCs w:val="22"/>
        </w:rPr>
        <w:t xml:space="preserve"> 8, 113</w:t>
      </w:r>
      <w:r>
        <w:rPr>
          <w:rFonts w:ascii="Times New Roman" w:eastAsia="Arial Unicode MS" w:hAnsi="Times New Roman"/>
          <w:bCs/>
          <w:sz w:val="22"/>
          <w:szCs w:val="22"/>
        </w:rPr>
        <w:t>-</w:t>
      </w:r>
      <w:r w:rsidRPr="00780412">
        <w:rPr>
          <w:rFonts w:ascii="Times New Roman" w:eastAsia="Arial Unicode MS" w:hAnsi="Times New Roman"/>
          <w:bCs/>
          <w:sz w:val="22"/>
          <w:szCs w:val="22"/>
        </w:rPr>
        <w:t>139.</w:t>
      </w:r>
    </w:p>
    <w:p w:rsidR="000D519A" w:rsidRPr="000D519A" w:rsidRDefault="000D519A" w:rsidP="001F57CE">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Hyafil, A., Fontolan, L., Kabdebon, C., Gutkin, B., &amp; Giraud, A.-L. (2015). </w:t>
      </w:r>
      <w:r w:rsidRPr="000D519A">
        <w:rPr>
          <w:rFonts w:ascii="Times New Roman" w:eastAsia="Arial Unicode MS" w:hAnsi="Times New Roman"/>
          <w:bCs/>
          <w:sz w:val="22"/>
          <w:szCs w:val="22"/>
        </w:rPr>
        <w:t>Speech encoding by coupled cortical theta and gamma oscillations</w:t>
      </w:r>
      <w:r>
        <w:rPr>
          <w:rFonts w:ascii="Times New Roman" w:eastAsia="Arial Unicode MS" w:hAnsi="Times New Roman"/>
          <w:bCs/>
          <w:sz w:val="22"/>
          <w:szCs w:val="22"/>
        </w:rPr>
        <w:t xml:space="preserve">. </w:t>
      </w:r>
      <w:r>
        <w:rPr>
          <w:rFonts w:ascii="Times New Roman" w:eastAsia="Arial Unicode MS" w:hAnsi="Times New Roman"/>
          <w:bCs/>
          <w:i/>
          <w:sz w:val="22"/>
          <w:szCs w:val="22"/>
        </w:rPr>
        <w:t>eLife</w:t>
      </w:r>
      <w:r>
        <w:rPr>
          <w:rFonts w:ascii="Times New Roman" w:eastAsia="Arial Unicode MS" w:hAnsi="Times New Roman"/>
          <w:bCs/>
          <w:sz w:val="22"/>
          <w:szCs w:val="22"/>
        </w:rPr>
        <w:t xml:space="preserve"> 10: 7554. doi: </w:t>
      </w:r>
      <w:r w:rsidRPr="000D519A">
        <w:rPr>
          <w:rFonts w:ascii="Times New Roman" w:eastAsia="Arial Unicode MS" w:hAnsi="Times New Roman"/>
          <w:bCs/>
          <w:sz w:val="22"/>
          <w:szCs w:val="22"/>
        </w:rPr>
        <w:t>http://dx.doi.org/10.7554/eLife.06213</w:t>
      </w:r>
      <w:r>
        <w:rPr>
          <w:rFonts w:ascii="Times New Roman" w:eastAsia="Arial Unicode MS" w:hAnsi="Times New Roman"/>
          <w:bCs/>
          <w:sz w:val="22"/>
          <w:szCs w:val="22"/>
        </w:rPr>
        <w:t xml:space="preserve">. </w:t>
      </w:r>
    </w:p>
    <w:p w:rsidR="005E098E" w:rsidRPr="00C16B1E" w:rsidRDefault="005E098E" w:rsidP="001F57CE">
      <w:pPr>
        <w:spacing w:after="0" w:line="240" w:lineRule="auto"/>
        <w:ind w:left="284" w:hanging="284"/>
        <w:jc w:val="both"/>
        <w:rPr>
          <w:rFonts w:ascii="Times New Roman" w:eastAsia="Arial Unicode MS" w:hAnsi="Times New Roman"/>
          <w:bCs/>
          <w:sz w:val="22"/>
          <w:szCs w:val="22"/>
        </w:rPr>
      </w:pPr>
      <w:r w:rsidRPr="005E098E">
        <w:rPr>
          <w:rFonts w:ascii="Times New Roman" w:eastAsia="Arial Unicode MS" w:hAnsi="Times New Roman"/>
          <w:bCs/>
          <w:sz w:val="22"/>
          <w:szCs w:val="22"/>
        </w:rPr>
        <w:t>Hyvärinen,</w:t>
      </w:r>
      <w:r>
        <w:rPr>
          <w:rFonts w:ascii="Times New Roman" w:eastAsia="Arial Unicode MS" w:hAnsi="Times New Roman"/>
          <w:bCs/>
          <w:sz w:val="22"/>
          <w:szCs w:val="22"/>
        </w:rPr>
        <w:t xml:space="preserve"> A., &amp; Oja, E. (2000). </w:t>
      </w:r>
      <w:r w:rsidRPr="005E098E">
        <w:rPr>
          <w:rFonts w:ascii="Times New Roman" w:eastAsia="Arial Unicode MS" w:hAnsi="Times New Roman"/>
          <w:bCs/>
          <w:sz w:val="22"/>
          <w:szCs w:val="22"/>
        </w:rPr>
        <w:t xml:space="preserve">Independent component analysis: algorithms and applications. </w:t>
      </w:r>
      <w:r w:rsidRPr="005E098E">
        <w:rPr>
          <w:rFonts w:ascii="Times New Roman" w:eastAsia="Arial Unicode MS" w:hAnsi="Times New Roman"/>
          <w:bCs/>
          <w:i/>
          <w:sz w:val="22"/>
          <w:szCs w:val="22"/>
        </w:rPr>
        <w:t>Neural Networks</w:t>
      </w:r>
      <w:r w:rsidRPr="005E098E">
        <w:rPr>
          <w:rFonts w:ascii="Times New Roman" w:eastAsia="Arial Unicode MS" w:hAnsi="Times New Roman"/>
          <w:bCs/>
          <w:sz w:val="22"/>
          <w:szCs w:val="22"/>
        </w:rPr>
        <w:t xml:space="preserve"> 13, 411-430</w:t>
      </w:r>
      <w:r>
        <w:rPr>
          <w:rFonts w:ascii="Times New Roman" w:eastAsia="Arial Unicode MS" w:hAnsi="Times New Roman"/>
          <w:bCs/>
          <w:sz w:val="22"/>
          <w:szCs w:val="22"/>
        </w:rPr>
        <w:t>.</w:t>
      </w:r>
    </w:p>
    <w:p w:rsidR="007B0DF5" w:rsidRPr="00C16B1E" w:rsidRDefault="007B0DF5"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Jefferys, J. G. (1995). Nonsynaptic modulation of neuronal activity in the brain: electric currents and extracellular ions. </w:t>
      </w:r>
      <w:r w:rsidRPr="00C16B1E">
        <w:rPr>
          <w:rFonts w:ascii="Times New Roman" w:eastAsia="Arial Unicode MS" w:hAnsi="Times New Roman"/>
          <w:bCs/>
          <w:i/>
          <w:sz w:val="22"/>
          <w:szCs w:val="22"/>
        </w:rPr>
        <w:t>Physiological Review</w:t>
      </w:r>
      <w:r w:rsidR="00041CDD" w:rsidRPr="00C16B1E">
        <w:rPr>
          <w:rFonts w:ascii="Times New Roman" w:eastAsia="Arial Unicode MS" w:hAnsi="Times New Roman"/>
          <w:bCs/>
          <w:i/>
          <w:sz w:val="22"/>
          <w:szCs w:val="22"/>
        </w:rPr>
        <w:t>s</w:t>
      </w:r>
      <w:r w:rsidRPr="00C16B1E">
        <w:rPr>
          <w:rFonts w:ascii="Times New Roman" w:eastAsia="Arial Unicode MS" w:hAnsi="Times New Roman"/>
          <w:bCs/>
          <w:sz w:val="22"/>
          <w:szCs w:val="22"/>
        </w:rPr>
        <w:t>, 75</w:t>
      </w:r>
      <w:r w:rsidR="00041CDD" w:rsidRPr="00C16B1E">
        <w:rPr>
          <w:rFonts w:ascii="Times New Roman" w:eastAsia="Arial Unicode MS" w:hAnsi="Times New Roman"/>
          <w:bCs/>
          <w:sz w:val="22"/>
          <w:szCs w:val="22"/>
        </w:rPr>
        <w:t>(4)</w:t>
      </w:r>
      <w:r w:rsidRPr="00C16B1E">
        <w:rPr>
          <w:rFonts w:ascii="Times New Roman" w:eastAsia="Arial Unicode MS" w:hAnsi="Times New Roman"/>
          <w:bCs/>
          <w:sz w:val="22"/>
          <w:szCs w:val="22"/>
        </w:rPr>
        <w:t>, 689-723.</w:t>
      </w:r>
    </w:p>
    <w:p w:rsidR="007F6259" w:rsidRPr="003D0AD8" w:rsidRDefault="007F6259"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Jensen, O., Gelfand, J., Kounios, J., Lisman, J.E. (2002). Oscillations in the alpha band (9-12 Hz) </w:t>
      </w:r>
      <w:r w:rsidRPr="003D0AD8">
        <w:rPr>
          <w:rFonts w:ascii="Times New Roman" w:eastAsia="Arial Unicode MS" w:hAnsi="Times New Roman"/>
          <w:bCs/>
          <w:sz w:val="22"/>
          <w:szCs w:val="22"/>
        </w:rPr>
        <w:t xml:space="preserve">increase with memory load during retention in a short-term memory task. </w:t>
      </w:r>
      <w:r w:rsidRPr="003D0AD8">
        <w:rPr>
          <w:rFonts w:ascii="Times New Roman" w:eastAsia="Arial Unicode MS" w:hAnsi="Times New Roman"/>
          <w:bCs/>
          <w:i/>
          <w:sz w:val="22"/>
          <w:szCs w:val="22"/>
        </w:rPr>
        <w:t>Cerebral Cortex</w:t>
      </w:r>
      <w:r w:rsidRPr="003D0AD8">
        <w:rPr>
          <w:rFonts w:ascii="Times New Roman" w:eastAsia="Arial Unicode MS" w:hAnsi="Times New Roman"/>
          <w:bCs/>
          <w:sz w:val="22"/>
          <w:szCs w:val="22"/>
        </w:rPr>
        <w:t xml:space="preserve"> 12, 877-882.</w:t>
      </w:r>
    </w:p>
    <w:p w:rsidR="00CC7C43" w:rsidRDefault="00CC7C43" w:rsidP="001F57CE">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Johnson, E. J., &amp; Knight, R. T. (2015). Intracranial recordings and human memory. </w:t>
      </w:r>
      <w:r>
        <w:rPr>
          <w:rFonts w:ascii="Times New Roman" w:eastAsia="Arial Unicode MS" w:hAnsi="Times New Roman"/>
          <w:bCs/>
          <w:i/>
          <w:sz w:val="22"/>
          <w:szCs w:val="22"/>
        </w:rPr>
        <w:t xml:space="preserve">Current Opinion in Neurobiology </w:t>
      </w:r>
      <w:r>
        <w:rPr>
          <w:rFonts w:ascii="Times New Roman" w:eastAsia="Arial Unicode MS" w:hAnsi="Times New Roman"/>
          <w:bCs/>
          <w:sz w:val="22"/>
          <w:szCs w:val="22"/>
        </w:rPr>
        <w:t>31, 18-25.</w:t>
      </w:r>
    </w:p>
    <w:p w:rsidR="00E0110A" w:rsidRPr="00E0110A" w:rsidRDefault="00E0110A" w:rsidP="001F57CE">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Kaiser, G. (2010). </w:t>
      </w:r>
      <w:r>
        <w:rPr>
          <w:rFonts w:ascii="Times New Roman" w:eastAsia="Arial Unicode MS" w:hAnsi="Times New Roman"/>
          <w:bCs/>
          <w:i/>
          <w:sz w:val="22"/>
          <w:szCs w:val="22"/>
        </w:rPr>
        <w:t>A Friendly Guide to Wavelets</w:t>
      </w:r>
      <w:r>
        <w:rPr>
          <w:rFonts w:ascii="Times New Roman" w:eastAsia="Arial Unicode MS" w:hAnsi="Times New Roman"/>
          <w:bCs/>
          <w:sz w:val="22"/>
          <w:szCs w:val="22"/>
        </w:rPr>
        <w:t>. New York: Springer.</w:t>
      </w:r>
    </w:p>
    <w:p w:rsidR="000F6FCB" w:rsidRPr="00CC7C43" w:rsidRDefault="000F6FCB" w:rsidP="000F6FCB">
      <w:pPr>
        <w:spacing w:after="0" w:line="240" w:lineRule="auto"/>
        <w:ind w:left="284" w:hanging="284"/>
        <w:jc w:val="both"/>
        <w:rPr>
          <w:rFonts w:ascii="Times New Roman" w:eastAsia="Arial Unicode MS" w:hAnsi="Times New Roman"/>
          <w:bCs/>
          <w:sz w:val="22"/>
          <w:szCs w:val="22"/>
        </w:rPr>
      </w:pPr>
      <w:r w:rsidRPr="000F6FCB">
        <w:rPr>
          <w:rFonts w:ascii="Times New Roman" w:eastAsia="Arial Unicode MS" w:hAnsi="Times New Roman"/>
          <w:bCs/>
          <w:sz w:val="22"/>
          <w:szCs w:val="22"/>
        </w:rPr>
        <w:t xml:space="preserve">Kamiński, J., Brzezicka, A., </w:t>
      </w:r>
      <w:r>
        <w:rPr>
          <w:rFonts w:ascii="Times New Roman" w:eastAsia="Arial Unicode MS" w:hAnsi="Times New Roman"/>
          <w:bCs/>
          <w:sz w:val="22"/>
          <w:szCs w:val="22"/>
        </w:rPr>
        <w:t>&amp;</w:t>
      </w:r>
      <w:r w:rsidRPr="000F6FCB">
        <w:rPr>
          <w:rFonts w:ascii="Times New Roman" w:eastAsia="Arial Unicode MS" w:hAnsi="Times New Roman"/>
          <w:bCs/>
          <w:sz w:val="22"/>
          <w:szCs w:val="22"/>
        </w:rPr>
        <w:t xml:space="preserve"> Wróbel, A. (2011). Short-term memory</w:t>
      </w:r>
      <w:r>
        <w:rPr>
          <w:rFonts w:ascii="Times New Roman" w:eastAsia="Arial Unicode MS" w:hAnsi="Times New Roman"/>
          <w:bCs/>
          <w:sz w:val="22"/>
          <w:szCs w:val="22"/>
        </w:rPr>
        <w:t xml:space="preserve"> </w:t>
      </w:r>
      <w:r w:rsidRPr="000F6FCB">
        <w:rPr>
          <w:rFonts w:ascii="Times New Roman" w:eastAsia="Arial Unicode MS" w:hAnsi="Times New Roman"/>
          <w:bCs/>
          <w:sz w:val="22"/>
          <w:szCs w:val="22"/>
        </w:rPr>
        <w:t>capacity (7 ± 2) predicted by theta to gamma cycle length ratio. Neurobiol.</w:t>
      </w:r>
      <w:r>
        <w:rPr>
          <w:rFonts w:ascii="Times New Roman" w:eastAsia="Arial Unicode MS" w:hAnsi="Times New Roman"/>
          <w:bCs/>
          <w:sz w:val="22"/>
          <w:szCs w:val="22"/>
        </w:rPr>
        <w:t xml:space="preserve"> Learn. Mem. 95, 19-</w:t>
      </w:r>
      <w:r w:rsidRPr="000F6FCB">
        <w:rPr>
          <w:rFonts w:ascii="Times New Roman" w:eastAsia="Arial Unicode MS" w:hAnsi="Times New Roman"/>
          <w:bCs/>
          <w:sz w:val="22"/>
          <w:szCs w:val="22"/>
        </w:rPr>
        <w:t>23.</w:t>
      </w:r>
    </w:p>
    <w:p w:rsidR="0066070C" w:rsidRPr="003D0AD8" w:rsidRDefault="0066070C" w:rsidP="001F57CE">
      <w:pPr>
        <w:spacing w:after="0" w:line="240" w:lineRule="auto"/>
        <w:ind w:left="284" w:hanging="284"/>
        <w:jc w:val="both"/>
        <w:rPr>
          <w:rFonts w:ascii="Times New Roman" w:eastAsia="Arial Unicode MS" w:hAnsi="Times New Roman"/>
          <w:bCs/>
          <w:sz w:val="22"/>
          <w:szCs w:val="22"/>
        </w:rPr>
      </w:pPr>
      <w:r w:rsidRPr="003D0AD8">
        <w:rPr>
          <w:rFonts w:ascii="Times New Roman" w:eastAsia="Arial Unicode MS" w:hAnsi="Times New Roman"/>
          <w:bCs/>
          <w:sz w:val="22"/>
          <w:szCs w:val="22"/>
        </w:rPr>
        <w:t xml:space="preserve">Katahira, K., Suzuki, K., Kagawa, H., &amp; Okanoya, K. </w:t>
      </w:r>
      <w:r w:rsidR="00CE3A9B" w:rsidRPr="003D0AD8">
        <w:rPr>
          <w:rFonts w:ascii="Times New Roman" w:eastAsia="Arial Unicode MS" w:hAnsi="Times New Roman"/>
          <w:bCs/>
          <w:sz w:val="22"/>
          <w:szCs w:val="22"/>
        </w:rPr>
        <w:t>(</w:t>
      </w:r>
      <w:r w:rsidRPr="003D0AD8">
        <w:rPr>
          <w:rFonts w:ascii="Times New Roman" w:eastAsia="Arial Unicode MS" w:hAnsi="Times New Roman"/>
          <w:bCs/>
          <w:sz w:val="22"/>
          <w:szCs w:val="22"/>
        </w:rPr>
        <w:t>2013</w:t>
      </w:r>
      <w:r w:rsidR="00CE3A9B" w:rsidRPr="003D0AD8">
        <w:rPr>
          <w:rFonts w:ascii="Times New Roman" w:eastAsia="Arial Unicode MS" w:hAnsi="Times New Roman"/>
          <w:bCs/>
          <w:sz w:val="22"/>
          <w:szCs w:val="22"/>
        </w:rPr>
        <w:t>)</w:t>
      </w:r>
      <w:r w:rsidRPr="003D0AD8">
        <w:rPr>
          <w:rFonts w:ascii="Times New Roman" w:eastAsia="Arial Unicode MS" w:hAnsi="Times New Roman"/>
          <w:bCs/>
          <w:sz w:val="22"/>
          <w:szCs w:val="22"/>
        </w:rPr>
        <w:t xml:space="preserve">. A simple explanation for the evolution of complex song syntax in Bengalese finches. </w:t>
      </w:r>
      <w:r w:rsidRPr="003D0AD8">
        <w:rPr>
          <w:rFonts w:ascii="Times New Roman" w:eastAsia="Arial Unicode MS" w:hAnsi="Times New Roman"/>
          <w:bCs/>
          <w:i/>
          <w:sz w:val="22"/>
          <w:szCs w:val="22"/>
        </w:rPr>
        <w:t>Biology Letters</w:t>
      </w:r>
      <w:r w:rsidRPr="003D0AD8">
        <w:rPr>
          <w:rFonts w:ascii="Times New Roman" w:eastAsia="Arial Unicode MS" w:hAnsi="Times New Roman"/>
          <w:bCs/>
          <w:sz w:val="22"/>
          <w:szCs w:val="22"/>
        </w:rPr>
        <w:t xml:space="preserve"> 9(6): 20130842.</w:t>
      </w:r>
    </w:p>
    <w:p w:rsidR="003D0AD8" w:rsidRDefault="003D0AD8" w:rsidP="003D0AD8">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Katz, </w:t>
      </w:r>
      <w:r w:rsidRPr="003D0AD8">
        <w:rPr>
          <w:rFonts w:ascii="Times New Roman" w:eastAsia="Arial Unicode MS" w:hAnsi="Times New Roman"/>
          <w:bCs/>
          <w:sz w:val="22"/>
          <w:szCs w:val="22"/>
        </w:rPr>
        <w:t>P.</w:t>
      </w:r>
      <w:r>
        <w:rPr>
          <w:rFonts w:ascii="Times New Roman" w:eastAsia="Arial Unicode MS" w:hAnsi="Times New Roman"/>
          <w:bCs/>
          <w:sz w:val="22"/>
          <w:szCs w:val="22"/>
        </w:rPr>
        <w:t xml:space="preserve"> </w:t>
      </w:r>
      <w:r w:rsidRPr="003D0AD8">
        <w:rPr>
          <w:rFonts w:ascii="Times New Roman" w:eastAsia="Arial Unicode MS" w:hAnsi="Times New Roman"/>
          <w:bCs/>
          <w:sz w:val="22"/>
          <w:szCs w:val="22"/>
        </w:rPr>
        <w:t>S.</w:t>
      </w:r>
      <w:r>
        <w:rPr>
          <w:rFonts w:ascii="Times New Roman" w:eastAsia="Arial Unicode MS" w:hAnsi="Times New Roman"/>
          <w:bCs/>
          <w:sz w:val="22"/>
          <w:szCs w:val="22"/>
        </w:rPr>
        <w:t>,</w:t>
      </w:r>
      <w:r w:rsidRPr="003D0AD8">
        <w:rPr>
          <w:rFonts w:ascii="Times New Roman" w:eastAsia="Arial Unicode MS" w:hAnsi="Times New Roman"/>
          <w:bCs/>
          <w:sz w:val="22"/>
          <w:szCs w:val="22"/>
        </w:rPr>
        <w:t xml:space="preserve"> &amp; Harris-Warrick, R.</w:t>
      </w:r>
      <w:r>
        <w:rPr>
          <w:rFonts w:ascii="Times New Roman" w:eastAsia="Arial Unicode MS" w:hAnsi="Times New Roman"/>
          <w:bCs/>
          <w:sz w:val="22"/>
          <w:szCs w:val="22"/>
        </w:rPr>
        <w:t xml:space="preserve"> </w:t>
      </w:r>
      <w:r w:rsidRPr="003D0AD8">
        <w:rPr>
          <w:rFonts w:ascii="Times New Roman" w:eastAsia="Arial Unicode MS" w:hAnsi="Times New Roman"/>
          <w:bCs/>
          <w:sz w:val="22"/>
          <w:szCs w:val="22"/>
        </w:rPr>
        <w:t>M. (1999)</w:t>
      </w:r>
      <w:r>
        <w:rPr>
          <w:rFonts w:ascii="Times New Roman" w:eastAsia="Arial Unicode MS" w:hAnsi="Times New Roman"/>
          <w:bCs/>
          <w:sz w:val="22"/>
          <w:szCs w:val="22"/>
        </w:rPr>
        <w:t>. The evolution of neuronal c</w:t>
      </w:r>
      <w:r w:rsidRPr="003D0AD8">
        <w:rPr>
          <w:rFonts w:ascii="Times New Roman" w:eastAsia="Arial Unicode MS" w:hAnsi="Times New Roman"/>
          <w:bCs/>
          <w:sz w:val="22"/>
          <w:szCs w:val="22"/>
        </w:rPr>
        <w:t>ircuits underlying species-specific behavi</w:t>
      </w:r>
      <w:r>
        <w:rPr>
          <w:rFonts w:ascii="Times New Roman" w:eastAsia="Arial Unicode MS" w:hAnsi="Times New Roman"/>
          <w:bCs/>
          <w:sz w:val="22"/>
          <w:szCs w:val="22"/>
        </w:rPr>
        <w:t xml:space="preserve">or. </w:t>
      </w:r>
      <w:r>
        <w:rPr>
          <w:rFonts w:ascii="Times New Roman" w:eastAsia="Arial Unicode MS" w:hAnsi="Times New Roman"/>
          <w:bCs/>
          <w:i/>
          <w:sz w:val="22"/>
          <w:szCs w:val="22"/>
        </w:rPr>
        <w:t>Current Opinion in Neurobiology</w:t>
      </w:r>
      <w:r>
        <w:rPr>
          <w:rFonts w:ascii="Times New Roman" w:eastAsia="Arial Unicode MS" w:hAnsi="Times New Roman"/>
          <w:bCs/>
          <w:sz w:val="22"/>
          <w:szCs w:val="22"/>
        </w:rPr>
        <w:t xml:space="preserve"> 9, 628-</w:t>
      </w:r>
      <w:r w:rsidRPr="003D0AD8">
        <w:rPr>
          <w:rFonts w:ascii="Times New Roman" w:eastAsia="Arial Unicode MS" w:hAnsi="Times New Roman"/>
          <w:bCs/>
          <w:sz w:val="22"/>
          <w:szCs w:val="22"/>
        </w:rPr>
        <w:t>633.</w:t>
      </w:r>
    </w:p>
    <w:p w:rsidR="00AE6EDF" w:rsidRDefault="00AE6EDF" w:rsidP="003D0AD8">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Kayser, C.</w:t>
      </w:r>
      <w:r w:rsidR="00410794">
        <w:rPr>
          <w:rFonts w:ascii="Times New Roman" w:eastAsia="Arial Unicode MS" w:hAnsi="Times New Roman"/>
          <w:bCs/>
          <w:sz w:val="22"/>
          <w:szCs w:val="22"/>
        </w:rPr>
        <w:t xml:space="preserve">, Wilson, C., Safaai, H., Sakata, S., &amp; Panzeri, S. (2014). </w:t>
      </w:r>
      <w:r w:rsidR="00410794" w:rsidRPr="00410794">
        <w:rPr>
          <w:rFonts w:ascii="Times New Roman" w:eastAsia="Arial Unicode MS" w:hAnsi="Times New Roman"/>
          <w:bCs/>
          <w:sz w:val="22"/>
          <w:szCs w:val="22"/>
        </w:rPr>
        <w:t xml:space="preserve">Rhythmic </w:t>
      </w:r>
      <w:r w:rsidR="00410794">
        <w:rPr>
          <w:rFonts w:ascii="Times New Roman" w:eastAsia="Arial Unicode MS" w:hAnsi="Times New Roman"/>
          <w:bCs/>
          <w:sz w:val="22"/>
          <w:szCs w:val="22"/>
        </w:rPr>
        <w:t>a</w:t>
      </w:r>
      <w:r w:rsidR="00410794" w:rsidRPr="00410794">
        <w:rPr>
          <w:rFonts w:ascii="Times New Roman" w:eastAsia="Arial Unicode MS" w:hAnsi="Times New Roman"/>
          <w:bCs/>
          <w:sz w:val="22"/>
          <w:szCs w:val="22"/>
        </w:rPr>
        <w:t xml:space="preserve">uditory </w:t>
      </w:r>
      <w:r w:rsidR="00410794">
        <w:rPr>
          <w:rFonts w:ascii="Times New Roman" w:eastAsia="Arial Unicode MS" w:hAnsi="Times New Roman"/>
          <w:bCs/>
          <w:sz w:val="22"/>
          <w:szCs w:val="22"/>
        </w:rPr>
        <w:t>c</w:t>
      </w:r>
      <w:r w:rsidR="00410794" w:rsidRPr="00410794">
        <w:rPr>
          <w:rFonts w:ascii="Times New Roman" w:eastAsia="Arial Unicode MS" w:hAnsi="Times New Roman"/>
          <w:bCs/>
          <w:sz w:val="22"/>
          <w:szCs w:val="22"/>
        </w:rPr>
        <w:t xml:space="preserve">ortex </w:t>
      </w:r>
      <w:r w:rsidR="00410794">
        <w:rPr>
          <w:rFonts w:ascii="Times New Roman" w:eastAsia="Arial Unicode MS" w:hAnsi="Times New Roman"/>
          <w:bCs/>
          <w:sz w:val="22"/>
          <w:szCs w:val="22"/>
        </w:rPr>
        <w:t>a</w:t>
      </w:r>
      <w:r w:rsidR="00410794" w:rsidRPr="00410794">
        <w:rPr>
          <w:rFonts w:ascii="Times New Roman" w:eastAsia="Arial Unicode MS" w:hAnsi="Times New Roman"/>
          <w:bCs/>
          <w:sz w:val="22"/>
          <w:szCs w:val="22"/>
        </w:rPr>
        <w:t xml:space="preserve">ctivity at </w:t>
      </w:r>
      <w:r w:rsidR="00410794">
        <w:rPr>
          <w:rFonts w:ascii="Times New Roman" w:eastAsia="Arial Unicode MS" w:hAnsi="Times New Roman"/>
          <w:bCs/>
          <w:sz w:val="22"/>
          <w:szCs w:val="22"/>
        </w:rPr>
        <w:t>m</w:t>
      </w:r>
      <w:r w:rsidR="00410794" w:rsidRPr="00410794">
        <w:rPr>
          <w:rFonts w:ascii="Times New Roman" w:eastAsia="Arial Unicode MS" w:hAnsi="Times New Roman"/>
          <w:bCs/>
          <w:sz w:val="22"/>
          <w:szCs w:val="22"/>
        </w:rPr>
        <w:t xml:space="preserve">ultiple </w:t>
      </w:r>
      <w:r w:rsidR="00410794">
        <w:rPr>
          <w:rFonts w:ascii="Times New Roman" w:eastAsia="Arial Unicode MS" w:hAnsi="Times New Roman"/>
          <w:bCs/>
          <w:sz w:val="22"/>
          <w:szCs w:val="22"/>
        </w:rPr>
        <w:t>t</w:t>
      </w:r>
      <w:r w:rsidR="00410794" w:rsidRPr="00410794">
        <w:rPr>
          <w:rFonts w:ascii="Times New Roman" w:eastAsia="Arial Unicode MS" w:hAnsi="Times New Roman"/>
          <w:bCs/>
          <w:sz w:val="22"/>
          <w:szCs w:val="22"/>
        </w:rPr>
        <w:t>imescales</w:t>
      </w:r>
      <w:r w:rsidR="00410794">
        <w:rPr>
          <w:rFonts w:ascii="Times New Roman" w:eastAsia="Arial Unicode MS" w:hAnsi="Times New Roman"/>
          <w:bCs/>
          <w:sz w:val="22"/>
          <w:szCs w:val="22"/>
        </w:rPr>
        <w:t xml:space="preserve">. </w:t>
      </w:r>
      <w:r w:rsidR="00410794">
        <w:rPr>
          <w:rFonts w:ascii="Times New Roman" w:eastAsia="Arial Unicode MS" w:hAnsi="Times New Roman"/>
          <w:bCs/>
          <w:i/>
          <w:sz w:val="22"/>
          <w:szCs w:val="22"/>
        </w:rPr>
        <w:t>Journal of Neuroscience</w:t>
      </w:r>
      <w:r w:rsidR="00410794">
        <w:rPr>
          <w:rFonts w:ascii="Times New Roman" w:eastAsia="Arial Unicode MS" w:hAnsi="Times New Roman"/>
          <w:bCs/>
          <w:sz w:val="22"/>
          <w:szCs w:val="22"/>
        </w:rPr>
        <w:t xml:space="preserve"> 35(20), 7750-7762.</w:t>
      </w:r>
    </w:p>
    <w:p w:rsidR="00F93F58" w:rsidRPr="00F93F58" w:rsidRDefault="00F93F58" w:rsidP="003D0AD8">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Khanna, P., &amp; Carmena, J. M. (2015). Neural oscillations: beta band activity across motor networks. </w:t>
      </w:r>
      <w:r>
        <w:rPr>
          <w:rFonts w:ascii="Times New Roman" w:eastAsia="Arial Unicode MS" w:hAnsi="Times New Roman"/>
          <w:bCs/>
          <w:i/>
          <w:sz w:val="22"/>
          <w:szCs w:val="22"/>
        </w:rPr>
        <w:t>Current Opinion in Neurobiology</w:t>
      </w:r>
      <w:r>
        <w:rPr>
          <w:rFonts w:ascii="Times New Roman" w:eastAsia="Arial Unicode MS" w:hAnsi="Times New Roman"/>
          <w:bCs/>
          <w:sz w:val="22"/>
          <w:szCs w:val="22"/>
        </w:rPr>
        <w:t xml:space="preserve"> 32, 60-67.</w:t>
      </w:r>
    </w:p>
    <w:p w:rsidR="002E1E83" w:rsidRPr="003D0AD8" w:rsidRDefault="002E1E83" w:rsidP="001F57CE">
      <w:pPr>
        <w:spacing w:after="0" w:line="240" w:lineRule="auto"/>
        <w:ind w:left="284" w:hanging="284"/>
        <w:jc w:val="both"/>
        <w:rPr>
          <w:rFonts w:ascii="Times New Roman" w:eastAsia="Arial Unicode MS" w:hAnsi="Times New Roman"/>
          <w:bCs/>
          <w:sz w:val="22"/>
          <w:szCs w:val="22"/>
        </w:rPr>
      </w:pPr>
      <w:r w:rsidRPr="003D0AD8">
        <w:rPr>
          <w:rFonts w:ascii="Times New Roman" w:eastAsia="Arial Unicode MS" w:hAnsi="Times New Roman"/>
          <w:bCs/>
          <w:sz w:val="22"/>
          <w:szCs w:val="22"/>
        </w:rPr>
        <w:t xml:space="preserve">Kinzler, K. &amp; Spelke, E. </w:t>
      </w:r>
      <w:r w:rsidR="00CE3A9B" w:rsidRPr="003D0AD8">
        <w:rPr>
          <w:rFonts w:ascii="Times New Roman" w:eastAsia="Arial Unicode MS" w:hAnsi="Times New Roman"/>
          <w:bCs/>
          <w:sz w:val="22"/>
          <w:szCs w:val="22"/>
        </w:rPr>
        <w:t>(</w:t>
      </w:r>
      <w:r w:rsidRPr="003D0AD8">
        <w:rPr>
          <w:rFonts w:ascii="Times New Roman" w:eastAsia="Arial Unicode MS" w:hAnsi="Times New Roman"/>
          <w:bCs/>
          <w:sz w:val="22"/>
          <w:szCs w:val="22"/>
        </w:rPr>
        <w:t>2007</w:t>
      </w:r>
      <w:r w:rsidR="00CE3A9B" w:rsidRPr="003D0AD8">
        <w:rPr>
          <w:rFonts w:ascii="Times New Roman" w:eastAsia="Arial Unicode MS" w:hAnsi="Times New Roman"/>
          <w:bCs/>
          <w:sz w:val="22"/>
          <w:szCs w:val="22"/>
        </w:rPr>
        <w:t>)</w:t>
      </w:r>
      <w:r w:rsidRPr="003D0AD8">
        <w:rPr>
          <w:rFonts w:ascii="Times New Roman" w:eastAsia="Arial Unicode MS" w:hAnsi="Times New Roman"/>
          <w:bCs/>
          <w:sz w:val="22"/>
          <w:szCs w:val="22"/>
        </w:rPr>
        <w:t xml:space="preserve">. Core systems in human cognition. </w:t>
      </w:r>
      <w:r w:rsidRPr="003D0AD8">
        <w:rPr>
          <w:rFonts w:ascii="Times New Roman" w:eastAsia="Arial Unicode MS" w:hAnsi="Times New Roman"/>
          <w:bCs/>
          <w:i/>
          <w:sz w:val="22"/>
          <w:szCs w:val="22"/>
        </w:rPr>
        <w:t>Progress in Brain Research</w:t>
      </w:r>
      <w:r w:rsidRPr="003D0AD8">
        <w:rPr>
          <w:rFonts w:ascii="Times New Roman" w:eastAsia="Arial Unicode MS" w:hAnsi="Times New Roman"/>
          <w:bCs/>
          <w:sz w:val="22"/>
          <w:szCs w:val="22"/>
        </w:rPr>
        <w:t xml:space="preserve"> 164</w:t>
      </w:r>
      <w:r w:rsidR="00CE3A9B" w:rsidRPr="003D0AD8">
        <w:rPr>
          <w:rFonts w:ascii="Times New Roman" w:eastAsia="Arial Unicode MS" w:hAnsi="Times New Roman"/>
          <w:bCs/>
          <w:sz w:val="22"/>
          <w:szCs w:val="22"/>
        </w:rPr>
        <w:t>,</w:t>
      </w:r>
      <w:r w:rsidRPr="003D0AD8">
        <w:rPr>
          <w:rFonts w:ascii="Times New Roman" w:eastAsia="Arial Unicode MS" w:hAnsi="Times New Roman"/>
          <w:bCs/>
          <w:sz w:val="22"/>
          <w:szCs w:val="22"/>
        </w:rPr>
        <w:t xml:space="preserve"> 257-64.</w:t>
      </w:r>
    </w:p>
    <w:p w:rsidR="008251CB" w:rsidRPr="003D0AD8" w:rsidRDefault="008251CB" w:rsidP="001F57CE">
      <w:pPr>
        <w:spacing w:after="0" w:line="240" w:lineRule="auto"/>
        <w:ind w:left="284" w:hanging="284"/>
        <w:jc w:val="both"/>
        <w:rPr>
          <w:rFonts w:ascii="Times New Roman" w:eastAsia="Arial Unicode MS" w:hAnsi="Times New Roman"/>
          <w:bCs/>
          <w:sz w:val="22"/>
          <w:szCs w:val="22"/>
        </w:rPr>
      </w:pPr>
      <w:r w:rsidRPr="003D0AD8">
        <w:rPr>
          <w:rFonts w:ascii="Times New Roman" w:eastAsia="Arial Unicode MS" w:hAnsi="Times New Roman"/>
          <w:bCs/>
          <w:sz w:val="22"/>
          <w:szCs w:val="22"/>
        </w:rPr>
        <w:t xml:space="preserve">Klausberger, T., Marton, L. F., O’Neill, J., Huck, J. H., Dalezios, Y., Fuentealba, P., Suen, W. Y., Papp, E., Kaneko, T., Watanabe, M., Csicsvari, J., Somogyi, P. (2005). Complementary roles of cholecystokinin- and parvalbumin-expressing GABAergic neurons in hippocampal network oscillations. </w:t>
      </w:r>
      <w:r w:rsidRPr="003D0AD8">
        <w:rPr>
          <w:rFonts w:ascii="Times New Roman" w:eastAsia="Arial Unicode MS" w:hAnsi="Times New Roman"/>
          <w:bCs/>
          <w:i/>
          <w:sz w:val="22"/>
          <w:szCs w:val="22"/>
        </w:rPr>
        <w:t>Journal of Neuroscience</w:t>
      </w:r>
      <w:r w:rsidRPr="003D0AD8">
        <w:rPr>
          <w:rFonts w:ascii="Times New Roman" w:eastAsia="Arial Unicode MS" w:hAnsi="Times New Roman"/>
          <w:bCs/>
          <w:sz w:val="22"/>
          <w:szCs w:val="22"/>
        </w:rPr>
        <w:t>, 25(42), 9782-9793</w:t>
      </w:r>
      <w:r w:rsidR="00EA2B89" w:rsidRPr="003D0AD8">
        <w:rPr>
          <w:rFonts w:ascii="Times New Roman" w:eastAsia="Arial Unicode MS" w:hAnsi="Times New Roman"/>
          <w:bCs/>
          <w:sz w:val="22"/>
          <w:szCs w:val="22"/>
        </w:rPr>
        <w:t>.</w:t>
      </w:r>
    </w:p>
    <w:p w:rsidR="00EA2B89" w:rsidRPr="00C16B1E" w:rsidRDefault="00EA2B89" w:rsidP="001F57CE">
      <w:pPr>
        <w:spacing w:after="0" w:line="240" w:lineRule="auto"/>
        <w:ind w:left="284" w:hanging="284"/>
        <w:jc w:val="both"/>
        <w:rPr>
          <w:rFonts w:ascii="Times New Roman" w:eastAsia="Arial Unicode MS" w:hAnsi="Times New Roman"/>
          <w:bCs/>
          <w:sz w:val="22"/>
          <w:szCs w:val="22"/>
        </w:rPr>
      </w:pPr>
      <w:r w:rsidRPr="003D0AD8">
        <w:rPr>
          <w:rFonts w:ascii="Times New Roman" w:eastAsia="Arial Unicode MS" w:hAnsi="Times New Roman"/>
          <w:bCs/>
          <w:sz w:val="22"/>
          <w:szCs w:val="22"/>
        </w:rPr>
        <w:t>Klampfl, S., Legenstein</w:t>
      </w:r>
      <w:r w:rsidRPr="00C16B1E">
        <w:rPr>
          <w:rFonts w:ascii="Times New Roman" w:eastAsia="Arial Unicode MS" w:hAnsi="Times New Roman"/>
          <w:bCs/>
          <w:sz w:val="22"/>
          <w:szCs w:val="22"/>
        </w:rPr>
        <w:t xml:space="preserve">, R., &amp; Maass, W. (2009). Spiking neurons can learn to solve information bottleneck problems and extract independent components. </w:t>
      </w:r>
      <w:r w:rsidRPr="00C16B1E">
        <w:rPr>
          <w:rFonts w:ascii="Times New Roman" w:eastAsia="Arial Unicode MS" w:hAnsi="Times New Roman"/>
          <w:bCs/>
          <w:i/>
          <w:sz w:val="22"/>
          <w:szCs w:val="22"/>
        </w:rPr>
        <w:t>Neural Computation</w:t>
      </w:r>
      <w:r w:rsidRPr="00C16B1E">
        <w:rPr>
          <w:rFonts w:ascii="Times New Roman" w:eastAsia="Arial Unicode MS" w:hAnsi="Times New Roman"/>
          <w:bCs/>
          <w:sz w:val="22"/>
          <w:szCs w:val="22"/>
        </w:rPr>
        <w:t xml:space="preserve"> 21, 911-959.</w:t>
      </w:r>
    </w:p>
    <w:p w:rsidR="00B433A9" w:rsidRPr="00C16B1E" w:rsidRDefault="00B433A9"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Klimesch, W., Schack, B., Schabus, M., Doppelmayr, M., Gruber, W., &amp; Sauseng, P. (2004). Phase-locked alpha and theta oscillations generate the P1-N1 complex and are related to memory performance. </w:t>
      </w:r>
      <w:r w:rsidRPr="00C16B1E">
        <w:rPr>
          <w:rFonts w:ascii="Times New Roman" w:eastAsia="Arial Unicode MS" w:hAnsi="Times New Roman"/>
          <w:bCs/>
          <w:i/>
          <w:sz w:val="22"/>
          <w:szCs w:val="22"/>
        </w:rPr>
        <w:t>Cogn</w:t>
      </w:r>
      <w:r w:rsidR="006F788A" w:rsidRPr="00C16B1E">
        <w:rPr>
          <w:rFonts w:ascii="Times New Roman" w:eastAsia="Arial Unicode MS" w:hAnsi="Times New Roman"/>
          <w:bCs/>
          <w:i/>
          <w:sz w:val="22"/>
          <w:szCs w:val="22"/>
        </w:rPr>
        <w:t>itive</w:t>
      </w:r>
      <w:r w:rsidRPr="00C16B1E">
        <w:rPr>
          <w:rFonts w:ascii="Times New Roman" w:eastAsia="Arial Unicode MS" w:hAnsi="Times New Roman"/>
          <w:bCs/>
          <w:i/>
          <w:sz w:val="22"/>
          <w:szCs w:val="22"/>
        </w:rPr>
        <w:t xml:space="preserve"> Brain Res</w:t>
      </w:r>
      <w:r w:rsidR="006F788A" w:rsidRPr="00C16B1E">
        <w:rPr>
          <w:rFonts w:ascii="Times New Roman" w:eastAsia="Arial Unicode MS" w:hAnsi="Times New Roman"/>
          <w:bCs/>
          <w:i/>
          <w:sz w:val="22"/>
          <w:szCs w:val="22"/>
        </w:rPr>
        <w:t>earch</w:t>
      </w:r>
      <w:r w:rsidRPr="00C16B1E">
        <w:rPr>
          <w:rFonts w:ascii="Times New Roman" w:eastAsia="Arial Unicode MS" w:hAnsi="Times New Roman"/>
          <w:bCs/>
          <w:sz w:val="22"/>
          <w:szCs w:val="22"/>
        </w:rPr>
        <w:t xml:space="preserve"> 19, 302-316.</w:t>
      </w:r>
    </w:p>
    <w:p w:rsidR="00384048" w:rsidRDefault="00415C49"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Klimesch, W., Sauseng, P., &amp; Hanslmayr, S. (2007). EEG alpha oscillations: the inhibition/timing hypothesis. </w:t>
      </w:r>
      <w:r w:rsidRPr="00C16B1E">
        <w:rPr>
          <w:rFonts w:ascii="Times New Roman" w:eastAsia="Arial Unicode MS" w:hAnsi="Times New Roman"/>
          <w:bCs/>
          <w:i/>
          <w:sz w:val="22"/>
          <w:szCs w:val="22"/>
        </w:rPr>
        <w:t>Brain Research Reviews</w:t>
      </w:r>
      <w:r w:rsidRPr="00C16B1E">
        <w:rPr>
          <w:rFonts w:ascii="Times New Roman" w:eastAsia="Arial Unicode MS" w:hAnsi="Times New Roman"/>
          <w:bCs/>
          <w:sz w:val="22"/>
          <w:szCs w:val="22"/>
        </w:rPr>
        <w:t xml:space="preserve"> 53, 63-88.</w:t>
      </w:r>
    </w:p>
    <w:p w:rsidR="00BD1E22" w:rsidRPr="00BD1E22" w:rsidRDefault="00BD1E22" w:rsidP="001F57CE">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Kopell, N. J., Gritton, H. J., Whittington, M. A., &amp; Kramer, M. A. (2014). Beyond the connectome: the dynome. </w:t>
      </w:r>
      <w:r>
        <w:rPr>
          <w:rFonts w:ascii="Times New Roman" w:eastAsia="Arial Unicode MS" w:hAnsi="Times New Roman"/>
          <w:bCs/>
          <w:i/>
          <w:sz w:val="22"/>
          <w:szCs w:val="22"/>
        </w:rPr>
        <w:t>Neuron</w:t>
      </w:r>
      <w:r>
        <w:rPr>
          <w:rFonts w:ascii="Times New Roman" w:eastAsia="Arial Unicode MS" w:hAnsi="Times New Roman"/>
          <w:bCs/>
          <w:sz w:val="22"/>
          <w:szCs w:val="22"/>
        </w:rPr>
        <w:t xml:space="preserve"> 83, 1319-1328.</w:t>
      </w:r>
    </w:p>
    <w:p w:rsidR="00D5627B" w:rsidRPr="00C16B1E" w:rsidRDefault="00D5627B"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Korotkova, T., Fuchs, E. C., Ponomarenko, A., von Engelhardt, J., &amp; Monyer, H. (201</w:t>
      </w:r>
      <w:r w:rsidR="00FC70C4" w:rsidRPr="00C16B1E">
        <w:rPr>
          <w:rFonts w:ascii="Times New Roman" w:eastAsia="Arial Unicode MS" w:hAnsi="Times New Roman"/>
          <w:bCs/>
          <w:sz w:val="22"/>
          <w:szCs w:val="22"/>
        </w:rPr>
        <w:t>0</w:t>
      </w:r>
      <w:r w:rsidRPr="00C16B1E">
        <w:rPr>
          <w:rFonts w:ascii="Times New Roman" w:eastAsia="Arial Unicode MS" w:hAnsi="Times New Roman"/>
          <w:bCs/>
          <w:sz w:val="22"/>
          <w:szCs w:val="22"/>
        </w:rPr>
        <w:t xml:space="preserve">). NMDA receptor ablation on parvalbumin-positive interneurons impairs hippocampal synchrony, spatial representations, and working memory. </w:t>
      </w:r>
      <w:r w:rsidRPr="00C16B1E">
        <w:rPr>
          <w:rFonts w:ascii="Times New Roman" w:eastAsia="Arial Unicode MS" w:hAnsi="Times New Roman"/>
          <w:bCs/>
          <w:i/>
          <w:sz w:val="22"/>
          <w:szCs w:val="22"/>
        </w:rPr>
        <w:t>Neuron</w:t>
      </w:r>
      <w:r w:rsidRPr="00C16B1E">
        <w:rPr>
          <w:rFonts w:ascii="Times New Roman" w:eastAsia="Arial Unicode MS" w:hAnsi="Times New Roman"/>
          <w:bCs/>
          <w:sz w:val="22"/>
          <w:szCs w:val="22"/>
        </w:rPr>
        <w:t>, 68</w:t>
      </w:r>
      <w:r w:rsidR="00FC70C4" w:rsidRPr="00C16B1E">
        <w:rPr>
          <w:rFonts w:ascii="Times New Roman" w:eastAsia="Arial Unicode MS" w:hAnsi="Times New Roman"/>
          <w:bCs/>
          <w:sz w:val="22"/>
          <w:szCs w:val="22"/>
        </w:rPr>
        <w:t>(3)</w:t>
      </w:r>
      <w:r w:rsidRPr="00C16B1E">
        <w:rPr>
          <w:rFonts w:ascii="Times New Roman" w:eastAsia="Arial Unicode MS" w:hAnsi="Times New Roman"/>
          <w:bCs/>
          <w:sz w:val="22"/>
          <w:szCs w:val="22"/>
        </w:rPr>
        <w:t>, 557-569.</w:t>
      </w:r>
    </w:p>
    <w:p w:rsidR="00915A8E" w:rsidRPr="00C16B1E" w:rsidRDefault="00915A8E" w:rsidP="001F57CE">
      <w:pPr>
        <w:spacing w:after="0" w:line="240" w:lineRule="auto"/>
        <w:ind w:left="284" w:hanging="284"/>
        <w:jc w:val="both"/>
        <w:rPr>
          <w:rFonts w:ascii="Times New Roman" w:eastAsia="Arial Unicode MS" w:hAnsi="Times New Roman"/>
          <w:sz w:val="22"/>
          <w:szCs w:val="22"/>
        </w:rPr>
      </w:pPr>
      <w:r w:rsidRPr="00C16B1E">
        <w:rPr>
          <w:rFonts w:ascii="Times New Roman" w:eastAsia="Arial Unicode MS" w:hAnsi="Times New Roman"/>
          <w:sz w:val="22"/>
          <w:szCs w:val="22"/>
        </w:rPr>
        <w:t xml:space="preserve">König, P. (1994). A method for the quantification of synchrony and oscillatory properties of neuronal. </w:t>
      </w:r>
      <w:r w:rsidRPr="00C16B1E">
        <w:rPr>
          <w:rFonts w:ascii="Times New Roman" w:eastAsia="Arial Unicode MS" w:hAnsi="Times New Roman"/>
          <w:i/>
          <w:sz w:val="22"/>
          <w:szCs w:val="22"/>
        </w:rPr>
        <w:t>Journal of Neuroscience Methods</w:t>
      </w:r>
      <w:r w:rsidRPr="00C16B1E">
        <w:rPr>
          <w:rFonts w:ascii="Times New Roman" w:eastAsia="Arial Unicode MS" w:hAnsi="Times New Roman"/>
          <w:sz w:val="22"/>
          <w:szCs w:val="22"/>
        </w:rPr>
        <w:t xml:space="preserve"> 54, 31-37.</w:t>
      </w:r>
    </w:p>
    <w:p w:rsidR="00E73A58" w:rsidRDefault="00E73A58"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sz w:val="22"/>
          <w:szCs w:val="22"/>
        </w:rPr>
        <w:t>König,</w:t>
      </w:r>
      <w:r w:rsidRPr="00C16B1E">
        <w:rPr>
          <w:rFonts w:ascii="Times New Roman" w:eastAsia="Arial Unicode MS" w:hAnsi="Times New Roman"/>
          <w:bCs/>
          <w:sz w:val="22"/>
          <w:szCs w:val="22"/>
        </w:rPr>
        <w:t xml:space="preserve"> P., Engel, A. K., &amp; Singer, W. (1995). Relation between oscillatory activity and long-range synchronization in cat visual cortex. </w:t>
      </w:r>
      <w:r w:rsidRPr="00C16B1E">
        <w:rPr>
          <w:rFonts w:ascii="Times New Roman" w:eastAsia="Arial Unicode MS" w:hAnsi="Times New Roman"/>
          <w:bCs/>
          <w:i/>
          <w:sz w:val="22"/>
          <w:szCs w:val="22"/>
          <w:lang w:val="en-US"/>
        </w:rPr>
        <w:t>Proceedings of the National Academy of Sciences of the United States of America</w:t>
      </w:r>
      <w:r w:rsidRPr="00C16B1E">
        <w:rPr>
          <w:rFonts w:ascii="Times New Roman" w:eastAsia="Arial Unicode MS" w:hAnsi="Times New Roman"/>
          <w:bCs/>
          <w:sz w:val="22"/>
          <w:szCs w:val="22"/>
        </w:rPr>
        <w:t xml:space="preserve"> 92, 290-294.</w:t>
      </w:r>
    </w:p>
    <w:p w:rsidR="00D70CFF" w:rsidRPr="00C16B1E" w:rsidRDefault="00D70CFF" w:rsidP="001F57CE">
      <w:pPr>
        <w:spacing w:after="0" w:line="240" w:lineRule="auto"/>
        <w:ind w:left="284" w:hanging="284"/>
        <w:jc w:val="both"/>
        <w:rPr>
          <w:rFonts w:ascii="Times New Roman" w:eastAsia="Arial Unicode MS" w:hAnsi="Times New Roman"/>
          <w:bCs/>
          <w:sz w:val="22"/>
          <w:szCs w:val="22"/>
        </w:rPr>
      </w:pPr>
      <w:r w:rsidRPr="00D70CFF">
        <w:rPr>
          <w:rFonts w:ascii="Times New Roman" w:eastAsia="Arial Unicode MS" w:hAnsi="Times New Roman"/>
          <w:bCs/>
          <w:sz w:val="22"/>
          <w:szCs w:val="22"/>
        </w:rPr>
        <w:t xml:space="preserve">Lakatos, P., Karmos, G., Mehta, A. D., Ulbert, I., &amp; Schroeder, C. E. (2008). Entrainment of neuronal oscillations as a mechanism of attentional selection. </w:t>
      </w:r>
      <w:r w:rsidRPr="00D70CFF">
        <w:rPr>
          <w:rFonts w:ascii="Times New Roman" w:eastAsia="Arial Unicode MS" w:hAnsi="Times New Roman"/>
          <w:bCs/>
          <w:i/>
          <w:sz w:val="22"/>
          <w:szCs w:val="22"/>
        </w:rPr>
        <w:t>Science</w:t>
      </w:r>
      <w:r w:rsidRPr="00D70CFF">
        <w:rPr>
          <w:rFonts w:ascii="Times New Roman" w:eastAsia="Arial Unicode MS" w:hAnsi="Times New Roman"/>
          <w:bCs/>
          <w:sz w:val="22"/>
          <w:szCs w:val="22"/>
        </w:rPr>
        <w:t xml:space="preserve"> 320(5872), 110-113.</w:t>
      </w:r>
    </w:p>
    <w:p w:rsidR="00FE4693" w:rsidRPr="00C16B1E" w:rsidRDefault="00FE4693"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Langus, A., Petri, J., Nespor, M., &amp; Scharff, C. </w:t>
      </w:r>
      <w:r w:rsidR="00CE3A9B"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2013</w:t>
      </w:r>
      <w:r w:rsidR="00CE3A9B"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w:t>
      </w:r>
      <w:r w:rsidR="00CE3A9B"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FoxP2 and deep homology in the evolution of birdsong and human language</w:t>
      </w:r>
      <w:r w:rsidR="00CE3A9B" w:rsidRPr="00C16B1E">
        <w:rPr>
          <w:rFonts w:ascii="Times New Roman" w:eastAsia="Arial Unicode MS" w:hAnsi="Times New Roman"/>
          <w:bCs/>
          <w:sz w:val="22"/>
          <w:szCs w:val="22"/>
        </w:rPr>
        <w:t xml:space="preserve">,” in </w:t>
      </w:r>
      <w:r w:rsidR="00CE3A9B" w:rsidRPr="00C16B1E">
        <w:rPr>
          <w:rFonts w:ascii="Times New Roman" w:eastAsia="Arial Unicode MS" w:hAnsi="Times New Roman"/>
          <w:bCs/>
          <w:i/>
          <w:sz w:val="22"/>
          <w:szCs w:val="22"/>
        </w:rPr>
        <w:t>The Evolutionary Emergence of Language: Evidence and Inference</w:t>
      </w:r>
      <w:r w:rsidR="00CE3A9B" w:rsidRPr="00C16B1E">
        <w:rPr>
          <w:rFonts w:ascii="Times New Roman" w:eastAsia="Arial Unicode MS" w:hAnsi="Times New Roman"/>
          <w:bCs/>
          <w:sz w:val="22"/>
          <w:szCs w:val="22"/>
        </w:rPr>
        <w:t xml:space="preserve">, eds. R. Botha &amp; M. Everaert (Oxford: Oxford University Press), </w:t>
      </w:r>
      <w:r w:rsidRPr="00C16B1E">
        <w:rPr>
          <w:rFonts w:ascii="Times New Roman" w:eastAsia="Arial Unicode MS" w:hAnsi="Times New Roman"/>
          <w:bCs/>
          <w:sz w:val="22"/>
          <w:szCs w:val="22"/>
        </w:rPr>
        <w:t>223-</w:t>
      </w:r>
      <w:r w:rsidR="00CE3A9B" w:rsidRPr="00C16B1E">
        <w:rPr>
          <w:rFonts w:ascii="Times New Roman" w:eastAsia="Arial Unicode MS" w:hAnsi="Times New Roman"/>
          <w:bCs/>
          <w:sz w:val="22"/>
          <w:szCs w:val="22"/>
        </w:rPr>
        <w:t>2</w:t>
      </w:r>
      <w:r w:rsidRPr="00C16B1E">
        <w:rPr>
          <w:rFonts w:ascii="Times New Roman" w:eastAsia="Arial Unicode MS" w:hAnsi="Times New Roman"/>
          <w:bCs/>
          <w:sz w:val="22"/>
          <w:szCs w:val="22"/>
        </w:rPr>
        <w:t>43.</w:t>
      </w:r>
    </w:p>
    <w:p w:rsidR="00AC7D4E" w:rsidRDefault="00AC7D4E"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Lapray, D., Lasztoczi, B., Lagler, M., Viney, T. J., Katona, L., Valenti, O., Hartwich, K., Borhegyi, Z., Somogyi, P., Klausberger, T. (2012). Behavior-dependent specialization of identified hippocampal interneurons. </w:t>
      </w:r>
      <w:r w:rsidRPr="00C16B1E">
        <w:rPr>
          <w:rFonts w:ascii="Times New Roman" w:eastAsia="Arial Unicode MS" w:hAnsi="Times New Roman"/>
          <w:bCs/>
          <w:i/>
          <w:sz w:val="22"/>
          <w:szCs w:val="22"/>
        </w:rPr>
        <w:t>Nature Neuroscience</w:t>
      </w:r>
      <w:r w:rsidRPr="00C16B1E">
        <w:rPr>
          <w:rFonts w:ascii="Times New Roman" w:eastAsia="Arial Unicode MS" w:hAnsi="Times New Roman"/>
          <w:bCs/>
          <w:sz w:val="22"/>
          <w:szCs w:val="22"/>
        </w:rPr>
        <w:t xml:space="preserve"> 15, 1265-1271.</w:t>
      </w:r>
    </w:p>
    <w:p w:rsidR="00043A9C" w:rsidRDefault="00043A9C" w:rsidP="00043A9C">
      <w:pPr>
        <w:spacing w:after="0" w:line="240" w:lineRule="auto"/>
        <w:ind w:left="284" w:hanging="284"/>
        <w:jc w:val="both"/>
        <w:rPr>
          <w:rFonts w:ascii="Times New Roman" w:eastAsia="Arial Unicode MS" w:hAnsi="Times New Roman"/>
          <w:bCs/>
          <w:sz w:val="22"/>
          <w:szCs w:val="22"/>
        </w:rPr>
      </w:pPr>
      <w:r w:rsidRPr="00043A9C">
        <w:rPr>
          <w:rFonts w:ascii="Times New Roman" w:eastAsia="Arial Unicode MS" w:hAnsi="Times New Roman"/>
          <w:bCs/>
          <w:sz w:val="22"/>
          <w:szCs w:val="22"/>
        </w:rPr>
        <w:t xml:space="preserve">Larson, B. </w:t>
      </w:r>
      <w:r>
        <w:rPr>
          <w:rFonts w:ascii="Times New Roman" w:eastAsia="Arial Unicode MS" w:hAnsi="Times New Roman"/>
          <w:bCs/>
          <w:sz w:val="22"/>
          <w:szCs w:val="22"/>
        </w:rPr>
        <w:t>(</w:t>
      </w:r>
      <w:r w:rsidRPr="00043A9C">
        <w:rPr>
          <w:rFonts w:ascii="Times New Roman" w:eastAsia="Arial Unicode MS" w:hAnsi="Times New Roman"/>
          <w:bCs/>
          <w:sz w:val="22"/>
          <w:szCs w:val="22"/>
        </w:rPr>
        <w:t>2015</w:t>
      </w:r>
      <w:r>
        <w:rPr>
          <w:rFonts w:ascii="Times New Roman" w:eastAsia="Arial Unicode MS" w:hAnsi="Times New Roman"/>
          <w:bCs/>
          <w:sz w:val="22"/>
          <w:szCs w:val="22"/>
        </w:rPr>
        <w:t>)</w:t>
      </w:r>
      <w:r w:rsidRPr="00043A9C">
        <w:rPr>
          <w:rFonts w:ascii="Times New Roman" w:eastAsia="Arial Unicode MS" w:hAnsi="Times New Roman"/>
          <w:bCs/>
          <w:sz w:val="22"/>
          <w:szCs w:val="22"/>
        </w:rPr>
        <w:t xml:space="preserve">. Minimal search as a restriction on merge. </w:t>
      </w:r>
      <w:r w:rsidRPr="00043A9C">
        <w:rPr>
          <w:rFonts w:ascii="Times New Roman" w:eastAsia="Arial Unicode MS" w:hAnsi="Times New Roman"/>
          <w:bCs/>
          <w:i/>
          <w:sz w:val="22"/>
          <w:szCs w:val="22"/>
        </w:rPr>
        <w:t>Lingua</w:t>
      </w:r>
      <w:r w:rsidRPr="00043A9C">
        <w:rPr>
          <w:rFonts w:ascii="Times New Roman" w:eastAsia="Arial Unicode MS" w:hAnsi="Times New Roman"/>
          <w:bCs/>
          <w:sz w:val="22"/>
          <w:szCs w:val="22"/>
        </w:rPr>
        <w:t xml:space="preserve"> 156</w:t>
      </w:r>
      <w:r>
        <w:rPr>
          <w:rFonts w:ascii="Times New Roman" w:eastAsia="Arial Unicode MS" w:hAnsi="Times New Roman"/>
          <w:bCs/>
          <w:sz w:val="22"/>
          <w:szCs w:val="22"/>
        </w:rPr>
        <w:t>,</w:t>
      </w:r>
      <w:r w:rsidRPr="00043A9C">
        <w:rPr>
          <w:rFonts w:ascii="Times New Roman" w:eastAsia="Arial Unicode MS" w:hAnsi="Times New Roman"/>
          <w:bCs/>
          <w:sz w:val="22"/>
          <w:szCs w:val="22"/>
        </w:rPr>
        <w:t xml:space="preserve"> 57-69.</w:t>
      </w:r>
    </w:p>
    <w:p w:rsidR="00052471" w:rsidRPr="004A53C7" w:rsidRDefault="00052471" w:rsidP="00052471">
      <w:pPr>
        <w:spacing w:after="0" w:line="240" w:lineRule="auto"/>
        <w:ind w:left="284" w:hanging="284"/>
        <w:jc w:val="both"/>
        <w:rPr>
          <w:rFonts w:ascii="Times New Roman" w:eastAsia="Arial Unicode MS" w:hAnsi="Times New Roman"/>
          <w:b/>
          <w:bCs/>
          <w:sz w:val="22"/>
          <w:szCs w:val="22"/>
        </w:rPr>
      </w:pPr>
      <w:r w:rsidRPr="00052471">
        <w:rPr>
          <w:rFonts w:ascii="Times New Roman" w:eastAsia="Arial Unicode MS" w:hAnsi="Times New Roman"/>
          <w:bCs/>
          <w:sz w:val="22"/>
          <w:szCs w:val="22"/>
        </w:rPr>
        <w:t>Larson-Prior, L.</w:t>
      </w:r>
      <w:r>
        <w:rPr>
          <w:rFonts w:ascii="Times New Roman" w:eastAsia="Arial Unicode MS" w:hAnsi="Times New Roman"/>
          <w:bCs/>
          <w:sz w:val="22"/>
          <w:szCs w:val="22"/>
        </w:rPr>
        <w:t xml:space="preserve"> </w:t>
      </w:r>
      <w:r w:rsidRPr="00052471">
        <w:rPr>
          <w:rFonts w:ascii="Times New Roman" w:eastAsia="Arial Unicode MS" w:hAnsi="Times New Roman"/>
          <w:bCs/>
          <w:sz w:val="22"/>
          <w:szCs w:val="22"/>
        </w:rPr>
        <w:t>J., Oostenveld, R., Della Penna, S., Michalareas, G., Prior, F.,</w:t>
      </w:r>
      <w:r>
        <w:rPr>
          <w:rFonts w:ascii="Times New Roman" w:eastAsia="Arial Unicode MS" w:hAnsi="Times New Roman"/>
          <w:bCs/>
          <w:sz w:val="22"/>
          <w:szCs w:val="22"/>
        </w:rPr>
        <w:t xml:space="preserve"> </w:t>
      </w:r>
      <w:r w:rsidRPr="00052471">
        <w:rPr>
          <w:rFonts w:ascii="Times New Roman" w:eastAsia="Arial Unicode MS" w:hAnsi="Times New Roman"/>
          <w:bCs/>
          <w:sz w:val="22"/>
          <w:szCs w:val="22"/>
        </w:rPr>
        <w:t>Babajani-Feremi, A., Schoffelen, J.</w:t>
      </w:r>
      <w:r>
        <w:rPr>
          <w:rFonts w:ascii="Times New Roman" w:eastAsia="Arial Unicode MS" w:hAnsi="Times New Roman"/>
          <w:bCs/>
          <w:sz w:val="22"/>
          <w:szCs w:val="22"/>
        </w:rPr>
        <w:t xml:space="preserve"> </w:t>
      </w:r>
      <w:r w:rsidRPr="00052471">
        <w:rPr>
          <w:rFonts w:ascii="Times New Roman" w:eastAsia="Arial Unicode MS" w:hAnsi="Times New Roman"/>
          <w:bCs/>
          <w:sz w:val="22"/>
          <w:szCs w:val="22"/>
        </w:rPr>
        <w:t>M., Marzetti, L., de Pasquale, F., Di Pompeo,</w:t>
      </w:r>
      <w:r>
        <w:rPr>
          <w:rFonts w:ascii="Times New Roman" w:eastAsia="Arial Unicode MS" w:hAnsi="Times New Roman"/>
          <w:bCs/>
          <w:sz w:val="22"/>
          <w:szCs w:val="22"/>
        </w:rPr>
        <w:t xml:space="preserve"> </w:t>
      </w:r>
      <w:r w:rsidRPr="00052471">
        <w:rPr>
          <w:rFonts w:ascii="Times New Roman" w:eastAsia="Arial Unicode MS" w:hAnsi="Times New Roman"/>
          <w:bCs/>
          <w:sz w:val="22"/>
          <w:szCs w:val="22"/>
        </w:rPr>
        <w:t>F. et al.</w:t>
      </w:r>
      <w:r>
        <w:rPr>
          <w:rFonts w:ascii="Times New Roman" w:eastAsia="Arial Unicode MS" w:hAnsi="Times New Roman"/>
          <w:bCs/>
          <w:sz w:val="22"/>
          <w:szCs w:val="22"/>
        </w:rPr>
        <w:t xml:space="preserve"> (2013).</w:t>
      </w:r>
      <w:r w:rsidRPr="00052471">
        <w:rPr>
          <w:rFonts w:ascii="Times New Roman" w:eastAsia="Arial Unicode MS" w:hAnsi="Times New Roman"/>
          <w:bCs/>
          <w:sz w:val="22"/>
          <w:szCs w:val="22"/>
        </w:rPr>
        <w:t xml:space="preserve"> Adding dynamics to the</w:t>
      </w:r>
      <w:r>
        <w:rPr>
          <w:rFonts w:ascii="Times New Roman" w:eastAsia="Arial Unicode MS" w:hAnsi="Times New Roman"/>
          <w:bCs/>
          <w:sz w:val="22"/>
          <w:szCs w:val="22"/>
        </w:rPr>
        <w:t xml:space="preserve"> h</w:t>
      </w:r>
      <w:r w:rsidRPr="00052471">
        <w:rPr>
          <w:rFonts w:ascii="Times New Roman" w:eastAsia="Arial Unicode MS" w:hAnsi="Times New Roman"/>
          <w:bCs/>
          <w:sz w:val="22"/>
          <w:szCs w:val="22"/>
        </w:rPr>
        <w:t xml:space="preserve">uman </w:t>
      </w:r>
      <w:r>
        <w:rPr>
          <w:rFonts w:ascii="Times New Roman" w:eastAsia="Arial Unicode MS" w:hAnsi="Times New Roman"/>
          <w:bCs/>
          <w:sz w:val="22"/>
          <w:szCs w:val="22"/>
        </w:rPr>
        <w:t>c</w:t>
      </w:r>
      <w:r w:rsidRPr="00052471">
        <w:rPr>
          <w:rFonts w:ascii="Times New Roman" w:eastAsia="Arial Unicode MS" w:hAnsi="Times New Roman"/>
          <w:bCs/>
          <w:sz w:val="22"/>
          <w:szCs w:val="22"/>
        </w:rPr>
        <w:t xml:space="preserve">onnectome </w:t>
      </w:r>
      <w:r>
        <w:rPr>
          <w:rFonts w:ascii="Times New Roman" w:eastAsia="Arial Unicode MS" w:hAnsi="Times New Roman"/>
          <w:bCs/>
          <w:sz w:val="22"/>
          <w:szCs w:val="22"/>
        </w:rPr>
        <w:t>p</w:t>
      </w:r>
      <w:r w:rsidRPr="00052471">
        <w:rPr>
          <w:rFonts w:ascii="Times New Roman" w:eastAsia="Arial Unicode MS" w:hAnsi="Times New Roman"/>
          <w:bCs/>
          <w:sz w:val="22"/>
          <w:szCs w:val="22"/>
        </w:rPr>
        <w:t xml:space="preserve">roject with MEG. </w:t>
      </w:r>
      <w:r w:rsidRPr="00052471">
        <w:rPr>
          <w:rFonts w:ascii="Times New Roman" w:eastAsia="Arial Unicode MS" w:hAnsi="Times New Roman"/>
          <w:bCs/>
          <w:i/>
          <w:sz w:val="22"/>
          <w:szCs w:val="22"/>
        </w:rPr>
        <w:t>Neuro</w:t>
      </w:r>
      <w:r>
        <w:rPr>
          <w:rFonts w:ascii="Times New Roman" w:eastAsia="Arial Unicode MS" w:hAnsi="Times New Roman"/>
          <w:bCs/>
          <w:i/>
          <w:sz w:val="22"/>
          <w:szCs w:val="22"/>
        </w:rPr>
        <w:t>I</w:t>
      </w:r>
      <w:r w:rsidRPr="00052471">
        <w:rPr>
          <w:rFonts w:ascii="Times New Roman" w:eastAsia="Arial Unicode MS" w:hAnsi="Times New Roman"/>
          <w:bCs/>
          <w:i/>
          <w:sz w:val="22"/>
          <w:szCs w:val="22"/>
        </w:rPr>
        <w:t>mage</w:t>
      </w:r>
      <w:r w:rsidRPr="00052471">
        <w:rPr>
          <w:rFonts w:ascii="Times New Roman" w:eastAsia="Arial Unicode MS" w:hAnsi="Times New Roman"/>
          <w:bCs/>
          <w:sz w:val="22"/>
          <w:szCs w:val="22"/>
        </w:rPr>
        <w:t xml:space="preserve"> 80, 190</w:t>
      </w:r>
      <w:r>
        <w:rPr>
          <w:rFonts w:ascii="Times New Roman" w:eastAsia="Arial Unicode MS" w:hAnsi="Times New Roman"/>
          <w:bCs/>
          <w:sz w:val="22"/>
          <w:szCs w:val="22"/>
        </w:rPr>
        <w:t>-</w:t>
      </w:r>
      <w:r w:rsidRPr="00052471">
        <w:rPr>
          <w:rFonts w:ascii="Times New Roman" w:eastAsia="Arial Unicode MS" w:hAnsi="Times New Roman"/>
          <w:bCs/>
          <w:sz w:val="22"/>
          <w:szCs w:val="22"/>
        </w:rPr>
        <w:t>201.</w:t>
      </w:r>
      <w:r w:rsidR="004A53C7">
        <w:rPr>
          <w:rFonts w:ascii="Times New Roman" w:eastAsia="Arial Unicode MS" w:hAnsi="Times New Roman"/>
          <w:bCs/>
          <w:sz w:val="22"/>
          <w:szCs w:val="22"/>
        </w:rPr>
        <w:t xml:space="preserve"> </w:t>
      </w:r>
    </w:p>
    <w:p w:rsidR="00052471" w:rsidRDefault="00052471" w:rsidP="00052471">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Lau, E., Phillips, C., &amp; Poeppel, D. (2008). A cortical network for semantics: (de)constructing the N400. </w:t>
      </w:r>
      <w:r w:rsidRPr="00C16B1E">
        <w:rPr>
          <w:rFonts w:ascii="Times New Roman" w:eastAsia="Arial Unicode MS" w:hAnsi="Times New Roman"/>
          <w:bCs/>
          <w:i/>
          <w:sz w:val="22"/>
          <w:szCs w:val="22"/>
        </w:rPr>
        <w:t>Nature Reviews Neuroscience</w:t>
      </w:r>
      <w:r w:rsidRPr="00C16B1E">
        <w:rPr>
          <w:rFonts w:ascii="Times New Roman" w:eastAsia="Arial Unicode MS" w:hAnsi="Times New Roman"/>
          <w:bCs/>
          <w:sz w:val="22"/>
          <w:szCs w:val="22"/>
        </w:rPr>
        <w:t xml:space="preserve"> 9</w:t>
      </w:r>
      <w:r>
        <w:rPr>
          <w:rFonts w:ascii="Times New Roman" w:eastAsia="Arial Unicode MS" w:hAnsi="Times New Roman"/>
          <w:bCs/>
          <w:sz w:val="22"/>
          <w:szCs w:val="22"/>
        </w:rPr>
        <w:t>, 920-933. doi:10.1038/nrn2532.</w:t>
      </w:r>
    </w:p>
    <w:p w:rsidR="00052471" w:rsidRDefault="00052471" w:rsidP="00052471">
      <w:pPr>
        <w:spacing w:after="0" w:line="240" w:lineRule="auto"/>
        <w:ind w:left="284" w:hanging="284"/>
        <w:jc w:val="both"/>
        <w:rPr>
          <w:rFonts w:ascii="Times New Roman" w:eastAsia="Arial Unicode MS" w:hAnsi="Times New Roman"/>
          <w:bCs/>
          <w:sz w:val="22"/>
          <w:szCs w:val="22"/>
        </w:rPr>
      </w:pPr>
      <w:r w:rsidRPr="008D10D9">
        <w:rPr>
          <w:rFonts w:ascii="Times New Roman" w:eastAsia="Arial Unicode MS" w:hAnsi="Times New Roman"/>
          <w:bCs/>
          <w:sz w:val="22"/>
          <w:szCs w:val="22"/>
        </w:rPr>
        <w:t>Lenneberg, E.</w:t>
      </w:r>
      <w:r>
        <w:rPr>
          <w:rFonts w:ascii="Times New Roman" w:eastAsia="Arial Unicode MS" w:hAnsi="Times New Roman"/>
          <w:bCs/>
          <w:sz w:val="22"/>
          <w:szCs w:val="22"/>
        </w:rPr>
        <w:t xml:space="preserve"> </w:t>
      </w:r>
      <w:r w:rsidRPr="008D10D9">
        <w:rPr>
          <w:rFonts w:ascii="Times New Roman" w:eastAsia="Arial Unicode MS" w:hAnsi="Times New Roman"/>
          <w:bCs/>
          <w:sz w:val="22"/>
          <w:szCs w:val="22"/>
        </w:rPr>
        <w:t xml:space="preserve">H. </w:t>
      </w:r>
      <w:r>
        <w:rPr>
          <w:rFonts w:ascii="Times New Roman" w:eastAsia="Arial Unicode MS" w:hAnsi="Times New Roman"/>
          <w:bCs/>
          <w:sz w:val="22"/>
          <w:szCs w:val="22"/>
        </w:rPr>
        <w:t>(</w:t>
      </w:r>
      <w:r w:rsidRPr="008D10D9">
        <w:rPr>
          <w:rFonts w:ascii="Times New Roman" w:eastAsia="Arial Unicode MS" w:hAnsi="Times New Roman"/>
          <w:bCs/>
          <w:sz w:val="22"/>
          <w:szCs w:val="22"/>
        </w:rPr>
        <w:t>1964</w:t>
      </w:r>
      <w:r>
        <w:rPr>
          <w:rFonts w:ascii="Times New Roman" w:eastAsia="Arial Unicode MS" w:hAnsi="Times New Roman"/>
          <w:bCs/>
          <w:sz w:val="22"/>
          <w:szCs w:val="22"/>
        </w:rPr>
        <w:t>)</w:t>
      </w:r>
      <w:r w:rsidRPr="008D10D9">
        <w:rPr>
          <w:rFonts w:ascii="Times New Roman" w:eastAsia="Arial Unicode MS" w:hAnsi="Times New Roman"/>
          <w:bCs/>
          <w:sz w:val="22"/>
          <w:szCs w:val="22"/>
        </w:rPr>
        <w:t>. A biological perspective of language. In</w:t>
      </w:r>
      <w:r>
        <w:rPr>
          <w:rFonts w:ascii="Times New Roman" w:eastAsia="Arial Unicode MS" w:hAnsi="Times New Roman"/>
          <w:bCs/>
          <w:sz w:val="22"/>
          <w:szCs w:val="22"/>
        </w:rPr>
        <w:t xml:space="preserve"> Lenneberg, E. H. (ed).</w:t>
      </w:r>
      <w:r w:rsidRPr="008D10D9">
        <w:rPr>
          <w:rFonts w:ascii="Times New Roman" w:eastAsia="Arial Unicode MS" w:hAnsi="Times New Roman"/>
          <w:bCs/>
          <w:sz w:val="22"/>
          <w:szCs w:val="22"/>
        </w:rPr>
        <w:t xml:space="preserve"> </w:t>
      </w:r>
      <w:r>
        <w:rPr>
          <w:rFonts w:ascii="Times New Roman" w:eastAsia="Arial Unicode MS" w:hAnsi="Times New Roman"/>
          <w:bCs/>
          <w:i/>
          <w:sz w:val="22"/>
          <w:szCs w:val="22"/>
        </w:rPr>
        <w:t>New D</w:t>
      </w:r>
      <w:r w:rsidRPr="008D10D9">
        <w:rPr>
          <w:rFonts w:ascii="Times New Roman" w:eastAsia="Arial Unicode MS" w:hAnsi="Times New Roman"/>
          <w:bCs/>
          <w:i/>
          <w:sz w:val="22"/>
          <w:szCs w:val="22"/>
        </w:rPr>
        <w:t>irections</w:t>
      </w:r>
      <w:r>
        <w:rPr>
          <w:rFonts w:ascii="Times New Roman" w:eastAsia="Arial Unicode MS" w:hAnsi="Times New Roman"/>
          <w:bCs/>
          <w:i/>
          <w:sz w:val="22"/>
          <w:szCs w:val="22"/>
        </w:rPr>
        <w:t xml:space="preserve"> in the Study of L</w:t>
      </w:r>
      <w:r w:rsidRPr="008D10D9">
        <w:rPr>
          <w:rFonts w:ascii="Times New Roman" w:eastAsia="Arial Unicode MS" w:hAnsi="Times New Roman"/>
          <w:bCs/>
          <w:i/>
          <w:sz w:val="22"/>
          <w:szCs w:val="22"/>
        </w:rPr>
        <w:t>anguage</w:t>
      </w:r>
      <w:r w:rsidRPr="008D10D9">
        <w:rPr>
          <w:rFonts w:ascii="Times New Roman" w:eastAsia="Arial Unicode MS" w:hAnsi="Times New Roman"/>
          <w:bCs/>
          <w:sz w:val="22"/>
          <w:szCs w:val="22"/>
        </w:rPr>
        <w:t>. Cambridge, M</w:t>
      </w:r>
      <w:r>
        <w:rPr>
          <w:rFonts w:ascii="Times New Roman" w:eastAsia="Arial Unicode MS" w:hAnsi="Times New Roman"/>
          <w:bCs/>
          <w:sz w:val="22"/>
          <w:szCs w:val="22"/>
        </w:rPr>
        <w:t>A</w:t>
      </w:r>
      <w:r w:rsidRPr="008D10D9">
        <w:rPr>
          <w:rFonts w:ascii="Times New Roman" w:eastAsia="Arial Unicode MS" w:hAnsi="Times New Roman"/>
          <w:bCs/>
          <w:sz w:val="22"/>
          <w:szCs w:val="22"/>
        </w:rPr>
        <w:t>:</w:t>
      </w:r>
      <w:r>
        <w:rPr>
          <w:rFonts w:ascii="Times New Roman" w:eastAsia="Arial Unicode MS" w:hAnsi="Times New Roman"/>
          <w:bCs/>
          <w:sz w:val="22"/>
          <w:szCs w:val="22"/>
        </w:rPr>
        <w:t xml:space="preserve"> </w:t>
      </w:r>
      <w:r w:rsidRPr="008D10D9">
        <w:rPr>
          <w:rFonts w:ascii="Times New Roman" w:eastAsia="Arial Unicode MS" w:hAnsi="Times New Roman"/>
          <w:bCs/>
          <w:sz w:val="22"/>
          <w:szCs w:val="22"/>
        </w:rPr>
        <w:t>MIT Press.</w:t>
      </w:r>
      <w:r>
        <w:rPr>
          <w:rFonts w:ascii="Times New Roman" w:eastAsia="Arial Unicode MS" w:hAnsi="Times New Roman"/>
          <w:bCs/>
          <w:sz w:val="22"/>
          <w:szCs w:val="22"/>
        </w:rPr>
        <w:t xml:space="preserve"> 65-88.</w:t>
      </w:r>
    </w:p>
    <w:p w:rsidR="00A12F04" w:rsidRDefault="00A12F04" w:rsidP="00A12F04">
      <w:pPr>
        <w:spacing w:after="0" w:line="240" w:lineRule="auto"/>
        <w:ind w:left="284" w:hanging="284"/>
        <w:jc w:val="both"/>
        <w:rPr>
          <w:rFonts w:ascii="Times New Roman" w:eastAsia="Arial Unicode MS" w:hAnsi="Times New Roman"/>
          <w:bCs/>
          <w:sz w:val="22"/>
          <w:szCs w:val="22"/>
        </w:rPr>
      </w:pPr>
      <w:r w:rsidRPr="00A12F04">
        <w:rPr>
          <w:rFonts w:ascii="Times New Roman" w:eastAsia="Arial Unicode MS" w:hAnsi="Times New Roman"/>
          <w:bCs/>
          <w:sz w:val="22"/>
          <w:szCs w:val="22"/>
        </w:rPr>
        <w:t xml:space="preserve">Leventhal, </w:t>
      </w:r>
      <w:r>
        <w:rPr>
          <w:rFonts w:ascii="Times New Roman" w:eastAsia="Arial Unicode MS" w:hAnsi="Times New Roman"/>
          <w:bCs/>
          <w:sz w:val="22"/>
          <w:szCs w:val="22"/>
        </w:rPr>
        <w:t>D.</w:t>
      </w:r>
      <w:r w:rsidRPr="00A12F04">
        <w:rPr>
          <w:rFonts w:ascii="Times New Roman" w:eastAsia="Arial Unicode MS" w:hAnsi="Times New Roman"/>
          <w:bCs/>
          <w:sz w:val="22"/>
          <w:szCs w:val="22"/>
        </w:rPr>
        <w:t xml:space="preserve"> K</w:t>
      </w:r>
      <w:r>
        <w:rPr>
          <w:rFonts w:ascii="Times New Roman" w:eastAsia="Arial Unicode MS" w:hAnsi="Times New Roman"/>
          <w:bCs/>
          <w:sz w:val="22"/>
          <w:szCs w:val="22"/>
        </w:rPr>
        <w:t>.</w:t>
      </w:r>
      <w:r w:rsidRPr="00A12F04">
        <w:rPr>
          <w:rFonts w:ascii="Times New Roman" w:eastAsia="Arial Unicode MS" w:hAnsi="Times New Roman"/>
          <w:bCs/>
          <w:sz w:val="22"/>
          <w:szCs w:val="22"/>
        </w:rPr>
        <w:t>, Gage,</w:t>
      </w:r>
      <w:r>
        <w:rPr>
          <w:rFonts w:ascii="Times New Roman" w:eastAsia="Arial Unicode MS" w:hAnsi="Times New Roman"/>
          <w:bCs/>
          <w:sz w:val="22"/>
          <w:szCs w:val="22"/>
        </w:rPr>
        <w:t xml:space="preserve"> G. J.,</w:t>
      </w:r>
      <w:r w:rsidRPr="00A12F04">
        <w:rPr>
          <w:rFonts w:ascii="Times New Roman" w:eastAsia="Arial Unicode MS" w:hAnsi="Times New Roman"/>
          <w:bCs/>
          <w:sz w:val="22"/>
          <w:szCs w:val="22"/>
        </w:rPr>
        <w:t xml:space="preserve"> Schmidt,</w:t>
      </w:r>
      <w:r>
        <w:rPr>
          <w:rFonts w:ascii="Times New Roman" w:eastAsia="Arial Unicode MS" w:hAnsi="Times New Roman"/>
          <w:bCs/>
          <w:sz w:val="22"/>
          <w:szCs w:val="22"/>
        </w:rPr>
        <w:t xml:space="preserve"> R.,</w:t>
      </w:r>
      <w:r w:rsidRPr="00A12F04">
        <w:rPr>
          <w:rFonts w:ascii="Times New Roman" w:eastAsia="Arial Unicode MS" w:hAnsi="Times New Roman"/>
          <w:bCs/>
          <w:sz w:val="22"/>
          <w:szCs w:val="22"/>
        </w:rPr>
        <w:t xml:space="preserve"> Pettibone,</w:t>
      </w:r>
      <w:r>
        <w:rPr>
          <w:rFonts w:ascii="Times New Roman" w:eastAsia="Arial Unicode MS" w:hAnsi="Times New Roman"/>
          <w:bCs/>
          <w:sz w:val="22"/>
          <w:szCs w:val="22"/>
        </w:rPr>
        <w:t xml:space="preserve"> J. R., </w:t>
      </w:r>
      <w:r w:rsidRPr="00A12F04">
        <w:rPr>
          <w:rFonts w:ascii="Times New Roman" w:eastAsia="Arial Unicode MS" w:hAnsi="Times New Roman"/>
          <w:bCs/>
          <w:sz w:val="22"/>
          <w:szCs w:val="22"/>
        </w:rPr>
        <w:t>Case,</w:t>
      </w:r>
      <w:r>
        <w:rPr>
          <w:rFonts w:ascii="Times New Roman" w:eastAsia="Arial Unicode MS" w:hAnsi="Times New Roman"/>
          <w:bCs/>
          <w:sz w:val="22"/>
          <w:szCs w:val="22"/>
        </w:rPr>
        <w:t xml:space="preserve"> A. C., &amp;</w:t>
      </w:r>
      <w:r w:rsidRPr="00A12F04">
        <w:rPr>
          <w:rFonts w:ascii="Times New Roman" w:eastAsia="Arial Unicode MS" w:hAnsi="Times New Roman"/>
          <w:bCs/>
          <w:sz w:val="22"/>
          <w:szCs w:val="22"/>
        </w:rPr>
        <w:t xml:space="preserve"> </w:t>
      </w:r>
      <w:r>
        <w:rPr>
          <w:rFonts w:ascii="Times New Roman" w:eastAsia="Arial Unicode MS" w:hAnsi="Times New Roman"/>
          <w:bCs/>
          <w:sz w:val="22"/>
          <w:szCs w:val="22"/>
        </w:rPr>
        <w:t>B</w:t>
      </w:r>
      <w:r w:rsidRPr="00A12F04">
        <w:rPr>
          <w:rFonts w:ascii="Times New Roman" w:eastAsia="Arial Unicode MS" w:hAnsi="Times New Roman"/>
          <w:bCs/>
          <w:sz w:val="22"/>
          <w:szCs w:val="22"/>
        </w:rPr>
        <w:t>erke</w:t>
      </w:r>
      <w:r>
        <w:rPr>
          <w:rFonts w:ascii="Times New Roman" w:eastAsia="Arial Unicode MS" w:hAnsi="Times New Roman"/>
          <w:bCs/>
          <w:sz w:val="22"/>
          <w:szCs w:val="22"/>
        </w:rPr>
        <w:t>, J. D</w:t>
      </w:r>
      <w:r w:rsidRPr="00A12F04">
        <w:rPr>
          <w:rFonts w:ascii="Times New Roman" w:eastAsia="Arial Unicode MS" w:hAnsi="Times New Roman"/>
          <w:bCs/>
          <w:sz w:val="22"/>
          <w:szCs w:val="22"/>
        </w:rPr>
        <w:t xml:space="preserve">. </w:t>
      </w:r>
      <w:r>
        <w:rPr>
          <w:rFonts w:ascii="Times New Roman" w:eastAsia="Arial Unicode MS" w:hAnsi="Times New Roman"/>
          <w:bCs/>
          <w:sz w:val="22"/>
          <w:szCs w:val="22"/>
        </w:rPr>
        <w:t>(</w:t>
      </w:r>
      <w:r w:rsidRPr="00A12F04">
        <w:rPr>
          <w:rFonts w:ascii="Times New Roman" w:eastAsia="Arial Unicode MS" w:hAnsi="Times New Roman"/>
          <w:bCs/>
          <w:sz w:val="22"/>
          <w:szCs w:val="22"/>
        </w:rPr>
        <w:t>2012</w:t>
      </w:r>
      <w:r>
        <w:rPr>
          <w:rFonts w:ascii="Times New Roman" w:eastAsia="Arial Unicode MS" w:hAnsi="Times New Roman"/>
          <w:bCs/>
          <w:sz w:val="22"/>
          <w:szCs w:val="22"/>
        </w:rPr>
        <w:t>)</w:t>
      </w:r>
      <w:r w:rsidRPr="00A12F04">
        <w:rPr>
          <w:rFonts w:ascii="Times New Roman" w:eastAsia="Arial Unicode MS" w:hAnsi="Times New Roman"/>
          <w:bCs/>
          <w:sz w:val="22"/>
          <w:szCs w:val="22"/>
        </w:rPr>
        <w:t>. Basal ganglia beta oscillations</w:t>
      </w:r>
      <w:r>
        <w:rPr>
          <w:rFonts w:ascii="Times New Roman" w:eastAsia="Arial Unicode MS" w:hAnsi="Times New Roman"/>
          <w:bCs/>
          <w:sz w:val="22"/>
          <w:szCs w:val="22"/>
        </w:rPr>
        <w:t xml:space="preserve"> </w:t>
      </w:r>
      <w:r w:rsidRPr="00A12F04">
        <w:rPr>
          <w:rFonts w:ascii="Times New Roman" w:eastAsia="Arial Unicode MS" w:hAnsi="Times New Roman"/>
          <w:bCs/>
          <w:sz w:val="22"/>
          <w:szCs w:val="22"/>
        </w:rPr>
        <w:t xml:space="preserve">accompany cue utilization. </w:t>
      </w:r>
      <w:r w:rsidRPr="00A12F04">
        <w:rPr>
          <w:rFonts w:ascii="Times New Roman" w:eastAsia="Arial Unicode MS" w:hAnsi="Times New Roman"/>
          <w:bCs/>
          <w:i/>
          <w:sz w:val="22"/>
          <w:szCs w:val="22"/>
        </w:rPr>
        <w:t>Neuron</w:t>
      </w:r>
      <w:r>
        <w:rPr>
          <w:rFonts w:ascii="Times New Roman" w:eastAsia="Arial Unicode MS" w:hAnsi="Times New Roman"/>
          <w:bCs/>
          <w:sz w:val="22"/>
          <w:szCs w:val="22"/>
        </w:rPr>
        <w:t xml:space="preserve"> 73, </w:t>
      </w:r>
      <w:r w:rsidRPr="00A12F04">
        <w:rPr>
          <w:rFonts w:ascii="Times New Roman" w:eastAsia="Arial Unicode MS" w:hAnsi="Times New Roman"/>
          <w:bCs/>
          <w:sz w:val="22"/>
          <w:szCs w:val="22"/>
        </w:rPr>
        <w:t>523</w:t>
      </w:r>
      <w:r>
        <w:rPr>
          <w:rFonts w:ascii="Times New Roman" w:eastAsia="Arial Unicode MS" w:hAnsi="Times New Roman"/>
          <w:bCs/>
          <w:sz w:val="22"/>
          <w:szCs w:val="22"/>
        </w:rPr>
        <w:t>-</w:t>
      </w:r>
      <w:r w:rsidRPr="00A12F04">
        <w:rPr>
          <w:rFonts w:ascii="Times New Roman" w:eastAsia="Arial Unicode MS" w:hAnsi="Times New Roman"/>
          <w:bCs/>
          <w:sz w:val="22"/>
          <w:szCs w:val="22"/>
        </w:rPr>
        <w:t>536.</w:t>
      </w:r>
    </w:p>
    <w:p w:rsidR="005706DE" w:rsidRPr="005706DE" w:rsidRDefault="005706DE" w:rsidP="00A12F04">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Lewis, S., &amp; Phillips, C. (2015). Aligning grammatical theories and language processing models. </w:t>
      </w:r>
      <w:r>
        <w:rPr>
          <w:rFonts w:ascii="Times New Roman" w:eastAsia="Arial Unicode MS" w:hAnsi="Times New Roman"/>
          <w:bCs/>
          <w:i/>
          <w:sz w:val="22"/>
          <w:szCs w:val="22"/>
        </w:rPr>
        <w:t>Journal of Psycholinguistic Research</w:t>
      </w:r>
      <w:r>
        <w:rPr>
          <w:rFonts w:ascii="Times New Roman" w:eastAsia="Arial Unicode MS" w:hAnsi="Times New Roman"/>
          <w:bCs/>
          <w:sz w:val="22"/>
          <w:szCs w:val="22"/>
        </w:rPr>
        <w:t xml:space="preserve"> 44, 27-46.</w:t>
      </w:r>
    </w:p>
    <w:p w:rsidR="00A5568F" w:rsidRPr="00C16B1E" w:rsidRDefault="00A5568F"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Lieberman, P. </w:t>
      </w:r>
      <w:r w:rsidR="00CE3A9B"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2006</w:t>
      </w:r>
      <w:r w:rsidR="00CE3A9B"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w:t>
      </w:r>
      <w:r w:rsidRPr="00C16B1E">
        <w:rPr>
          <w:rFonts w:ascii="Times New Roman" w:eastAsia="Arial Unicode MS" w:hAnsi="Times New Roman"/>
          <w:bCs/>
          <w:i/>
          <w:sz w:val="22"/>
          <w:szCs w:val="22"/>
        </w:rPr>
        <w:t>Toward an Evolutionary Biology of Language</w:t>
      </w:r>
      <w:r w:rsidRPr="00C16B1E">
        <w:rPr>
          <w:rFonts w:ascii="Times New Roman" w:eastAsia="Arial Unicode MS" w:hAnsi="Times New Roman"/>
          <w:bCs/>
          <w:sz w:val="22"/>
          <w:szCs w:val="22"/>
        </w:rPr>
        <w:t>. Cambridge, MA: Harvard University Press.</w:t>
      </w:r>
    </w:p>
    <w:p w:rsidR="00AC5F7E" w:rsidRPr="00C16B1E" w:rsidRDefault="00AC5F7E"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Lieberman, P. </w:t>
      </w:r>
      <w:r w:rsidR="00CE3A9B"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2015</w:t>
      </w:r>
      <w:r w:rsidR="00CE3A9B"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Language did not spring forth 100,000 years ago. </w:t>
      </w:r>
      <w:r w:rsidRPr="00C16B1E">
        <w:rPr>
          <w:rFonts w:ascii="Times New Roman" w:eastAsia="Arial Unicode MS" w:hAnsi="Times New Roman"/>
          <w:bCs/>
          <w:i/>
          <w:sz w:val="22"/>
          <w:szCs w:val="22"/>
        </w:rPr>
        <w:t>PLoS Biology</w:t>
      </w:r>
      <w:r w:rsidRPr="00C16B1E">
        <w:rPr>
          <w:rFonts w:ascii="Times New Roman" w:eastAsia="Arial Unicode MS" w:hAnsi="Times New Roman"/>
          <w:bCs/>
          <w:sz w:val="22"/>
          <w:szCs w:val="22"/>
        </w:rPr>
        <w:t xml:space="preserve"> 13(2): e1002064.</w:t>
      </w:r>
    </w:p>
    <w:p w:rsidR="008C2704" w:rsidRPr="00C16B1E" w:rsidRDefault="008C2704"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Lisman, J. E., &amp; Jensen, O. (2013). The theta–gamma neural code. </w:t>
      </w:r>
      <w:r w:rsidRPr="00C16B1E">
        <w:rPr>
          <w:rFonts w:ascii="Times New Roman" w:eastAsia="Arial Unicode MS" w:hAnsi="Times New Roman"/>
          <w:bCs/>
          <w:i/>
          <w:sz w:val="22"/>
          <w:szCs w:val="22"/>
        </w:rPr>
        <w:t>Neuron</w:t>
      </w:r>
      <w:r w:rsidR="00F619C2"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77:</w:t>
      </w:r>
      <w:r w:rsidR="00F619C2" w:rsidRPr="00C16B1E">
        <w:rPr>
          <w:rFonts w:ascii="Times New Roman" w:eastAsia="Arial Unicode MS" w:hAnsi="Times New Roman"/>
          <w:bCs/>
          <w:sz w:val="22"/>
          <w:szCs w:val="22"/>
        </w:rPr>
        <w:t xml:space="preserve"> </w:t>
      </w:r>
      <w:r w:rsidRPr="00C16B1E">
        <w:rPr>
          <w:rFonts w:ascii="Times New Roman" w:eastAsia="Arial Unicode MS" w:hAnsi="Times New Roman"/>
          <w:bCs/>
          <w:sz w:val="22"/>
          <w:szCs w:val="22"/>
        </w:rPr>
        <w:t>1002-1016.</w:t>
      </w:r>
    </w:p>
    <w:p w:rsidR="00DA5287" w:rsidRPr="00C16B1E" w:rsidRDefault="00DA5287" w:rsidP="001F57CE">
      <w:pPr>
        <w:spacing w:after="0" w:line="240" w:lineRule="auto"/>
        <w:ind w:left="284" w:hanging="284"/>
        <w:jc w:val="both"/>
        <w:rPr>
          <w:rFonts w:ascii="Times New Roman" w:eastAsia="Arial Unicode MS" w:hAnsi="Times New Roman"/>
          <w:b/>
          <w:bCs/>
          <w:sz w:val="22"/>
          <w:szCs w:val="22"/>
        </w:rPr>
      </w:pPr>
      <w:r w:rsidRPr="00C16B1E">
        <w:rPr>
          <w:rFonts w:ascii="Times New Roman" w:eastAsia="Arial Unicode MS" w:hAnsi="Times New Roman"/>
          <w:bCs/>
          <w:sz w:val="22"/>
          <w:szCs w:val="22"/>
        </w:rPr>
        <w:t xml:space="preserve">Liu, Z., Fukunaga, M., de Zwart, J. A., Duyn, J. H. (2010). Large-scale spontaneous fluctuations and correlations in brain electrical activity observed with magnetoencephalography. </w:t>
      </w:r>
      <w:r w:rsidRPr="00C16B1E">
        <w:rPr>
          <w:rFonts w:ascii="Times New Roman" w:eastAsia="Arial Unicode MS" w:hAnsi="Times New Roman"/>
          <w:bCs/>
          <w:i/>
          <w:sz w:val="22"/>
          <w:szCs w:val="22"/>
        </w:rPr>
        <w:t>NeuroImage</w:t>
      </w:r>
      <w:r w:rsidRPr="00C16B1E">
        <w:rPr>
          <w:rFonts w:ascii="Times New Roman" w:eastAsia="Arial Unicode MS" w:hAnsi="Times New Roman"/>
          <w:bCs/>
          <w:sz w:val="22"/>
          <w:szCs w:val="22"/>
        </w:rPr>
        <w:t xml:space="preserve"> </w:t>
      </w:r>
      <w:r w:rsidR="006721E3" w:rsidRPr="00C16B1E">
        <w:rPr>
          <w:rFonts w:ascii="Times New Roman" w:eastAsia="Arial Unicode MS" w:hAnsi="Times New Roman"/>
          <w:bCs/>
          <w:sz w:val="22"/>
          <w:szCs w:val="22"/>
        </w:rPr>
        <w:t xml:space="preserve">51(1) </w:t>
      </w:r>
      <w:r w:rsidRPr="00C16B1E">
        <w:rPr>
          <w:rFonts w:ascii="Times New Roman" w:eastAsia="Arial Unicode MS" w:hAnsi="Times New Roman"/>
          <w:bCs/>
          <w:sz w:val="22"/>
          <w:szCs w:val="22"/>
        </w:rPr>
        <w:t>102-111.</w:t>
      </w:r>
    </w:p>
    <w:p w:rsidR="00A847AD" w:rsidRPr="00C16B1E" w:rsidRDefault="00A847AD"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London, M., &amp; Häusser, M. (2005). Dendritic computation. </w:t>
      </w:r>
      <w:r w:rsidRPr="00C16B1E">
        <w:rPr>
          <w:rFonts w:ascii="Times New Roman" w:eastAsia="Arial Unicode MS" w:hAnsi="Times New Roman"/>
          <w:bCs/>
          <w:i/>
          <w:sz w:val="22"/>
          <w:szCs w:val="22"/>
        </w:rPr>
        <w:t>Annual Review of Neuroscience</w:t>
      </w:r>
      <w:r w:rsidRPr="00C16B1E">
        <w:rPr>
          <w:rFonts w:ascii="Times New Roman" w:eastAsia="Arial Unicode MS" w:hAnsi="Times New Roman"/>
          <w:bCs/>
          <w:sz w:val="22"/>
          <w:szCs w:val="22"/>
        </w:rPr>
        <w:t xml:space="preserve"> 28, 503-532.</w:t>
      </w:r>
    </w:p>
    <w:p w:rsidR="00612378" w:rsidRDefault="00612378"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Lopes-dos-Santos, V., Conde-Ocazionez, S., Nicolelis, M. A. L., Ribeiro, S. T., &amp; Tort, A. B. L. (2011). Neuronal assembly detection and cell membership specification by principal component analysis. </w:t>
      </w:r>
      <w:r w:rsidRPr="00C16B1E">
        <w:rPr>
          <w:rFonts w:ascii="Times New Roman" w:eastAsia="Arial Unicode MS" w:hAnsi="Times New Roman"/>
          <w:bCs/>
          <w:i/>
          <w:sz w:val="22"/>
          <w:szCs w:val="22"/>
        </w:rPr>
        <w:t>PLoS ONE</w:t>
      </w:r>
      <w:r w:rsidRPr="00C16B1E">
        <w:rPr>
          <w:rFonts w:ascii="Times New Roman" w:eastAsia="Arial Unicode MS" w:hAnsi="Times New Roman"/>
          <w:bCs/>
          <w:sz w:val="22"/>
          <w:szCs w:val="22"/>
        </w:rPr>
        <w:t xml:space="preserve"> 6</w:t>
      </w:r>
      <w:r w:rsidR="005117B3" w:rsidRPr="00C16B1E">
        <w:rPr>
          <w:rFonts w:ascii="Times New Roman" w:eastAsia="Arial Unicode MS" w:hAnsi="Times New Roman"/>
          <w:bCs/>
          <w:sz w:val="22"/>
          <w:szCs w:val="22"/>
        </w:rPr>
        <w:t>(6)</w:t>
      </w:r>
      <w:r w:rsidRPr="00C16B1E">
        <w:rPr>
          <w:rFonts w:ascii="Times New Roman" w:eastAsia="Arial Unicode MS" w:hAnsi="Times New Roman"/>
          <w:bCs/>
          <w:sz w:val="22"/>
          <w:szCs w:val="22"/>
        </w:rPr>
        <w:t>, e20996.</w:t>
      </w:r>
      <w:r w:rsidR="005117B3" w:rsidRPr="00C16B1E">
        <w:rPr>
          <w:rFonts w:ascii="Times New Roman" w:eastAsia="Arial Unicode MS" w:hAnsi="Times New Roman"/>
          <w:bCs/>
          <w:sz w:val="22"/>
          <w:szCs w:val="22"/>
        </w:rPr>
        <w:t xml:space="preserve"> doi: 10.1371/journal.pone.0020996.</w:t>
      </w:r>
    </w:p>
    <w:p w:rsidR="00065AFA" w:rsidRPr="00065AFA" w:rsidRDefault="00065AFA" w:rsidP="001F57CE">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Maini, P. K. (2004). T</w:t>
      </w:r>
      <w:r w:rsidRPr="00065AFA">
        <w:rPr>
          <w:rFonts w:ascii="Times New Roman" w:eastAsia="Arial Unicode MS" w:hAnsi="Times New Roman"/>
          <w:bCs/>
          <w:sz w:val="22"/>
          <w:szCs w:val="22"/>
        </w:rPr>
        <w:t>he impa</w:t>
      </w:r>
      <w:r>
        <w:rPr>
          <w:rFonts w:ascii="Times New Roman" w:eastAsia="Arial Unicode MS" w:hAnsi="Times New Roman"/>
          <w:bCs/>
          <w:sz w:val="22"/>
          <w:szCs w:val="22"/>
        </w:rPr>
        <w:t>c</w:t>
      </w:r>
      <w:r w:rsidRPr="00065AFA">
        <w:rPr>
          <w:rFonts w:ascii="Times New Roman" w:eastAsia="Arial Unicode MS" w:hAnsi="Times New Roman"/>
          <w:bCs/>
          <w:sz w:val="22"/>
          <w:szCs w:val="22"/>
        </w:rPr>
        <w:t xml:space="preserve">t of </w:t>
      </w:r>
      <w:r>
        <w:rPr>
          <w:rFonts w:ascii="Times New Roman" w:eastAsia="Arial Unicode MS" w:hAnsi="Times New Roman"/>
          <w:bCs/>
          <w:sz w:val="22"/>
          <w:szCs w:val="22"/>
        </w:rPr>
        <w:t>T</w:t>
      </w:r>
      <w:r w:rsidRPr="00065AFA">
        <w:rPr>
          <w:rFonts w:ascii="Times New Roman" w:eastAsia="Arial Unicode MS" w:hAnsi="Times New Roman"/>
          <w:bCs/>
          <w:sz w:val="22"/>
          <w:szCs w:val="22"/>
        </w:rPr>
        <w:t>urin</w:t>
      </w:r>
      <w:r>
        <w:rPr>
          <w:rFonts w:ascii="Times New Roman" w:eastAsia="Arial Unicode MS" w:hAnsi="Times New Roman"/>
          <w:bCs/>
          <w:sz w:val="22"/>
          <w:szCs w:val="22"/>
        </w:rPr>
        <w:t>g’</w:t>
      </w:r>
      <w:r w:rsidRPr="00065AFA">
        <w:rPr>
          <w:rFonts w:ascii="Times New Roman" w:eastAsia="Arial Unicode MS" w:hAnsi="Times New Roman"/>
          <w:bCs/>
          <w:sz w:val="22"/>
          <w:szCs w:val="22"/>
        </w:rPr>
        <w:t>s work on pattern</w:t>
      </w:r>
      <w:r>
        <w:rPr>
          <w:rFonts w:ascii="Times New Roman" w:eastAsia="Arial Unicode MS" w:hAnsi="Times New Roman"/>
          <w:bCs/>
          <w:sz w:val="22"/>
          <w:szCs w:val="22"/>
        </w:rPr>
        <w:t xml:space="preserve"> </w:t>
      </w:r>
      <w:r w:rsidRPr="00065AFA">
        <w:rPr>
          <w:rFonts w:ascii="Times New Roman" w:eastAsia="Arial Unicode MS" w:hAnsi="Times New Roman"/>
          <w:bCs/>
          <w:sz w:val="22"/>
          <w:szCs w:val="22"/>
        </w:rPr>
        <w:t>formation in biology</w:t>
      </w:r>
      <w:r>
        <w:rPr>
          <w:rFonts w:ascii="Times New Roman" w:eastAsia="Arial Unicode MS" w:hAnsi="Times New Roman"/>
          <w:bCs/>
          <w:sz w:val="22"/>
          <w:szCs w:val="22"/>
        </w:rPr>
        <w:t xml:space="preserve">. </w:t>
      </w:r>
      <w:r>
        <w:rPr>
          <w:rFonts w:ascii="Times New Roman" w:eastAsia="Arial Unicode MS" w:hAnsi="Times New Roman"/>
          <w:bCs/>
          <w:i/>
          <w:sz w:val="22"/>
          <w:szCs w:val="22"/>
        </w:rPr>
        <w:t>Mathematics Today</w:t>
      </w:r>
      <w:r w:rsidR="001E5B57">
        <w:rPr>
          <w:rFonts w:ascii="Times New Roman" w:eastAsia="Arial Unicode MS" w:hAnsi="Times New Roman"/>
          <w:bCs/>
          <w:i/>
          <w:sz w:val="22"/>
          <w:szCs w:val="22"/>
        </w:rPr>
        <w:t xml:space="preserve"> </w:t>
      </w:r>
      <w:r w:rsidR="001E5B57">
        <w:rPr>
          <w:rFonts w:ascii="Times New Roman" w:eastAsia="Arial Unicode MS" w:hAnsi="Times New Roman"/>
          <w:bCs/>
          <w:sz w:val="22"/>
          <w:szCs w:val="22"/>
        </w:rPr>
        <w:t>40(4),</w:t>
      </w:r>
      <w:r>
        <w:rPr>
          <w:rFonts w:ascii="Times New Roman" w:eastAsia="Arial Unicode MS" w:hAnsi="Times New Roman"/>
          <w:bCs/>
          <w:sz w:val="22"/>
          <w:szCs w:val="22"/>
        </w:rPr>
        <w:t xml:space="preserve"> 140-141.</w:t>
      </w:r>
    </w:p>
    <w:p w:rsidR="00F414D7" w:rsidRDefault="00F414D7"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Makeig, S., Westerfield, M., Jung, T. P., Enghoff, S., Townsend, J., Courchesne, E., Sejnowski, T. J. (2002). Dynamic brain sources of visual evoked responses. </w:t>
      </w:r>
      <w:r w:rsidRPr="00C16B1E">
        <w:rPr>
          <w:rFonts w:ascii="Times New Roman" w:eastAsia="Arial Unicode MS" w:hAnsi="Times New Roman"/>
          <w:bCs/>
          <w:i/>
          <w:sz w:val="22"/>
          <w:szCs w:val="22"/>
        </w:rPr>
        <w:t>Science</w:t>
      </w:r>
      <w:r w:rsidRPr="00C16B1E">
        <w:rPr>
          <w:rFonts w:ascii="Times New Roman" w:eastAsia="Arial Unicode MS" w:hAnsi="Times New Roman"/>
          <w:bCs/>
          <w:sz w:val="22"/>
          <w:szCs w:val="22"/>
        </w:rPr>
        <w:t xml:space="preserve"> 295, 690-694.</w:t>
      </w:r>
    </w:p>
    <w:p w:rsidR="00702F95" w:rsidRPr="00702F95" w:rsidRDefault="00702F95" w:rsidP="00702F95">
      <w:pPr>
        <w:spacing w:after="0" w:line="240" w:lineRule="auto"/>
        <w:ind w:left="284" w:hanging="284"/>
        <w:jc w:val="both"/>
        <w:rPr>
          <w:rFonts w:ascii="Times New Roman" w:eastAsia="Arial Unicode MS" w:hAnsi="Times New Roman"/>
          <w:bCs/>
          <w:i/>
          <w:sz w:val="22"/>
          <w:szCs w:val="22"/>
        </w:rPr>
      </w:pPr>
      <w:r w:rsidRPr="00702F95">
        <w:rPr>
          <w:rFonts w:ascii="Times New Roman" w:eastAsia="Arial Unicode MS" w:hAnsi="Times New Roman"/>
          <w:bCs/>
          <w:sz w:val="22"/>
          <w:szCs w:val="22"/>
        </w:rPr>
        <w:t>Marr,</w:t>
      </w:r>
      <w:r>
        <w:rPr>
          <w:rFonts w:ascii="Times New Roman" w:eastAsia="Arial Unicode MS" w:hAnsi="Times New Roman"/>
          <w:bCs/>
          <w:sz w:val="22"/>
          <w:szCs w:val="22"/>
        </w:rPr>
        <w:t xml:space="preserve"> </w:t>
      </w:r>
      <w:r w:rsidRPr="00702F95">
        <w:rPr>
          <w:rFonts w:ascii="Times New Roman" w:eastAsia="Arial Unicode MS" w:hAnsi="Times New Roman"/>
          <w:bCs/>
          <w:sz w:val="22"/>
          <w:szCs w:val="22"/>
        </w:rPr>
        <w:t>D.</w:t>
      </w:r>
      <w:r>
        <w:rPr>
          <w:rFonts w:ascii="Times New Roman" w:eastAsia="Arial Unicode MS" w:hAnsi="Times New Roman"/>
          <w:bCs/>
          <w:sz w:val="22"/>
          <w:szCs w:val="22"/>
        </w:rPr>
        <w:t xml:space="preserve"> </w:t>
      </w:r>
      <w:r w:rsidRPr="00702F95">
        <w:rPr>
          <w:rFonts w:ascii="Times New Roman" w:eastAsia="Arial Unicode MS" w:hAnsi="Times New Roman"/>
          <w:bCs/>
          <w:sz w:val="22"/>
          <w:szCs w:val="22"/>
        </w:rPr>
        <w:t xml:space="preserve">(1982). </w:t>
      </w:r>
      <w:r w:rsidRPr="00702F95">
        <w:rPr>
          <w:rFonts w:ascii="Times New Roman" w:eastAsia="Arial Unicode MS" w:hAnsi="Times New Roman"/>
          <w:bCs/>
          <w:i/>
          <w:sz w:val="22"/>
          <w:szCs w:val="22"/>
        </w:rPr>
        <w:t>Vision:</w:t>
      </w:r>
      <w:r>
        <w:rPr>
          <w:rFonts w:ascii="Times New Roman" w:eastAsia="Arial Unicode MS" w:hAnsi="Times New Roman"/>
          <w:bCs/>
          <w:i/>
          <w:sz w:val="22"/>
          <w:szCs w:val="22"/>
        </w:rPr>
        <w:t xml:space="preserve"> </w:t>
      </w:r>
      <w:r w:rsidRPr="00702F95">
        <w:rPr>
          <w:rFonts w:ascii="Times New Roman" w:eastAsia="Arial Unicode MS" w:hAnsi="Times New Roman"/>
          <w:bCs/>
          <w:i/>
          <w:sz w:val="22"/>
          <w:szCs w:val="22"/>
        </w:rPr>
        <w:t>A</w:t>
      </w:r>
      <w:r>
        <w:rPr>
          <w:rFonts w:ascii="Times New Roman" w:eastAsia="Arial Unicode MS" w:hAnsi="Times New Roman"/>
          <w:bCs/>
          <w:i/>
          <w:sz w:val="22"/>
          <w:szCs w:val="22"/>
        </w:rPr>
        <w:t xml:space="preserve"> </w:t>
      </w:r>
      <w:r w:rsidRPr="00702F95">
        <w:rPr>
          <w:rFonts w:ascii="Times New Roman" w:eastAsia="Arial Unicode MS" w:hAnsi="Times New Roman"/>
          <w:bCs/>
          <w:i/>
          <w:sz w:val="22"/>
          <w:szCs w:val="22"/>
        </w:rPr>
        <w:t>Computational</w:t>
      </w:r>
      <w:r>
        <w:rPr>
          <w:rFonts w:ascii="Times New Roman" w:eastAsia="Arial Unicode MS" w:hAnsi="Times New Roman"/>
          <w:bCs/>
          <w:i/>
          <w:sz w:val="22"/>
          <w:szCs w:val="22"/>
        </w:rPr>
        <w:t xml:space="preserve"> </w:t>
      </w:r>
      <w:r w:rsidRPr="00702F95">
        <w:rPr>
          <w:rFonts w:ascii="Times New Roman" w:eastAsia="Arial Unicode MS" w:hAnsi="Times New Roman"/>
          <w:bCs/>
          <w:i/>
          <w:sz w:val="22"/>
          <w:szCs w:val="22"/>
        </w:rPr>
        <w:t>Investigation</w:t>
      </w:r>
      <w:r>
        <w:rPr>
          <w:rFonts w:ascii="Times New Roman" w:eastAsia="Arial Unicode MS" w:hAnsi="Times New Roman"/>
          <w:bCs/>
          <w:i/>
          <w:sz w:val="22"/>
          <w:szCs w:val="22"/>
        </w:rPr>
        <w:t xml:space="preserve"> </w:t>
      </w:r>
      <w:r w:rsidRPr="00702F95">
        <w:rPr>
          <w:rFonts w:ascii="Times New Roman" w:eastAsia="Arial Unicode MS" w:hAnsi="Times New Roman"/>
          <w:bCs/>
          <w:i/>
          <w:sz w:val="22"/>
          <w:szCs w:val="22"/>
        </w:rPr>
        <w:t>into</w:t>
      </w:r>
      <w:r>
        <w:rPr>
          <w:rFonts w:ascii="Times New Roman" w:eastAsia="Arial Unicode MS" w:hAnsi="Times New Roman"/>
          <w:bCs/>
          <w:i/>
          <w:sz w:val="22"/>
          <w:szCs w:val="22"/>
        </w:rPr>
        <w:t xml:space="preserve"> </w:t>
      </w:r>
      <w:r w:rsidRPr="00702F95">
        <w:rPr>
          <w:rFonts w:ascii="Times New Roman" w:eastAsia="Arial Unicode MS" w:hAnsi="Times New Roman"/>
          <w:bCs/>
          <w:i/>
          <w:sz w:val="22"/>
          <w:szCs w:val="22"/>
        </w:rPr>
        <w:t>the</w:t>
      </w:r>
      <w:r>
        <w:rPr>
          <w:rFonts w:ascii="Times New Roman" w:eastAsia="Arial Unicode MS" w:hAnsi="Times New Roman"/>
          <w:bCs/>
          <w:i/>
          <w:sz w:val="22"/>
          <w:szCs w:val="22"/>
        </w:rPr>
        <w:t xml:space="preserve"> Human </w:t>
      </w:r>
      <w:r w:rsidRPr="00702F95">
        <w:rPr>
          <w:rFonts w:ascii="Times New Roman" w:eastAsia="Arial Unicode MS" w:hAnsi="Times New Roman"/>
          <w:bCs/>
          <w:i/>
          <w:sz w:val="22"/>
          <w:szCs w:val="22"/>
        </w:rPr>
        <w:t>Representation</w:t>
      </w:r>
      <w:r>
        <w:rPr>
          <w:rFonts w:ascii="Times New Roman" w:eastAsia="Arial Unicode MS" w:hAnsi="Times New Roman"/>
          <w:bCs/>
          <w:i/>
          <w:sz w:val="22"/>
          <w:szCs w:val="22"/>
        </w:rPr>
        <w:t xml:space="preserve"> </w:t>
      </w:r>
      <w:r w:rsidRPr="00702F95">
        <w:rPr>
          <w:rFonts w:ascii="Times New Roman" w:eastAsia="Arial Unicode MS" w:hAnsi="Times New Roman"/>
          <w:bCs/>
          <w:i/>
          <w:sz w:val="22"/>
          <w:szCs w:val="22"/>
        </w:rPr>
        <w:t>and</w:t>
      </w:r>
      <w:r>
        <w:rPr>
          <w:rFonts w:ascii="Times New Roman" w:eastAsia="Arial Unicode MS" w:hAnsi="Times New Roman"/>
          <w:bCs/>
          <w:i/>
          <w:sz w:val="22"/>
          <w:szCs w:val="22"/>
        </w:rPr>
        <w:t xml:space="preserve"> </w:t>
      </w:r>
      <w:r w:rsidRPr="00702F95">
        <w:rPr>
          <w:rFonts w:ascii="Times New Roman" w:eastAsia="Arial Unicode MS" w:hAnsi="Times New Roman"/>
          <w:bCs/>
          <w:i/>
          <w:sz w:val="22"/>
          <w:szCs w:val="22"/>
        </w:rPr>
        <w:t>Processing</w:t>
      </w:r>
      <w:r>
        <w:rPr>
          <w:rFonts w:ascii="Times New Roman" w:eastAsia="Arial Unicode MS" w:hAnsi="Times New Roman"/>
          <w:bCs/>
          <w:i/>
          <w:sz w:val="22"/>
          <w:szCs w:val="22"/>
        </w:rPr>
        <w:t xml:space="preserve"> </w:t>
      </w:r>
      <w:r w:rsidRPr="00702F95">
        <w:rPr>
          <w:rFonts w:ascii="Times New Roman" w:eastAsia="Arial Unicode MS" w:hAnsi="Times New Roman"/>
          <w:bCs/>
          <w:i/>
          <w:sz w:val="22"/>
          <w:szCs w:val="22"/>
        </w:rPr>
        <w:t>of</w:t>
      </w:r>
      <w:r>
        <w:rPr>
          <w:rFonts w:ascii="Times New Roman" w:eastAsia="Arial Unicode MS" w:hAnsi="Times New Roman"/>
          <w:bCs/>
          <w:i/>
          <w:sz w:val="22"/>
          <w:szCs w:val="22"/>
        </w:rPr>
        <w:t xml:space="preserve"> </w:t>
      </w:r>
      <w:r w:rsidRPr="00702F95">
        <w:rPr>
          <w:rFonts w:ascii="Times New Roman" w:eastAsia="Arial Unicode MS" w:hAnsi="Times New Roman"/>
          <w:bCs/>
          <w:i/>
          <w:sz w:val="22"/>
          <w:szCs w:val="22"/>
        </w:rPr>
        <w:t>Visual</w:t>
      </w:r>
      <w:r>
        <w:rPr>
          <w:rFonts w:ascii="Times New Roman" w:eastAsia="Arial Unicode MS" w:hAnsi="Times New Roman"/>
          <w:bCs/>
          <w:i/>
          <w:sz w:val="22"/>
          <w:szCs w:val="22"/>
        </w:rPr>
        <w:t xml:space="preserve"> </w:t>
      </w:r>
      <w:r w:rsidRPr="00702F95">
        <w:rPr>
          <w:rFonts w:ascii="Times New Roman" w:eastAsia="Arial Unicode MS" w:hAnsi="Times New Roman"/>
          <w:bCs/>
          <w:i/>
          <w:sz w:val="22"/>
          <w:szCs w:val="22"/>
        </w:rPr>
        <w:t>Information</w:t>
      </w:r>
      <w:r w:rsidRPr="00702F95">
        <w:rPr>
          <w:rFonts w:ascii="Times New Roman" w:eastAsia="Arial Unicode MS" w:hAnsi="Times New Roman"/>
          <w:bCs/>
          <w:sz w:val="22"/>
          <w:szCs w:val="22"/>
        </w:rPr>
        <w:t>. New</w:t>
      </w:r>
      <w:r>
        <w:rPr>
          <w:rFonts w:ascii="Times New Roman" w:eastAsia="Arial Unicode MS" w:hAnsi="Times New Roman"/>
          <w:bCs/>
          <w:sz w:val="22"/>
          <w:szCs w:val="22"/>
        </w:rPr>
        <w:t xml:space="preserve"> York: </w:t>
      </w:r>
      <w:r w:rsidRPr="00702F95">
        <w:rPr>
          <w:rFonts w:ascii="Times New Roman" w:eastAsia="Arial Unicode MS" w:hAnsi="Times New Roman"/>
          <w:bCs/>
          <w:sz w:val="22"/>
          <w:szCs w:val="22"/>
        </w:rPr>
        <w:t>Freeman.</w:t>
      </w:r>
    </w:p>
    <w:p w:rsidR="00097D67" w:rsidRDefault="00097D67" w:rsidP="001F57CE">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Martins, P. T., &amp; Boeckx, C. (2014). </w:t>
      </w:r>
      <w:r w:rsidRPr="00097D67">
        <w:rPr>
          <w:rFonts w:ascii="Times New Roman" w:eastAsia="Arial Unicode MS" w:hAnsi="Times New Roman"/>
          <w:bCs/>
          <w:sz w:val="22"/>
          <w:szCs w:val="22"/>
        </w:rPr>
        <w:t>Attention mechanisms and the mosaic evolution of speech</w:t>
      </w:r>
      <w:r>
        <w:rPr>
          <w:rFonts w:ascii="Times New Roman" w:eastAsia="Arial Unicode MS" w:hAnsi="Times New Roman"/>
          <w:bCs/>
          <w:sz w:val="22"/>
          <w:szCs w:val="22"/>
        </w:rPr>
        <w:t xml:space="preserve">. </w:t>
      </w:r>
      <w:r>
        <w:rPr>
          <w:rFonts w:ascii="Times New Roman" w:eastAsia="Arial Unicode MS" w:hAnsi="Times New Roman"/>
          <w:bCs/>
          <w:i/>
          <w:sz w:val="22"/>
          <w:szCs w:val="22"/>
        </w:rPr>
        <w:t>Frontiers in Psychology</w:t>
      </w:r>
      <w:r>
        <w:rPr>
          <w:rFonts w:ascii="Times New Roman" w:eastAsia="Arial Unicode MS" w:hAnsi="Times New Roman"/>
          <w:bCs/>
          <w:sz w:val="22"/>
          <w:szCs w:val="22"/>
        </w:rPr>
        <w:t xml:space="preserve"> 5: 1463. doi:</w:t>
      </w:r>
      <w:r w:rsidRPr="00097D67">
        <w:rPr>
          <w:rFonts w:ascii="Times New Roman" w:eastAsia="Arial Unicode MS" w:hAnsi="Times New Roman"/>
          <w:bCs/>
          <w:sz w:val="22"/>
          <w:szCs w:val="22"/>
        </w:rPr>
        <w:t>10.3389/fpsyg.2014.01463</w:t>
      </w:r>
      <w:r>
        <w:rPr>
          <w:rFonts w:ascii="Times New Roman" w:eastAsia="Arial Unicode MS" w:hAnsi="Times New Roman"/>
          <w:bCs/>
          <w:sz w:val="22"/>
          <w:szCs w:val="22"/>
        </w:rPr>
        <w:t>.</w:t>
      </w:r>
    </w:p>
    <w:p w:rsidR="00BF45E2" w:rsidRDefault="00BF45E2" w:rsidP="001F57CE">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McCormick, D. A., McGinley, M. J., &amp; Salkoff, D. B. (2015). Brain state dependent activity in the cortex and thalamus. </w:t>
      </w:r>
      <w:r>
        <w:rPr>
          <w:rFonts w:ascii="Times New Roman" w:eastAsia="Arial Unicode MS" w:hAnsi="Times New Roman"/>
          <w:bCs/>
          <w:i/>
          <w:sz w:val="22"/>
          <w:szCs w:val="22"/>
        </w:rPr>
        <w:t>Current Opinion in Neurobiology</w:t>
      </w:r>
      <w:r>
        <w:rPr>
          <w:rFonts w:ascii="Times New Roman" w:eastAsia="Arial Unicode MS" w:hAnsi="Times New Roman"/>
          <w:bCs/>
          <w:sz w:val="22"/>
          <w:szCs w:val="22"/>
        </w:rPr>
        <w:t xml:space="preserve"> 31: 133-140.</w:t>
      </w:r>
      <w:r>
        <w:rPr>
          <w:rFonts w:ascii="Times New Roman" w:eastAsia="Arial Unicode MS" w:hAnsi="Times New Roman"/>
          <w:bCs/>
          <w:sz w:val="22"/>
          <w:szCs w:val="22"/>
        </w:rPr>
        <w:tab/>
      </w:r>
    </w:p>
    <w:p w:rsidR="00AC5F7E" w:rsidRPr="00C16B1E" w:rsidRDefault="00AC5F7E"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Müller, G.</w:t>
      </w:r>
      <w:r w:rsidR="00097D67">
        <w:rPr>
          <w:rFonts w:ascii="Times New Roman" w:eastAsia="Arial Unicode MS" w:hAnsi="Times New Roman"/>
          <w:bCs/>
          <w:sz w:val="22"/>
          <w:szCs w:val="22"/>
        </w:rPr>
        <w:t xml:space="preserve"> </w:t>
      </w:r>
      <w:r w:rsidRPr="00C16B1E">
        <w:rPr>
          <w:rFonts w:ascii="Times New Roman" w:eastAsia="Arial Unicode MS" w:hAnsi="Times New Roman"/>
          <w:bCs/>
          <w:sz w:val="22"/>
          <w:szCs w:val="22"/>
        </w:rPr>
        <w:t xml:space="preserve">B. </w:t>
      </w:r>
      <w:r w:rsidR="00CE3A9B"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2008</w:t>
      </w:r>
      <w:r w:rsidR="00CE3A9B"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w:t>
      </w:r>
      <w:r w:rsidR="00CE3A9B"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EvoDevo as a discipline</w:t>
      </w:r>
      <w:r w:rsidR="00CE3A9B"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w:t>
      </w:r>
      <w:r w:rsidR="00CE3A9B" w:rsidRPr="00C16B1E">
        <w:rPr>
          <w:rFonts w:ascii="Times New Roman" w:eastAsia="Arial Unicode MS" w:hAnsi="Times New Roman"/>
          <w:bCs/>
          <w:i/>
          <w:sz w:val="22"/>
          <w:szCs w:val="22"/>
        </w:rPr>
        <w:t>Evolving Pathways: Key Themes in Evolutionary Developmental Biology</w:t>
      </w:r>
      <w:r w:rsidR="00CE3A9B" w:rsidRPr="00C16B1E">
        <w:rPr>
          <w:rFonts w:ascii="Times New Roman" w:eastAsia="Arial Unicode MS" w:hAnsi="Times New Roman"/>
          <w:bCs/>
          <w:sz w:val="22"/>
          <w:szCs w:val="22"/>
        </w:rPr>
        <w:t xml:space="preserve">, eds. A. Minelli </w:t>
      </w:r>
      <w:r w:rsidRPr="00C16B1E">
        <w:rPr>
          <w:rFonts w:ascii="Times New Roman" w:eastAsia="Arial Unicode MS" w:hAnsi="Times New Roman"/>
          <w:bCs/>
          <w:sz w:val="22"/>
          <w:szCs w:val="22"/>
        </w:rPr>
        <w:t xml:space="preserve">&amp; Fusco, G. </w:t>
      </w:r>
      <w:r w:rsidR="00CE3A9B"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Cambridge: Cambridge University Press</w:t>
      </w:r>
      <w:r w:rsidR="00CE3A9B"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3-29.</w:t>
      </w:r>
    </w:p>
    <w:p w:rsidR="00156C10" w:rsidRDefault="00156C10" w:rsidP="001F57CE">
      <w:pPr>
        <w:spacing w:after="0" w:line="240" w:lineRule="auto"/>
        <w:ind w:left="284" w:hanging="284"/>
        <w:jc w:val="both"/>
        <w:rPr>
          <w:rFonts w:ascii="Times New Roman" w:eastAsia="Arial Unicode MS" w:hAnsi="Times New Roman"/>
          <w:bCs/>
          <w:sz w:val="22"/>
          <w:szCs w:val="22"/>
          <w:lang w:val="en-US"/>
        </w:rPr>
      </w:pPr>
      <w:r w:rsidRPr="00C16B1E">
        <w:rPr>
          <w:rFonts w:ascii="Times New Roman" w:eastAsia="Arial Unicode MS" w:hAnsi="Times New Roman"/>
          <w:bCs/>
          <w:sz w:val="22"/>
          <w:szCs w:val="22"/>
          <w:lang w:val="en-US"/>
        </w:rPr>
        <w:t xml:space="preserve">Murphy, E. </w:t>
      </w:r>
      <w:r w:rsidR="00CE3A9B" w:rsidRPr="00C16B1E">
        <w:rPr>
          <w:rFonts w:ascii="Times New Roman" w:eastAsia="Arial Unicode MS" w:hAnsi="Times New Roman"/>
          <w:bCs/>
          <w:sz w:val="22"/>
          <w:szCs w:val="22"/>
          <w:lang w:val="en-US"/>
        </w:rPr>
        <w:t>(</w:t>
      </w:r>
      <w:r w:rsidRPr="00C16B1E">
        <w:rPr>
          <w:rFonts w:ascii="Times New Roman" w:eastAsia="Arial Unicode MS" w:hAnsi="Times New Roman"/>
          <w:bCs/>
          <w:sz w:val="22"/>
          <w:szCs w:val="22"/>
          <w:lang w:val="en-US"/>
        </w:rPr>
        <w:t>2015</w:t>
      </w:r>
      <w:r w:rsidR="007D28EE">
        <w:rPr>
          <w:rFonts w:ascii="Times New Roman" w:eastAsia="Arial Unicode MS" w:hAnsi="Times New Roman"/>
          <w:bCs/>
          <w:sz w:val="22"/>
          <w:szCs w:val="22"/>
          <w:lang w:val="en-US"/>
        </w:rPr>
        <w:t>a</w:t>
      </w:r>
      <w:r w:rsidR="00CE3A9B" w:rsidRPr="00C16B1E">
        <w:rPr>
          <w:rFonts w:ascii="Times New Roman" w:eastAsia="Arial Unicode MS" w:hAnsi="Times New Roman"/>
          <w:bCs/>
          <w:sz w:val="22"/>
          <w:szCs w:val="22"/>
          <w:lang w:val="en-US"/>
        </w:rPr>
        <w:t>)</w:t>
      </w:r>
      <w:r w:rsidRPr="00C16B1E">
        <w:rPr>
          <w:rFonts w:ascii="Times New Roman" w:eastAsia="Arial Unicode MS" w:hAnsi="Times New Roman"/>
          <w:bCs/>
          <w:sz w:val="22"/>
          <w:szCs w:val="22"/>
          <w:lang w:val="en-US"/>
        </w:rPr>
        <w:t xml:space="preserve">. Labels, cognomes and cyclic computation: An ethological perspective. </w:t>
      </w:r>
      <w:r w:rsidRPr="00C16B1E">
        <w:rPr>
          <w:rFonts w:ascii="Times New Roman" w:eastAsia="Arial Unicode MS" w:hAnsi="Times New Roman"/>
          <w:bCs/>
          <w:i/>
          <w:sz w:val="22"/>
          <w:szCs w:val="22"/>
          <w:lang w:val="en-US"/>
        </w:rPr>
        <w:t>Frontiers in Psychology</w:t>
      </w:r>
      <w:r w:rsidRPr="00C16B1E">
        <w:rPr>
          <w:rFonts w:ascii="Times New Roman" w:eastAsia="Arial Unicode MS" w:hAnsi="Times New Roman"/>
          <w:bCs/>
          <w:sz w:val="22"/>
          <w:szCs w:val="22"/>
          <w:lang w:val="en-US"/>
        </w:rPr>
        <w:t xml:space="preserve"> 6: 715. doi: 10.3389/fpsyg.2015.00715.</w:t>
      </w:r>
    </w:p>
    <w:p w:rsidR="007D28EE" w:rsidRDefault="007D28EE" w:rsidP="007D28EE">
      <w:pPr>
        <w:spacing w:after="0" w:line="240" w:lineRule="auto"/>
        <w:ind w:left="284" w:hanging="284"/>
        <w:jc w:val="both"/>
        <w:rPr>
          <w:rFonts w:ascii="Times New Roman" w:eastAsia="Arial Unicode MS" w:hAnsi="Times New Roman"/>
          <w:bCs/>
          <w:sz w:val="22"/>
          <w:szCs w:val="22"/>
          <w:lang w:val="en-US"/>
        </w:rPr>
      </w:pPr>
      <w:r>
        <w:rPr>
          <w:rFonts w:ascii="Times New Roman" w:eastAsia="Arial Unicode MS" w:hAnsi="Times New Roman"/>
          <w:bCs/>
          <w:sz w:val="22"/>
          <w:szCs w:val="22"/>
          <w:lang w:val="en-US"/>
        </w:rPr>
        <w:t xml:space="preserve">Murphy, E. (2015b). Reference, phases and individuation: </w:t>
      </w:r>
      <w:r w:rsidRPr="007D28EE">
        <w:rPr>
          <w:rFonts w:ascii="Times New Roman" w:eastAsia="Arial Unicode MS" w:hAnsi="Times New Roman"/>
          <w:bCs/>
          <w:sz w:val="22"/>
          <w:szCs w:val="22"/>
          <w:lang w:val="en-US"/>
        </w:rPr>
        <w:t>Topics</w:t>
      </w:r>
      <w:r>
        <w:rPr>
          <w:rFonts w:ascii="Times New Roman" w:eastAsia="Arial Unicode MS" w:hAnsi="Times New Roman"/>
          <w:bCs/>
          <w:sz w:val="22"/>
          <w:szCs w:val="22"/>
          <w:lang w:val="en-US"/>
        </w:rPr>
        <w:t xml:space="preserve"> at </w:t>
      </w:r>
      <w:r w:rsidRPr="007D28EE">
        <w:rPr>
          <w:rFonts w:ascii="Times New Roman" w:eastAsia="Arial Unicode MS" w:hAnsi="Times New Roman"/>
          <w:bCs/>
          <w:sz w:val="22"/>
          <w:szCs w:val="22"/>
          <w:lang w:val="en-US"/>
        </w:rPr>
        <w:t>the</w:t>
      </w:r>
      <w:r>
        <w:rPr>
          <w:rFonts w:ascii="Times New Roman" w:eastAsia="Arial Unicode MS" w:hAnsi="Times New Roman"/>
          <w:bCs/>
          <w:sz w:val="22"/>
          <w:szCs w:val="22"/>
          <w:lang w:val="en-US"/>
        </w:rPr>
        <w:t xml:space="preserve"> </w:t>
      </w:r>
      <w:r w:rsidRPr="007D28EE">
        <w:rPr>
          <w:rFonts w:ascii="Times New Roman" w:eastAsia="Arial Unicode MS" w:hAnsi="Times New Roman"/>
          <w:bCs/>
          <w:sz w:val="22"/>
          <w:szCs w:val="22"/>
          <w:lang w:val="en-US"/>
        </w:rPr>
        <w:t>labeling-interpretive</w:t>
      </w:r>
      <w:r>
        <w:rPr>
          <w:rFonts w:ascii="Times New Roman" w:eastAsia="Arial Unicode MS" w:hAnsi="Times New Roman"/>
          <w:bCs/>
          <w:sz w:val="22"/>
          <w:szCs w:val="22"/>
          <w:lang w:val="en-US"/>
        </w:rPr>
        <w:t xml:space="preserve"> </w:t>
      </w:r>
      <w:r w:rsidRPr="007D28EE">
        <w:rPr>
          <w:rFonts w:ascii="Times New Roman" w:eastAsia="Arial Unicode MS" w:hAnsi="Times New Roman"/>
          <w:bCs/>
          <w:sz w:val="22"/>
          <w:szCs w:val="22"/>
          <w:lang w:val="en-US"/>
        </w:rPr>
        <w:t xml:space="preserve">interface. </w:t>
      </w:r>
      <w:r w:rsidRPr="007D28EE">
        <w:rPr>
          <w:rFonts w:ascii="Times New Roman" w:eastAsia="Arial Unicode MS" w:hAnsi="Times New Roman"/>
          <w:bCs/>
          <w:i/>
          <w:sz w:val="22"/>
          <w:szCs w:val="22"/>
          <w:lang w:val="en-US"/>
        </w:rPr>
        <w:t xml:space="preserve">Opticon1826 </w:t>
      </w:r>
      <w:r w:rsidRPr="007D28EE">
        <w:rPr>
          <w:rFonts w:ascii="Times New Roman" w:eastAsia="Arial Unicode MS" w:hAnsi="Times New Roman"/>
          <w:bCs/>
          <w:sz w:val="22"/>
          <w:szCs w:val="22"/>
          <w:lang w:val="en-US"/>
        </w:rPr>
        <w:t>17, 1</w:t>
      </w:r>
      <w:r>
        <w:rPr>
          <w:rFonts w:ascii="Times New Roman" w:eastAsia="Arial Unicode MS" w:hAnsi="Times New Roman"/>
          <w:bCs/>
          <w:sz w:val="22"/>
          <w:szCs w:val="22"/>
          <w:lang w:val="en-US"/>
        </w:rPr>
        <w:t>-</w:t>
      </w:r>
      <w:r w:rsidRPr="007D28EE">
        <w:rPr>
          <w:rFonts w:ascii="Times New Roman" w:eastAsia="Arial Unicode MS" w:hAnsi="Times New Roman"/>
          <w:bCs/>
          <w:sz w:val="22"/>
          <w:szCs w:val="22"/>
          <w:lang w:val="en-US"/>
        </w:rPr>
        <w:t>13.</w:t>
      </w:r>
      <w:r>
        <w:rPr>
          <w:rFonts w:ascii="Times New Roman" w:eastAsia="Arial Unicode MS" w:hAnsi="Times New Roman"/>
          <w:bCs/>
          <w:sz w:val="22"/>
          <w:szCs w:val="22"/>
          <w:lang w:val="en-US"/>
        </w:rPr>
        <w:t xml:space="preserve"> </w:t>
      </w:r>
      <w:r w:rsidRPr="007D28EE">
        <w:rPr>
          <w:rFonts w:ascii="Times New Roman" w:eastAsia="Arial Unicode MS" w:hAnsi="Times New Roman"/>
          <w:bCs/>
          <w:sz w:val="22"/>
          <w:szCs w:val="22"/>
          <w:lang w:val="en-US"/>
        </w:rPr>
        <w:t>doi:10.5334/opt.cn</w:t>
      </w:r>
      <w:r>
        <w:rPr>
          <w:rFonts w:ascii="Times New Roman" w:eastAsia="Arial Unicode MS" w:hAnsi="Times New Roman"/>
          <w:bCs/>
          <w:sz w:val="22"/>
          <w:szCs w:val="22"/>
          <w:lang w:val="en-US"/>
        </w:rPr>
        <w:t xml:space="preserve">. </w:t>
      </w:r>
    </w:p>
    <w:p w:rsidR="00691551" w:rsidRPr="00691551" w:rsidRDefault="00691551" w:rsidP="007D28EE">
      <w:pPr>
        <w:spacing w:after="0" w:line="240" w:lineRule="auto"/>
        <w:ind w:left="284" w:hanging="284"/>
        <w:jc w:val="both"/>
        <w:rPr>
          <w:rFonts w:ascii="Times New Roman" w:eastAsia="Arial Unicode MS" w:hAnsi="Times New Roman"/>
          <w:bCs/>
          <w:sz w:val="22"/>
          <w:szCs w:val="22"/>
          <w:lang w:val="en-US"/>
        </w:rPr>
      </w:pPr>
      <w:r>
        <w:rPr>
          <w:rFonts w:ascii="Times New Roman" w:eastAsia="Arial Unicode MS" w:hAnsi="Times New Roman"/>
          <w:bCs/>
          <w:sz w:val="22"/>
          <w:szCs w:val="22"/>
          <w:lang w:val="en-US"/>
        </w:rPr>
        <w:t xml:space="preserve">Murphy, E. (Forthcoming). Neural substrates of copredication: when an unstoppable scan meets an impossible object. </w:t>
      </w:r>
      <w:r>
        <w:rPr>
          <w:rFonts w:ascii="Times New Roman" w:eastAsia="Arial Unicode MS" w:hAnsi="Times New Roman"/>
          <w:bCs/>
          <w:i/>
          <w:sz w:val="22"/>
          <w:szCs w:val="22"/>
          <w:lang w:val="en-US"/>
        </w:rPr>
        <w:t>York Papers in Linguistics</w:t>
      </w:r>
      <w:r>
        <w:rPr>
          <w:rFonts w:ascii="Times New Roman" w:eastAsia="Arial Unicode MS" w:hAnsi="Times New Roman"/>
          <w:bCs/>
          <w:sz w:val="22"/>
          <w:szCs w:val="22"/>
          <w:lang w:val="en-US"/>
        </w:rPr>
        <w:t>.</w:t>
      </w:r>
    </w:p>
    <w:p w:rsidR="00174A27" w:rsidRDefault="00174A27" w:rsidP="001F57CE">
      <w:pPr>
        <w:spacing w:after="0" w:line="240" w:lineRule="auto"/>
        <w:ind w:left="284" w:hanging="284"/>
        <w:jc w:val="both"/>
        <w:rPr>
          <w:rFonts w:ascii="Times New Roman" w:eastAsia="Arial Unicode MS" w:hAnsi="Times New Roman"/>
          <w:bCs/>
          <w:sz w:val="22"/>
          <w:szCs w:val="22"/>
          <w:lang w:val="en-US"/>
        </w:rPr>
      </w:pPr>
      <w:r w:rsidRPr="00C16B1E">
        <w:rPr>
          <w:rFonts w:ascii="Times New Roman" w:eastAsia="Arial Unicode MS" w:hAnsi="Times New Roman"/>
          <w:bCs/>
          <w:sz w:val="22"/>
          <w:szCs w:val="22"/>
          <w:lang w:val="en-US"/>
        </w:rPr>
        <w:t xml:space="preserve">Muthukumaraswamy, S. D., Edden, R. A. E., Jones, D. K., Swettenham, J. B., Singh, K. D. (2009). Resting GABA concentration predicts peak gamma frequency and fMRI amplitude in response to visual stimulation in humans. </w:t>
      </w:r>
      <w:r w:rsidRPr="00C16B1E">
        <w:rPr>
          <w:rFonts w:ascii="Times New Roman" w:eastAsia="Arial Unicode MS" w:hAnsi="Times New Roman"/>
          <w:bCs/>
          <w:i/>
          <w:sz w:val="22"/>
          <w:szCs w:val="22"/>
          <w:lang w:val="en-US"/>
        </w:rPr>
        <w:t>Proceedings of the National Academy of Sciences of the United States of America</w:t>
      </w:r>
      <w:r w:rsidRPr="00C16B1E">
        <w:rPr>
          <w:rFonts w:ascii="Times New Roman" w:eastAsia="Arial Unicode MS" w:hAnsi="Times New Roman"/>
          <w:bCs/>
          <w:sz w:val="22"/>
          <w:szCs w:val="22"/>
          <w:lang w:val="en-US"/>
        </w:rPr>
        <w:t xml:space="preserve"> 106, 8356-8361.</w:t>
      </w:r>
    </w:p>
    <w:p w:rsidR="00C61719" w:rsidRPr="00C16B1E" w:rsidRDefault="00C61719" w:rsidP="00C61719">
      <w:pPr>
        <w:spacing w:after="0" w:line="240" w:lineRule="auto"/>
        <w:ind w:left="284" w:hanging="284"/>
        <w:jc w:val="both"/>
        <w:rPr>
          <w:rFonts w:ascii="Times New Roman" w:eastAsia="Arial Unicode MS" w:hAnsi="Times New Roman"/>
          <w:bCs/>
          <w:sz w:val="22"/>
          <w:szCs w:val="22"/>
          <w:lang w:val="en-US"/>
        </w:rPr>
      </w:pPr>
      <w:r w:rsidRPr="00C61719">
        <w:rPr>
          <w:rFonts w:ascii="Times New Roman" w:eastAsia="Arial Unicode MS" w:hAnsi="Times New Roman"/>
          <w:bCs/>
          <w:sz w:val="22"/>
          <w:szCs w:val="22"/>
          <w:lang w:val="en-US"/>
        </w:rPr>
        <w:t>Narita,</w:t>
      </w:r>
      <w:r>
        <w:rPr>
          <w:rFonts w:ascii="Times New Roman" w:eastAsia="Arial Unicode MS" w:hAnsi="Times New Roman"/>
          <w:bCs/>
          <w:sz w:val="22"/>
          <w:szCs w:val="22"/>
          <w:lang w:val="en-US"/>
        </w:rPr>
        <w:t xml:space="preserve"> </w:t>
      </w:r>
      <w:r w:rsidRPr="00C61719">
        <w:rPr>
          <w:rFonts w:ascii="Times New Roman" w:eastAsia="Arial Unicode MS" w:hAnsi="Times New Roman"/>
          <w:bCs/>
          <w:sz w:val="22"/>
          <w:szCs w:val="22"/>
          <w:lang w:val="en-US"/>
        </w:rPr>
        <w:t>H.</w:t>
      </w:r>
      <w:r>
        <w:rPr>
          <w:rFonts w:ascii="Times New Roman" w:eastAsia="Arial Unicode MS" w:hAnsi="Times New Roman"/>
          <w:bCs/>
          <w:sz w:val="22"/>
          <w:szCs w:val="22"/>
          <w:lang w:val="en-US"/>
        </w:rPr>
        <w:t xml:space="preserve"> </w:t>
      </w:r>
      <w:r w:rsidRPr="00C61719">
        <w:rPr>
          <w:rFonts w:ascii="Times New Roman" w:eastAsia="Arial Unicode MS" w:hAnsi="Times New Roman"/>
          <w:bCs/>
          <w:sz w:val="22"/>
          <w:szCs w:val="22"/>
          <w:lang w:val="en-US"/>
        </w:rPr>
        <w:t xml:space="preserve">(2014). </w:t>
      </w:r>
      <w:r w:rsidRPr="00C61719">
        <w:rPr>
          <w:rFonts w:ascii="Times New Roman" w:eastAsia="Arial Unicode MS" w:hAnsi="Times New Roman"/>
          <w:bCs/>
          <w:i/>
          <w:sz w:val="22"/>
          <w:szCs w:val="22"/>
          <w:lang w:val="en-US"/>
        </w:rPr>
        <w:t>Endocentric</w:t>
      </w:r>
      <w:r>
        <w:rPr>
          <w:rFonts w:ascii="Times New Roman" w:eastAsia="Arial Unicode MS" w:hAnsi="Times New Roman"/>
          <w:bCs/>
          <w:i/>
          <w:sz w:val="22"/>
          <w:szCs w:val="22"/>
          <w:lang w:val="en-US"/>
        </w:rPr>
        <w:t xml:space="preserve"> </w:t>
      </w:r>
      <w:r w:rsidRPr="00C61719">
        <w:rPr>
          <w:rFonts w:ascii="Times New Roman" w:eastAsia="Arial Unicode MS" w:hAnsi="Times New Roman"/>
          <w:bCs/>
          <w:i/>
          <w:sz w:val="22"/>
          <w:szCs w:val="22"/>
          <w:lang w:val="en-US"/>
        </w:rPr>
        <w:t>Structuring</w:t>
      </w:r>
      <w:r>
        <w:rPr>
          <w:rFonts w:ascii="Times New Roman" w:eastAsia="Arial Unicode MS" w:hAnsi="Times New Roman"/>
          <w:bCs/>
          <w:i/>
          <w:sz w:val="22"/>
          <w:szCs w:val="22"/>
          <w:lang w:val="en-US"/>
        </w:rPr>
        <w:t xml:space="preserve"> </w:t>
      </w:r>
      <w:r w:rsidRPr="00C61719">
        <w:rPr>
          <w:rFonts w:ascii="Times New Roman" w:eastAsia="Arial Unicode MS" w:hAnsi="Times New Roman"/>
          <w:bCs/>
          <w:i/>
          <w:sz w:val="22"/>
          <w:szCs w:val="22"/>
          <w:lang w:val="en-US"/>
        </w:rPr>
        <w:t>of</w:t>
      </w:r>
      <w:r>
        <w:rPr>
          <w:rFonts w:ascii="Times New Roman" w:eastAsia="Arial Unicode MS" w:hAnsi="Times New Roman"/>
          <w:bCs/>
          <w:i/>
          <w:sz w:val="22"/>
          <w:szCs w:val="22"/>
          <w:lang w:val="en-US"/>
        </w:rPr>
        <w:t xml:space="preserve"> </w:t>
      </w:r>
      <w:r w:rsidRPr="00C61719">
        <w:rPr>
          <w:rFonts w:ascii="Times New Roman" w:eastAsia="Arial Unicode MS" w:hAnsi="Times New Roman"/>
          <w:bCs/>
          <w:i/>
          <w:sz w:val="22"/>
          <w:szCs w:val="22"/>
          <w:lang w:val="en-US"/>
        </w:rPr>
        <w:t>Projection-free</w:t>
      </w:r>
      <w:r>
        <w:rPr>
          <w:rFonts w:ascii="Times New Roman" w:eastAsia="Arial Unicode MS" w:hAnsi="Times New Roman"/>
          <w:bCs/>
          <w:i/>
          <w:sz w:val="22"/>
          <w:szCs w:val="22"/>
          <w:lang w:val="en-US"/>
        </w:rPr>
        <w:t xml:space="preserve"> </w:t>
      </w:r>
      <w:r w:rsidRPr="00C61719">
        <w:rPr>
          <w:rFonts w:ascii="Times New Roman" w:eastAsia="Arial Unicode MS" w:hAnsi="Times New Roman"/>
          <w:bCs/>
          <w:i/>
          <w:sz w:val="22"/>
          <w:szCs w:val="22"/>
          <w:lang w:val="en-US"/>
        </w:rPr>
        <w:t>Syntax</w:t>
      </w:r>
      <w:r w:rsidRPr="00C61719">
        <w:rPr>
          <w:rFonts w:ascii="Times New Roman" w:eastAsia="Arial Unicode MS" w:hAnsi="Times New Roman"/>
          <w:bCs/>
          <w:sz w:val="22"/>
          <w:szCs w:val="22"/>
          <w:lang w:val="en-US"/>
        </w:rPr>
        <w:t>. Amsterdam:</w:t>
      </w:r>
      <w:r>
        <w:rPr>
          <w:rFonts w:ascii="Times New Roman" w:eastAsia="Arial Unicode MS" w:hAnsi="Times New Roman"/>
          <w:bCs/>
          <w:sz w:val="22"/>
          <w:szCs w:val="22"/>
          <w:lang w:val="en-US"/>
        </w:rPr>
        <w:t xml:space="preserve"> </w:t>
      </w:r>
      <w:r w:rsidRPr="00C61719">
        <w:rPr>
          <w:rFonts w:ascii="Times New Roman" w:eastAsia="Arial Unicode MS" w:hAnsi="Times New Roman"/>
          <w:bCs/>
          <w:sz w:val="22"/>
          <w:szCs w:val="22"/>
          <w:lang w:val="en-US"/>
        </w:rPr>
        <w:t>John</w:t>
      </w:r>
      <w:r>
        <w:rPr>
          <w:rFonts w:ascii="Times New Roman" w:eastAsia="Arial Unicode MS" w:hAnsi="Times New Roman"/>
          <w:bCs/>
          <w:sz w:val="22"/>
          <w:szCs w:val="22"/>
          <w:lang w:val="en-US"/>
        </w:rPr>
        <w:t xml:space="preserve"> </w:t>
      </w:r>
      <w:r w:rsidRPr="00C61719">
        <w:rPr>
          <w:rFonts w:ascii="Times New Roman" w:eastAsia="Arial Unicode MS" w:hAnsi="Times New Roman"/>
          <w:bCs/>
          <w:sz w:val="22"/>
          <w:szCs w:val="22"/>
          <w:lang w:val="en-US"/>
        </w:rPr>
        <w:t>Benjamins.</w:t>
      </w:r>
    </w:p>
    <w:p w:rsidR="00CA7B04" w:rsidRPr="00C16B1E" w:rsidRDefault="00CA7B04" w:rsidP="001F57CE">
      <w:pPr>
        <w:spacing w:after="0" w:line="240" w:lineRule="auto"/>
        <w:ind w:left="284" w:hanging="284"/>
        <w:jc w:val="both"/>
        <w:rPr>
          <w:rFonts w:ascii="Times New Roman" w:eastAsia="Arial Unicode MS" w:hAnsi="Times New Roman"/>
          <w:bCs/>
          <w:sz w:val="22"/>
          <w:szCs w:val="22"/>
          <w:lang w:val="en-US"/>
        </w:rPr>
      </w:pPr>
      <w:r w:rsidRPr="00C16B1E">
        <w:rPr>
          <w:rFonts w:ascii="Times New Roman" w:eastAsia="Arial Unicode MS" w:hAnsi="Times New Roman"/>
          <w:bCs/>
          <w:sz w:val="22"/>
          <w:szCs w:val="22"/>
          <w:lang w:val="en-US"/>
        </w:rPr>
        <w:t xml:space="preserve">Narita, H., &amp; Fujita, K. </w:t>
      </w:r>
      <w:r w:rsidR="00CE3A9B" w:rsidRPr="00C16B1E">
        <w:rPr>
          <w:rFonts w:ascii="Times New Roman" w:eastAsia="Arial Unicode MS" w:hAnsi="Times New Roman"/>
          <w:bCs/>
          <w:sz w:val="22"/>
          <w:szCs w:val="22"/>
          <w:lang w:val="en-US"/>
        </w:rPr>
        <w:t>(</w:t>
      </w:r>
      <w:r w:rsidRPr="00C16B1E">
        <w:rPr>
          <w:rFonts w:ascii="Times New Roman" w:eastAsia="Arial Unicode MS" w:hAnsi="Times New Roman"/>
          <w:bCs/>
          <w:sz w:val="22"/>
          <w:szCs w:val="22"/>
          <w:lang w:val="en-US"/>
        </w:rPr>
        <w:t>2010</w:t>
      </w:r>
      <w:r w:rsidR="00CE3A9B" w:rsidRPr="00C16B1E">
        <w:rPr>
          <w:rFonts w:ascii="Times New Roman" w:eastAsia="Arial Unicode MS" w:hAnsi="Times New Roman"/>
          <w:bCs/>
          <w:sz w:val="22"/>
          <w:szCs w:val="22"/>
          <w:lang w:val="en-US"/>
        </w:rPr>
        <w:t>)</w:t>
      </w:r>
      <w:r w:rsidRPr="00C16B1E">
        <w:rPr>
          <w:rFonts w:ascii="Times New Roman" w:eastAsia="Arial Unicode MS" w:hAnsi="Times New Roman"/>
          <w:bCs/>
          <w:sz w:val="22"/>
          <w:szCs w:val="22"/>
          <w:lang w:val="en-US"/>
        </w:rPr>
        <w:t xml:space="preserve">. A naturalist reconstruction of minimalist and evolutionary biolinguistics. </w:t>
      </w:r>
      <w:r w:rsidRPr="00C16B1E">
        <w:rPr>
          <w:rFonts w:ascii="Times New Roman" w:eastAsia="Arial Unicode MS" w:hAnsi="Times New Roman"/>
          <w:bCs/>
          <w:i/>
          <w:sz w:val="22"/>
          <w:szCs w:val="22"/>
          <w:lang w:val="en-US"/>
        </w:rPr>
        <w:t>Biolinguistics</w:t>
      </w:r>
      <w:r w:rsidRPr="00C16B1E">
        <w:rPr>
          <w:rFonts w:ascii="Times New Roman" w:eastAsia="Arial Unicode MS" w:hAnsi="Times New Roman"/>
          <w:bCs/>
          <w:sz w:val="22"/>
          <w:szCs w:val="22"/>
          <w:lang w:val="en-US"/>
        </w:rPr>
        <w:t xml:space="preserve"> 4(4)</w:t>
      </w:r>
      <w:r w:rsidR="00CE3A9B" w:rsidRPr="00C16B1E">
        <w:rPr>
          <w:rFonts w:ascii="Times New Roman" w:eastAsia="Arial Unicode MS" w:hAnsi="Times New Roman"/>
          <w:bCs/>
          <w:sz w:val="22"/>
          <w:szCs w:val="22"/>
          <w:lang w:val="en-US"/>
        </w:rPr>
        <w:t>,</w:t>
      </w:r>
      <w:r w:rsidRPr="00C16B1E">
        <w:rPr>
          <w:rFonts w:ascii="Times New Roman" w:eastAsia="Arial Unicode MS" w:hAnsi="Times New Roman"/>
          <w:bCs/>
          <w:sz w:val="22"/>
          <w:szCs w:val="22"/>
          <w:lang w:val="en-US"/>
        </w:rPr>
        <w:t xml:space="preserve"> 356-76.</w:t>
      </w:r>
    </w:p>
    <w:p w:rsidR="005D060B" w:rsidRDefault="005D060B" w:rsidP="001F57CE">
      <w:pPr>
        <w:spacing w:after="0" w:line="240" w:lineRule="auto"/>
        <w:ind w:left="284" w:hanging="284"/>
        <w:jc w:val="both"/>
        <w:rPr>
          <w:rFonts w:ascii="Times New Roman" w:eastAsia="Arial Unicode MS" w:hAnsi="Times New Roman"/>
          <w:bCs/>
          <w:sz w:val="22"/>
          <w:szCs w:val="22"/>
          <w:lang w:val="en-US"/>
        </w:rPr>
      </w:pPr>
      <w:r w:rsidRPr="00C16B1E">
        <w:rPr>
          <w:rFonts w:ascii="Times New Roman" w:eastAsia="Arial Unicode MS" w:hAnsi="Times New Roman"/>
          <w:bCs/>
          <w:sz w:val="22"/>
          <w:szCs w:val="22"/>
          <w:lang w:val="en-US"/>
        </w:rPr>
        <w:t xml:space="preserve">Neeleman, A. (2013). Comments on Pullum. </w:t>
      </w:r>
      <w:r w:rsidRPr="00C16B1E">
        <w:rPr>
          <w:rFonts w:ascii="Times New Roman" w:eastAsia="Arial Unicode MS" w:hAnsi="Times New Roman"/>
          <w:bCs/>
          <w:i/>
          <w:sz w:val="22"/>
          <w:szCs w:val="22"/>
          <w:lang w:val="en-US"/>
        </w:rPr>
        <w:t>Mind &amp; Language</w:t>
      </w:r>
      <w:r w:rsidRPr="00C16B1E">
        <w:rPr>
          <w:rFonts w:ascii="Times New Roman" w:eastAsia="Arial Unicode MS" w:hAnsi="Times New Roman"/>
          <w:bCs/>
          <w:sz w:val="22"/>
          <w:szCs w:val="22"/>
          <w:lang w:val="en-US"/>
        </w:rPr>
        <w:t>, 28(4), 522-531.</w:t>
      </w:r>
    </w:p>
    <w:p w:rsidR="003E2EEB" w:rsidRDefault="003E2EEB" w:rsidP="003E2EEB">
      <w:pPr>
        <w:spacing w:after="0" w:line="240" w:lineRule="auto"/>
        <w:ind w:left="284" w:hanging="284"/>
        <w:jc w:val="both"/>
        <w:rPr>
          <w:rFonts w:ascii="Times New Roman" w:eastAsia="Arial Unicode MS" w:hAnsi="Times New Roman"/>
          <w:bCs/>
          <w:sz w:val="22"/>
          <w:szCs w:val="22"/>
          <w:lang w:val="en-US"/>
        </w:rPr>
      </w:pPr>
      <w:r w:rsidRPr="003E2EEB">
        <w:rPr>
          <w:rFonts w:ascii="Times New Roman" w:eastAsia="Arial Unicode MS" w:hAnsi="Times New Roman"/>
          <w:bCs/>
          <w:sz w:val="22"/>
          <w:szCs w:val="22"/>
          <w:lang w:val="en-US"/>
        </w:rPr>
        <w:t>Nóbrega,</w:t>
      </w:r>
      <w:r>
        <w:rPr>
          <w:rFonts w:ascii="Times New Roman" w:eastAsia="Arial Unicode MS" w:hAnsi="Times New Roman"/>
          <w:bCs/>
          <w:sz w:val="22"/>
          <w:szCs w:val="22"/>
          <w:lang w:val="en-US"/>
        </w:rPr>
        <w:t xml:space="preserve"> </w:t>
      </w:r>
      <w:r w:rsidRPr="003E2EEB">
        <w:rPr>
          <w:rFonts w:ascii="Times New Roman" w:eastAsia="Arial Unicode MS" w:hAnsi="Times New Roman"/>
          <w:bCs/>
          <w:sz w:val="22"/>
          <w:szCs w:val="22"/>
          <w:lang w:val="en-US"/>
        </w:rPr>
        <w:t>V.,</w:t>
      </w:r>
      <w:r>
        <w:rPr>
          <w:rFonts w:ascii="Times New Roman" w:eastAsia="Arial Unicode MS" w:hAnsi="Times New Roman"/>
          <w:bCs/>
          <w:sz w:val="22"/>
          <w:szCs w:val="22"/>
          <w:lang w:val="en-US"/>
        </w:rPr>
        <w:t xml:space="preserve"> &amp; </w:t>
      </w:r>
      <w:r w:rsidRPr="003E2EEB">
        <w:rPr>
          <w:rFonts w:ascii="Times New Roman" w:eastAsia="Arial Unicode MS" w:hAnsi="Times New Roman"/>
          <w:bCs/>
          <w:sz w:val="22"/>
          <w:szCs w:val="22"/>
          <w:lang w:val="en-US"/>
        </w:rPr>
        <w:t>Miyagawa,</w:t>
      </w:r>
      <w:r>
        <w:rPr>
          <w:rFonts w:ascii="Times New Roman" w:eastAsia="Arial Unicode MS" w:hAnsi="Times New Roman"/>
          <w:bCs/>
          <w:sz w:val="22"/>
          <w:szCs w:val="22"/>
          <w:lang w:val="en-US"/>
        </w:rPr>
        <w:t xml:space="preserve"> </w:t>
      </w:r>
      <w:r w:rsidRPr="003E2EEB">
        <w:rPr>
          <w:rFonts w:ascii="Times New Roman" w:eastAsia="Arial Unicode MS" w:hAnsi="Times New Roman"/>
          <w:bCs/>
          <w:sz w:val="22"/>
          <w:szCs w:val="22"/>
          <w:lang w:val="en-US"/>
        </w:rPr>
        <w:t>S.</w:t>
      </w:r>
      <w:r>
        <w:rPr>
          <w:rFonts w:ascii="Times New Roman" w:eastAsia="Arial Unicode MS" w:hAnsi="Times New Roman"/>
          <w:bCs/>
          <w:sz w:val="22"/>
          <w:szCs w:val="22"/>
          <w:lang w:val="en-US"/>
        </w:rPr>
        <w:t xml:space="preserve"> </w:t>
      </w:r>
      <w:r w:rsidRPr="003E2EEB">
        <w:rPr>
          <w:rFonts w:ascii="Times New Roman" w:eastAsia="Arial Unicode MS" w:hAnsi="Times New Roman"/>
          <w:bCs/>
          <w:sz w:val="22"/>
          <w:szCs w:val="22"/>
          <w:lang w:val="en-US"/>
        </w:rPr>
        <w:t>(2015).</w:t>
      </w:r>
      <w:r>
        <w:rPr>
          <w:rFonts w:ascii="Times New Roman" w:eastAsia="Arial Unicode MS" w:hAnsi="Times New Roman"/>
          <w:bCs/>
          <w:sz w:val="22"/>
          <w:szCs w:val="22"/>
          <w:lang w:val="en-US"/>
        </w:rPr>
        <w:t xml:space="preserve"> </w:t>
      </w:r>
      <w:r w:rsidRPr="003E2EEB">
        <w:rPr>
          <w:rFonts w:ascii="Times New Roman" w:eastAsia="Arial Unicode MS" w:hAnsi="Times New Roman"/>
          <w:bCs/>
          <w:sz w:val="22"/>
          <w:szCs w:val="22"/>
          <w:lang w:val="en-US"/>
        </w:rPr>
        <w:t>The</w:t>
      </w:r>
      <w:r>
        <w:rPr>
          <w:rFonts w:ascii="Times New Roman" w:eastAsia="Arial Unicode MS" w:hAnsi="Times New Roman"/>
          <w:bCs/>
          <w:sz w:val="22"/>
          <w:szCs w:val="22"/>
          <w:lang w:val="en-US"/>
        </w:rPr>
        <w:t xml:space="preserve"> </w:t>
      </w:r>
      <w:r w:rsidRPr="003E2EEB">
        <w:rPr>
          <w:rFonts w:ascii="Times New Roman" w:eastAsia="Arial Unicode MS" w:hAnsi="Times New Roman"/>
          <w:bCs/>
          <w:sz w:val="22"/>
          <w:szCs w:val="22"/>
          <w:lang w:val="en-US"/>
        </w:rPr>
        <w:t>precedence</w:t>
      </w:r>
      <w:r>
        <w:rPr>
          <w:rFonts w:ascii="Times New Roman" w:eastAsia="Arial Unicode MS" w:hAnsi="Times New Roman"/>
          <w:bCs/>
          <w:sz w:val="22"/>
          <w:szCs w:val="22"/>
          <w:lang w:val="en-US"/>
        </w:rPr>
        <w:t xml:space="preserve"> </w:t>
      </w:r>
      <w:r w:rsidRPr="003E2EEB">
        <w:rPr>
          <w:rFonts w:ascii="Times New Roman" w:eastAsia="Arial Unicode MS" w:hAnsi="Times New Roman"/>
          <w:bCs/>
          <w:sz w:val="22"/>
          <w:szCs w:val="22"/>
          <w:lang w:val="en-US"/>
        </w:rPr>
        <w:t>of</w:t>
      </w:r>
      <w:r>
        <w:rPr>
          <w:rFonts w:ascii="Times New Roman" w:eastAsia="Arial Unicode MS" w:hAnsi="Times New Roman"/>
          <w:bCs/>
          <w:sz w:val="22"/>
          <w:szCs w:val="22"/>
          <w:lang w:val="en-US"/>
        </w:rPr>
        <w:t xml:space="preserve"> </w:t>
      </w:r>
      <w:r w:rsidRPr="003E2EEB">
        <w:rPr>
          <w:rFonts w:ascii="Times New Roman" w:eastAsia="Arial Unicode MS" w:hAnsi="Times New Roman"/>
          <w:bCs/>
          <w:sz w:val="22"/>
          <w:szCs w:val="22"/>
          <w:lang w:val="en-US"/>
        </w:rPr>
        <w:t>syntax</w:t>
      </w:r>
      <w:r>
        <w:rPr>
          <w:rFonts w:ascii="Times New Roman" w:eastAsia="Arial Unicode MS" w:hAnsi="Times New Roman"/>
          <w:bCs/>
          <w:sz w:val="22"/>
          <w:szCs w:val="22"/>
          <w:lang w:val="en-US"/>
        </w:rPr>
        <w:t xml:space="preserve"> </w:t>
      </w:r>
      <w:r w:rsidRPr="003E2EEB">
        <w:rPr>
          <w:rFonts w:ascii="Times New Roman" w:eastAsia="Arial Unicode MS" w:hAnsi="Times New Roman"/>
          <w:bCs/>
          <w:sz w:val="22"/>
          <w:szCs w:val="22"/>
          <w:lang w:val="en-US"/>
        </w:rPr>
        <w:t>in</w:t>
      </w:r>
      <w:r>
        <w:rPr>
          <w:rFonts w:ascii="Times New Roman" w:eastAsia="Arial Unicode MS" w:hAnsi="Times New Roman"/>
          <w:bCs/>
          <w:sz w:val="22"/>
          <w:szCs w:val="22"/>
          <w:lang w:val="en-US"/>
        </w:rPr>
        <w:t xml:space="preserve"> </w:t>
      </w:r>
      <w:r w:rsidRPr="003E2EEB">
        <w:rPr>
          <w:rFonts w:ascii="Times New Roman" w:eastAsia="Arial Unicode MS" w:hAnsi="Times New Roman"/>
          <w:bCs/>
          <w:sz w:val="22"/>
          <w:szCs w:val="22"/>
          <w:lang w:val="en-US"/>
        </w:rPr>
        <w:t>the</w:t>
      </w:r>
      <w:r>
        <w:rPr>
          <w:rFonts w:ascii="Times New Roman" w:eastAsia="Arial Unicode MS" w:hAnsi="Times New Roman"/>
          <w:bCs/>
          <w:sz w:val="22"/>
          <w:szCs w:val="22"/>
          <w:lang w:val="en-US"/>
        </w:rPr>
        <w:t xml:space="preserve"> </w:t>
      </w:r>
      <w:r w:rsidRPr="003E2EEB">
        <w:rPr>
          <w:rFonts w:ascii="Times New Roman" w:eastAsia="Arial Unicode MS" w:hAnsi="Times New Roman"/>
          <w:bCs/>
          <w:sz w:val="22"/>
          <w:szCs w:val="22"/>
          <w:lang w:val="en-US"/>
        </w:rPr>
        <w:t>rapid</w:t>
      </w:r>
      <w:r>
        <w:rPr>
          <w:rFonts w:ascii="Times New Roman" w:eastAsia="Arial Unicode MS" w:hAnsi="Times New Roman"/>
          <w:bCs/>
          <w:sz w:val="22"/>
          <w:szCs w:val="22"/>
          <w:lang w:val="en-US"/>
        </w:rPr>
        <w:t xml:space="preserve"> emergence o</w:t>
      </w:r>
      <w:r w:rsidRPr="003E2EEB">
        <w:rPr>
          <w:rFonts w:ascii="Times New Roman" w:eastAsia="Arial Unicode MS" w:hAnsi="Times New Roman"/>
          <w:bCs/>
          <w:sz w:val="22"/>
          <w:szCs w:val="22"/>
          <w:lang w:val="en-US"/>
        </w:rPr>
        <w:t>f</w:t>
      </w:r>
      <w:r>
        <w:rPr>
          <w:rFonts w:ascii="Times New Roman" w:eastAsia="Arial Unicode MS" w:hAnsi="Times New Roman"/>
          <w:bCs/>
          <w:sz w:val="22"/>
          <w:szCs w:val="22"/>
          <w:lang w:val="en-US"/>
        </w:rPr>
        <w:t xml:space="preserve"> </w:t>
      </w:r>
      <w:r w:rsidRPr="003E2EEB">
        <w:rPr>
          <w:rFonts w:ascii="Times New Roman" w:eastAsia="Arial Unicode MS" w:hAnsi="Times New Roman"/>
          <w:bCs/>
          <w:sz w:val="22"/>
          <w:szCs w:val="22"/>
          <w:lang w:val="en-US"/>
        </w:rPr>
        <w:t>human</w:t>
      </w:r>
      <w:r>
        <w:rPr>
          <w:rFonts w:ascii="Times New Roman" w:eastAsia="Arial Unicode MS" w:hAnsi="Times New Roman"/>
          <w:bCs/>
          <w:sz w:val="22"/>
          <w:szCs w:val="22"/>
          <w:lang w:val="en-US"/>
        </w:rPr>
        <w:t xml:space="preserve"> </w:t>
      </w:r>
      <w:r w:rsidRPr="003E2EEB">
        <w:rPr>
          <w:rFonts w:ascii="Times New Roman" w:eastAsia="Arial Unicode MS" w:hAnsi="Times New Roman"/>
          <w:bCs/>
          <w:sz w:val="22"/>
          <w:szCs w:val="22"/>
          <w:lang w:val="en-US"/>
        </w:rPr>
        <w:t>language</w:t>
      </w:r>
      <w:r>
        <w:rPr>
          <w:rFonts w:ascii="Times New Roman" w:eastAsia="Arial Unicode MS" w:hAnsi="Times New Roman"/>
          <w:bCs/>
          <w:sz w:val="22"/>
          <w:szCs w:val="22"/>
          <w:lang w:val="en-US"/>
        </w:rPr>
        <w:t xml:space="preserve"> </w:t>
      </w:r>
      <w:r w:rsidRPr="003E2EEB">
        <w:rPr>
          <w:rFonts w:ascii="Times New Roman" w:eastAsia="Arial Unicode MS" w:hAnsi="Times New Roman"/>
          <w:bCs/>
          <w:sz w:val="22"/>
          <w:szCs w:val="22"/>
          <w:lang w:val="en-US"/>
        </w:rPr>
        <w:t>in</w:t>
      </w:r>
      <w:r>
        <w:rPr>
          <w:rFonts w:ascii="Times New Roman" w:eastAsia="Arial Unicode MS" w:hAnsi="Times New Roman"/>
          <w:bCs/>
          <w:sz w:val="22"/>
          <w:szCs w:val="22"/>
          <w:lang w:val="en-US"/>
        </w:rPr>
        <w:t xml:space="preserve"> </w:t>
      </w:r>
      <w:r w:rsidRPr="003E2EEB">
        <w:rPr>
          <w:rFonts w:ascii="Times New Roman" w:eastAsia="Arial Unicode MS" w:hAnsi="Times New Roman"/>
          <w:bCs/>
          <w:sz w:val="22"/>
          <w:szCs w:val="22"/>
          <w:lang w:val="en-US"/>
        </w:rPr>
        <w:t>evolution</w:t>
      </w:r>
      <w:r>
        <w:rPr>
          <w:rFonts w:ascii="Times New Roman" w:eastAsia="Arial Unicode MS" w:hAnsi="Times New Roman"/>
          <w:bCs/>
          <w:sz w:val="22"/>
          <w:szCs w:val="22"/>
          <w:lang w:val="en-US"/>
        </w:rPr>
        <w:t xml:space="preserve"> </w:t>
      </w:r>
      <w:r w:rsidRPr="003E2EEB">
        <w:rPr>
          <w:rFonts w:ascii="Times New Roman" w:eastAsia="Arial Unicode MS" w:hAnsi="Times New Roman"/>
          <w:bCs/>
          <w:sz w:val="22"/>
          <w:szCs w:val="22"/>
          <w:lang w:val="en-US"/>
        </w:rPr>
        <w:t>as</w:t>
      </w:r>
      <w:r>
        <w:rPr>
          <w:rFonts w:ascii="Times New Roman" w:eastAsia="Arial Unicode MS" w:hAnsi="Times New Roman"/>
          <w:bCs/>
          <w:sz w:val="22"/>
          <w:szCs w:val="22"/>
          <w:lang w:val="en-US"/>
        </w:rPr>
        <w:t xml:space="preserve"> </w:t>
      </w:r>
      <w:r w:rsidRPr="003E2EEB">
        <w:rPr>
          <w:rFonts w:ascii="Times New Roman" w:eastAsia="Arial Unicode MS" w:hAnsi="Times New Roman"/>
          <w:bCs/>
          <w:sz w:val="22"/>
          <w:szCs w:val="22"/>
          <w:lang w:val="en-US"/>
        </w:rPr>
        <w:t>defined</w:t>
      </w:r>
      <w:r>
        <w:rPr>
          <w:rFonts w:ascii="Times New Roman" w:eastAsia="Arial Unicode MS" w:hAnsi="Times New Roman"/>
          <w:bCs/>
          <w:sz w:val="22"/>
          <w:szCs w:val="22"/>
          <w:lang w:val="en-US"/>
        </w:rPr>
        <w:t xml:space="preserve"> </w:t>
      </w:r>
      <w:r w:rsidRPr="003E2EEB">
        <w:rPr>
          <w:rFonts w:ascii="Times New Roman" w:eastAsia="Arial Unicode MS" w:hAnsi="Times New Roman"/>
          <w:bCs/>
          <w:sz w:val="22"/>
          <w:szCs w:val="22"/>
          <w:lang w:val="en-US"/>
        </w:rPr>
        <w:t>by</w:t>
      </w:r>
      <w:r>
        <w:rPr>
          <w:rFonts w:ascii="Times New Roman" w:eastAsia="Arial Unicode MS" w:hAnsi="Times New Roman"/>
          <w:bCs/>
          <w:sz w:val="22"/>
          <w:szCs w:val="22"/>
          <w:lang w:val="en-US"/>
        </w:rPr>
        <w:t xml:space="preserve"> </w:t>
      </w:r>
      <w:r w:rsidRPr="003E2EEB">
        <w:rPr>
          <w:rFonts w:ascii="Times New Roman" w:eastAsia="Arial Unicode MS" w:hAnsi="Times New Roman"/>
          <w:bCs/>
          <w:sz w:val="22"/>
          <w:szCs w:val="22"/>
          <w:lang w:val="en-US"/>
        </w:rPr>
        <w:t>the</w:t>
      </w:r>
      <w:r>
        <w:rPr>
          <w:rFonts w:ascii="Times New Roman" w:eastAsia="Arial Unicode MS" w:hAnsi="Times New Roman"/>
          <w:bCs/>
          <w:sz w:val="22"/>
          <w:szCs w:val="22"/>
          <w:lang w:val="en-US"/>
        </w:rPr>
        <w:t xml:space="preserve"> </w:t>
      </w:r>
      <w:r w:rsidRPr="003E2EEB">
        <w:rPr>
          <w:rFonts w:ascii="Times New Roman" w:eastAsia="Arial Unicode MS" w:hAnsi="Times New Roman"/>
          <w:bCs/>
          <w:sz w:val="22"/>
          <w:szCs w:val="22"/>
          <w:lang w:val="en-US"/>
        </w:rPr>
        <w:t>integration</w:t>
      </w:r>
      <w:r>
        <w:rPr>
          <w:rFonts w:ascii="Times New Roman" w:eastAsia="Arial Unicode MS" w:hAnsi="Times New Roman"/>
          <w:bCs/>
          <w:sz w:val="22"/>
          <w:szCs w:val="22"/>
          <w:lang w:val="en-US"/>
        </w:rPr>
        <w:t xml:space="preserve"> </w:t>
      </w:r>
      <w:r w:rsidRPr="003E2EEB">
        <w:rPr>
          <w:rFonts w:ascii="Times New Roman" w:eastAsia="Arial Unicode MS" w:hAnsi="Times New Roman"/>
          <w:bCs/>
          <w:sz w:val="22"/>
          <w:szCs w:val="22"/>
          <w:lang w:val="en-US"/>
        </w:rPr>
        <w:t xml:space="preserve">hypothesis. </w:t>
      </w:r>
      <w:r>
        <w:rPr>
          <w:rFonts w:ascii="Times New Roman" w:eastAsia="Arial Unicode MS" w:hAnsi="Times New Roman"/>
          <w:bCs/>
          <w:i/>
          <w:sz w:val="22"/>
          <w:szCs w:val="22"/>
          <w:lang w:val="en-US"/>
        </w:rPr>
        <w:t>Frontiers in Psychology</w:t>
      </w:r>
      <w:r w:rsidRPr="003E2EEB">
        <w:rPr>
          <w:rFonts w:ascii="Times New Roman" w:eastAsia="Arial Unicode MS" w:hAnsi="Times New Roman"/>
          <w:bCs/>
          <w:sz w:val="22"/>
          <w:szCs w:val="22"/>
          <w:lang w:val="en-US"/>
        </w:rPr>
        <w:t xml:space="preserve"> 6:</w:t>
      </w:r>
      <w:r>
        <w:rPr>
          <w:rFonts w:ascii="Times New Roman" w:eastAsia="Arial Unicode MS" w:hAnsi="Times New Roman"/>
          <w:bCs/>
          <w:sz w:val="22"/>
          <w:szCs w:val="22"/>
          <w:lang w:val="en-US"/>
        </w:rPr>
        <w:t xml:space="preserve"> </w:t>
      </w:r>
      <w:r w:rsidRPr="003E2EEB">
        <w:rPr>
          <w:rFonts w:ascii="Times New Roman" w:eastAsia="Arial Unicode MS" w:hAnsi="Times New Roman"/>
          <w:bCs/>
          <w:sz w:val="22"/>
          <w:szCs w:val="22"/>
          <w:lang w:val="en-US"/>
        </w:rPr>
        <w:t>271.</w:t>
      </w:r>
      <w:r>
        <w:rPr>
          <w:rFonts w:ascii="Times New Roman" w:eastAsia="Arial Unicode MS" w:hAnsi="Times New Roman"/>
          <w:bCs/>
          <w:sz w:val="22"/>
          <w:szCs w:val="22"/>
          <w:lang w:val="en-US"/>
        </w:rPr>
        <w:t xml:space="preserve"> </w:t>
      </w:r>
      <w:r w:rsidRPr="003E2EEB">
        <w:rPr>
          <w:rFonts w:ascii="Times New Roman" w:eastAsia="Arial Unicode MS" w:hAnsi="Times New Roman"/>
          <w:bCs/>
          <w:sz w:val="22"/>
          <w:szCs w:val="22"/>
          <w:lang w:val="en-US"/>
        </w:rPr>
        <w:t>doi:10.3389/fpsyg.2015.00271</w:t>
      </w:r>
      <w:r>
        <w:rPr>
          <w:rFonts w:ascii="Times New Roman" w:eastAsia="Arial Unicode MS" w:hAnsi="Times New Roman"/>
          <w:bCs/>
          <w:sz w:val="22"/>
          <w:szCs w:val="22"/>
          <w:lang w:val="en-US"/>
        </w:rPr>
        <w:t>.</w:t>
      </w:r>
    </w:p>
    <w:p w:rsidR="004F59D2" w:rsidRDefault="004F59D2" w:rsidP="001F57CE">
      <w:pPr>
        <w:spacing w:after="0" w:line="240" w:lineRule="auto"/>
        <w:ind w:left="284" w:hanging="284"/>
        <w:jc w:val="both"/>
        <w:rPr>
          <w:rFonts w:ascii="Times New Roman" w:eastAsia="Arial Unicode MS" w:hAnsi="Times New Roman"/>
          <w:bCs/>
          <w:sz w:val="22"/>
          <w:szCs w:val="22"/>
          <w:lang w:val="en-US"/>
        </w:rPr>
      </w:pPr>
      <w:r>
        <w:rPr>
          <w:rFonts w:ascii="Times New Roman" w:eastAsia="Arial Unicode MS" w:hAnsi="Times New Roman"/>
          <w:bCs/>
          <w:sz w:val="22"/>
          <w:szCs w:val="22"/>
          <w:lang w:val="en-US"/>
        </w:rPr>
        <w:t xml:space="preserve">Nusbaum, M. P., &amp; Beenhakker, M. P. (2002). </w:t>
      </w:r>
      <w:r w:rsidR="002F32F0">
        <w:rPr>
          <w:rFonts w:ascii="Times New Roman" w:eastAsia="Arial Unicode MS" w:hAnsi="Times New Roman"/>
          <w:bCs/>
          <w:sz w:val="22"/>
          <w:szCs w:val="22"/>
          <w:lang w:val="en-US"/>
        </w:rPr>
        <w:t xml:space="preserve">A small-systems approach to motor pattern generation. </w:t>
      </w:r>
      <w:r w:rsidR="002F32F0">
        <w:rPr>
          <w:rFonts w:ascii="Times New Roman" w:eastAsia="Arial Unicode MS" w:hAnsi="Times New Roman"/>
          <w:bCs/>
          <w:i/>
          <w:sz w:val="22"/>
          <w:szCs w:val="22"/>
          <w:lang w:val="en-US"/>
        </w:rPr>
        <w:t>Nature</w:t>
      </w:r>
      <w:r w:rsidR="002F32F0">
        <w:rPr>
          <w:rFonts w:ascii="Times New Roman" w:eastAsia="Arial Unicode MS" w:hAnsi="Times New Roman"/>
          <w:bCs/>
          <w:sz w:val="22"/>
          <w:szCs w:val="22"/>
          <w:lang w:val="en-US"/>
        </w:rPr>
        <w:t xml:space="preserve"> 417(6886), 343-350.</w:t>
      </w:r>
    </w:p>
    <w:p w:rsidR="00AF4E2D" w:rsidRPr="00AF4E2D" w:rsidRDefault="00AF4E2D" w:rsidP="001F57CE">
      <w:pPr>
        <w:spacing w:after="0" w:line="240" w:lineRule="auto"/>
        <w:ind w:left="284" w:hanging="284"/>
        <w:jc w:val="both"/>
        <w:rPr>
          <w:rFonts w:ascii="Times New Roman" w:eastAsia="Arial Unicode MS" w:hAnsi="Times New Roman"/>
          <w:bCs/>
          <w:sz w:val="22"/>
          <w:szCs w:val="22"/>
          <w:lang w:val="en-US"/>
        </w:rPr>
      </w:pPr>
      <w:r>
        <w:rPr>
          <w:rFonts w:ascii="Times New Roman" w:eastAsia="Arial Unicode MS" w:hAnsi="Times New Roman"/>
          <w:bCs/>
          <w:sz w:val="22"/>
          <w:szCs w:val="22"/>
          <w:lang w:val="en-US"/>
        </w:rPr>
        <w:t xml:space="preserve">Ohira, T., &amp; Uzawa, T. (eds.) (2015). </w:t>
      </w:r>
      <w:r>
        <w:rPr>
          <w:rFonts w:ascii="Times New Roman" w:eastAsia="Arial Unicode MS" w:hAnsi="Times New Roman"/>
          <w:bCs/>
          <w:i/>
          <w:sz w:val="22"/>
          <w:szCs w:val="22"/>
          <w:lang w:val="en-US"/>
        </w:rPr>
        <w:t xml:space="preserve">Mathematical Approaches to Biological Systems: Networks, Oscillations, and Collective Motions. </w:t>
      </w:r>
      <w:r>
        <w:rPr>
          <w:rFonts w:ascii="Times New Roman" w:eastAsia="Arial Unicode MS" w:hAnsi="Times New Roman"/>
          <w:bCs/>
          <w:sz w:val="22"/>
          <w:szCs w:val="22"/>
          <w:lang w:val="en-US"/>
        </w:rPr>
        <w:t>New York: Springer.</w:t>
      </w:r>
    </w:p>
    <w:p w:rsidR="00213C69" w:rsidRPr="002F32F0" w:rsidRDefault="00213C69" w:rsidP="001F57CE">
      <w:pPr>
        <w:spacing w:after="0" w:line="240" w:lineRule="auto"/>
        <w:ind w:left="284" w:hanging="284"/>
        <w:jc w:val="both"/>
        <w:rPr>
          <w:rFonts w:ascii="Times New Roman" w:eastAsia="Arial Unicode MS" w:hAnsi="Times New Roman"/>
          <w:bCs/>
          <w:sz w:val="22"/>
          <w:szCs w:val="22"/>
          <w:lang w:val="en-US"/>
        </w:rPr>
      </w:pPr>
      <w:r>
        <w:rPr>
          <w:rFonts w:ascii="Times New Roman" w:eastAsia="Arial Unicode MS" w:hAnsi="Times New Roman"/>
          <w:bCs/>
          <w:sz w:val="22"/>
          <w:szCs w:val="22"/>
          <w:lang w:val="en-US"/>
        </w:rPr>
        <w:t xml:space="preserve">Ohta, </w:t>
      </w:r>
      <w:r w:rsidRPr="00213C69">
        <w:rPr>
          <w:rFonts w:ascii="Times New Roman" w:eastAsia="Arial Unicode MS" w:hAnsi="Times New Roman"/>
          <w:bCs/>
          <w:sz w:val="22"/>
          <w:szCs w:val="22"/>
          <w:lang w:val="en-US"/>
        </w:rPr>
        <w:t>S., Fukui, N.</w:t>
      </w:r>
      <w:r>
        <w:rPr>
          <w:rFonts w:ascii="Times New Roman" w:eastAsia="Arial Unicode MS" w:hAnsi="Times New Roman"/>
          <w:bCs/>
          <w:sz w:val="22"/>
          <w:szCs w:val="22"/>
          <w:lang w:val="en-US"/>
        </w:rPr>
        <w:t>,</w:t>
      </w:r>
      <w:r w:rsidRPr="00213C69">
        <w:rPr>
          <w:rFonts w:ascii="Times New Roman" w:eastAsia="Arial Unicode MS" w:hAnsi="Times New Roman"/>
          <w:bCs/>
          <w:sz w:val="22"/>
          <w:szCs w:val="22"/>
          <w:lang w:val="en-US"/>
        </w:rPr>
        <w:t xml:space="preserve"> &amp; Sakai, K. </w:t>
      </w:r>
      <w:r>
        <w:rPr>
          <w:rFonts w:ascii="Times New Roman" w:eastAsia="Arial Unicode MS" w:hAnsi="Times New Roman"/>
          <w:bCs/>
          <w:sz w:val="22"/>
          <w:szCs w:val="22"/>
          <w:lang w:val="en-US"/>
        </w:rPr>
        <w:t>(</w:t>
      </w:r>
      <w:r w:rsidRPr="00213C69">
        <w:rPr>
          <w:rFonts w:ascii="Times New Roman" w:eastAsia="Arial Unicode MS" w:hAnsi="Times New Roman"/>
          <w:bCs/>
          <w:sz w:val="22"/>
          <w:szCs w:val="22"/>
          <w:lang w:val="en-US"/>
        </w:rPr>
        <w:t>2013</w:t>
      </w:r>
      <w:r>
        <w:rPr>
          <w:rFonts w:ascii="Times New Roman" w:eastAsia="Arial Unicode MS" w:hAnsi="Times New Roman"/>
          <w:bCs/>
          <w:sz w:val="22"/>
          <w:szCs w:val="22"/>
          <w:lang w:val="en-US"/>
        </w:rPr>
        <w:t>)</w:t>
      </w:r>
      <w:r w:rsidRPr="00213C69">
        <w:rPr>
          <w:rFonts w:ascii="Times New Roman" w:eastAsia="Arial Unicode MS" w:hAnsi="Times New Roman"/>
          <w:bCs/>
          <w:sz w:val="22"/>
          <w:szCs w:val="22"/>
          <w:lang w:val="en-US"/>
        </w:rPr>
        <w:t xml:space="preserve">. Syntactic computation in the human brain: </w:t>
      </w:r>
      <w:r>
        <w:rPr>
          <w:rFonts w:ascii="Times New Roman" w:eastAsia="Arial Unicode MS" w:hAnsi="Times New Roman"/>
          <w:bCs/>
          <w:sz w:val="22"/>
          <w:szCs w:val="22"/>
          <w:lang w:val="en-US"/>
        </w:rPr>
        <w:t>t</w:t>
      </w:r>
      <w:r w:rsidRPr="00213C69">
        <w:rPr>
          <w:rFonts w:ascii="Times New Roman" w:eastAsia="Arial Unicode MS" w:hAnsi="Times New Roman"/>
          <w:bCs/>
          <w:sz w:val="22"/>
          <w:szCs w:val="22"/>
          <w:lang w:val="en-US"/>
        </w:rPr>
        <w:t xml:space="preserve">he degree of merger as a key factor. </w:t>
      </w:r>
      <w:r w:rsidRPr="00213C69">
        <w:rPr>
          <w:rFonts w:ascii="Times New Roman" w:eastAsia="Arial Unicode MS" w:hAnsi="Times New Roman"/>
          <w:bCs/>
          <w:i/>
          <w:sz w:val="22"/>
          <w:szCs w:val="22"/>
          <w:lang w:val="en-US"/>
        </w:rPr>
        <w:t>PLoS ONE</w:t>
      </w:r>
      <w:r w:rsidR="000A143E">
        <w:rPr>
          <w:rFonts w:ascii="Times New Roman" w:eastAsia="Arial Unicode MS" w:hAnsi="Times New Roman"/>
          <w:bCs/>
          <w:sz w:val="22"/>
          <w:szCs w:val="22"/>
          <w:lang w:val="en-US"/>
        </w:rPr>
        <w:t xml:space="preserve"> 8(2): e56230</w:t>
      </w:r>
      <w:r w:rsidRPr="00213C69">
        <w:rPr>
          <w:rFonts w:ascii="Times New Roman" w:eastAsia="Arial Unicode MS" w:hAnsi="Times New Roman"/>
          <w:bCs/>
          <w:sz w:val="22"/>
          <w:szCs w:val="22"/>
          <w:lang w:val="en-US"/>
        </w:rPr>
        <w:t>.</w:t>
      </w:r>
    </w:p>
    <w:p w:rsidR="00714771" w:rsidRPr="00C16B1E" w:rsidRDefault="00714771" w:rsidP="001F57CE">
      <w:pPr>
        <w:spacing w:after="0" w:line="240" w:lineRule="auto"/>
        <w:ind w:left="284" w:hanging="284"/>
        <w:jc w:val="both"/>
        <w:rPr>
          <w:rFonts w:ascii="Times New Roman" w:eastAsia="Arial Unicode MS" w:hAnsi="Times New Roman"/>
          <w:bCs/>
          <w:sz w:val="22"/>
          <w:szCs w:val="22"/>
          <w:lang w:val="en-US"/>
        </w:rPr>
      </w:pPr>
      <w:r w:rsidRPr="00C16B1E">
        <w:rPr>
          <w:rFonts w:ascii="Times New Roman" w:eastAsia="Arial Unicode MS" w:hAnsi="Times New Roman"/>
          <w:bCs/>
          <w:sz w:val="22"/>
          <w:szCs w:val="22"/>
          <w:lang w:val="en-US"/>
        </w:rPr>
        <w:t xml:space="preserve">Ossandón, T., Jerbi, K., Vidal, J. R., Bayle, D. J., Henaff, M. A., Jung, J., Minotti, L., Bertrand, O., Kahane, P., Lachaux, J. P. (2011). Transient suppression of broadband gamma power in the default-mode network is correlated with task complexity and subject performance. </w:t>
      </w:r>
      <w:r w:rsidRPr="00C16B1E">
        <w:rPr>
          <w:rFonts w:ascii="Times New Roman" w:eastAsia="Arial Unicode MS" w:hAnsi="Times New Roman"/>
          <w:bCs/>
          <w:i/>
          <w:sz w:val="22"/>
          <w:szCs w:val="22"/>
          <w:lang w:val="en-US"/>
        </w:rPr>
        <w:t>Journal of Neuroscience</w:t>
      </w:r>
      <w:r w:rsidRPr="00C16B1E">
        <w:rPr>
          <w:rFonts w:ascii="Times New Roman" w:eastAsia="Arial Unicode MS" w:hAnsi="Times New Roman"/>
          <w:bCs/>
          <w:sz w:val="22"/>
          <w:szCs w:val="22"/>
          <w:lang w:val="en-US"/>
        </w:rPr>
        <w:t xml:space="preserve"> 31, 14521-14530.</w:t>
      </w:r>
    </w:p>
    <w:p w:rsidR="0068300A" w:rsidRPr="00C16B1E" w:rsidRDefault="0068300A"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Parker, S.T., &amp; McKinney, M.L. </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1999</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w:t>
      </w:r>
      <w:r w:rsidRPr="00C16B1E">
        <w:rPr>
          <w:rFonts w:ascii="Times New Roman" w:eastAsia="Arial Unicode MS" w:hAnsi="Times New Roman"/>
          <w:bCs/>
          <w:i/>
          <w:sz w:val="22"/>
          <w:szCs w:val="22"/>
        </w:rPr>
        <w:t>Origins of Intelligence: The Evolution of Cognitive Development in Monkeys, Apes, and Humans</w:t>
      </w:r>
      <w:r w:rsidRPr="00C16B1E">
        <w:rPr>
          <w:rFonts w:ascii="Times New Roman" w:eastAsia="Arial Unicode MS" w:hAnsi="Times New Roman"/>
          <w:bCs/>
          <w:sz w:val="22"/>
          <w:szCs w:val="22"/>
        </w:rPr>
        <w:t>. Baltimore, MD: Johns Hopkins University Press.</w:t>
      </w:r>
    </w:p>
    <w:p w:rsidR="00CB272F" w:rsidRPr="00C16B1E" w:rsidRDefault="00CB272F" w:rsidP="001F57CE">
      <w:pPr>
        <w:spacing w:after="0" w:line="240" w:lineRule="auto"/>
        <w:ind w:left="284" w:hanging="284"/>
        <w:jc w:val="both"/>
        <w:rPr>
          <w:rFonts w:ascii="Times New Roman" w:eastAsia="Arial Unicode MS" w:hAnsi="Times New Roman"/>
          <w:b/>
          <w:bCs/>
          <w:sz w:val="22"/>
          <w:szCs w:val="22"/>
        </w:rPr>
      </w:pPr>
      <w:r w:rsidRPr="00C16B1E">
        <w:rPr>
          <w:rFonts w:ascii="Times New Roman" w:eastAsia="Arial Unicode MS" w:hAnsi="Times New Roman"/>
          <w:bCs/>
          <w:sz w:val="22"/>
          <w:szCs w:val="22"/>
        </w:rPr>
        <w:t xml:space="preserve">Pearce, E., Stringer, C., &amp; Dunbar, R. I. M. (2013). New insights into differences in brain organization between Neanderthals and anatomically modern humans. </w:t>
      </w:r>
      <w:r w:rsidR="00975F8E" w:rsidRPr="00C16B1E">
        <w:rPr>
          <w:rFonts w:ascii="Times New Roman" w:eastAsia="Arial Unicode MS" w:hAnsi="Times New Roman"/>
          <w:bCs/>
          <w:i/>
          <w:sz w:val="22"/>
          <w:szCs w:val="22"/>
        </w:rPr>
        <w:t xml:space="preserve">Proceedings of the Royal Society B </w:t>
      </w:r>
      <w:r w:rsidRPr="00C16B1E">
        <w:rPr>
          <w:rFonts w:ascii="Times New Roman" w:eastAsia="Arial Unicode MS" w:hAnsi="Times New Roman"/>
          <w:bCs/>
          <w:sz w:val="22"/>
          <w:szCs w:val="22"/>
        </w:rPr>
        <w:t>280, 20130168.</w:t>
      </w:r>
    </w:p>
    <w:p w:rsidR="00975F8E" w:rsidRDefault="00975F8E" w:rsidP="001F57CE">
      <w:pPr>
        <w:autoSpaceDE w:val="0"/>
        <w:autoSpaceDN w:val="0"/>
        <w:adjustRightInd w:val="0"/>
        <w:spacing w:after="0" w:line="240" w:lineRule="auto"/>
        <w:ind w:left="284" w:hanging="284"/>
        <w:jc w:val="both"/>
        <w:rPr>
          <w:rFonts w:ascii="Times New Roman" w:hAnsi="Times New Roman"/>
          <w:sz w:val="22"/>
          <w:szCs w:val="22"/>
        </w:rPr>
      </w:pPr>
      <w:r w:rsidRPr="00C16B1E">
        <w:rPr>
          <w:rFonts w:ascii="Times New Roman" w:hAnsi="Times New Roman"/>
          <w:sz w:val="22"/>
          <w:szCs w:val="22"/>
        </w:rPr>
        <w:t xml:space="preserve">Perdomo-Sabotal, A., Kanton, S., Walter, M. B., &amp; Nowick, K. (2014). The role of gene regulatory factors in the evolutionary history of humans. </w:t>
      </w:r>
      <w:r w:rsidRPr="00C16B1E">
        <w:rPr>
          <w:rFonts w:ascii="Times New Roman" w:hAnsi="Times New Roman"/>
          <w:i/>
          <w:iCs/>
          <w:sz w:val="22"/>
          <w:szCs w:val="22"/>
        </w:rPr>
        <w:t xml:space="preserve">Current Opinion in Genetics &amp; Development </w:t>
      </w:r>
      <w:r w:rsidRPr="00C16B1E">
        <w:rPr>
          <w:rFonts w:ascii="Times New Roman" w:hAnsi="Times New Roman"/>
          <w:sz w:val="22"/>
          <w:szCs w:val="22"/>
        </w:rPr>
        <w:t>29C, 60-67.</w:t>
      </w:r>
    </w:p>
    <w:p w:rsidR="006D7698" w:rsidRPr="00C16B1E" w:rsidRDefault="006D7698" w:rsidP="006D7698">
      <w:pPr>
        <w:autoSpaceDE w:val="0"/>
        <w:autoSpaceDN w:val="0"/>
        <w:adjustRightInd w:val="0"/>
        <w:spacing w:after="0" w:line="240" w:lineRule="auto"/>
        <w:ind w:left="284" w:hanging="284"/>
        <w:jc w:val="both"/>
        <w:rPr>
          <w:rFonts w:ascii="Times New Roman" w:eastAsia="Arial Unicode MS" w:hAnsi="Times New Roman"/>
          <w:bCs/>
          <w:sz w:val="22"/>
          <w:szCs w:val="22"/>
        </w:rPr>
      </w:pPr>
      <w:r w:rsidRPr="006D7698">
        <w:rPr>
          <w:rFonts w:ascii="Times New Roman" w:eastAsia="Arial Unicode MS" w:hAnsi="Times New Roman"/>
          <w:bCs/>
          <w:sz w:val="22"/>
          <w:szCs w:val="22"/>
        </w:rPr>
        <w:t>Pesaran</w:t>
      </w:r>
      <w:r>
        <w:rPr>
          <w:rFonts w:ascii="Times New Roman" w:eastAsia="Arial Unicode MS" w:hAnsi="Times New Roman"/>
          <w:bCs/>
          <w:sz w:val="22"/>
          <w:szCs w:val="22"/>
        </w:rPr>
        <w:t>,</w:t>
      </w:r>
      <w:r w:rsidRPr="006D7698">
        <w:rPr>
          <w:rFonts w:ascii="Times New Roman" w:eastAsia="Arial Unicode MS" w:hAnsi="Times New Roman"/>
          <w:bCs/>
          <w:sz w:val="22"/>
          <w:szCs w:val="22"/>
        </w:rPr>
        <w:t xml:space="preserve"> B</w:t>
      </w:r>
      <w:r>
        <w:rPr>
          <w:rFonts w:ascii="Times New Roman" w:eastAsia="Arial Unicode MS" w:hAnsi="Times New Roman"/>
          <w:bCs/>
          <w:sz w:val="22"/>
          <w:szCs w:val="22"/>
        </w:rPr>
        <w:t>.</w:t>
      </w:r>
      <w:r w:rsidRPr="006D7698">
        <w:rPr>
          <w:rFonts w:ascii="Times New Roman" w:eastAsia="Arial Unicode MS" w:hAnsi="Times New Roman"/>
          <w:bCs/>
          <w:sz w:val="22"/>
          <w:szCs w:val="22"/>
        </w:rPr>
        <w:t>, Nelson</w:t>
      </w:r>
      <w:r>
        <w:rPr>
          <w:rFonts w:ascii="Times New Roman" w:eastAsia="Arial Unicode MS" w:hAnsi="Times New Roman"/>
          <w:bCs/>
          <w:sz w:val="22"/>
          <w:szCs w:val="22"/>
        </w:rPr>
        <w:t>,</w:t>
      </w:r>
      <w:r w:rsidRPr="006D7698">
        <w:rPr>
          <w:rFonts w:ascii="Times New Roman" w:eastAsia="Arial Unicode MS" w:hAnsi="Times New Roman"/>
          <w:bCs/>
          <w:sz w:val="22"/>
          <w:szCs w:val="22"/>
        </w:rPr>
        <w:t xml:space="preserve"> M</w:t>
      </w:r>
      <w:r>
        <w:rPr>
          <w:rFonts w:ascii="Times New Roman" w:eastAsia="Arial Unicode MS" w:hAnsi="Times New Roman"/>
          <w:bCs/>
          <w:sz w:val="22"/>
          <w:szCs w:val="22"/>
        </w:rPr>
        <w:t xml:space="preserve">. </w:t>
      </w:r>
      <w:r w:rsidRPr="006D7698">
        <w:rPr>
          <w:rFonts w:ascii="Times New Roman" w:eastAsia="Arial Unicode MS" w:hAnsi="Times New Roman"/>
          <w:bCs/>
          <w:sz w:val="22"/>
          <w:szCs w:val="22"/>
        </w:rPr>
        <w:t>J</w:t>
      </w:r>
      <w:r>
        <w:rPr>
          <w:rFonts w:ascii="Times New Roman" w:eastAsia="Arial Unicode MS" w:hAnsi="Times New Roman"/>
          <w:bCs/>
          <w:sz w:val="22"/>
          <w:szCs w:val="22"/>
        </w:rPr>
        <w:t>.</w:t>
      </w:r>
      <w:r w:rsidRPr="006D7698">
        <w:rPr>
          <w:rFonts w:ascii="Times New Roman" w:eastAsia="Arial Unicode MS" w:hAnsi="Times New Roman"/>
          <w:bCs/>
          <w:sz w:val="22"/>
          <w:szCs w:val="22"/>
        </w:rPr>
        <w:t>,</w:t>
      </w:r>
      <w:r>
        <w:rPr>
          <w:rFonts w:ascii="Times New Roman" w:eastAsia="Arial Unicode MS" w:hAnsi="Times New Roman"/>
          <w:bCs/>
          <w:sz w:val="22"/>
          <w:szCs w:val="22"/>
        </w:rPr>
        <w:t xml:space="preserve"> &amp;</w:t>
      </w:r>
      <w:r w:rsidRPr="006D7698">
        <w:rPr>
          <w:rFonts w:ascii="Times New Roman" w:eastAsia="Arial Unicode MS" w:hAnsi="Times New Roman"/>
          <w:bCs/>
          <w:sz w:val="22"/>
          <w:szCs w:val="22"/>
        </w:rPr>
        <w:t xml:space="preserve"> Andersen</w:t>
      </w:r>
      <w:r>
        <w:rPr>
          <w:rFonts w:ascii="Times New Roman" w:eastAsia="Arial Unicode MS" w:hAnsi="Times New Roman"/>
          <w:bCs/>
          <w:sz w:val="22"/>
          <w:szCs w:val="22"/>
        </w:rPr>
        <w:t>,</w:t>
      </w:r>
      <w:r w:rsidRPr="006D7698">
        <w:rPr>
          <w:rFonts w:ascii="Times New Roman" w:eastAsia="Arial Unicode MS" w:hAnsi="Times New Roman"/>
          <w:bCs/>
          <w:sz w:val="22"/>
          <w:szCs w:val="22"/>
        </w:rPr>
        <w:t xml:space="preserve"> R</w:t>
      </w:r>
      <w:r>
        <w:rPr>
          <w:rFonts w:ascii="Times New Roman" w:eastAsia="Arial Unicode MS" w:hAnsi="Times New Roman"/>
          <w:bCs/>
          <w:sz w:val="22"/>
          <w:szCs w:val="22"/>
        </w:rPr>
        <w:t xml:space="preserve">. </w:t>
      </w:r>
      <w:r w:rsidRPr="006D7698">
        <w:rPr>
          <w:rFonts w:ascii="Times New Roman" w:eastAsia="Arial Unicode MS" w:hAnsi="Times New Roman"/>
          <w:bCs/>
          <w:sz w:val="22"/>
          <w:szCs w:val="22"/>
        </w:rPr>
        <w:t>A</w:t>
      </w:r>
      <w:r>
        <w:rPr>
          <w:rFonts w:ascii="Times New Roman" w:eastAsia="Arial Unicode MS" w:hAnsi="Times New Roman"/>
          <w:bCs/>
          <w:sz w:val="22"/>
          <w:szCs w:val="22"/>
        </w:rPr>
        <w:t>. (2008).</w:t>
      </w:r>
      <w:r w:rsidRPr="006D7698">
        <w:rPr>
          <w:rFonts w:ascii="Times New Roman" w:eastAsia="Arial Unicode MS" w:hAnsi="Times New Roman"/>
          <w:bCs/>
          <w:sz w:val="22"/>
          <w:szCs w:val="22"/>
        </w:rPr>
        <w:t xml:space="preserve"> Free choice activates a</w:t>
      </w:r>
      <w:r>
        <w:rPr>
          <w:rFonts w:ascii="Times New Roman" w:eastAsia="Arial Unicode MS" w:hAnsi="Times New Roman"/>
          <w:bCs/>
          <w:sz w:val="22"/>
          <w:szCs w:val="22"/>
        </w:rPr>
        <w:t xml:space="preserve"> </w:t>
      </w:r>
      <w:r w:rsidRPr="006D7698">
        <w:rPr>
          <w:rFonts w:ascii="Times New Roman" w:eastAsia="Arial Unicode MS" w:hAnsi="Times New Roman"/>
          <w:bCs/>
          <w:sz w:val="22"/>
          <w:szCs w:val="22"/>
        </w:rPr>
        <w:t xml:space="preserve">decision circuit between frontal and parietal cortex. </w:t>
      </w:r>
      <w:r w:rsidRPr="006D7698">
        <w:rPr>
          <w:rFonts w:ascii="Times New Roman" w:eastAsia="Arial Unicode MS" w:hAnsi="Times New Roman"/>
          <w:bCs/>
          <w:i/>
          <w:sz w:val="22"/>
          <w:szCs w:val="22"/>
        </w:rPr>
        <w:t>Nature</w:t>
      </w:r>
      <w:r w:rsidRPr="006D7698">
        <w:rPr>
          <w:rFonts w:ascii="Times New Roman" w:eastAsia="Arial Unicode MS" w:hAnsi="Times New Roman"/>
          <w:bCs/>
          <w:sz w:val="22"/>
          <w:szCs w:val="22"/>
        </w:rPr>
        <w:t xml:space="preserve"> 453</w:t>
      </w:r>
      <w:r>
        <w:rPr>
          <w:rFonts w:ascii="Times New Roman" w:eastAsia="Arial Unicode MS" w:hAnsi="Times New Roman"/>
          <w:bCs/>
          <w:sz w:val="22"/>
          <w:szCs w:val="22"/>
        </w:rPr>
        <w:t xml:space="preserve">, </w:t>
      </w:r>
      <w:r w:rsidRPr="006D7698">
        <w:rPr>
          <w:rFonts w:ascii="Times New Roman" w:eastAsia="Arial Unicode MS" w:hAnsi="Times New Roman"/>
          <w:bCs/>
          <w:sz w:val="22"/>
          <w:szCs w:val="22"/>
        </w:rPr>
        <w:t>406</w:t>
      </w:r>
      <w:r>
        <w:rPr>
          <w:rFonts w:ascii="Times New Roman" w:eastAsia="Arial Unicode MS" w:hAnsi="Times New Roman"/>
          <w:bCs/>
          <w:sz w:val="22"/>
          <w:szCs w:val="22"/>
        </w:rPr>
        <w:t>-</w:t>
      </w:r>
      <w:r w:rsidRPr="006D7698">
        <w:rPr>
          <w:rFonts w:ascii="Times New Roman" w:eastAsia="Arial Unicode MS" w:hAnsi="Times New Roman"/>
          <w:bCs/>
          <w:sz w:val="22"/>
          <w:szCs w:val="22"/>
        </w:rPr>
        <w:t>409.</w:t>
      </w:r>
    </w:p>
    <w:p w:rsidR="00BD5CCE" w:rsidRPr="00C16B1E" w:rsidRDefault="00BD5CCE"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Petersson, K. M., Folia, V., &amp; Hagoort, P. (2012). What artificial grammar learning reveals about the neurobiology of syntax. </w:t>
      </w:r>
      <w:r w:rsidRPr="00C16B1E">
        <w:rPr>
          <w:rFonts w:ascii="Times New Roman" w:eastAsia="Arial Unicode MS" w:hAnsi="Times New Roman"/>
          <w:bCs/>
          <w:i/>
          <w:sz w:val="22"/>
          <w:szCs w:val="22"/>
        </w:rPr>
        <w:t>Brain &amp; Language</w:t>
      </w:r>
      <w:r w:rsidRPr="00C16B1E">
        <w:rPr>
          <w:rFonts w:ascii="Times New Roman" w:eastAsia="Arial Unicode MS" w:hAnsi="Times New Roman"/>
          <w:bCs/>
          <w:sz w:val="22"/>
          <w:szCs w:val="22"/>
        </w:rPr>
        <w:t xml:space="preserve"> 120(2), 83-95</w:t>
      </w:r>
    </w:p>
    <w:p w:rsidR="00FE4693" w:rsidRDefault="00FE4693"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Pfenning, A.R., Hara, E., Whitney, O., Rivas, M.V., Wang, R., Roulhac, P.L., Howard, J.T., Wirthlin, M., Lovell, P.V., Ganapathy, G., Mountcastle, J., Moseley, M.A., Thompson, J.W., Soderblom, E.J., Iriki, A., Kato, M., Gilbert, M.T.P., Zhang, G., Bakken, T., Bongaarts, A., ernard, A., Lein, E., Mello, C.V., Hartemink, A.J., Jarvis, E.D. </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2014</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Convergent transcriptional specializations in the brains of humans and song-learning birds. </w:t>
      </w:r>
      <w:r w:rsidRPr="00C16B1E">
        <w:rPr>
          <w:rFonts w:ascii="Times New Roman" w:eastAsia="Arial Unicode MS" w:hAnsi="Times New Roman"/>
          <w:bCs/>
          <w:i/>
          <w:sz w:val="22"/>
          <w:szCs w:val="22"/>
        </w:rPr>
        <w:t>Science</w:t>
      </w:r>
      <w:r w:rsidR="00AF63E3" w:rsidRPr="00C16B1E">
        <w:rPr>
          <w:rFonts w:ascii="Times New Roman" w:eastAsia="Arial Unicode MS" w:hAnsi="Times New Roman"/>
          <w:bCs/>
          <w:sz w:val="22"/>
          <w:szCs w:val="22"/>
        </w:rPr>
        <w:t xml:space="preserve"> 346(6215),</w:t>
      </w:r>
      <w:r w:rsidRPr="00C16B1E">
        <w:rPr>
          <w:rFonts w:ascii="Times New Roman" w:eastAsia="Arial Unicode MS" w:hAnsi="Times New Roman"/>
          <w:bCs/>
          <w:sz w:val="22"/>
          <w:szCs w:val="22"/>
        </w:rPr>
        <w:t xml:space="preserve"> 1333, 1256846.</w:t>
      </w:r>
    </w:p>
    <w:p w:rsidR="006B5B6F" w:rsidRPr="00C16B1E" w:rsidRDefault="006B5B6F" w:rsidP="001F57CE">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Piattelli-Palmarini, M., &amp; Vitiello, </w:t>
      </w:r>
      <w:r w:rsidR="00353569">
        <w:rPr>
          <w:rFonts w:ascii="Times New Roman" w:eastAsia="Arial Unicode MS" w:hAnsi="Times New Roman"/>
          <w:bCs/>
          <w:sz w:val="22"/>
          <w:szCs w:val="22"/>
        </w:rPr>
        <w:t xml:space="preserve">G. (2015). Linguistics and some aspects of its underlying dynamics. </w:t>
      </w:r>
      <w:r w:rsidR="00353569" w:rsidRPr="00353569">
        <w:rPr>
          <w:rFonts w:ascii="Times New Roman" w:eastAsia="Arial Unicode MS" w:hAnsi="Times New Roman"/>
          <w:bCs/>
          <w:sz w:val="22"/>
          <w:szCs w:val="22"/>
        </w:rPr>
        <w:t>arXiv:1506.08663</w:t>
      </w:r>
      <w:r w:rsidR="00353569">
        <w:rPr>
          <w:rFonts w:ascii="Times New Roman" w:eastAsia="Arial Unicode MS" w:hAnsi="Times New Roman"/>
          <w:bCs/>
          <w:sz w:val="22"/>
          <w:szCs w:val="22"/>
        </w:rPr>
        <w:t>.</w:t>
      </w:r>
    </w:p>
    <w:p w:rsidR="002676D0" w:rsidRPr="00C16B1E" w:rsidRDefault="002676D0"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Pietroski, P. (Forthcoming). </w:t>
      </w:r>
      <w:r w:rsidRPr="00C16B1E">
        <w:rPr>
          <w:rFonts w:ascii="Times New Roman" w:eastAsia="Arial Unicode MS" w:hAnsi="Times New Roman"/>
          <w:bCs/>
          <w:i/>
          <w:sz w:val="22"/>
          <w:szCs w:val="22"/>
        </w:rPr>
        <w:t>Conjoining Meanings: Semantics without Truth Values</w:t>
      </w:r>
      <w:r w:rsidRPr="00C16B1E">
        <w:rPr>
          <w:rFonts w:ascii="Times New Roman" w:eastAsia="Arial Unicode MS" w:hAnsi="Times New Roman"/>
          <w:bCs/>
          <w:sz w:val="22"/>
          <w:szCs w:val="22"/>
        </w:rPr>
        <w:t>. Oxford: Oxford University Press.</w:t>
      </w:r>
    </w:p>
    <w:p w:rsidR="003D562B" w:rsidRDefault="00AC5F7E" w:rsidP="003D562B">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Pigliucci, M., &amp; Müller, G.B. </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2010</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Elements of an </w:t>
      </w:r>
      <w:r w:rsidR="00AF63E3" w:rsidRPr="00C16B1E">
        <w:rPr>
          <w:rFonts w:ascii="Times New Roman" w:eastAsia="Arial Unicode MS" w:hAnsi="Times New Roman"/>
          <w:bCs/>
          <w:sz w:val="22"/>
          <w:szCs w:val="22"/>
        </w:rPr>
        <w:t xml:space="preserve">extended evolutionary synthesis,” in </w:t>
      </w:r>
      <w:r w:rsidR="00AF63E3" w:rsidRPr="00C16B1E">
        <w:rPr>
          <w:rFonts w:ascii="Times New Roman" w:eastAsia="Arial Unicode MS" w:hAnsi="Times New Roman"/>
          <w:bCs/>
          <w:i/>
          <w:sz w:val="22"/>
          <w:szCs w:val="22"/>
        </w:rPr>
        <w:t>Evolution – The Extended Synthesis</w:t>
      </w:r>
      <w:r w:rsidR="00AF63E3" w:rsidRPr="00C16B1E">
        <w:rPr>
          <w:rFonts w:ascii="Times New Roman" w:eastAsia="Arial Unicode MS" w:hAnsi="Times New Roman"/>
          <w:bCs/>
          <w:sz w:val="22"/>
          <w:szCs w:val="22"/>
        </w:rPr>
        <w:t>, eds. M.</w:t>
      </w:r>
      <w:r w:rsidRPr="00C16B1E">
        <w:rPr>
          <w:rFonts w:ascii="Times New Roman" w:eastAsia="Arial Unicode MS" w:hAnsi="Times New Roman"/>
          <w:bCs/>
          <w:sz w:val="22"/>
          <w:szCs w:val="22"/>
        </w:rPr>
        <w:t xml:space="preserve"> Pigliucci</w:t>
      </w:r>
      <w:r w:rsidR="00AF63E3" w:rsidRPr="00C16B1E">
        <w:rPr>
          <w:rFonts w:ascii="Times New Roman" w:eastAsia="Arial Unicode MS" w:hAnsi="Times New Roman"/>
          <w:bCs/>
          <w:sz w:val="22"/>
          <w:szCs w:val="22"/>
        </w:rPr>
        <w:t xml:space="preserve"> &amp; G.B. Müller (Cambridge, MA: MIT Press),</w:t>
      </w:r>
      <w:r w:rsidRPr="00C16B1E">
        <w:rPr>
          <w:rFonts w:ascii="Times New Roman" w:eastAsia="Arial Unicode MS" w:hAnsi="Times New Roman"/>
          <w:bCs/>
          <w:sz w:val="22"/>
          <w:szCs w:val="22"/>
        </w:rPr>
        <w:t xml:space="preserve"> 3-17.</w:t>
      </w:r>
    </w:p>
    <w:p w:rsidR="00727825" w:rsidRPr="00727825" w:rsidRDefault="00727825" w:rsidP="003D562B">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Poeppel, D. (1996). Neurobiology and linguistics are not yet unifiable. </w:t>
      </w:r>
      <w:r>
        <w:rPr>
          <w:rFonts w:ascii="Times New Roman" w:eastAsia="Arial Unicode MS" w:hAnsi="Times New Roman"/>
          <w:bCs/>
          <w:i/>
          <w:sz w:val="22"/>
          <w:szCs w:val="22"/>
        </w:rPr>
        <w:t>Behavioral and Brain Sciences</w:t>
      </w:r>
      <w:r>
        <w:rPr>
          <w:rFonts w:ascii="Times New Roman" w:eastAsia="Arial Unicode MS" w:hAnsi="Times New Roman"/>
          <w:bCs/>
          <w:sz w:val="22"/>
          <w:szCs w:val="22"/>
        </w:rPr>
        <w:t xml:space="preserve"> 19, 642-643.</w:t>
      </w:r>
    </w:p>
    <w:p w:rsidR="003D562B" w:rsidRPr="003D562B" w:rsidRDefault="003D562B" w:rsidP="003D562B">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Poeppel, D. (2011). Genetics and language: a neurobiological perspective on the missing link (-ing hypothesis). </w:t>
      </w:r>
      <w:r>
        <w:rPr>
          <w:rFonts w:ascii="Times New Roman" w:eastAsia="Arial Unicode MS" w:hAnsi="Times New Roman"/>
          <w:bCs/>
          <w:i/>
          <w:sz w:val="22"/>
          <w:szCs w:val="22"/>
        </w:rPr>
        <w:t>Journal of Neurodevelopmental Disorders</w:t>
      </w:r>
      <w:r>
        <w:rPr>
          <w:rFonts w:ascii="Times New Roman" w:eastAsia="Arial Unicode MS" w:hAnsi="Times New Roman"/>
          <w:bCs/>
          <w:sz w:val="22"/>
          <w:szCs w:val="22"/>
        </w:rPr>
        <w:t xml:space="preserve"> 3</w:t>
      </w:r>
      <w:r w:rsidR="00D56FA1">
        <w:rPr>
          <w:rFonts w:ascii="Times New Roman" w:eastAsia="Arial Unicode MS" w:hAnsi="Times New Roman"/>
          <w:bCs/>
          <w:sz w:val="22"/>
          <w:szCs w:val="22"/>
        </w:rPr>
        <w:t>(4)</w:t>
      </w:r>
      <w:r>
        <w:rPr>
          <w:rFonts w:ascii="Times New Roman" w:eastAsia="Arial Unicode MS" w:hAnsi="Times New Roman"/>
          <w:bCs/>
          <w:sz w:val="22"/>
          <w:szCs w:val="22"/>
        </w:rPr>
        <w:t>, 381-387.</w:t>
      </w:r>
    </w:p>
    <w:p w:rsidR="009D0B56" w:rsidRPr="00C16B1E" w:rsidRDefault="009D0B56" w:rsidP="001F57CE">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Poeppel, D. (2012). </w:t>
      </w:r>
      <w:r w:rsidRPr="009D0B56">
        <w:rPr>
          <w:rFonts w:ascii="Times New Roman" w:eastAsia="Arial Unicode MS" w:hAnsi="Times New Roman"/>
          <w:bCs/>
          <w:sz w:val="22"/>
          <w:szCs w:val="22"/>
        </w:rPr>
        <w:t>The maps problem and the mapping problem: two challenges</w:t>
      </w:r>
      <w:r>
        <w:rPr>
          <w:rFonts w:ascii="Times New Roman" w:eastAsia="Arial Unicode MS" w:hAnsi="Times New Roman"/>
          <w:bCs/>
          <w:sz w:val="22"/>
          <w:szCs w:val="22"/>
        </w:rPr>
        <w:t xml:space="preserve"> </w:t>
      </w:r>
      <w:r w:rsidRPr="009D0B56">
        <w:rPr>
          <w:rFonts w:ascii="Times New Roman" w:eastAsia="Arial Unicode MS" w:hAnsi="Times New Roman"/>
          <w:bCs/>
          <w:sz w:val="22"/>
          <w:szCs w:val="22"/>
        </w:rPr>
        <w:t xml:space="preserve">for a cognitive neuroscience of speech and language. </w:t>
      </w:r>
      <w:r>
        <w:rPr>
          <w:rFonts w:ascii="Times New Roman" w:eastAsia="Arial Unicode MS" w:hAnsi="Times New Roman"/>
          <w:bCs/>
          <w:i/>
          <w:sz w:val="22"/>
          <w:szCs w:val="22"/>
        </w:rPr>
        <w:t>Cognitive Neuropsychology</w:t>
      </w:r>
      <w:r w:rsidRPr="009D0B56">
        <w:rPr>
          <w:rFonts w:ascii="Times New Roman" w:eastAsia="Arial Unicode MS" w:hAnsi="Times New Roman"/>
          <w:bCs/>
          <w:sz w:val="22"/>
          <w:szCs w:val="22"/>
        </w:rPr>
        <w:t xml:space="preserve"> 29,</w:t>
      </w:r>
      <w:r>
        <w:rPr>
          <w:rFonts w:ascii="Times New Roman" w:eastAsia="Arial Unicode MS" w:hAnsi="Times New Roman"/>
          <w:bCs/>
          <w:sz w:val="22"/>
          <w:szCs w:val="22"/>
        </w:rPr>
        <w:t xml:space="preserve"> </w:t>
      </w:r>
      <w:r w:rsidRPr="009D0B56">
        <w:rPr>
          <w:rFonts w:ascii="Times New Roman" w:eastAsia="Arial Unicode MS" w:hAnsi="Times New Roman"/>
          <w:bCs/>
          <w:sz w:val="22"/>
          <w:szCs w:val="22"/>
        </w:rPr>
        <w:t>34</w:t>
      </w:r>
      <w:r>
        <w:rPr>
          <w:rFonts w:ascii="Times New Roman" w:eastAsia="Arial Unicode MS" w:hAnsi="Times New Roman"/>
          <w:bCs/>
          <w:sz w:val="22"/>
          <w:szCs w:val="22"/>
        </w:rPr>
        <w:t>-</w:t>
      </w:r>
      <w:r w:rsidRPr="009D0B56">
        <w:rPr>
          <w:rFonts w:ascii="Times New Roman" w:eastAsia="Arial Unicode MS" w:hAnsi="Times New Roman"/>
          <w:bCs/>
          <w:sz w:val="22"/>
          <w:szCs w:val="22"/>
        </w:rPr>
        <w:t>55. doi: 10.1080/02643294.2012.710600</w:t>
      </w:r>
      <w:r>
        <w:rPr>
          <w:rFonts w:ascii="Times New Roman" w:eastAsia="Arial Unicode MS" w:hAnsi="Times New Roman"/>
          <w:bCs/>
          <w:sz w:val="22"/>
          <w:szCs w:val="22"/>
        </w:rPr>
        <w:t>.</w:t>
      </w:r>
    </w:p>
    <w:p w:rsidR="00491CDE" w:rsidRPr="00C16B1E" w:rsidRDefault="00491CDE"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Poeppel, D. </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2014</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The neuroanatomic and neurophysiological infrastructure for speech and language. </w:t>
      </w:r>
      <w:r w:rsidRPr="00C16B1E">
        <w:rPr>
          <w:rFonts w:ascii="Times New Roman" w:eastAsia="Arial Unicode MS" w:hAnsi="Times New Roman"/>
          <w:bCs/>
          <w:i/>
          <w:sz w:val="22"/>
          <w:szCs w:val="22"/>
        </w:rPr>
        <w:t>Current Opinion in Neurobiology</w:t>
      </w:r>
      <w:r w:rsidR="00AF63E3" w:rsidRPr="00C16B1E">
        <w:rPr>
          <w:rFonts w:ascii="Times New Roman" w:eastAsia="Arial Unicode MS" w:hAnsi="Times New Roman"/>
          <w:bCs/>
          <w:sz w:val="22"/>
          <w:szCs w:val="22"/>
        </w:rPr>
        <w:t>. 28C,</w:t>
      </w:r>
      <w:r w:rsidRPr="00C16B1E">
        <w:rPr>
          <w:rFonts w:ascii="Times New Roman" w:eastAsia="Arial Unicode MS" w:hAnsi="Times New Roman"/>
          <w:bCs/>
          <w:sz w:val="22"/>
          <w:szCs w:val="22"/>
        </w:rPr>
        <w:t xml:space="preserve"> 142-149.</w:t>
      </w:r>
    </w:p>
    <w:p w:rsidR="00491CDE" w:rsidRPr="00C16B1E" w:rsidRDefault="00491CDE"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Poeppel, D., &amp; Embick, D. </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2005</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Defining the relation between linguistics and neuroscience</w:t>
      </w:r>
      <w:r w:rsidR="00AF63E3" w:rsidRPr="00C16B1E">
        <w:rPr>
          <w:rFonts w:ascii="Times New Roman" w:eastAsia="Arial Unicode MS" w:hAnsi="Times New Roman"/>
          <w:bCs/>
          <w:sz w:val="22"/>
          <w:szCs w:val="22"/>
        </w:rPr>
        <w:t xml:space="preserve">,” in </w:t>
      </w:r>
      <w:r w:rsidR="00AF63E3" w:rsidRPr="00C16B1E">
        <w:rPr>
          <w:rFonts w:ascii="Times New Roman" w:eastAsia="Arial Unicode MS" w:hAnsi="Times New Roman"/>
          <w:bCs/>
          <w:i/>
          <w:sz w:val="22"/>
          <w:szCs w:val="22"/>
        </w:rPr>
        <w:t>Twenty-First Century Psycholinguistics: Four Cornerstones</w:t>
      </w:r>
      <w:r w:rsidR="00AF63E3" w:rsidRPr="00C16B1E">
        <w:rPr>
          <w:rFonts w:ascii="Times New Roman" w:eastAsia="Arial Unicode MS" w:hAnsi="Times New Roman"/>
          <w:bCs/>
          <w:sz w:val="22"/>
          <w:szCs w:val="22"/>
        </w:rPr>
        <w:t xml:space="preserve">, ed. A. </w:t>
      </w:r>
      <w:r w:rsidRPr="00C16B1E">
        <w:rPr>
          <w:rFonts w:ascii="Times New Roman" w:eastAsia="Arial Unicode MS" w:hAnsi="Times New Roman"/>
          <w:bCs/>
          <w:sz w:val="22"/>
          <w:szCs w:val="22"/>
        </w:rPr>
        <w:t>Cutle</w:t>
      </w:r>
      <w:r w:rsidR="00AF63E3" w:rsidRPr="00C16B1E">
        <w:rPr>
          <w:rFonts w:ascii="Times New Roman" w:eastAsia="Arial Unicode MS" w:hAnsi="Times New Roman"/>
          <w:bCs/>
          <w:sz w:val="22"/>
          <w:szCs w:val="22"/>
        </w:rPr>
        <w:t>r (</w:t>
      </w:r>
      <w:r w:rsidR="007B1D4B" w:rsidRPr="00C16B1E">
        <w:rPr>
          <w:rFonts w:ascii="Times New Roman" w:eastAsia="Arial Unicode MS" w:hAnsi="Times New Roman"/>
          <w:bCs/>
          <w:sz w:val="22"/>
          <w:szCs w:val="22"/>
        </w:rPr>
        <w:t>New Jersey</w:t>
      </w:r>
      <w:r w:rsidR="001E38F1" w:rsidRPr="00C16B1E">
        <w:rPr>
          <w:rFonts w:ascii="Times New Roman" w:eastAsia="Arial Unicode MS" w:hAnsi="Times New Roman"/>
          <w:bCs/>
          <w:sz w:val="22"/>
          <w:szCs w:val="22"/>
        </w:rPr>
        <w:t xml:space="preserve">: </w:t>
      </w:r>
      <w:r w:rsidRPr="00C16B1E">
        <w:rPr>
          <w:rFonts w:ascii="Times New Roman" w:eastAsia="Arial Unicode MS" w:hAnsi="Times New Roman"/>
          <w:bCs/>
          <w:sz w:val="22"/>
          <w:szCs w:val="22"/>
        </w:rPr>
        <w:t>Lawrence Erlbaum</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103-18.</w:t>
      </w:r>
    </w:p>
    <w:p w:rsidR="00BB4087" w:rsidRDefault="00BB4087" w:rsidP="001F57CE">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Principe, J. C., &amp; Brockmeier, A. J. (2015). </w:t>
      </w:r>
      <w:r w:rsidRPr="00BB4087">
        <w:rPr>
          <w:rFonts w:ascii="Times New Roman" w:eastAsia="Arial Unicode MS" w:hAnsi="Times New Roman"/>
          <w:bCs/>
          <w:sz w:val="22"/>
          <w:szCs w:val="22"/>
        </w:rPr>
        <w:t>Representing and decomposing neural potential signals</w:t>
      </w:r>
      <w:r>
        <w:rPr>
          <w:rFonts w:ascii="Times New Roman" w:eastAsia="Arial Unicode MS" w:hAnsi="Times New Roman"/>
          <w:bCs/>
          <w:sz w:val="22"/>
          <w:szCs w:val="22"/>
        </w:rPr>
        <w:t xml:space="preserve">. </w:t>
      </w:r>
      <w:r>
        <w:rPr>
          <w:rFonts w:ascii="Times New Roman" w:eastAsia="Arial Unicode MS" w:hAnsi="Times New Roman"/>
          <w:bCs/>
          <w:i/>
          <w:sz w:val="22"/>
          <w:szCs w:val="22"/>
        </w:rPr>
        <w:t>Current Opinion in Neurobiology</w:t>
      </w:r>
      <w:r>
        <w:rPr>
          <w:rFonts w:ascii="Times New Roman" w:eastAsia="Arial Unicode MS" w:hAnsi="Times New Roman"/>
          <w:bCs/>
          <w:sz w:val="22"/>
          <w:szCs w:val="22"/>
        </w:rPr>
        <w:t xml:space="preserve"> 31, 13-17.</w:t>
      </w:r>
    </w:p>
    <w:p w:rsidR="002D0C72" w:rsidRPr="00BB4087" w:rsidRDefault="002D0C72" w:rsidP="002D0C72">
      <w:pPr>
        <w:spacing w:after="0" w:line="240" w:lineRule="auto"/>
        <w:ind w:left="284" w:hanging="284"/>
        <w:jc w:val="both"/>
        <w:rPr>
          <w:rFonts w:ascii="Times New Roman" w:eastAsia="Arial Unicode MS" w:hAnsi="Times New Roman"/>
          <w:bCs/>
          <w:sz w:val="22"/>
          <w:szCs w:val="22"/>
        </w:rPr>
      </w:pPr>
      <w:r w:rsidRPr="002D0C72">
        <w:rPr>
          <w:rFonts w:ascii="Times New Roman" w:eastAsia="Arial Unicode MS" w:hAnsi="Times New Roman"/>
          <w:bCs/>
          <w:sz w:val="22"/>
          <w:szCs w:val="22"/>
        </w:rPr>
        <w:t>Pulvermüller, F.</w:t>
      </w:r>
      <w:r>
        <w:rPr>
          <w:rFonts w:ascii="Times New Roman" w:eastAsia="Arial Unicode MS" w:hAnsi="Times New Roman"/>
          <w:bCs/>
          <w:sz w:val="22"/>
          <w:szCs w:val="22"/>
        </w:rPr>
        <w:t>,</w:t>
      </w:r>
      <w:r w:rsidRPr="002D0C72">
        <w:rPr>
          <w:rFonts w:ascii="Times New Roman" w:eastAsia="Arial Unicode MS" w:hAnsi="Times New Roman"/>
          <w:bCs/>
          <w:sz w:val="22"/>
          <w:szCs w:val="22"/>
        </w:rPr>
        <w:t xml:space="preserve"> Prei</w:t>
      </w:r>
      <w:r>
        <w:rPr>
          <w:rFonts w:ascii="Times New Roman" w:eastAsia="Arial Unicode MS" w:hAnsi="Times New Roman"/>
          <w:bCs/>
          <w:sz w:val="22"/>
          <w:szCs w:val="22"/>
        </w:rPr>
        <w:t>ss</w:t>
      </w:r>
      <w:r w:rsidRPr="002D0C72">
        <w:rPr>
          <w:rFonts w:ascii="Times New Roman" w:eastAsia="Arial Unicode MS" w:hAnsi="Times New Roman"/>
          <w:bCs/>
          <w:sz w:val="22"/>
          <w:szCs w:val="22"/>
        </w:rPr>
        <w:t>l, H., Eulitz, C., Pantev, C., Lutzenberger, W., Elbert, T.</w:t>
      </w:r>
      <w:r>
        <w:rPr>
          <w:rFonts w:ascii="Times New Roman" w:eastAsia="Arial Unicode MS" w:hAnsi="Times New Roman"/>
          <w:bCs/>
          <w:sz w:val="22"/>
          <w:szCs w:val="22"/>
        </w:rPr>
        <w:t xml:space="preserve">, </w:t>
      </w:r>
      <w:r w:rsidRPr="002D0C72">
        <w:rPr>
          <w:rFonts w:ascii="Times New Roman" w:eastAsia="Arial Unicode MS" w:hAnsi="Times New Roman"/>
          <w:bCs/>
          <w:sz w:val="22"/>
          <w:szCs w:val="22"/>
        </w:rPr>
        <w:t xml:space="preserve">&amp; Birbaumer, N. </w:t>
      </w:r>
      <w:r>
        <w:rPr>
          <w:rFonts w:ascii="Times New Roman" w:eastAsia="Arial Unicode MS" w:hAnsi="Times New Roman"/>
          <w:bCs/>
          <w:sz w:val="22"/>
          <w:szCs w:val="22"/>
        </w:rPr>
        <w:t>(</w:t>
      </w:r>
      <w:r w:rsidRPr="002D0C72">
        <w:rPr>
          <w:rFonts w:ascii="Times New Roman" w:eastAsia="Arial Unicode MS" w:hAnsi="Times New Roman"/>
          <w:bCs/>
          <w:sz w:val="22"/>
          <w:szCs w:val="22"/>
        </w:rPr>
        <w:t>1994</w:t>
      </w:r>
      <w:r>
        <w:rPr>
          <w:rFonts w:ascii="Times New Roman" w:eastAsia="Arial Unicode MS" w:hAnsi="Times New Roman"/>
          <w:bCs/>
          <w:sz w:val="22"/>
          <w:szCs w:val="22"/>
        </w:rPr>
        <w:t>).</w:t>
      </w:r>
      <w:r w:rsidRPr="002D0C72">
        <w:rPr>
          <w:rFonts w:ascii="Times New Roman" w:eastAsia="Arial Unicode MS" w:hAnsi="Times New Roman"/>
          <w:bCs/>
          <w:sz w:val="22"/>
          <w:szCs w:val="22"/>
        </w:rPr>
        <w:t xml:space="preserve"> Brain rhythms, cell assemblies and cognition:</w:t>
      </w:r>
      <w:r>
        <w:rPr>
          <w:rFonts w:ascii="Times New Roman" w:eastAsia="Arial Unicode MS" w:hAnsi="Times New Roman"/>
          <w:bCs/>
          <w:sz w:val="22"/>
          <w:szCs w:val="22"/>
        </w:rPr>
        <w:t xml:space="preserve"> </w:t>
      </w:r>
      <w:r w:rsidRPr="002D0C72">
        <w:rPr>
          <w:rFonts w:ascii="Times New Roman" w:eastAsia="Arial Unicode MS" w:hAnsi="Times New Roman"/>
          <w:bCs/>
          <w:sz w:val="22"/>
          <w:szCs w:val="22"/>
        </w:rPr>
        <w:t>evidence from the processing of word</w:t>
      </w:r>
      <w:r>
        <w:rPr>
          <w:rFonts w:ascii="Times New Roman" w:eastAsia="Arial Unicode MS" w:hAnsi="Times New Roman"/>
          <w:bCs/>
          <w:sz w:val="22"/>
          <w:szCs w:val="22"/>
        </w:rPr>
        <w:t xml:space="preserve">s and pseudowords. </w:t>
      </w:r>
      <w:r w:rsidRPr="002D0C72">
        <w:rPr>
          <w:rFonts w:ascii="Times New Roman" w:eastAsia="Arial Unicode MS" w:hAnsi="Times New Roman"/>
          <w:bCs/>
          <w:i/>
          <w:sz w:val="22"/>
          <w:szCs w:val="22"/>
        </w:rPr>
        <w:t>Psycoloquy</w:t>
      </w:r>
      <w:r>
        <w:rPr>
          <w:rFonts w:ascii="Times New Roman" w:eastAsia="Arial Unicode MS" w:hAnsi="Times New Roman"/>
          <w:bCs/>
          <w:sz w:val="22"/>
          <w:szCs w:val="22"/>
        </w:rPr>
        <w:t xml:space="preserve"> 5</w:t>
      </w:r>
      <w:r w:rsidRPr="002D0C72">
        <w:rPr>
          <w:rFonts w:ascii="Times New Roman" w:eastAsia="Arial Unicode MS" w:hAnsi="Times New Roman"/>
          <w:bCs/>
          <w:sz w:val="22"/>
          <w:szCs w:val="22"/>
        </w:rPr>
        <w:t>(48),</w:t>
      </w:r>
      <w:r>
        <w:rPr>
          <w:rFonts w:ascii="Times New Roman" w:eastAsia="Arial Unicode MS" w:hAnsi="Times New Roman"/>
          <w:bCs/>
          <w:sz w:val="22"/>
          <w:szCs w:val="22"/>
        </w:rPr>
        <w:t xml:space="preserve"> </w:t>
      </w:r>
      <w:r w:rsidRPr="002D0C72">
        <w:rPr>
          <w:rFonts w:ascii="Times New Roman" w:eastAsia="Arial Unicode MS" w:hAnsi="Times New Roman"/>
          <w:bCs/>
          <w:sz w:val="22"/>
          <w:szCs w:val="22"/>
        </w:rPr>
        <w:t>1-30.</w:t>
      </w:r>
    </w:p>
    <w:p w:rsidR="00AC5F7E" w:rsidRDefault="00AC5F7E" w:rsidP="00C42BBF">
      <w:pPr>
        <w:pStyle w:val="NoSpacing"/>
        <w:ind w:left="284" w:hanging="284"/>
        <w:jc w:val="both"/>
        <w:rPr>
          <w:rFonts w:ascii="Times New Roman" w:eastAsia="Arial Unicode MS" w:hAnsi="Times New Roman" w:cs="Times New Roman"/>
          <w:bCs/>
        </w:rPr>
      </w:pPr>
      <w:r w:rsidRPr="00C16B1E">
        <w:rPr>
          <w:rFonts w:ascii="Times New Roman" w:eastAsia="Arial Unicode MS" w:hAnsi="Times New Roman" w:cs="Times New Roman"/>
          <w:bCs/>
        </w:rPr>
        <w:t xml:space="preserve">Pylyshyn, Z. </w:t>
      </w:r>
      <w:r w:rsidR="00AF63E3" w:rsidRPr="00C16B1E">
        <w:rPr>
          <w:rFonts w:ascii="Times New Roman" w:eastAsia="Arial Unicode MS" w:hAnsi="Times New Roman" w:cs="Times New Roman"/>
          <w:bCs/>
        </w:rPr>
        <w:t>(</w:t>
      </w:r>
      <w:r w:rsidRPr="00C16B1E">
        <w:rPr>
          <w:rFonts w:ascii="Times New Roman" w:eastAsia="Arial Unicode MS" w:hAnsi="Times New Roman" w:cs="Times New Roman"/>
          <w:bCs/>
        </w:rPr>
        <w:t>1984</w:t>
      </w:r>
      <w:r w:rsidR="00AF63E3" w:rsidRPr="00C16B1E">
        <w:rPr>
          <w:rFonts w:ascii="Times New Roman" w:eastAsia="Arial Unicode MS" w:hAnsi="Times New Roman" w:cs="Times New Roman"/>
          <w:bCs/>
        </w:rPr>
        <w:t>)</w:t>
      </w:r>
      <w:r w:rsidRPr="00C16B1E">
        <w:rPr>
          <w:rFonts w:ascii="Times New Roman" w:eastAsia="Arial Unicode MS" w:hAnsi="Times New Roman" w:cs="Times New Roman"/>
          <w:bCs/>
        </w:rPr>
        <w:t xml:space="preserve">. </w:t>
      </w:r>
      <w:r w:rsidRPr="00C16B1E">
        <w:rPr>
          <w:rFonts w:ascii="Times New Roman" w:eastAsia="Arial Unicode MS" w:hAnsi="Times New Roman" w:cs="Times New Roman"/>
          <w:bCs/>
          <w:i/>
        </w:rPr>
        <w:t>Computation and Cognition: Towards a Foundation for Cognitive Science</w:t>
      </w:r>
      <w:r w:rsidRPr="00C16B1E">
        <w:rPr>
          <w:rFonts w:ascii="Times New Roman" w:eastAsia="Arial Unicode MS" w:hAnsi="Times New Roman" w:cs="Times New Roman"/>
          <w:bCs/>
        </w:rPr>
        <w:t>. Cambridge, MA: MIT Press.</w:t>
      </w:r>
    </w:p>
    <w:p w:rsidR="009C00DC" w:rsidRDefault="009C00DC" w:rsidP="00C42BBF">
      <w:pPr>
        <w:pStyle w:val="NoSpacing"/>
        <w:ind w:left="284" w:hanging="284"/>
        <w:jc w:val="both"/>
        <w:rPr>
          <w:rFonts w:ascii="Times New Roman" w:eastAsia="Arial Unicode MS" w:hAnsi="Times New Roman" w:cs="Times New Roman"/>
          <w:bCs/>
        </w:rPr>
      </w:pPr>
      <w:r>
        <w:rPr>
          <w:rFonts w:ascii="Times New Roman" w:eastAsia="Arial Unicode MS" w:hAnsi="Times New Roman" w:cs="Times New Roman"/>
          <w:bCs/>
        </w:rPr>
        <w:t xml:space="preserve">Raichle, M. </w:t>
      </w:r>
      <w:r w:rsidRPr="009C00DC">
        <w:rPr>
          <w:rFonts w:ascii="Times New Roman" w:eastAsia="Arial Unicode MS" w:hAnsi="Times New Roman" w:cs="Times New Roman"/>
          <w:bCs/>
        </w:rPr>
        <w:t xml:space="preserve">E, MacLeod, </w:t>
      </w:r>
      <w:r>
        <w:rPr>
          <w:rFonts w:ascii="Times New Roman" w:eastAsia="Arial Unicode MS" w:hAnsi="Times New Roman" w:cs="Times New Roman"/>
          <w:bCs/>
        </w:rPr>
        <w:t xml:space="preserve">A. M., </w:t>
      </w:r>
      <w:r w:rsidRPr="009C00DC">
        <w:rPr>
          <w:rFonts w:ascii="Times New Roman" w:eastAsia="Arial Unicode MS" w:hAnsi="Times New Roman" w:cs="Times New Roman"/>
          <w:bCs/>
        </w:rPr>
        <w:t>Snyder,</w:t>
      </w:r>
      <w:r>
        <w:rPr>
          <w:rFonts w:ascii="Times New Roman" w:eastAsia="Arial Unicode MS" w:hAnsi="Times New Roman" w:cs="Times New Roman"/>
          <w:bCs/>
        </w:rPr>
        <w:t xml:space="preserve"> A. Z.,</w:t>
      </w:r>
      <w:r w:rsidRPr="009C00DC">
        <w:rPr>
          <w:rFonts w:ascii="Times New Roman" w:eastAsia="Arial Unicode MS" w:hAnsi="Times New Roman" w:cs="Times New Roman"/>
          <w:bCs/>
        </w:rPr>
        <w:t xml:space="preserve"> Powers,</w:t>
      </w:r>
      <w:r>
        <w:rPr>
          <w:rFonts w:ascii="Times New Roman" w:eastAsia="Arial Unicode MS" w:hAnsi="Times New Roman" w:cs="Times New Roman"/>
          <w:bCs/>
        </w:rPr>
        <w:t xml:space="preserve"> W. J., </w:t>
      </w:r>
      <w:r w:rsidRPr="009C00DC">
        <w:rPr>
          <w:rFonts w:ascii="Times New Roman" w:eastAsia="Arial Unicode MS" w:hAnsi="Times New Roman" w:cs="Times New Roman"/>
          <w:bCs/>
        </w:rPr>
        <w:t>Gusnard,</w:t>
      </w:r>
      <w:r>
        <w:rPr>
          <w:rFonts w:ascii="Times New Roman" w:eastAsia="Arial Unicode MS" w:hAnsi="Times New Roman" w:cs="Times New Roman"/>
          <w:bCs/>
        </w:rPr>
        <w:t xml:space="preserve"> D. A., &amp;</w:t>
      </w:r>
      <w:r w:rsidRPr="009C00DC">
        <w:rPr>
          <w:rFonts w:ascii="Times New Roman" w:eastAsia="Arial Unicode MS" w:hAnsi="Times New Roman" w:cs="Times New Roman"/>
          <w:bCs/>
        </w:rPr>
        <w:t xml:space="preserve"> Shulman</w:t>
      </w:r>
      <w:r>
        <w:rPr>
          <w:rFonts w:ascii="Times New Roman" w:eastAsia="Arial Unicode MS" w:hAnsi="Times New Roman" w:cs="Times New Roman"/>
          <w:bCs/>
        </w:rPr>
        <w:t>, G. L</w:t>
      </w:r>
      <w:r w:rsidRPr="009C00DC">
        <w:rPr>
          <w:rFonts w:ascii="Times New Roman" w:eastAsia="Arial Unicode MS" w:hAnsi="Times New Roman" w:cs="Times New Roman"/>
          <w:bCs/>
        </w:rPr>
        <w:t xml:space="preserve">. </w:t>
      </w:r>
      <w:r>
        <w:rPr>
          <w:rFonts w:ascii="Times New Roman" w:eastAsia="Arial Unicode MS" w:hAnsi="Times New Roman" w:cs="Times New Roman"/>
          <w:bCs/>
        </w:rPr>
        <w:t>(</w:t>
      </w:r>
      <w:r w:rsidRPr="009C00DC">
        <w:rPr>
          <w:rFonts w:ascii="Times New Roman" w:eastAsia="Arial Unicode MS" w:hAnsi="Times New Roman" w:cs="Times New Roman"/>
          <w:bCs/>
        </w:rPr>
        <w:t>2001</w:t>
      </w:r>
      <w:r>
        <w:rPr>
          <w:rFonts w:ascii="Times New Roman" w:eastAsia="Arial Unicode MS" w:hAnsi="Times New Roman" w:cs="Times New Roman"/>
          <w:bCs/>
        </w:rPr>
        <w:t xml:space="preserve">). </w:t>
      </w:r>
      <w:r w:rsidRPr="009C00DC">
        <w:rPr>
          <w:rFonts w:ascii="Times New Roman" w:eastAsia="Arial Unicode MS" w:hAnsi="Times New Roman" w:cs="Times New Roman"/>
          <w:bCs/>
        </w:rPr>
        <w:t>A default mode of</w:t>
      </w:r>
      <w:r>
        <w:rPr>
          <w:rFonts w:ascii="Times New Roman" w:eastAsia="Arial Unicode MS" w:hAnsi="Times New Roman" w:cs="Times New Roman"/>
          <w:bCs/>
        </w:rPr>
        <w:t xml:space="preserve"> </w:t>
      </w:r>
      <w:r w:rsidRPr="009C00DC">
        <w:rPr>
          <w:rFonts w:ascii="Times New Roman" w:eastAsia="Arial Unicode MS" w:hAnsi="Times New Roman" w:cs="Times New Roman"/>
          <w:bCs/>
        </w:rPr>
        <w:t xml:space="preserve">brain function. </w:t>
      </w:r>
      <w:r w:rsidRPr="00414E8D">
        <w:rPr>
          <w:rFonts w:ascii="Times New Roman" w:eastAsia="Arial Unicode MS" w:hAnsi="Times New Roman" w:cs="Times New Roman"/>
          <w:bCs/>
          <w:i/>
        </w:rPr>
        <w:t>Proceedings of the National Academy of Sciences</w:t>
      </w:r>
      <w:r w:rsidRPr="009C00DC">
        <w:rPr>
          <w:rFonts w:ascii="Times New Roman" w:eastAsia="Arial Unicode MS" w:hAnsi="Times New Roman" w:cs="Times New Roman"/>
          <w:bCs/>
        </w:rPr>
        <w:t xml:space="preserve"> 98</w:t>
      </w:r>
      <w:r w:rsidR="00414E8D">
        <w:rPr>
          <w:rFonts w:ascii="Times New Roman" w:eastAsia="Arial Unicode MS" w:hAnsi="Times New Roman" w:cs="Times New Roman"/>
          <w:bCs/>
        </w:rPr>
        <w:t>, 676-</w:t>
      </w:r>
      <w:r w:rsidRPr="009C00DC">
        <w:rPr>
          <w:rFonts w:ascii="Times New Roman" w:eastAsia="Arial Unicode MS" w:hAnsi="Times New Roman" w:cs="Times New Roman"/>
          <w:bCs/>
        </w:rPr>
        <w:t>682.</w:t>
      </w:r>
    </w:p>
    <w:p w:rsidR="0068300A" w:rsidRPr="00C16B1E" w:rsidRDefault="0068300A" w:rsidP="00C42BBF">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Rakic, P., &amp; Kornack, D.R. </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2001</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Neocortical expansion and elaboration during primate evolution</w:t>
      </w:r>
      <w:r w:rsidR="00AF63E3" w:rsidRPr="00C16B1E">
        <w:rPr>
          <w:rFonts w:ascii="Times New Roman" w:eastAsia="Arial Unicode MS" w:hAnsi="Times New Roman"/>
          <w:bCs/>
          <w:sz w:val="22"/>
          <w:szCs w:val="22"/>
        </w:rPr>
        <w:t xml:space="preserve">,” in </w:t>
      </w:r>
      <w:r w:rsidR="00AF63E3" w:rsidRPr="00C16B1E">
        <w:rPr>
          <w:rFonts w:ascii="Times New Roman" w:eastAsia="Arial Unicode MS" w:hAnsi="Times New Roman"/>
          <w:bCs/>
          <w:i/>
          <w:sz w:val="22"/>
          <w:szCs w:val="22"/>
        </w:rPr>
        <w:t>Evolutionary Anatomy of the Primate Cerebral Cortex</w:t>
      </w:r>
      <w:r w:rsidR="00AF63E3" w:rsidRPr="00C16B1E">
        <w:rPr>
          <w:rFonts w:ascii="Times New Roman" w:eastAsia="Arial Unicode MS" w:hAnsi="Times New Roman"/>
          <w:bCs/>
          <w:sz w:val="22"/>
          <w:szCs w:val="22"/>
        </w:rPr>
        <w:t>, eds. D.</w:t>
      </w:r>
      <w:r w:rsidRPr="00C16B1E">
        <w:rPr>
          <w:rFonts w:ascii="Times New Roman" w:eastAsia="Arial Unicode MS" w:hAnsi="Times New Roman"/>
          <w:bCs/>
          <w:sz w:val="22"/>
          <w:szCs w:val="22"/>
        </w:rPr>
        <w:t xml:space="preserve"> Falk &amp;</w:t>
      </w:r>
      <w:r w:rsidR="00AF63E3" w:rsidRPr="00C16B1E">
        <w:rPr>
          <w:rFonts w:ascii="Times New Roman" w:eastAsia="Arial Unicode MS" w:hAnsi="Times New Roman"/>
          <w:bCs/>
          <w:sz w:val="22"/>
          <w:szCs w:val="22"/>
        </w:rPr>
        <w:t xml:space="preserve"> K.R. Gibson</w:t>
      </w:r>
      <w:r w:rsidRPr="00C16B1E">
        <w:rPr>
          <w:rFonts w:ascii="Times New Roman" w:eastAsia="Arial Unicode MS" w:hAnsi="Times New Roman"/>
          <w:bCs/>
          <w:sz w:val="22"/>
          <w:szCs w:val="22"/>
        </w:rPr>
        <w:t xml:space="preserve"> </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Cambridge: Cambridge University Press</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30-56.</w:t>
      </w:r>
    </w:p>
    <w:p w:rsidR="00094A55" w:rsidRDefault="00094A55"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Reale, M. E., Webb, I. C., Wang, X., Baltazar, R. M., Coolen, L. M., &amp; Lehman, M.  N. (2013). The transcription factor Runx2 is under circadian control in the suprachiasmatic nucleus and functions in the control of rhythmic behavior. </w:t>
      </w:r>
      <w:r w:rsidRPr="00C16B1E">
        <w:rPr>
          <w:rFonts w:ascii="Times New Roman" w:eastAsia="Arial Unicode MS" w:hAnsi="Times New Roman"/>
          <w:bCs/>
          <w:i/>
          <w:sz w:val="22"/>
          <w:szCs w:val="22"/>
        </w:rPr>
        <w:t>PLoS ONE</w:t>
      </w:r>
      <w:r w:rsidRPr="00C16B1E">
        <w:rPr>
          <w:rFonts w:ascii="Times New Roman" w:eastAsia="Arial Unicode MS" w:hAnsi="Times New Roman"/>
          <w:bCs/>
          <w:sz w:val="22"/>
          <w:szCs w:val="22"/>
        </w:rPr>
        <w:t xml:space="preserve"> 8: e54317. doi:10.1371/journal.pone.0054317.</w:t>
      </w:r>
    </w:p>
    <w:p w:rsidR="00EA1287" w:rsidRPr="00C16B1E" w:rsidRDefault="00EA1287" w:rsidP="00EA1287">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Reimann, </w:t>
      </w:r>
      <w:r w:rsidRPr="00EA1287">
        <w:rPr>
          <w:rFonts w:ascii="Times New Roman" w:eastAsia="Arial Unicode MS" w:hAnsi="Times New Roman"/>
          <w:bCs/>
          <w:sz w:val="22"/>
          <w:szCs w:val="22"/>
        </w:rPr>
        <w:t>M</w:t>
      </w:r>
      <w:r>
        <w:rPr>
          <w:rFonts w:ascii="Times New Roman" w:eastAsia="Arial Unicode MS" w:hAnsi="Times New Roman"/>
          <w:bCs/>
          <w:sz w:val="22"/>
          <w:szCs w:val="22"/>
        </w:rPr>
        <w:t xml:space="preserve">. </w:t>
      </w:r>
      <w:r w:rsidRPr="00EA1287">
        <w:rPr>
          <w:rFonts w:ascii="Times New Roman" w:eastAsia="Arial Unicode MS" w:hAnsi="Times New Roman"/>
          <w:bCs/>
          <w:sz w:val="22"/>
          <w:szCs w:val="22"/>
        </w:rPr>
        <w:t>W</w:t>
      </w:r>
      <w:r>
        <w:rPr>
          <w:rFonts w:ascii="Times New Roman" w:eastAsia="Arial Unicode MS" w:hAnsi="Times New Roman"/>
          <w:bCs/>
          <w:sz w:val="22"/>
          <w:szCs w:val="22"/>
        </w:rPr>
        <w:t>.</w:t>
      </w:r>
      <w:r w:rsidRPr="00EA1287">
        <w:rPr>
          <w:rFonts w:ascii="Times New Roman" w:eastAsia="Arial Unicode MS" w:hAnsi="Times New Roman"/>
          <w:bCs/>
          <w:sz w:val="22"/>
          <w:szCs w:val="22"/>
        </w:rPr>
        <w:t>, Muller</w:t>
      </w:r>
      <w:r>
        <w:rPr>
          <w:rFonts w:ascii="Times New Roman" w:eastAsia="Arial Unicode MS" w:hAnsi="Times New Roman"/>
          <w:bCs/>
          <w:sz w:val="22"/>
          <w:szCs w:val="22"/>
        </w:rPr>
        <w:t>,</w:t>
      </w:r>
      <w:r w:rsidRPr="00EA1287">
        <w:rPr>
          <w:rFonts w:ascii="Times New Roman" w:eastAsia="Arial Unicode MS" w:hAnsi="Times New Roman"/>
          <w:bCs/>
          <w:sz w:val="22"/>
          <w:szCs w:val="22"/>
        </w:rPr>
        <w:t xml:space="preserve"> E</w:t>
      </w:r>
      <w:r>
        <w:rPr>
          <w:rFonts w:ascii="Times New Roman" w:eastAsia="Arial Unicode MS" w:hAnsi="Times New Roman"/>
          <w:bCs/>
          <w:sz w:val="22"/>
          <w:szCs w:val="22"/>
        </w:rPr>
        <w:t xml:space="preserve">. </w:t>
      </w:r>
      <w:r w:rsidRPr="00EA1287">
        <w:rPr>
          <w:rFonts w:ascii="Times New Roman" w:eastAsia="Arial Unicode MS" w:hAnsi="Times New Roman"/>
          <w:bCs/>
          <w:sz w:val="22"/>
          <w:szCs w:val="22"/>
        </w:rPr>
        <w:t>B</w:t>
      </w:r>
      <w:r>
        <w:rPr>
          <w:rFonts w:ascii="Times New Roman" w:eastAsia="Arial Unicode MS" w:hAnsi="Times New Roman"/>
          <w:bCs/>
          <w:sz w:val="22"/>
          <w:szCs w:val="22"/>
        </w:rPr>
        <w:t>.</w:t>
      </w:r>
      <w:r w:rsidRPr="00EA1287">
        <w:rPr>
          <w:rFonts w:ascii="Times New Roman" w:eastAsia="Arial Unicode MS" w:hAnsi="Times New Roman"/>
          <w:bCs/>
          <w:sz w:val="22"/>
          <w:szCs w:val="22"/>
        </w:rPr>
        <w:t>, Ramaswamy</w:t>
      </w:r>
      <w:r>
        <w:rPr>
          <w:rFonts w:ascii="Times New Roman" w:eastAsia="Arial Unicode MS" w:hAnsi="Times New Roman"/>
          <w:bCs/>
          <w:sz w:val="22"/>
          <w:szCs w:val="22"/>
        </w:rPr>
        <w:t>,</w:t>
      </w:r>
      <w:r w:rsidRPr="00EA1287">
        <w:rPr>
          <w:rFonts w:ascii="Times New Roman" w:eastAsia="Arial Unicode MS" w:hAnsi="Times New Roman"/>
          <w:bCs/>
          <w:sz w:val="22"/>
          <w:szCs w:val="22"/>
        </w:rPr>
        <w:t xml:space="preserve"> S</w:t>
      </w:r>
      <w:r>
        <w:rPr>
          <w:rFonts w:ascii="Times New Roman" w:eastAsia="Arial Unicode MS" w:hAnsi="Times New Roman"/>
          <w:bCs/>
          <w:sz w:val="22"/>
          <w:szCs w:val="22"/>
        </w:rPr>
        <w:t>.,</w:t>
      </w:r>
      <w:r w:rsidRPr="00EA1287">
        <w:rPr>
          <w:rFonts w:ascii="Times New Roman" w:eastAsia="Arial Unicode MS" w:hAnsi="Times New Roman"/>
          <w:bCs/>
          <w:sz w:val="22"/>
          <w:szCs w:val="22"/>
        </w:rPr>
        <w:t xml:space="preserve"> </w:t>
      </w:r>
      <w:r>
        <w:rPr>
          <w:rFonts w:ascii="Times New Roman" w:eastAsia="Arial Unicode MS" w:hAnsi="Times New Roman"/>
          <w:bCs/>
          <w:sz w:val="22"/>
          <w:szCs w:val="22"/>
        </w:rPr>
        <w:t>&amp;</w:t>
      </w:r>
      <w:r w:rsidRPr="00EA1287">
        <w:rPr>
          <w:rFonts w:ascii="Times New Roman" w:eastAsia="Arial Unicode MS" w:hAnsi="Times New Roman"/>
          <w:bCs/>
          <w:sz w:val="22"/>
          <w:szCs w:val="22"/>
        </w:rPr>
        <w:t xml:space="preserve"> Markram</w:t>
      </w:r>
      <w:r>
        <w:rPr>
          <w:rFonts w:ascii="Times New Roman" w:eastAsia="Arial Unicode MS" w:hAnsi="Times New Roman"/>
          <w:bCs/>
          <w:sz w:val="22"/>
          <w:szCs w:val="22"/>
        </w:rPr>
        <w:t>,</w:t>
      </w:r>
      <w:r w:rsidRPr="00EA1287">
        <w:rPr>
          <w:rFonts w:ascii="Times New Roman" w:eastAsia="Arial Unicode MS" w:hAnsi="Times New Roman"/>
          <w:bCs/>
          <w:sz w:val="22"/>
          <w:szCs w:val="22"/>
        </w:rPr>
        <w:t xml:space="preserve"> H</w:t>
      </w:r>
      <w:r>
        <w:rPr>
          <w:rFonts w:ascii="Times New Roman" w:eastAsia="Arial Unicode MS" w:hAnsi="Times New Roman"/>
          <w:bCs/>
          <w:sz w:val="22"/>
          <w:szCs w:val="22"/>
        </w:rPr>
        <w:t xml:space="preserve">. </w:t>
      </w:r>
      <w:r w:rsidRPr="00EA1287">
        <w:rPr>
          <w:rFonts w:ascii="Times New Roman" w:eastAsia="Arial Unicode MS" w:hAnsi="Times New Roman"/>
          <w:bCs/>
          <w:sz w:val="22"/>
          <w:szCs w:val="22"/>
        </w:rPr>
        <w:t>(2015)</w:t>
      </w:r>
      <w:r>
        <w:rPr>
          <w:rFonts w:ascii="Times New Roman" w:eastAsia="Arial Unicode MS" w:hAnsi="Times New Roman"/>
          <w:bCs/>
          <w:sz w:val="22"/>
          <w:szCs w:val="22"/>
        </w:rPr>
        <w:t>.</w:t>
      </w:r>
      <w:r w:rsidRPr="00EA1287">
        <w:rPr>
          <w:rFonts w:ascii="Times New Roman" w:eastAsia="Arial Unicode MS" w:hAnsi="Times New Roman"/>
          <w:bCs/>
          <w:sz w:val="22"/>
          <w:szCs w:val="22"/>
        </w:rPr>
        <w:t xml:space="preserve"> An</w:t>
      </w:r>
      <w:r>
        <w:rPr>
          <w:rFonts w:ascii="Times New Roman" w:eastAsia="Arial Unicode MS" w:hAnsi="Times New Roman"/>
          <w:bCs/>
          <w:sz w:val="22"/>
          <w:szCs w:val="22"/>
        </w:rPr>
        <w:t xml:space="preserve"> algorithm to p</w:t>
      </w:r>
      <w:r w:rsidRPr="00EA1287">
        <w:rPr>
          <w:rFonts w:ascii="Times New Roman" w:eastAsia="Arial Unicode MS" w:hAnsi="Times New Roman"/>
          <w:bCs/>
          <w:sz w:val="22"/>
          <w:szCs w:val="22"/>
        </w:rPr>
        <w:t xml:space="preserve">redict the </w:t>
      </w:r>
      <w:r>
        <w:rPr>
          <w:rFonts w:ascii="Times New Roman" w:eastAsia="Arial Unicode MS" w:hAnsi="Times New Roman"/>
          <w:bCs/>
          <w:sz w:val="22"/>
          <w:szCs w:val="22"/>
        </w:rPr>
        <w:t>connectome of n</w:t>
      </w:r>
      <w:r w:rsidRPr="00EA1287">
        <w:rPr>
          <w:rFonts w:ascii="Times New Roman" w:eastAsia="Arial Unicode MS" w:hAnsi="Times New Roman"/>
          <w:bCs/>
          <w:sz w:val="22"/>
          <w:szCs w:val="22"/>
        </w:rPr>
        <w:t xml:space="preserve">eural </w:t>
      </w:r>
      <w:r>
        <w:rPr>
          <w:rFonts w:ascii="Times New Roman" w:eastAsia="Arial Unicode MS" w:hAnsi="Times New Roman"/>
          <w:bCs/>
          <w:sz w:val="22"/>
          <w:szCs w:val="22"/>
        </w:rPr>
        <w:t>m</w:t>
      </w:r>
      <w:r w:rsidRPr="00EA1287">
        <w:rPr>
          <w:rFonts w:ascii="Times New Roman" w:eastAsia="Arial Unicode MS" w:hAnsi="Times New Roman"/>
          <w:bCs/>
          <w:sz w:val="22"/>
          <w:szCs w:val="22"/>
        </w:rPr>
        <w:t>icrocircuits.</w:t>
      </w:r>
      <w:r>
        <w:rPr>
          <w:rFonts w:ascii="Times New Roman" w:eastAsia="Arial Unicode MS" w:hAnsi="Times New Roman"/>
          <w:bCs/>
          <w:sz w:val="22"/>
          <w:szCs w:val="22"/>
        </w:rPr>
        <w:t xml:space="preserve"> </w:t>
      </w:r>
      <w:r>
        <w:rPr>
          <w:rFonts w:ascii="Times New Roman" w:eastAsia="Arial Unicode MS" w:hAnsi="Times New Roman"/>
          <w:bCs/>
          <w:i/>
          <w:sz w:val="22"/>
          <w:szCs w:val="22"/>
        </w:rPr>
        <w:t>Frontiers in</w:t>
      </w:r>
      <w:r w:rsidRPr="00EA1287">
        <w:rPr>
          <w:rFonts w:ascii="Times New Roman" w:eastAsia="Arial Unicode MS" w:hAnsi="Times New Roman"/>
          <w:bCs/>
          <w:i/>
          <w:sz w:val="22"/>
          <w:szCs w:val="22"/>
        </w:rPr>
        <w:t xml:space="preserve"> Neural Circuits</w:t>
      </w:r>
      <w:r w:rsidRPr="00EA1287">
        <w:rPr>
          <w:rFonts w:ascii="Times New Roman" w:eastAsia="Arial Unicode MS" w:hAnsi="Times New Roman"/>
          <w:bCs/>
          <w:sz w:val="22"/>
          <w:szCs w:val="22"/>
        </w:rPr>
        <w:t xml:space="preserve"> 9:</w:t>
      </w:r>
      <w:r>
        <w:rPr>
          <w:rFonts w:ascii="Times New Roman" w:eastAsia="Arial Unicode MS" w:hAnsi="Times New Roman"/>
          <w:bCs/>
          <w:sz w:val="22"/>
          <w:szCs w:val="22"/>
        </w:rPr>
        <w:t xml:space="preserve"> </w:t>
      </w:r>
      <w:r w:rsidRPr="00EA1287">
        <w:rPr>
          <w:rFonts w:ascii="Times New Roman" w:eastAsia="Arial Unicode MS" w:hAnsi="Times New Roman"/>
          <w:bCs/>
          <w:sz w:val="22"/>
          <w:szCs w:val="22"/>
        </w:rPr>
        <w:t>28. doi:10.3389/fncir.2015.00028</w:t>
      </w:r>
      <w:r>
        <w:rPr>
          <w:rFonts w:ascii="Times New Roman" w:eastAsia="Arial Unicode MS" w:hAnsi="Times New Roman"/>
          <w:bCs/>
          <w:sz w:val="22"/>
          <w:szCs w:val="22"/>
        </w:rPr>
        <w:t>.</w:t>
      </w:r>
    </w:p>
    <w:p w:rsidR="0024297F" w:rsidRDefault="00D740E2" w:rsidP="001F57CE">
      <w:pPr>
        <w:spacing w:after="0" w:line="240" w:lineRule="auto"/>
        <w:ind w:left="284" w:hanging="284"/>
        <w:jc w:val="both"/>
        <w:rPr>
          <w:rFonts w:ascii="Times New Roman" w:eastAsia="Arial Unicode MS" w:hAnsi="Times New Roman"/>
          <w:bCs/>
          <w:sz w:val="22"/>
          <w:szCs w:val="22"/>
        </w:rPr>
      </w:pPr>
      <w:r w:rsidRPr="00D740E2">
        <w:rPr>
          <w:rFonts w:ascii="Times New Roman" w:eastAsia="Arial Unicode MS" w:hAnsi="Times New Roman"/>
          <w:bCs/>
          <w:sz w:val="22"/>
          <w:szCs w:val="22"/>
        </w:rPr>
        <w:t xml:space="preserve">Richards, M. </w:t>
      </w:r>
      <w:r>
        <w:rPr>
          <w:rFonts w:ascii="Times New Roman" w:eastAsia="Arial Unicode MS" w:hAnsi="Times New Roman"/>
          <w:bCs/>
          <w:sz w:val="22"/>
          <w:szCs w:val="22"/>
        </w:rPr>
        <w:t>(</w:t>
      </w:r>
      <w:r w:rsidRPr="00D740E2">
        <w:rPr>
          <w:rFonts w:ascii="Times New Roman" w:eastAsia="Arial Unicode MS" w:hAnsi="Times New Roman"/>
          <w:bCs/>
          <w:sz w:val="22"/>
          <w:szCs w:val="22"/>
        </w:rPr>
        <w:t>2011</w:t>
      </w:r>
      <w:r>
        <w:rPr>
          <w:rFonts w:ascii="Times New Roman" w:eastAsia="Arial Unicode MS" w:hAnsi="Times New Roman"/>
          <w:bCs/>
          <w:sz w:val="22"/>
          <w:szCs w:val="22"/>
        </w:rPr>
        <w:t>). Deriving the edge: what’</w:t>
      </w:r>
      <w:r w:rsidRPr="00D740E2">
        <w:rPr>
          <w:rFonts w:ascii="Times New Roman" w:eastAsia="Arial Unicode MS" w:hAnsi="Times New Roman"/>
          <w:bCs/>
          <w:sz w:val="22"/>
          <w:szCs w:val="22"/>
        </w:rPr>
        <w:t xml:space="preserve">s in a phase? </w:t>
      </w:r>
      <w:r w:rsidRPr="00D740E2">
        <w:rPr>
          <w:rFonts w:ascii="Times New Roman" w:eastAsia="Arial Unicode MS" w:hAnsi="Times New Roman"/>
          <w:bCs/>
          <w:i/>
          <w:sz w:val="22"/>
          <w:szCs w:val="22"/>
        </w:rPr>
        <w:t>Syntax</w:t>
      </w:r>
      <w:r w:rsidRPr="00D740E2">
        <w:rPr>
          <w:rFonts w:ascii="Times New Roman" w:eastAsia="Arial Unicode MS" w:hAnsi="Times New Roman"/>
          <w:bCs/>
          <w:sz w:val="22"/>
          <w:szCs w:val="22"/>
        </w:rPr>
        <w:t xml:space="preserve"> 14:</w:t>
      </w:r>
      <w:r>
        <w:rPr>
          <w:rFonts w:ascii="Times New Roman" w:eastAsia="Arial Unicode MS" w:hAnsi="Times New Roman"/>
          <w:bCs/>
          <w:sz w:val="22"/>
          <w:szCs w:val="22"/>
        </w:rPr>
        <w:t xml:space="preserve"> </w:t>
      </w:r>
      <w:r w:rsidRPr="00D740E2">
        <w:rPr>
          <w:rFonts w:ascii="Times New Roman" w:eastAsia="Arial Unicode MS" w:hAnsi="Times New Roman"/>
          <w:bCs/>
          <w:sz w:val="22"/>
          <w:szCs w:val="22"/>
        </w:rPr>
        <w:t>74</w:t>
      </w:r>
      <w:r>
        <w:rPr>
          <w:rFonts w:ascii="Times New Roman" w:eastAsia="Arial Unicode MS" w:hAnsi="Times New Roman"/>
          <w:bCs/>
          <w:sz w:val="22"/>
          <w:szCs w:val="22"/>
        </w:rPr>
        <w:t>-</w:t>
      </w:r>
      <w:r w:rsidRPr="00D740E2">
        <w:rPr>
          <w:rFonts w:ascii="Times New Roman" w:eastAsia="Arial Unicode MS" w:hAnsi="Times New Roman"/>
          <w:bCs/>
          <w:sz w:val="22"/>
          <w:szCs w:val="22"/>
        </w:rPr>
        <w:t>95.</w:t>
      </w:r>
    </w:p>
    <w:p w:rsidR="0024297F" w:rsidRDefault="0024297F" w:rsidP="001F57CE">
      <w:pPr>
        <w:spacing w:after="0" w:line="240" w:lineRule="auto"/>
        <w:ind w:left="284" w:hanging="284"/>
        <w:jc w:val="both"/>
        <w:rPr>
          <w:rFonts w:ascii="Times New Roman" w:eastAsia="Arial Unicode MS" w:hAnsi="Times New Roman"/>
          <w:bCs/>
          <w:sz w:val="22"/>
          <w:szCs w:val="22"/>
        </w:rPr>
      </w:pPr>
      <w:r w:rsidRPr="0024297F">
        <w:rPr>
          <w:rFonts w:ascii="Times New Roman" w:eastAsia="Arial Unicode MS" w:hAnsi="Times New Roman"/>
          <w:bCs/>
          <w:sz w:val="22"/>
          <w:szCs w:val="22"/>
        </w:rPr>
        <w:t xml:space="preserve">Richards, N. </w:t>
      </w:r>
      <w:r>
        <w:rPr>
          <w:rFonts w:ascii="Times New Roman" w:eastAsia="Arial Unicode MS" w:hAnsi="Times New Roman"/>
          <w:bCs/>
          <w:sz w:val="22"/>
          <w:szCs w:val="22"/>
        </w:rPr>
        <w:t>(</w:t>
      </w:r>
      <w:r w:rsidRPr="0024297F">
        <w:rPr>
          <w:rFonts w:ascii="Times New Roman" w:eastAsia="Arial Unicode MS" w:hAnsi="Times New Roman"/>
          <w:bCs/>
          <w:sz w:val="22"/>
          <w:szCs w:val="22"/>
        </w:rPr>
        <w:t>2010</w:t>
      </w:r>
      <w:r>
        <w:rPr>
          <w:rFonts w:ascii="Times New Roman" w:eastAsia="Arial Unicode MS" w:hAnsi="Times New Roman"/>
          <w:bCs/>
          <w:sz w:val="22"/>
          <w:szCs w:val="22"/>
        </w:rPr>
        <w:t>)</w:t>
      </w:r>
      <w:r w:rsidRPr="0024297F">
        <w:rPr>
          <w:rFonts w:ascii="Times New Roman" w:eastAsia="Arial Unicode MS" w:hAnsi="Times New Roman"/>
          <w:bCs/>
          <w:sz w:val="22"/>
          <w:szCs w:val="22"/>
        </w:rPr>
        <w:t xml:space="preserve">. </w:t>
      </w:r>
      <w:r w:rsidRPr="0024297F">
        <w:rPr>
          <w:rFonts w:ascii="Times New Roman" w:eastAsia="Arial Unicode MS" w:hAnsi="Times New Roman"/>
          <w:bCs/>
          <w:i/>
          <w:sz w:val="22"/>
          <w:szCs w:val="22"/>
        </w:rPr>
        <w:t>Uttering Trees</w:t>
      </w:r>
      <w:r>
        <w:rPr>
          <w:rFonts w:ascii="Times New Roman" w:eastAsia="Arial Unicode MS" w:hAnsi="Times New Roman"/>
          <w:bCs/>
          <w:sz w:val="22"/>
          <w:szCs w:val="22"/>
        </w:rPr>
        <w:t>. Cambridge, MA</w:t>
      </w:r>
      <w:r w:rsidRPr="0024297F">
        <w:rPr>
          <w:rFonts w:ascii="Times New Roman" w:eastAsia="Arial Unicode MS" w:hAnsi="Times New Roman"/>
          <w:bCs/>
          <w:sz w:val="22"/>
          <w:szCs w:val="22"/>
        </w:rPr>
        <w:t>: MIT Press.</w:t>
      </w:r>
    </w:p>
    <w:p w:rsidR="005057ED" w:rsidRDefault="005057ED" w:rsidP="005057ED">
      <w:pPr>
        <w:spacing w:after="0" w:line="240" w:lineRule="auto"/>
        <w:ind w:left="284" w:hanging="284"/>
        <w:jc w:val="both"/>
        <w:rPr>
          <w:rFonts w:ascii="Times New Roman" w:eastAsia="Arial Unicode MS" w:hAnsi="Times New Roman"/>
          <w:bCs/>
          <w:sz w:val="22"/>
          <w:szCs w:val="22"/>
        </w:rPr>
      </w:pPr>
      <w:r w:rsidRPr="005057ED">
        <w:rPr>
          <w:rFonts w:ascii="Times New Roman" w:eastAsia="Arial Unicode MS" w:hAnsi="Times New Roman"/>
          <w:bCs/>
          <w:sz w:val="22"/>
          <w:szCs w:val="22"/>
        </w:rPr>
        <w:t>Roux, F</w:t>
      </w:r>
      <w:r>
        <w:rPr>
          <w:rFonts w:ascii="Times New Roman" w:eastAsia="Arial Unicode MS" w:hAnsi="Times New Roman"/>
          <w:bCs/>
          <w:sz w:val="22"/>
          <w:szCs w:val="22"/>
        </w:rPr>
        <w:t>.</w:t>
      </w:r>
      <w:r w:rsidRPr="005057ED">
        <w:rPr>
          <w:rFonts w:ascii="Times New Roman" w:eastAsia="Arial Unicode MS" w:hAnsi="Times New Roman"/>
          <w:bCs/>
          <w:sz w:val="22"/>
          <w:szCs w:val="22"/>
        </w:rPr>
        <w:t>,</w:t>
      </w:r>
      <w:r>
        <w:rPr>
          <w:rFonts w:ascii="Times New Roman" w:eastAsia="Arial Unicode MS" w:hAnsi="Times New Roman"/>
          <w:bCs/>
          <w:sz w:val="22"/>
          <w:szCs w:val="22"/>
        </w:rPr>
        <w:t xml:space="preserve"> &amp;</w:t>
      </w:r>
      <w:r w:rsidRPr="005057ED">
        <w:rPr>
          <w:rFonts w:ascii="Times New Roman" w:eastAsia="Arial Unicode MS" w:hAnsi="Times New Roman"/>
          <w:bCs/>
          <w:sz w:val="22"/>
          <w:szCs w:val="22"/>
        </w:rPr>
        <w:t xml:space="preserve"> Uhlhaas</w:t>
      </w:r>
      <w:r>
        <w:rPr>
          <w:rFonts w:ascii="Times New Roman" w:eastAsia="Arial Unicode MS" w:hAnsi="Times New Roman"/>
          <w:bCs/>
          <w:sz w:val="22"/>
          <w:szCs w:val="22"/>
        </w:rPr>
        <w:t>, P. J</w:t>
      </w:r>
      <w:r w:rsidRPr="005057ED">
        <w:rPr>
          <w:rFonts w:ascii="Times New Roman" w:eastAsia="Arial Unicode MS" w:hAnsi="Times New Roman"/>
          <w:bCs/>
          <w:sz w:val="22"/>
          <w:szCs w:val="22"/>
        </w:rPr>
        <w:t xml:space="preserve">. </w:t>
      </w:r>
      <w:r>
        <w:rPr>
          <w:rFonts w:ascii="Times New Roman" w:eastAsia="Arial Unicode MS" w:hAnsi="Times New Roman"/>
          <w:bCs/>
          <w:sz w:val="22"/>
          <w:szCs w:val="22"/>
        </w:rPr>
        <w:t>(</w:t>
      </w:r>
      <w:r w:rsidRPr="005057ED">
        <w:rPr>
          <w:rFonts w:ascii="Times New Roman" w:eastAsia="Arial Unicode MS" w:hAnsi="Times New Roman"/>
          <w:bCs/>
          <w:sz w:val="22"/>
          <w:szCs w:val="22"/>
        </w:rPr>
        <w:t>2014</w:t>
      </w:r>
      <w:r>
        <w:rPr>
          <w:rFonts w:ascii="Times New Roman" w:eastAsia="Arial Unicode MS" w:hAnsi="Times New Roman"/>
          <w:bCs/>
          <w:sz w:val="22"/>
          <w:szCs w:val="22"/>
        </w:rPr>
        <w:t>)</w:t>
      </w:r>
      <w:r w:rsidRPr="005057ED">
        <w:rPr>
          <w:rFonts w:ascii="Times New Roman" w:eastAsia="Arial Unicode MS" w:hAnsi="Times New Roman"/>
          <w:bCs/>
          <w:sz w:val="22"/>
          <w:szCs w:val="22"/>
        </w:rPr>
        <w:t>. Working memory and neural</w:t>
      </w:r>
      <w:r>
        <w:rPr>
          <w:rFonts w:ascii="Times New Roman" w:eastAsia="Arial Unicode MS" w:hAnsi="Times New Roman"/>
          <w:bCs/>
          <w:sz w:val="22"/>
          <w:szCs w:val="22"/>
        </w:rPr>
        <w:t xml:space="preserve"> oscillations: alpha-gamma versus theta-</w:t>
      </w:r>
      <w:r w:rsidR="000E06EF">
        <w:rPr>
          <w:rFonts w:ascii="Times New Roman" w:eastAsia="Arial Unicode MS" w:hAnsi="Times New Roman"/>
          <w:bCs/>
          <w:sz w:val="22"/>
          <w:szCs w:val="22"/>
        </w:rPr>
        <w:t>gamma codes for distinct WM</w:t>
      </w:r>
      <w:r w:rsidRPr="005057ED">
        <w:rPr>
          <w:rFonts w:ascii="Times New Roman" w:eastAsia="Arial Unicode MS" w:hAnsi="Times New Roman"/>
          <w:bCs/>
          <w:sz w:val="22"/>
          <w:szCs w:val="22"/>
        </w:rPr>
        <w:t xml:space="preserve"> information?</w:t>
      </w:r>
      <w:r>
        <w:rPr>
          <w:rFonts w:ascii="Times New Roman" w:eastAsia="Arial Unicode MS" w:hAnsi="Times New Roman"/>
          <w:bCs/>
          <w:sz w:val="22"/>
          <w:szCs w:val="22"/>
        </w:rPr>
        <w:t xml:space="preserve"> </w:t>
      </w:r>
      <w:r w:rsidRPr="005057ED">
        <w:rPr>
          <w:rFonts w:ascii="Times New Roman" w:eastAsia="Arial Unicode MS" w:hAnsi="Times New Roman"/>
          <w:bCs/>
          <w:i/>
          <w:sz w:val="22"/>
          <w:szCs w:val="22"/>
        </w:rPr>
        <w:t xml:space="preserve">Trends in </w:t>
      </w:r>
      <w:r>
        <w:rPr>
          <w:rFonts w:ascii="Times New Roman" w:eastAsia="Arial Unicode MS" w:hAnsi="Times New Roman"/>
          <w:bCs/>
          <w:i/>
          <w:sz w:val="22"/>
          <w:szCs w:val="22"/>
        </w:rPr>
        <w:t>Cognitive S</w:t>
      </w:r>
      <w:r w:rsidRPr="005057ED">
        <w:rPr>
          <w:rFonts w:ascii="Times New Roman" w:eastAsia="Arial Unicode MS" w:hAnsi="Times New Roman"/>
          <w:bCs/>
          <w:i/>
          <w:sz w:val="22"/>
          <w:szCs w:val="22"/>
        </w:rPr>
        <w:t xml:space="preserve">ciences </w:t>
      </w:r>
      <w:r>
        <w:rPr>
          <w:rFonts w:ascii="Times New Roman" w:eastAsia="Arial Unicode MS" w:hAnsi="Times New Roman"/>
          <w:bCs/>
          <w:sz w:val="22"/>
          <w:szCs w:val="22"/>
        </w:rPr>
        <w:t xml:space="preserve">18, </w:t>
      </w:r>
      <w:r w:rsidRPr="005057ED">
        <w:rPr>
          <w:rFonts w:ascii="Times New Roman" w:eastAsia="Arial Unicode MS" w:hAnsi="Times New Roman"/>
          <w:bCs/>
          <w:sz w:val="22"/>
          <w:szCs w:val="22"/>
        </w:rPr>
        <w:t>16</w:t>
      </w:r>
      <w:r>
        <w:rPr>
          <w:rFonts w:ascii="Times New Roman" w:eastAsia="Arial Unicode MS" w:hAnsi="Times New Roman"/>
          <w:bCs/>
          <w:sz w:val="22"/>
          <w:szCs w:val="22"/>
        </w:rPr>
        <w:t>-</w:t>
      </w:r>
      <w:r w:rsidRPr="005057ED">
        <w:rPr>
          <w:rFonts w:ascii="Times New Roman" w:eastAsia="Arial Unicode MS" w:hAnsi="Times New Roman"/>
          <w:bCs/>
          <w:sz w:val="22"/>
          <w:szCs w:val="22"/>
        </w:rPr>
        <w:t>25.</w:t>
      </w:r>
    </w:p>
    <w:p w:rsidR="005119EF" w:rsidRDefault="005119EF"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Royer, S., Zemelman, B. V., Losonczy, A., Kim, J., Chance, F., Magee, J. C., Buzsáki, G. (2012). Control of timing, rate and bursts of hippocampal place cells by dendritic and somatic inhibition. </w:t>
      </w:r>
      <w:r w:rsidRPr="00C16B1E">
        <w:rPr>
          <w:rFonts w:ascii="Times New Roman" w:eastAsia="Arial Unicode MS" w:hAnsi="Times New Roman"/>
          <w:bCs/>
          <w:i/>
          <w:sz w:val="22"/>
          <w:szCs w:val="22"/>
        </w:rPr>
        <w:t>Nature Neuroscience</w:t>
      </w:r>
      <w:r w:rsidRPr="00C16B1E">
        <w:rPr>
          <w:rFonts w:ascii="Times New Roman" w:eastAsia="Arial Unicode MS" w:hAnsi="Times New Roman"/>
          <w:bCs/>
          <w:sz w:val="22"/>
          <w:szCs w:val="22"/>
        </w:rPr>
        <w:t>, 15, 769-775.</w:t>
      </w:r>
    </w:p>
    <w:p w:rsidR="001F0739" w:rsidRDefault="001F0739" w:rsidP="001F57CE">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Russo, E., &amp; Treves, A. (201</w:t>
      </w:r>
      <w:r w:rsidR="005B7E84">
        <w:rPr>
          <w:rFonts w:ascii="Times New Roman" w:eastAsia="Arial Unicode MS" w:hAnsi="Times New Roman"/>
          <w:bCs/>
          <w:sz w:val="22"/>
          <w:szCs w:val="22"/>
        </w:rPr>
        <w:t>1</w:t>
      </w:r>
      <w:r>
        <w:rPr>
          <w:rFonts w:ascii="Times New Roman" w:eastAsia="Arial Unicode MS" w:hAnsi="Times New Roman"/>
          <w:bCs/>
          <w:sz w:val="22"/>
          <w:szCs w:val="22"/>
        </w:rPr>
        <w:t xml:space="preserve">). An uncouth approach to language recursivity. </w:t>
      </w:r>
      <w:r>
        <w:rPr>
          <w:rFonts w:ascii="Times New Roman" w:eastAsia="Arial Unicode MS" w:hAnsi="Times New Roman"/>
          <w:bCs/>
          <w:i/>
          <w:sz w:val="22"/>
          <w:szCs w:val="22"/>
        </w:rPr>
        <w:t>Biolinguistics</w:t>
      </w:r>
      <w:r>
        <w:rPr>
          <w:rFonts w:ascii="Times New Roman" w:eastAsia="Arial Unicode MS" w:hAnsi="Times New Roman"/>
          <w:bCs/>
          <w:sz w:val="22"/>
          <w:szCs w:val="22"/>
        </w:rPr>
        <w:t xml:space="preserve"> 5(1-2), 133-150.</w:t>
      </w:r>
    </w:p>
    <w:p w:rsidR="00762E6B" w:rsidRPr="00762E6B" w:rsidRDefault="00762E6B" w:rsidP="00762E6B">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Saalmann, Y. B., &amp; Kastner, S. (2011). Cognitive and p</w:t>
      </w:r>
      <w:r w:rsidRPr="00762E6B">
        <w:rPr>
          <w:rFonts w:ascii="Times New Roman" w:eastAsia="Arial Unicode MS" w:hAnsi="Times New Roman"/>
          <w:bCs/>
          <w:sz w:val="22"/>
          <w:szCs w:val="22"/>
        </w:rPr>
        <w:t xml:space="preserve">erceptual </w:t>
      </w:r>
      <w:r>
        <w:rPr>
          <w:rFonts w:ascii="Times New Roman" w:eastAsia="Arial Unicode MS" w:hAnsi="Times New Roman"/>
          <w:bCs/>
          <w:sz w:val="22"/>
          <w:szCs w:val="22"/>
        </w:rPr>
        <w:t>f</w:t>
      </w:r>
      <w:r w:rsidRPr="00762E6B">
        <w:rPr>
          <w:rFonts w:ascii="Times New Roman" w:eastAsia="Arial Unicode MS" w:hAnsi="Times New Roman"/>
          <w:bCs/>
          <w:sz w:val="22"/>
          <w:szCs w:val="22"/>
        </w:rPr>
        <w:t>unctions</w:t>
      </w:r>
      <w:r>
        <w:rPr>
          <w:rFonts w:ascii="Times New Roman" w:eastAsia="Arial Unicode MS" w:hAnsi="Times New Roman"/>
          <w:bCs/>
          <w:sz w:val="22"/>
          <w:szCs w:val="22"/>
        </w:rPr>
        <w:t xml:space="preserve"> </w:t>
      </w:r>
      <w:r w:rsidRPr="00762E6B">
        <w:rPr>
          <w:rFonts w:ascii="Times New Roman" w:eastAsia="Arial Unicode MS" w:hAnsi="Times New Roman"/>
          <w:bCs/>
          <w:sz w:val="22"/>
          <w:szCs w:val="22"/>
        </w:rPr>
        <w:t xml:space="preserve">of the </w:t>
      </w:r>
      <w:r>
        <w:rPr>
          <w:rFonts w:ascii="Times New Roman" w:eastAsia="Arial Unicode MS" w:hAnsi="Times New Roman"/>
          <w:bCs/>
          <w:sz w:val="22"/>
          <w:szCs w:val="22"/>
        </w:rPr>
        <w:t>v</w:t>
      </w:r>
      <w:r w:rsidRPr="00762E6B">
        <w:rPr>
          <w:rFonts w:ascii="Times New Roman" w:eastAsia="Arial Unicode MS" w:hAnsi="Times New Roman"/>
          <w:bCs/>
          <w:sz w:val="22"/>
          <w:szCs w:val="22"/>
        </w:rPr>
        <w:t xml:space="preserve">isual </w:t>
      </w:r>
      <w:r>
        <w:rPr>
          <w:rFonts w:ascii="Times New Roman" w:eastAsia="Arial Unicode MS" w:hAnsi="Times New Roman"/>
          <w:bCs/>
          <w:sz w:val="22"/>
          <w:szCs w:val="22"/>
        </w:rPr>
        <w:t>t</w:t>
      </w:r>
      <w:r w:rsidRPr="00762E6B">
        <w:rPr>
          <w:rFonts w:ascii="Times New Roman" w:eastAsia="Arial Unicode MS" w:hAnsi="Times New Roman"/>
          <w:bCs/>
          <w:sz w:val="22"/>
          <w:szCs w:val="22"/>
        </w:rPr>
        <w:t>halamus</w:t>
      </w:r>
      <w:r>
        <w:rPr>
          <w:rFonts w:ascii="Times New Roman" w:eastAsia="Arial Unicode MS" w:hAnsi="Times New Roman"/>
          <w:bCs/>
          <w:sz w:val="22"/>
          <w:szCs w:val="22"/>
        </w:rPr>
        <w:t xml:space="preserve">. </w:t>
      </w:r>
      <w:r>
        <w:rPr>
          <w:rFonts w:ascii="Times New Roman" w:eastAsia="Arial Unicode MS" w:hAnsi="Times New Roman"/>
          <w:bCs/>
          <w:i/>
          <w:sz w:val="22"/>
          <w:szCs w:val="22"/>
        </w:rPr>
        <w:t>Neuron</w:t>
      </w:r>
      <w:r>
        <w:rPr>
          <w:rFonts w:ascii="Times New Roman" w:eastAsia="Arial Unicode MS" w:hAnsi="Times New Roman"/>
          <w:bCs/>
          <w:sz w:val="22"/>
          <w:szCs w:val="22"/>
        </w:rPr>
        <w:t xml:space="preserve"> 71, 209-223.</w:t>
      </w:r>
    </w:p>
    <w:p w:rsidR="00BA68C8" w:rsidRPr="00C16B1E" w:rsidRDefault="00BA68C8"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Saalmann, Y. B., Pinsk, M. A., Wang, L., Li, X., &amp; Kastner, S. (2012). The pulvinar regulates information transmission between cortical areas based on attention demands. </w:t>
      </w:r>
      <w:r w:rsidRPr="00C16B1E">
        <w:rPr>
          <w:rFonts w:ascii="Times New Roman" w:eastAsia="Arial Unicode MS" w:hAnsi="Times New Roman"/>
          <w:bCs/>
          <w:i/>
          <w:sz w:val="22"/>
          <w:szCs w:val="22"/>
        </w:rPr>
        <w:t>Science</w:t>
      </w:r>
      <w:r w:rsidRPr="00C16B1E">
        <w:rPr>
          <w:rFonts w:ascii="Times New Roman" w:eastAsia="Arial Unicode MS" w:hAnsi="Times New Roman"/>
          <w:bCs/>
          <w:sz w:val="22"/>
          <w:szCs w:val="22"/>
        </w:rPr>
        <w:t xml:space="preserve"> 337, 753-756. doi:10.1126/science.1223082.</w:t>
      </w:r>
    </w:p>
    <w:p w:rsidR="00491CDE" w:rsidRDefault="00491CDE" w:rsidP="001F57CE">
      <w:pPr>
        <w:spacing w:after="0" w:line="240" w:lineRule="auto"/>
        <w:ind w:left="284" w:hanging="284"/>
        <w:jc w:val="both"/>
        <w:rPr>
          <w:rFonts w:ascii="Times New Roman" w:eastAsia="Arial Unicode MS" w:hAnsi="Times New Roman"/>
          <w:sz w:val="22"/>
          <w:szCs w:val="22"/>
        </w:rPr>
      </w:pPr>
      <w:r w:rsidRPr="00C16B1E">
        <w:rPr>
          <w:rFonts w:ascii="Times New Roman" w:eastAsia="Arial Unicode MS" w:hAnsi="Times New Roman"/>
          <w:sz w:val="22"/>
          <w:szCs w:val="22"/>
        </w:rPr>
        <w:t xml:space="preserve">Santi, A., &amp; Grodzinsky, Y. </w:t>
      </w:r>
      <w:r w:rsidR="00AF63E3" w:rsidRPr="00C16B1E">
        <w:rPr>
          <w:rFonts w:ascii="Times New Roman" w:eastAsia="Arial Unicode MS" w:hAnsi="Times New Roman"/>
          <w:sz w:val="22"/>
          <w:szCs w:val="22"/>
        </w:rPr>
        <w:t>(</w:t>
      </w:r>
      <w:r w:rsidRPr="00C16B1E">
        <w:rPr>
          <w:rFonts w:ascii="Times New Roman" w:eastAsia="Arial Unicode MS" w:hAnsi="Times New Roman"/>
          <w:sz w:val="22"/>
          <w:szCs w:val="22"/>
        </w:rPr>
        <w:t>2010</w:t>
      </w:r>
      <w:r w:rsidR="00AF63E3" w:rsidRPr="00C16B1E">
        <w:rPr>
          <w:rFonts w:ascii="Times New Roman" w:eastAsia="Arial Unicode MS" w:hAnsi="Times New Roman"/>
          <w:sz w:val="22"/>
          <w:szCs w:val="22"/>
        </w:rPr>
        <w:t>)</w:t>
      </w:r>
      <w:r w:rsidRPr="00C16B1E">
        <w:rPr>
          <w:rFonts w:ascii="Times New Roman" w:eastAsia="Arial Unicode MS" w:hAnsi="Times New Roman"/>
          <w:sz w:val="22"/>
          <w:szCs w:val="22"/>
        </w:rPr>
        <w:t xml:space="preserve">. fMRI adaptation dissociates syntactic complexity dimensions. </w:t>
      </w:r>
      <w:r w:rsidRPr="00C16B1E">
        <w:rPr>
          <w:rFonts w:ascii="Times New Roman" w:eastAsia="Arial Unicode MS" w:hAnsi="Times New Roman"/>
          <w:i/>
          <w:sz w:val="22"/>
          <w:szCs w:val="22"/>
        </w:rPr>
        <w:t>NeuroImage</w:t>
      </w:r>
      <w:r w:rsidR="00AF63E3" w:rsidRPr="00C16B1E">
        <w:rPr>
          <w:rFonts w:ascii="Times New Roman" w:eastAsia="Arial Unicode MS" w:hAnsi="Times New Roman"/>
          <w:sz w:val="22"/>
          <w:szCs w:val="22"/>
        </w:rPr>
        <w:t xml:space="preserve"> 51(4),</w:t>
      </w:r>
      <w:r w:rsidRPr="00C16B1E">
        <w:rPr>
          <w:rFonts w:ascii="Times New Roman" w:eastAsia="Arial Unicode MS" w:hAnsi="Times New Roman"/>
          <w:sz w:val="22"/>
          <w:szCs w:val="22"/>
        </w:rPr>
        <w:t xml:space="preserve"> 1285-</w:t>
      </w:r>
      <w:r w:rsidR="00AF63E3" w:rsidRPr="00C16B1E">
        <w:rPr>
          <w:rFonts w:ascii="Times New Roman" w:eastAsia="Arial Unicode MS" w:hAnsi="Times New Roman"/>
          <w:sz w:val="22"/>
          <w:szCs w:val="22"/>
        </w:rPr>
        <w:t>12</w:t>
      </w:r>
      <w:r w:rsidRPr="00C16B1E">
        <w:rPr>
          <w:rFonts w:ascii="Times New Roman" w:eastAsia="Arial Unicode MS" w:hAnsi="Times New Roman"/>
          <w:sz w:val="22"/>
          <w:szCs w:val="22"/>
        </w:rPr>
        <w:t>93.</w:t>
      </w:r>
    </w:p>
    <w:p w:rsidR="00A14EE3" w:rsidRPr="00A14EE3" w:rsidRDefault="00A14EE3" w:rsidP="001F57CE">
      <w:pPr>
        <w:spacing w:after="0" w:line="240" w:lineRule="auto"/>
        <w:ind w:left="284" w:hanging="284"/>
        <w:jc w:val="both"/>
        <w:rPr>
          <w:rFonts w:ascii="Times New Roman" w:eastAsia="Arial Unicode MS" w:hAnsi="Times New Roman"/>
          <w:sz w:val="22"/>
          <w:szCs w:val="22"/>
        </w:rPr>
      </w:pPr>
      <w:r>
        <w:rPr>
          <w:rFonts w:ascii="Times New Roman" w:eastAsia="Arial Unicode MS" w:hAnsi="Times New Roman"/>
          <w:sz w:val="22"/>
          <w:szCs w:val="22"/>
        </w:rPr>
        <w:t xml:space="preserve">Santi, A., Friederici, A. D., Makuuchi, M., &amp; Grodzinsky, Y. (2015). </w:t>
      </w:r>
      <w:r w:rsidRPr="00A14EE3">
        <w:rPr>
          <w:rFonts w:ascii="Times New Roman" w:eastAsia="Arial Unicode MS" w:hAnsi="Times New Roman"/>
          <w:sz w:val="22"/>
          <w:szCs w:val="22"/>
        </w:rPr>
        <w:t>An</w:t>
      </w:r>
      <w:r>
        <w:rPr>
          <w:rFonts w:ascii="Times New Roman" w:eastAsia="Arial Unicode MS" w:hAnsi="Times New Roman"/>
          <w:sz w:val="22"/>
          <w:szCs w:val="22"/>
        </w:rPr>
        <w:t xml:space="preserve"> </w:t>
      </w:r>
      <w:r w:rsidRPr="00A14EE3">
        <w:rPr>
          <w:rFonts w:ascii="Times New Roman" w:eastAsia="Arial Unicode MS" w:hAnsi="Times New Roman"/>
          <w:sz w:val="22"/>
          <w:szCs w:val="22"/>
        </w:rPr>
        <w:t>fMRI</w:t>
      </w:r>
      <w:r>
        <w:rPr>
          <w:rFonts w:ascii="Times New Roman" w:eastAsia="Arial Unicode MS" w:hAnsi="Times New Roman"/>
          <w:sz w:val="22"/>
          <w:szCs w:val="22"/>
        </w:rPr>
        <w:t xml:space="preserve"> </w:t>
      </w:r>
      <w:r w:rsidRPr="00A14EE3">
        <w:rPr>
          <w:rFonts w:ascii="Times New Roman" w:eastAsia="Arial Unicode MS" w:hAnsi="Times New Roman"/>
          <w:sz w:val="22"/>
          <w:szCs w:val="22"/>
        </w:rPr>
        <w:t>study</w:t>
      </w:r>
      <w:r>
        <w:rPr>
          <w:rFonts w:ascii="Times New Roman" w:eastAsia="Arial Unicode MS" w:hAnsi="Times New Roman"/>
          <w:sz w:val="22"/>
          <w:szCs w:val="22"/>
        </w:rPr>
        <w:t xml:space="preserve"> </w:t>
      </w:r>
      <w:r w:rsidRPr="00A14EE3">
        <w:rPr>
          <w:rFonts w:ascii="Times New Roman" w:eastAsia="Arial Unicode MS" w:hAnsi="Times New Roman"/>
          <w:sz w:val="22"/>
          <w:szCs w:val="22"/>
        </w:rPr>
        <w:t>dissociating</w:t>
      </w:r>
      <w:r>
        <w:rPr>
          <w:rFonts w:ascii="Times New Roman" w:eastAsia="Arial Unicode MS" w:hAnsi="Times New Roman"/>
          <w:sz w:val="22"/>
          <w:szCs w:val="22"/>
        </w:rPr>
        <w:t xml:space="preserve"> </w:t>
      </w:r>
      <w:r w:rsidRPr="00A14EE3">
        <w:rPr>
          <w:rFonts w:ascii="Times New Roman" w:eastAsia="Arial Unicode MS" w:hAnsi="Times New Roman"/>
          <w:sz w:val="22"/>
          <w:szCs w:val="22"/>
        </w:rPr>
        <w:t>distance</w:t>
      </w:r>
      <w:r>
        <w:rPr>
          <w:rFonts w:ascii="Times New Roman" w:eastAsia="Arial Unicode MS" w:hAnsi="Times New Roman"/>
          <w:sz w:val="22"/>
          <w:szCs w:val="22"/>
        </w:rPr>
        <w:t xml:space="preserve"> </w:t>
      </w:r>
      <w:r w:rsidRPr="00A14EE3">
        <w:rPr>
          <w:rFonts w:ascii="Times New Roman" w:eastAsia="Arial Unicode MS" w:hAnsi="Times New Roman"/>
          <w:sz w:val="22"/>
          <w:szCs w:val="22"/>
        </w:rPr>
        <w:t>measures</w:t>
      </w:r>
      <w:r>
        <w:rPr>
          <w:rFonts w:ascii="Times New Roman" w:eastAsia="Arial Unicode MS" w:hAnsi="Times New Roman"/>
          <w:sz w:val="22"/>
          <w:szCs w:val="22"/>
        </w:rPr>
        <w:t xml:space="preserve"> </w:t>
      </w:r>
      <w:r w:rsidRPr="00A14EE3">
        <w:rPr>
          <w:rFonts w:ascii="Times New Roman" w:eastAsia="Arial Unicode MS" w:hAnsi="Times New Roman"/>
          <w:sz w:val="22"/>
          <w:szCs w:val="22"/>
        </w:rPr>
        <w:t>computed</w:t>
      </w:r>
      <w:r>
        <w:rPr>
          <w:rFonts w:ascii="Times New Roman" w:eastAsia="Arial Unicode MS" w:hAnsi="Times New Roman"/>
          <w:sz w:val="22"/>
          <w:szCs w:val="22"/>
        </w:rPr>
        <w:t xml:space="preserve"> </w:t>
      </w:r>
      <w:r w:rsidRPr="00A14EE3">
        <w:rPr>
          <w:rFonts w:ascii="Times New Roman" w:eastAsia="Arial Unicode MS" w:hAnsi="Times New Roman"/>
          <w:sz w:val="22"/>
          <w:szCs w:val="22"/>
        </w:rPr>
        <w:t>by</w:t>
      </w:r>
      <w:r>
        <w:rPr>
          <w:rFonts w:ascii="Times New Roman" w:eastAsia="Arial Unicode MS" w:hAnsi="Times New Roman"/>
          <w:sz w:val="22"/>
          <w:szCs w:val="22"/>
        </w:rPr>
        <w:t xml:space="preserve"> </w:t>
      </w:r>
      <w:r w:rsidRPr="00A14EE3">
        <w:rPr>
          <w:rFonts w:ascii="Times New Roman" w:eastAsia="Arial Unicode MS" w:hAnsi="Times New Roman"/>
          <w:sz w:val="22"/>
          <w:szCs w:val="22"/>
        </w:rPr>
        <w:t>Broca’s</w:t>
      </w:r>
      <w:r>
        <w:rPr>
          <w:rFonts w:ascii="Times New Roman" w:eastAsia="Arial Unicode MS" w:hAnsi="Times New Roman"/>
          <w:sz w:val="22"/>
          <w:szCs w:val="22"/>
        </w:rPr>
        <w:t xml:space="preserve"> </w:t>
      </w:r>
      <w:r w:rsidRPr="00A14EE3">
        <w:rPr>
          <w:rFonts w:ascii="Times New Roman" w:eastAsia="Arial Unicode MS" w:hAnsi="Times New Roman"/>
          <w:sz w:val="22"/>
          <w:szCs w:val="22"/>
        </w:rPr>
        <w:t>area</w:t>
      </w:r>
      <w:r>
        <w:rPr>
          <w:rFonts w:ascii="Times New Roman" w:eastAsia="Arial Unicode MS" w:hAnsi="Times New Roman"/>
          <w:sz w:val="22"/>
          <w:szCs w:val="22"/>
        </w:rPr>
        <w:t xml:space="preserve"> </w:t>
      </w:r>
      <w:r w:rsidRPr="00A14EE3">
        <w:rPr>
          <w:rFonts w:ascii="Times New Roman" w:eastAsia="Arial Unicode MS" w:hAnsi="Times New Roman"/>
          <w:sz w:val="22"/>
          <w:szCs w:val="22"/>
        </w:rPr>
        <w:t>in</w:t>
      </w:r>
      <w:r>
        <w:rPr>
          <w:rFonts w:ascii="Times New Roman" w:eastAsia="Arial Unicode MS" w:hAnsi="Times New Roman"/>
          <w:sz w:val="22"/>
          <w:szCs w:val="22"/>
        </w:rPr>
        <w:t xml:space="preserve"> </w:t>
      </w:r>
      <w:r w:rsidRPr="00A14EE3">
        <w:rPr>
          <w:rFonts w:ascii="Times New Roman" w:eastAsia="Arial Unicode MS" w:hAnsi="Times New Roman"/>
          <w:sz w:val="22"/>
          <w:szCs w:val="22"/>
        </w:rPr>
        <w:t>movement</w:t>
      </w:r>
      <w:r>
        <w:rPr>
          <w:rFonts w:ascii="Times New Roman" w:eastAsia="Arial Unicode MS" w:hAnsi="Times New Roman"/>
          <w:sz w:val="22"/>
          <w:szCs w:val="22"/>
        </w:rPr>
        <w:t xml:space="preserve"> </w:t>
      </w:r>
      <w:r w:rsidRPr="00A14EE3">
        <w:rPr>
          <w:rFonts w:ascii="Times New Roman" w:eastAsia="Arial Unicode MS" w:hAnsi="Times New Roman"/>
          <w:sz w:val="22"/>
          <w:szCs w:val="22"/>
        </w:rPr>
        <w:t>processing:</w:t>
      </w:r>
      <w:r>
        <w:rPr>
          <w:rFonts w:ascii="Times New Roman" w:eastAsia="Arial Unicode MS" w:hAnsi="Times New Roman"/>
          <w:sz w:val="22"/>
          <w:szCs w:val="22"/>
        </w:rPr>
        <w:t xml:space="preserve"> </w:t>
      </w:r>
      <w:r w:rsidRPr="00A14EE3">
        <w:rPr>
          <w:rFonts w:ascii="Times New Roman" w:eastAsia="Arial Unicode MS" w:hAnsi="Times New Roman"/>
          <w:sz w:val="22"/>
          <w:szCs w:val="22"/>
        </w:rPr>
        <w:t>c</w:t>
      </w:r>
      <w:r>
        <w:rPr>
          <w:rFonts w:ascii="Times New Roman" w:eastAsia="Arial Unicode MS" w:hAnsi="Times New Roman"/>
          <w:sz w:val="22"/>
          <w:szCs w:val="22"/>
        </w:rPr>
        <w:t>l</w:t>
      </w:r>
      <w:r w:rsidRPr="00A14EE3">
        <w:rPr>
          <w:rFonts w:ascii="Times New Roman" w:eastAsia="Arial Unicode MS" w:hAnsi="Times New Roman"/>
          <w:sz w:val="22"/>
          <w:szCs w:val="22"/>
        </w:rPr>
        <w:t>ause</w:t>
      </w:r>
      <w:r>
        <w:rPr>
          <w:rFonts w:ascii="Times New Roman" w:eastAsia="Arial Unicode MS" w:hAnsi="Times New Roman"/>
          <w:sz w:val="22"/>
          <w:szCs w:val="22"/>
        </w:rPr>
        <w:t xml:space="preserve"> </w:t>
      </w:r>
      <w:r w:rsidRPr="00A14EE3">
        <w:rPr>
          <w:rFonts w:ascii="Times New Roman" w:eastAsia="Arial Unicode MS" w:hAnsi="Times New Roman"/>
          <w:sz w:val="22"/>
          <w:szCs w:val="22"/>
        </w:rPr>
        <w:t>boundary</w:t>
      </w:r>
      <w:r>
        <w:rPr>
          <w:rFonts w:ascii="Times New Roman" w:eastAsia="Arial Unicode MS" w:hAnsi="Times New Roman"/>
          <w:sz w:val="22"/>
          <w:szCs w:val="22"/>
        </w:rPr>
        <w:t xml:space="preserve"> </w:t>
      </w:r>
      <w:r w:rsidRPr="00A14EE3">
        <w:rPr>
          <w:rFonts w:ascii="Times New Roman" w:eastAsia="Arial Unicode MS" w:hAnsi="Times New Roman"/>
          <w:sz w:val="22"/>
          <w:szCs w:val="22"/>
        </w:rPr>
        <w:t>vs.</w:t>
      </w:r>
      <w:r>
        <w:rPr>
          <w:rFonts w:ascii="Times New Roman" w:eastAsia="Arial Unicode MS" w:hAnsi="Times New Roman"/>
          <w:sz w:val="22"/>
          <w:szCs w:val="22"/>
        </w:rPr>
        <w:t xml:space="preserve"> </w:t>
      </w:r>
      <w:r w:rsidRPr="00A14EE3">
        <w:rPr>
          <w:rFonts w:ascii="Times New Roman" w:eastAsia="Arial Unicode MS" w:hAnsi="Times New Roman"/>
          <w:sz w:val="22"/>
          <w:szCs w:val="22"/>
        </w:rPr>
        <w:t>identity</w:t>
      </w:r>
      <w:r>
        <w:rPr>
          <w:rFonts w:ascii="Times New Roman" w:eastAsia="Arial Unicode MS" w:hAnsi="Times New Roman"/>
          <w:sz w:val="22"/>
          <w:szCs w:val="22"/>
        </w:rPr>
        <w:t xml:space="preserve">. </w:t>
      </w:r>
      <w:r>
        <w:rPr>
          <w:rFonts w:ascii="Times New Roman" w:eastAsia="Arial Unicode MS" w:hAnsi="Times New Roman"/>
          <w:i/>
          <w:sz w:val="22"/>
          <w:szCs w:val="22"/>
        </w:rPr>
        <w:t>Frontiers in Psychology</w:t>
      </w:r>
      <w:r>
        <w:rPr>
          <w:rFonts w:ascii="Times New Roman" w:eastAsia="Arial Unicode MS" w:hAnsi="Times New Roman"/>
          <w:sz w:val="22"/>
          <w:szCs w:val="22"/>
        </w:rPr>
        <w:t xml:space="preserve"> 6: 654. doi: </w:t>
      </w:r>
      <w:r w:rsidRPr="00A14EE3">
        <w:rPr>
          <w:rFonts w:ascii="Times New Roman" w:eastAsia="Arial Unicode MS" w:hAnsi="Times New Roman"/>
          <w:sz w:val="22"/>
          <w:szCs w:val="22"/>
        </w:rPr>
        <w:t>10.3389/fpsyg.2015.00654</w:t>
      </w:r>
      <w:r>
        <w:rPr>
          <w:rFonts w:ascii="Times New Roman" w:eastAsia="Arial Unicode MS" w:hAnsi="Times New Roman"/>
          <w:sz w:val="22"/>
          <w:szCs w:val="22"/>
        </w:rPr>
        <w:t xml:space="preserve">. </w:t>
      </w:r>
    </w:p>
    <w:p w:rsidR="00EA5D8F" w:rsidRPr="00C16B1E" w:rsidRDefault="00EA5D8F" w:rsidP="001F57CE">
      <w:pPr>
        <w:spacing w:after="0" w:line="240" w:lineRule="auto"/>
        <w:ind w:left="284" w:hanging="284"/>
        <w:jc w:val="both"/>
        <w:rPr>
          <w:rFonts w:ascii="Times New Roman" w:eastAsia="Arial Unicode MS" w:hAnsi="Times New Roman"/>
          <w:sz w:val="22"/>
          <w:szCs w:val="22"/>
        </w:rPr>
      </w:pPr>
      <w:r w:rsidRPr="00C16B1E">
        <w:rPr>
          <w:rFonts w:ascii="Times New Roman" w:eastAsia="Arial Unicode MS" w:hAnsi="Times New Roman"/>
          <w:sz w:val="22"/>
          <w:szCs w:val="22"/>
        </w:rPr>
        <w:t xml:space="preserve">Sauseng, P., Klimesch, W., Gruber, W.R., Hanslmayr, S., Freunberger, R., &amp; Doppelmayr, M. (2007). </w:t>
      </w:r>
      <w:r w:rsidR="003250D8" w:rsidRPr="00C16B1E">
        <w:rPr>
          <w:rFonts w:ascii="Times New Roman" w:eastAsia="Arial Unicode MS" w:hAnsi="Times New Roman"/>
          <w:sz w:val="22"/>
          <w:szCs w:val="22"/>
        </w:rPr>
        <w:t xml:space="preserve">Are event-related potential components generated by phase resetting of brain oscillations? A critical discussion. </w:t>
      </w:r>
      <w:r w:rsidR="003250D8" w:rsidRPr="00C16B1E">
        <w:rPr>
          <w:rFonts w:ascii="Times New Roman" w:eastAsia="Arial Unicode MS" w:hAnsi="Times New Roman"/>
          <w:i/>
          <w:sz w:val="22"/>
          <w:szCs w:val="22"/>
        </w:rPr>
        <w:t>Neuroscience</w:t>
      </w:r>
      <w:r w:rsidR="003250D8" w:rsidRPr="00C16B1E">
        <w:rPr>
          <w:rFonts w:ascii="Times New Roman" w:eastAsia="Arial Unicode MS" w:hAnsi="Times New Roman"/>
          <w:sz w:val="22"/>
          <w:szCs w:val="22"/>
        </w:rPr>
        <w:t xml:space="preserve"> 146, 1435-1444.</w:t>
      </w:r>
    </w:p>
    <w:p w:rsidR="00C60090" w:rsidRDefault="00C60090" w:rsidP="001F57CE">
      <w:pPr>
        <w:spacing w:after="0" w:line="240" w:lineRule="auto"/>
        <w:ind w:left="284" w:hanging="284"/>
        <w:jc w:val="both"/>
        <w:rPr>
          <w:rFonts w:ascii="Times New Roman" w:eastAsia="Arial Unicode MS" w:hAnsi="Times New Roman"/>
          <w:sz w:val="22"/>
          <w:szCs w:val="22"/>
        </w:rPr>
      </w:pPr>
      <w:r>
        <w:rPr>
          <w:rFonts w:ascii="Times New Roman" w:eastAsia="Arial Unicode MS" w:hAnsi="Times New Roman"/>
          <w:sz w:val="22"/>
          <w:szCs w:val="22"/>
        </w:rPr>
        <w:t>S</w:t>
      </w:r>
      <w:r w:rsidRPr="00C60090">
        <w:rPr>
          <w:rFonts w:ascii="Times New Roman" w:eastAsia="Arial Unicode MS" w:hAnsi="Times New Roman"/>
          <w:sz w:val="22"/>
          <w:szCs w:val="22"/>
        </w:rPr>
        <w:t xml:space="preserve">eung, S. (2012). </w:t>
      </w:r>
      <w:r>
        <w:rPr>
          <w:rFonts w:ascii="Times New Roman" w:eastAsia="Arial Unicode MS" w:hAnsi="Times New Roman"/>
          <w:i/>
          <w:sz w:val="22"/>
          <w:szCs w:val="22"/>
        </w:rPr>
        <w:t>Connectome: How the brain’</w:t>
      </w:r>
      <w:r w:rsidRPr="00C60090">
        <w:rPr>
          <w:rFonts w:ascii="Times New Roman" w:eastAsia="Arial Unicode MS" w:hAnsi="Times New Roman"/>
          <w:i/>
          <w:sz w:val="22"/>
          <w:szCs w:val="22"/>
        </w:rPr>
        <w:t>s wiring makes us who we are</w:t>
      </w:r>
      <w:r w:rsidRPr="00C60090">
        <w:rPr>
          <w:rFonts w:ascii="Times New Roman" w:eastAsia="Arial Unicode MS" w:hAnsi="Times New Roman"/>
          <w:sz w:val="22"/>
          <w:szCs w:val="22"/>
        </w:rPr>
        <w:t>. Boston: Houghton, Mifflin, Harcourt.</w:t>
      </w:r>
    </w:p>
    <w:p w:rsidR="00404F0E" w:rsidRPr="00404F0E" w:rsidRDefault="00404F0E" w:rsidP="001F57CE">
      <w:pPr>
        <w:spacing w:after="0" w:line="240" w:lineRule="auto"/>
        <w:ind w:left="284" w:hanging="284"/>
        <w:jc w:val="both"/>
        <w:rPr>
          <w:rFonts w:ascii="Times New Roman" w:eastAsia="Arial Unicode MS" w:hAnsi="Times New Roman"/>
          <w:sz w:val="22"/>
          <w:szCs w:val="22"/>
        </w:rPr>
      </w:pPr>
      <w:r>
        <w:rPr>
          <w:rFonts w:ascii="Times New Roman" w:eastAsia="Arial Unicode MS" w:hAnsi="Times New Roman"/>
          <w:sz w:val="22"/>
          <w:szCs w:val="22"/>
        </w:rPr>
        <w:t xml:space="preserve">Schoenemann, P. T. (2012). Evolution of brain and language. </w:t>
      </w:r>
      <w:r>
        <w:rPr>
          <w:rFonts w:ascii="Times New Roman" w:eastAsia="Arial Unicode MS" w:hAnsi="Times New Roman"/>
          <w:i/>
          <w:sz w:val="22"/>
          <w:szCs w:val="22"/>
        </w:rPr>
        <w:t>Progress in Brain Research</w:t>
      </w:r>
      <w:r>
        <w:rPr>
          <w:rFonts w:ascii="Times New Roman" w:eastAsia="Arial Unicode MS" w:hAnsi="Times New Roman"/>
          <w:sz w:val="22"/>
          <w:szCs w:val="22"/>
        </w:rPr>
        <w:t xml:space="preserve"> 195, 443-459.</w:t>
      </w:r>
    </w:p>
    <w:p w:rsidR="007C55A3" w:rsidRPr="00C16B1E" w:rsidRDefault="007C55A3" w:rsidP="001F57CE">
      <w:pPr>
        <w:spacing w:after="0" w:line="240" w:lineRule="auto"/>
        <w:ind w:left="284" w:hanging="284"/>
        <w:jc w:val="both"/>
        <w:rPr>
          <w:rFonts w:ascii="Times New Roman" w:eastAsia="Arial Unicode MS" w:hAnsi="Times New Roman"/>
          <w:sz w:val="22"/>
          <w:szCs w:val="22"/>
        </w:rPr>
      </w:pPr>
      <w:r w:rsidRPr="00C16B1E">
        <w:rPr>
          <w:rFonts w:ascii="Times New Roman" w:eastAsia="Arial Unicode MS" w:hAnsi="Times New Roman"/>
          <w:sz w:val="22"/>
          <w:szCs w:val="22"/>
        </w:rPr>
        <w:t xml:space="preserve">Singer, W. (2013). Cortical dynamics revisited. </w:t>
      </w:r>
      <w:r w:rsidRPr="00C16B1E">
        <w:rPr>
          <w:rFonts w:ascii="Times New Roman" w:eastAsia="Arial Unicode MS" w:hAnsi="Times New Roman"/>
          <w:i/>
          <w:sz w:val="22"/>
          <w:szCs w:val="22"/>
        </w:rPr>
        <w:t>Trends in Cognitive Sciences</w:t>
      </w:r>
      <w:r w:rsidRPr="00C16B1E">
        <w:rPr>
          <w:rFonts w:ascii="Times New Roman" w:eastAsia="Arial Unicode MS" w:hAnsi="Times New Roman"/>
          <w:sz w:val="22"/>
          <w:szCs w:val="22"/>
        </w:rPr>
        <w:t xml:space="preserve"> 17, 616-626. doi: 10.1016/j.tics.2013.09.006.</w:t>
      </w:r>
    </w:p>
    <w:p w:rsidR="00AD49D0" w:rsidRPr="00C16B1E" w:rsidRDefault="00AD49D0" w:rsidP="001F57CE">
      <w:pPr>
        <w:spacing w:after="0" w:line="240" w:lineRule="auto"/>
        <w:ind w:left="284" w:hanging="284"/>
        <w:jc w:val="both"/>
        <w:rPr>
          <w:rFonts w:ascii="Times New Roman" w:eastAsia="Arial Unicode MS" w:hAnsi="Times New Roman"/>
          <w:sz w:val="22"/>
          <w:szCs w:val="22"/>
        </w:rPr>
      </w:pPr>
      <w:r w:rsidRPr="00C16B1E">
        <w:rPr>
          <w:rFonts w:ascii="Times New Roman" w:eastAsia="Arial Unicode MS" w:hAnsi="Times New Roman"/>
          <w:sz w:val="22"/>
          <w:szCs w:val="22"/>
        </w:rPr>
        <w:t xml:space="preserve">Somogyi, P., &amp; Klausberger, T. (2005). Defined types of cortical interneurone structure space and spike timing in the hippocampus. </w:t>
      </w:r>
      <w:r w:rsidRPr="00C16B1E">
        <w:rPr>
          <w:rFonts w:ascii="Times New Roman" w:eastAsia="Arial Unicode MS" w:hAnsi="Times New Roman"/>
          <w:i/>
          <w:sz w:val="22"/>
          <w:szCs w:val="22"/>
        </w:rPr>
        <w:t>The Journal of Physiology</w:t>
      </w:r>
      <w:r w:rsidRPr="00C16B1E">
        <w:rPr>
          <w:rFonts w:ascii="Times New Roman" w:eastAsia="Arial Unicode MS" w:hAnsi="Times New Roman"/>
          <w:sz w:val="22"/>
          <w:szCs w:val="22"/>
        </w:rPr>
        <w:t>, 562(1), 9-26.</w:t>
      </w:r>
    </w:p>
    <w:p w:rsidR="000B305C" w:rsidRPr="00C16B1E" w:rsidRDefault="000B305C" w:rsidP="000B305C">
      <w:pPr>
        <w:pStyle w:val="NoSpacing"/>
        <w:ind w:left="284" w:hanging="284"/>
        <w:jc w:val="both"/>
        <w:rPr>
          <w:rFonts w:ascii="Times New Roman" w:eastAsia="Arial Unicode MS" w:hAnsi="Times New Roman" w:cs="Times New Roman"/>
          <w:bCs/>
        </w:rPr>
      </w:pPr>
      <w:r w:rsidRPr="00C16B1E">
        <w:rPr>
          <w:rFonts w:ascii="Times New Roman" w:eastAsia="Arial Unicode MS" w:hAnsi="Times New Roman" w:cs="Times New Roman"/>
          <w:bCs/>
        </w:rPr>
        <w:t xml:space="preserve">Spaak, E., Bonnefond, M., Maier, A., Leopold, D. A., Jensen, O. (2012). Layer-specific entrainment of gamma-band neural activity by the alpha rhythm in monkey visual cortex. </w:t>
      </w:r>
      <w:r w:rsidRPr="00C16B1E">
        <w:rPr>
          <w:rFonts w:ascii="Times New Roman" w:eastAsia="Arial Unicode MS" w:hAnsi="Times New Roman" w:cs="Times New Roman"/>
          <w:bCs/>
          <w:i/>
        </w:rPr>
        <w:t>Current Biology</w:t>
      </w:r>
      <w:r w:rsidRPr="00C16B1E">
        <w:rPr>
          <w:rFonts w:ascii="Times New Roman" w:eastAsia="Arial Unicode MS" w:hAnsi="Times New Roman" w:cs="Times New Roman"/>
          <w:bCs/>
        </w:rPr>
        <w:t>, 22, 2313-2318.</w:t>
      </w:r>
    </w:p>
    <w:p w:rsidR="000B305C" w:rsidRDefault="000B305C" w:rsidP="000B305C">
      <w:pPr>
        <w:pStyle w:val="NoSpacing"/>
        <w:ind w:left="284" w:hanging="284"/>
        <w:jc w:val="both"/>
        <w:rPr>
          <w:rFonts w:ascii="Times New Roman" w:eastAsia="Arial Unicode MS" w:hAnsi="Times New Roman" w:cs="Times New Roman"/>
          <w:bCs/>
        </w:rPr>
      </w:pPr>
      <w:r w:rsidRPr="00C16B1E">
        <w:rPr>
          <w:rFonts w:ascii="Times New Roman" w:eastAsia="Arial Unicode MS" w:hAnsi="Times New Roman" w:cs="Times New Roman"/>
          <w:bCs/>
        </w:rPr>
        <w:t xml:space="preserve">Spelke, E. 2010. Innateness, choice, and language. In Bricmont, J., &amp; Franck, J. (eds.). </w:t>
      </w:r>
      <w:r w:rsidRPr="00C16B1E">
        <w:rPr>
          <w:rFonts w:ascii="Times New Roman" w:eastAsia="Arial Unicode MS" w:hAnsi="Times New Roman" w:cs="Times New Roman"/>
          <w:bCs/>
          <w:i/>
        </w:rPr>
        <w:t>Chomsky Notebook</w:t>
      </w:r>
      <w:r w:rsidRPr="00C16B1E">
        <w:rPr>
          <w:rFonts w:ascii="Times New Roman" w:eastAsia="Arial Unicode MS" w:hAnsi="Times New Roman" w:cs="Times New Roman"/>
          <w:bCs/>
        </w:rPr>
        <w:t>. New York: Columbia University Press. 203-210.</w:t>
      </w:r>
    </w:p>
    <w:p w:rsidR="000B305C" w:rsidRPr="000B305C" w:rsidRDefault="000B305C" w:rsidP="000B305C">
      <w:pPr>
        <w:pStyle w:val="NoSpacing"/>
        <w:ind w:left="284" w:hanging="284"/>
        <w:jc w:val="both"/>
        <w:rPr>
          <w:rFonts w:ascii="Times New Roman" w:eastAsia="Arial Unicode MS" w:hAnsi="Times New Roman" w:cs="Times New Roman"/>
          <w:bCs/>
        </w:rPr>
      </w:pPr>
      <w:r>
        <w:rPr>
          <w:rFonts w:ascii="Times New Roman" w:eastAsia="Arial Unicode MS" w:hAnsi="Times New Roman" w:cs="Times New Roman"/>
          <w:bCs/>
        </w:rPr>
        <w:t xml:space="preserve">Sporns, E. (2013). </w:t>
      </w:r>
      <w:r w:rsidRPr="007D2CDF">
        <w:rPr>
          <w:rFonts w:ascii="Times New Roman" w:eastAsia="Arial Unicode MS" w:hAnsi="Times New Roman" w:cs="Times New Roman"/>
          <w:bCs/>
        </w:rPr>
        <w:t xml:space="preserve">The human connectome: origins and challenges. </w:t>
      </w:r>
      <w:r w:rsidRPr="007D2CDF">
        <w:rPr>
          <w:rFonts w:ascii="Times New Roman" w:eastAsia="Arial Unicode MS" w:hAnsi="Times New Roman" w:cs="Times New Roman"/>
          <w:bCs/>
          <w:i/>
        </w:rPr>
        <w:t>Neuro</w:t>
      </w:r>
      <w:r>
        <w:rPr>
          <w:rFonts w:ascii="Times New Roman" w:eastAsia="Arial Unicode MS" w:hAnsi="Times New Roman" w:cs="Times New Roman"/>
          <w:bCs/>
          <w:i/>
        </w:rPr>
        <w:t>I</w:t>
      </w:r>
      <w:r w:rsidRPr="007D2CDF">
        <w:rPr>
          <w:rFonts w:ascii="Times New Roman" w:eastAsia="Arial Unicode MS" w:hAnsi="Times New Roman" w:cs="Times New Roman"/>
          <w:bCs/>
          <w:i/>
        </w:rPr>
        <w:t>mage</w:t>
      </w:r>
      <w:r>
        <w:rPr>
          <w:rFonts w:ascii="Times New Roman" w:eastAsia="Arial Unicode MS" w:hAnsi="Times New Roman" w:cs="Times New Roman"/>
          <w:bCs/>
          <w:i/>
        </w:rPr>
        <w:t xml:space="preserve"> </w:t>
      </w:r>
      <w:r w:rsidRPr="007D2CDF">
        <w:rPr>
          <w:rFonts w:ascii="Times New Roman" w:eastAsia="Arial Unicode MS" w:hAnsi="Times New Roman" w:cs="Times New Roman"/>
          <w:bCs/>
        </w:rPr>
        <w:t>80, 53</w:t>
      </w:r>
      <w:r>
        <w:rPr>
          <w:rFonts w:ascii="Times New Roman" w:eastAsia="Arial Unicode MS" w:hAnsi="Times New Roman" w:cs="Times New Roman"/>
          <w:bCs/>
        </w:rPr>
        <w:t>-</w:t>
      </w:r>
      <w:r w:rsidRPr="007D2CDF">
        <w:rPr>
          <w:rFonts w:ascii="Times New Roman" w:eastAsia="Arial Unicode MS" w:hAnsi="Times New Roman" w:cs="Times New Roman"/>
          <w:bCs/>
        </w:rPr>
        <w:t>61.</w:t>
      </w:r>
    </w:p>
    <w:p w:rsidR="008610A7" w:rsidRPr="00C16B1E" w:rsidRDefault="008610A7"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Strauss, A., Henry, M. J., Scharinger, M., &amp; Obleser, J. (2015). Alpha phase determines succes</w:t>
      </w:r>
      <w:r w:rsidR="00A519A6">
        <w:rPr>
          <w:rFonts w:ascii="Times New Roman" w:eastAsia="Arial Unicode MS" w:hAnsi="Times New Roman"/>
          <w:bCs/>
          <w:sz w:val="22"/>
          <w:szCs w:val="22"/>
        </w:rPr>
        <w:t>sful lexical decision in noise.</w:t>
      </w:r>
      <w:r w:rsidRPr="00C16B1E">
        <w:rPr>
          <w:rFonts w:ascii="Times New Roman" w:eastAsia="Arial Unicode MS" w:hAnsi="Times New Roman"/>
          <w:bCs/>
          <w:i/>
          <w:sz w:val="22"/>
          <w:szCs w:val="22"/>
        </w:rPr>
        <w:t xml:space="preserve"> Journal of Neuroscience</w:t>
      </w:r>
      <w:r w:rsidRPr="00C16B1E">
        <w:rPr>
          <w:rFonts w:ascii="Times New Roman" w:eastAsia="Arial Unicode MS" w:hAnsi="Times New Roman"/>
          <w:bCs/>
          <w:sz w:val="22"/>
          <w:szCs w:val="22"/>
        </w:rPr>
        <w:t xml:space="preserve"> 35(7), 3256-3262.</w:t>
      </w:r>
    </w:p>
    <w:p w:rsidR="000B5376" w:rsidRDefault="000B5376" w:rsidP="007D2CDF">
      <w:pPr>
        <w:pStyle w:val="NoSpacing"/>
        <w:ind w:left="284" w:hanging="284"/>
        <w:jc w:val="both"/>
        <w:rPr>
          <w:rFonts w:ascii="Times New Roman" w:eastAsia="Arial Unicode MS" w:hAnsi="Times New Roman" w:cs="Times New Roman"/>
          <w:bCs/>
        </w:rPr>
      </w:pPr>
      <w:r>
        <w:rPr>
          <w:rFonts w:ascii="Times New Roman" w:eastAsia="Arial Unicode MS" w:hAnsi="Times New Roman" w:cs="Times New Roman"/>
          <w:bCs/>
        </w:rPr>
        <w:t>Stra</w:t>
      </w:r>
      <w:r w:rsidR="000D2D7F">
        <w:rPr>
          <w:rFonts w:ascii="Times New Roman" w:eastAsia="Arial Unicode MS" w:hAnsi="Times New Roman" w:cs="Times New Roman"/>
          <w:bCs/>
        </w:rPr>
        <w:t>w</w:t>
      </w:r>
      <w:r>
        <w:rPr>
          <w:rFonts w:ascii="Times New Roman" w:eastAsia="Arial Unicode MS" w:hAnsi="Times New Roman" w:cs="Times New Roman"/>
          <w:bCs/>
        </w:rPr>
        <w:t xml:space="preserve">son, G. (2008). </w:t>
      </w:r>
      <w:r>
        <w:rPr>
          <w:rFonts w:ascii="Times New Roman" w:eastAsia="Arial Unicode MS" w:hAnsi="Times New Roman" w:cs="Times New Roman"/>
          <w:bCs/>
          <w:i/>
        </w:rPr>
        <w:t>Real Materialism and Other Essays</w:t>
      </w:r>
      <w:r>
        <w:rPr>
          <w:rFonts w:ascii="Times New Roman" w:eastAsia="Arial Unicode MS" w:hAnsi="Times New Roman" w:cs="Times New Roman"/>
          <w:bCs/>
        </w:rPr>
        <w:t>. Oxford: Oxford University Press.</w:t>
      </w:r>
    </w:p>
    <w:p w:rsidR="000D2D7F" w:rsidRDefault="000D2D7F" w:rsidP="007D2CDF">
      <w:pPr>
        <w:pStyle w:val="NoSpacing"/>
        <w:ind w:left="284" w:hanging="284"/>
        <w:jc w:val="both"/>
        <w:rPr>
          <w:rFonts w:ascii="Times New Roman" w:eastAsia="Arial Unicode MS" w:hAnsi="Times New Roman" w:cs="Times New Roman"/>
          <w:bCs/>
        </w:rPr>
      </w:pPr>
      <w:r>
        <w:rPr>
          <w:rFonts w:ascii="Times New Roman" w:eastAsia="Arial Unicode MS" w:hAnsi="Times New Roman" w:cs="Times New Roman"/>
          <w:bCs/>
        </w:rPr>
        <w:t xml:space="preserve">Strawson, G. (2010). </w:t>
      </w:r>
      <w:r w:rsidRPr="000D2D7F">
        <w:rPr>
          <w:rFonts w:ascii="Times New Roman" w:eastAsia="Arial Unicode MS" w:hAnsi="Times New Roman" w:cs="Times New Roman"/>
          <w:bCs/>
          <w:i/>
        </w:rPr>
        <w:t>Mental Reality</w:t>
      </w:r>
      <w:r>
        <w:rPr>
          <w:rFonts w:ascii="Times New Roman" w:eastAsia="Arial Unicode MS" w:hAnsi="Times New Roman" w:cs="Times New Roman"/>
          <w:bCs/>
        </w:rPr>
        <w:t>.</w:t>
      </w:r>
      <w:r w:rsidRPr="000D2D7F">
        <w:rPr>
          <w:rFonts w:ascii="Times New Roman" w:eastAsia="Arial Unicode MS" w:hAnsi="Times New Roman" w:cs="Times New Roman"/>
          <w:bCs/>
        </w:rPr>
        <w:t xml:space="preserve"> 2nd ed. </w:t>
      </w:r>
      <w:r>
        <w:rPr>
          <w:rFonts w:ascii="Times New Roman" w:eastAsia="Arial Unicode MS" w:hAnsi="Times New Roman" w:cs="Times New Roman"/>
          <w:bCs/>
        </w:rPr>
        <w:t xml:space="preserve">Cambridge, MA: </w:t>
      </w:r>
      <w:r w:rsidRPr="000D2D7F">
        <w:rPr>
          <w:rFonts w:ascii="Times New Roman" w:eastAsia="Arial Unicode MS" w:hAnsi="Times New Roman" w:cs="Times New Roman"/>
          <w:bCs/>
        </w:rPr>
        <w:t>MIT Press</w:t>
      </w:r>
      <w:r>
        <w:rPr>
          <w:rFonts w:ascii="Times New Roman" w:eastAsia="Arial Unicode MS" w:hAnsi="Times New Roman" w:cs="Times New Roman"/>
          <w:bCs/>
        </w:rPr>
        <w:t>.</w:t>
      </w:r>
    </w:p>
    <w:p w:rsidR="005C6957" w:rsidRDefault="005C6957"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Szathmáry, E. </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1996</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From RNA to language. </w:t>
      </w:r>
      <w:r w:rsidRPr="00C16B1E">
        <w:rPr>
          <w:rFonts w:ascii="Times New Roman" w:eastAsia="Arial Unicode MS" w:hAnsi="Times New Roman"/>
          <w:bCs/>
          <w:i/>
          <w:sz w:val="22"/>
          <w:szCs w:val="22"/>
        </w:rPr>
        <w:t xml:space="preserve">Current Biology </w:t>
      </w:r>
      <w:r w:rsidR="00AF63E3" w:rsidRPr="00C16B1E">
        <w:rPr>
          <w:rFonts w:ascii="Times New Roman" w:eastAsia="Arial Unicode MS" w:hAnsi="Times New Roman"/>
          <w:bCs/>
          <w:sz w:val="22"/>
          <w:szCs w:val="22"/>
        </w:rPr>
        <w:t>6(7),</w:t>
      </w:r>
      <w:r w:rsidRPr="00C16B1E">
        <w:rPr>
          <w:rFonts w:ascii="Times New Roman" w:eastAsia="Arial Unicode MS" w:hAnsi="Times New Roman"/>
          <w:bCs/>
          <w:sz w:val="22"/>
          <w:szCs w:val="22"/>
        </w:rPr>
        <w:t xml:space="preserve"> 764.</w:t>
      </w:r>
    </w:p>
    <w:p w:rsidR="008D103A" w:rsidRDefault="004C2BDD" w:rsidP="00AA27F4">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Tallon-Baudry, C., &amp; Bertrand, O. (1999). Oscillatory gamma activity in humans and its role in object representation. </w:t>
      </w:r>
      <w:r>
        <w:rPr>
          <w:rFonts w:ascii="Times New Roman" w:eastAsia="Arial Unicode MS" w:hAnsi="Times New Roman"/>
          <w:bCs/>
          <w:i/>
          <w:sz w:val="22"/>
          <w:szCs w:val="22"/>
        </w:rPr>
        <w:t>Trends in Cognitive Sciences</w:t>
      </w:r>
      <w:r>
        <w:rPr>
          <w:rFonts w:ascii="Times New Roman" w:eastAsia="Arial Unicode MS" w:hAnsi="Times New Roman"/>
          <w:bCs/>
          <w:sz w:val="22"/>
          <w:szCs w:val="22"/>
        </w:rPr>
        <w:t xml:space="preserve"> 3(4), 151-162.</w:t>
      </w:r>
    </w:p>
    <w:p w:rsidR="00EB1347" w:rsidRPr="00C16B1E" w:rsidRDefault="00EB1347"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Tass,</w:t>
      </w:r>
      <w:r w:rsidR="00630917" w:rsidRPr="00C16B1E">
        <w:rPr>
          <w:rFonts w:ascii="Times New Roman" w:eastAsia="Arial Unicode MS" w:hAnsi="Times New Roman"/>
          <w:bCs/>
          <w:sz w:val="22"/>
          <w:szCs w:val="22"/>
        </w:rPr>
        <w:t xml:space="preserve"> P. A. (2000). Stochastic phase resetting: a theory for deep brain stimulation. </w:t>
      </w:r>
      <w:r w:rsidR="00630917" w:rsidRPr="00C16B1E">
        <w:rPr>
          <w:rFonts w:ascii="Times New Roman" w:eastAsia="Arial Unicode MS" w:hAnsi="Times New Roman"/>
          <w:bCs/>
          <w:i/>
          <w:sz w:val="22"/>
          <w:szCs w:val="22"/>
        </w:rPr>
        <w:t>Progress of Theoretical Physics Supplement</w:t>
      </w:r>
      <w:r w:rsidR="00630917" w:rsidRPr="00C16B1E">
        <w:rPr>
          <w:rFonts w:ascii="Times New Roman" w:eastAsia="Arial Unicode MS" w:hAnsi="Times New Roman"/>
          <w:bCs/>
          <w:sz w:val="22"/>
          <w:szCs w:val="22"/>
        </w:rPr>
        <w:t xml:space="preserve"> 139, 301-313.</w:t>
      </w:r>
    </w:p>
    <w:p w:rsidR="00AC5F7E" w:rsidRPr="00C16B1E" w:rsidRDefault="00AC5F7E"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Tattersall, I. </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2008</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w:t>
      </w:r>
      <w:r w:rsidRPr="00C16B1E">
        <w:rPr>
          <w:rFonts w:ascii="Times New Roman" w:eastAsia="Arial Unicode MS" w:hAnsi="Times New Roman"/>
          <w:bCs/>
          <w:i/>
          <w:sz w:val="22"/>
          <w:szCs w:val="22"/>
        </w:rPr>
        <w:t>The World from Beginnings to 4000BCE</w:t>
      </w:r>
      <w:r w:rsidRPr="00C16B1E">
        <w:rPr>
          <w:rFonts w:ascii="Times New Roman" w:eastAsia="Arial Unicode MS" w:hAnsi="Times New Roman"/>
          <w:bCs/>
          <w:sz w:val="22"/>
          <w:szCs w:val="22"/>
        </w:rPr>
        <w:t>. Oxford: Oxford University Press.</w:t>
      </w:r>
    </w:p>
    <w:p w:rsidR="00491CDE" w:rsidRPr="00C16B1E" w:rsidRDefault="00491CDE"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Tettamanti, M., &amp; Weniger, D. </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2006</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Broca’s area: A supramodel hierarchical processor? </w:t>
      </w:r>
      <w:r w:rsidRPr="00C16B1E">
        <w:rPr>
          <w:rFonts w:ascii="Times New Roman" w:eastAsia="Arial Unicode MS" w:hAnsi="Times New Roman"/>
          <w:bCs/>
          <w:i/>
          <w:sz w:val="22"/>
          <w:szCs w:val="22"/>
        </w:rPr>
        <w:t>Cortex</w:t>
      </w:r>
      <w:r w:rsidR="00AF63E3" w:rsidRPr="00C16B1E">
        <w:rPr>
          <w:rFonts w:ascii="Times New Roman" w:eastAsia="Arial Unicode MS" w:hAnsi="Times New Roman"/>
          <w:bCs/>
          <w:sz w:val="22"/>
          <w:szCs w:val="22"/>
        </w:rPr>
        <w:t xml:space="preserve"> 42(4),</w:t>
      </w:r>
      <w:r w:rsidRPr="00C16B1E">
        <w:rPr>
          <w:rFonts w:ascii="Times New Roman" w:eastAsia="Arial Unicode MS" w:hAnsi="Times New Roman"/>
          <w:bCs/>
          <w:sz w:val="22"/>
          <w:szCs w:val="22"/>
        </w:rPr>
        <w:t xml:space="preserve"> 491-</w:t>
      </w:r>
      <w:r w:rsidR="00AF63E3" w:rsidRPr="00C16B1E">
        <w:rPr>
          <w:rFonts w:ascii="Times New Roman" w:eastAsia="Arial Unicode MS" w:hAnsi="Times New Roman"/>
          <w:bCs/>
          <w:sz w:val="22"/>
          <w:szCs w:val="22"/>
        </w:rPr>
        <w:t>49</w:t>
      </w:r>
      <w:r w:rsidRPr="00C16B1E">
        <w:rPr>
          <w:rFonts w:ascii="Times New Roman" w:eastAsia="Arial Unicode MS" w:hAnsi="Times New Roman"/>
          <w:bCs/>
          <w:sz w:val="22"/>
          <w:szCs w:val="22"/>
        </w:rPr>
        <w:t>4.</w:t>
      </w:r>
    </w:p>
    <w:p w:rsidR="00E27A2B" w:rsidRDefault="00E27A2B"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Theofanopoulou, C., &amp; Boeckx, C. (Forthcoming). The central role of the thalamus in language and cognition. In Boeckx, C., &amp; Fujita, K. (eds.). </w:t>
      </w:r>
      <w:r w:rsidRPr="00C16B1E">
        <w:rPr>
          <w:rFonts w:ascii="Times New Roman" w:eastAsia="Arial Unicode MS" w:hAnsi="Times New Roman"/>
          <w:bCs/>
          <w:i/>
          <w:sz w:val="22"/>
          <w:szCs w:val="22"/>
        </w:rPr>
        <w:t>Advances in Biolinguistics: The Human Language Faculty and its Biological Basis</w:t>
      </w:r>
      <w:r w:rsidRPr="00C16B1E">
        <w:rPr>
          <w:rFonts w:ascii="Times New Roman" w:eastAsia="Arial Unicode MS" w:hAnsi="Times New Roman"/>
          <w:bCs/>
          <w:sz w:val="22"/>
          <w:szCs w:val="22"/>
        </w:rPr>
        <w:t>. London: Routledge.</w:t>
      </w:r>
    </w:p>
    <w:p w:rsidR="00656855" w:rsidRPr="00C16B1E" w:rsidRDefault="00656855" w:rsidP="00656855">
      <w:pPr>
        <w:spacing w:after="0" w:line="240" w:lineRule="auto"/>
        <w:ind w:left="284" w:hanging="284"/>
        <w:jc w:val="both"/>
        <w:rPr>
          <w:rFonts w:ascii="Times New Roman" w:eastAsia="Arial Unicode MS" w:hAnsi="Times New Roman"/>
          <w:bCs/>
          <w:sz w:val="22"/>
          <w:szCs w:val="22"/>
        </w:rPr>
      </w:pPr>
      <w:r w:rsidRPr="00656855">
        <w:rPr>
          <w:rFonts w:ascii="Times New Roman" w:eastAsia="Arial Unicode MS" w:hAnsi="Times New Roman"/>
          <w:bCs/>
          <w:sz w:val="22"/>
          <w:szCs w:val="22"/>
        </w:rPr>
        <w:t>Tort, A.</w:t>
      </w:r>
      <w:r>
        <w:rPr>
          <w:rFonts w:ascii="Times New Roman" w:eastAsia="Arial Unicode MS" w:hAnsi="Times New Roman"/>
          <w:bCs/>
          <w:sz w:val="22"/>
          <w:szCs w:val="22"/>
        </w:rPr>
        <w:t xml:space="preserve"> </w:t>
      </w:r>
      <w:r w:rsidRPr="00656855">
        <w:rPr>
          <w:rFonts w:ascii="Times New Roman" w:eastAsia="Arial Unicode MS" w:hAnsi="Times New Roman"/>
          <w:bCs/>
          <w:sz w:val="22"/>
          <w:szCs w:val="22"/>
        </w:rPr>
        <w:t>B., Kramer, M.</w:t>
      </w:r>
      <w:r>
        <w:rPr>
          <w:rFonts w:ascii="Times New Roman" w:eastAsia="Arial Unicode MS" w:hAnsi="Times New Roman"/>
          <w:bCs/>
          <w:sz w:val="22"/>
          <w:szCs w:val="22"/>
        </w:rPr>
        <w:t xml:space="preserve"> </w:t>
      </w:r>
      <w:r w:rsidRPr="00656855">
        <w:rPr>
          <w:rFonts w:ascii="Times New Roman" w:eastAsia="Arial Unicode MS" w:hAnsi="Times New Roman"/>
          <w:bCs/>
          <w:sz w:val="22"/>
          <w:szCs w:val="22"/>
        </w:rPr>
        <w:t>A., Thorn, C., Gibson, D.</w:t>
      </w:r>
      <w:r>
        <w:rPr>
          <w:rFonts w:ascii="Times New Roman" w:eastAsia="Arial Unicode MS" w:hAnsi="Times New Roman"/>
          <w:bCs/>
          <w:sz w:val="22"/>
          <w:szCs w:val="22"/>
        </w:rPr>
        <w:t xml:space="preserve"> </w:t>
      </w:r>
      <w:r w:rsidRPr="00656855">
        <w:rPr>
          <w:rFonts w:ascii="Times New Roman" w:eastAsia="Arial Unicode MS" w:hAnsi="Times New Roman"/>
          <w:bCs/>
          <w:sz w:val="22"/>
          <w:szCs w:val="22"/>
        </w:rPr>
        <w:t>J., Kubota, Y., Graybiel,</w:t>
      </w:r>
      <w:r>
        <w:rPr>
          <w:rFonts w:ascii="Times New Roman" w:eastAsia="Arial Unicode MS" w:hAnsi="Times New Roman"/>
          <w:bCs/>
          <w:sz w:val="22"/>
          <w:szCs w:val="22"/>
        </w:rPr>
        <w:t xml:space="preserve"> </w:t>
      </w:r>
      <w:r w:rsidRPr="00656855">
        <w:rPr>
          <w:rFonts w:ascii="Times New Roman" w:eastAsia="Arial Unicode MS" w:hAnsi="Times New Roman"/>
          <w:bCs/>
          <w:sz w:val="22"/>
          <w:szCs w:val="22"/>
        </w:rPr>
        <w:t>A.</w:t>
      </w:r>
      <w:r>
        <w:rPr>
          <w:rFonts w:ascii="Times New Roman" w:eastAsia="Arial Unicode MS" w:hAnsi="Times New Roman"/>
          <w:bCs/>
          <w:sz w:val="22"/>
          <w:szCs w:val="22"/>
        </w:rPr>
        <w:t xml:space="preserve"> </w:t>
      </w:r>
      <w:r w:rsidRPr="00656855">
        <w:rPr>
          <w:rFonts w:ascii="Times New Roman" w:eastAsia="Arial Unicode MS" w:hAnsi="Times New Roman"/>
          <w:bCs/>
          <w:sz w:val="22"/>
          <w:szCs w:val="22"/>
        </w:rPr>
        <w:t>M.</w:t>
      </w:r>
      <w:r>
        <w:rPr>
          <w:rFonts w:ascii="Times New Roman" w:eastAsia="Arial Unicode MS" w:hAnsi="Times New Roman"/>
          <w:bCs/>
          <w:sz w:val="22"/>
          <w:szCs w:val="22"/>
        </w:rPr>
        <w:t>,</w:t>
      </w:r>
      <w:r w:rsidRPr="00656855">
        <w:rPr>
          <w:rFonts w:ascii="Times New Roman" w:eastAsia="Arial Unicode MS" w:hAnsi="Times New Roman"/>
          <w:bCs/>
          <w:sz w:val="22"/>
          <w:szCs w:val="22"/>
        </w:rPr>
        <w:t xml:space="preserve"> &amp; Kopell, N.</w:t>
      </w:r>
      <w:r>
        <w:rPr>
          <w:rFonts w:ascii="Times New Roman" w:eastAsia="Arial Unicode MS" w:hAnsi="Times New Roman"/>
          <w:bCs/>
          <w:sz w:val="22"/>
          <w:szCs w:val="22"/>
        </w:rPr>
        <w:t xml:space="preserve"> </w:t>
      </w:r>
      <w:r w:rsidRPr="00656855">
        <w:rPr>
          <w:rFonts w:ascii="Times New Roman" w:eastAsia="Arial Unicode MS" w:hAnsi="Times New Roman"/>
          <w:bCs/>
          <w:sz w:val="22"/>
          <w:szCs w:val="22"/>
        </w:rPr>
        <w:t>J. (2008)</w:t>
      </w:r>
      <w:r>
        <w:rPr>
          <w:rFonts w:ascii="Times New Roman" w:eastAsia="Arial Unicode MS" w:hAnsi="Times New Roman"/>
          <w:bCs/>
          <w:sz w:val="22"/>
          <w:szCs w:val="22"/>
        </w:rPr>
        <w:t>.</w:t>
      </w:r>
      <w:r w:rsidRPr="00656855">
        <w:rPr>
          <w:rFonts w:ascii="Times New Roman" w:eastAsia="Arial Unicode MS" w:hAnsi="Times New Roman"/>
          <w:bCs/>
          <w:sz w:val="22"/>
          <w:szCs w:val="22"/>
        </w:rPr>
        <w:t xml:space="preserve"> Dynamic cross-frequency couplings of local</w:t>
      </w:r>
      <w:r>
        <w:rPr>
          <w:rFonts w:ascii="Times New Roman" w:eastAsia="Arial Unicode MS" w:hAnsi="Times New Roman"/>
          <w:bCs/>
          <w:sz w:val="22"/>
          <w:szCs w:val="22"/>
        </w:rPr>
        <w:t xml:space="preserve"> </w:t>
      </w:r>
      <w:r w:rsidRPr="00656855">
        <w:rPr>
          <w:rFonts w:ascii="Times New Roman" w:eastAsia="Arial Unicode MS" w:hAnsi="Times New Roman"/>
          <w:bCs/>
          <w:sz w:val="22"/>
          <w:szCs w:val="22"/>
        </w:rPr>
        <w:t>field potential oscillations in rat striatum and hippocampus during performance</w:t>
      </w:r>
      <w:r>
        <w:rPr>
          <w:rFonts w:ascii="Times New Roman" w:eastAsia="Arial Unicode MS" w:hAnsi="Times New Roman"/>
          <w:bCs/>
          <w:sz w:val="22"/>
          <w:szCs w:val="22"/>
        </w:rPr>
        <w:t xml:space="preserve"> </w:t>
      </w:r>
      <w:r w:rsidRPr="00656855">
        <w:rPr>
          <w:rFonts w:ascii="Times New Roman" w:eastAsia="Arial Unicode MS" w:hAnsi="Times New Roman"/>
          <w:bCs/>
          <w:sz w:val="22"/>
          <w:szCs w:val="22"/>
        </w:rPr>
        <w:t xml:space="preserve">of a T-maze task. </w:t>
      </w:r>
      <w:r w:rsidRPr="00C16B1E">
        <w:rPr>
          <w:rFonts w:ascii="Times New Roman" w:eastAsia="Arial Unicode MS" w:hAnsi="Times New Roman"/>
          <w:bCs/>
          <w:i/>
          <w:sz w:val="22"/>
          <w:szCs w:val="22"/>
        </w:rPr>
        <w:t>Proceedings of the National Academy of Sciences of the United States of America</w:t>
      </w:r>
      <w:r>
        <w:rPr>
          <w:rFonts w:ascii="Times New Roman" w:eastAsia="Arial Unicode MS" w:hAnsi="Times New Roman"/>
          <w:bCs/>
          <w:sz w:val="22"/>
          <w:szCs w:val="22"/>
        </w:rPr>
        <w:t xml:space="preserve"> 105, 20517-</w:t>
      </w:r>
      <w:r w:rsidRPr="00656855">
        <w:rPr>
          <w:rFonts w:ascii="Times New Roman" w:eastAsia="Arial Unicode MS" w:hAnsi="Times New Roman"/>
          <w:bCs/>
          <w:sz w:val="22"/>
          <w:szCs w:val="22"/>
        </w:rPr>
        <w:t>20522</w:t>
      </w:r>
      <w:r>
        <w:rPr>
          <w:rFonts w:ascii="Times New Roman" w:eastAsia="Arial Unicode MS" w:hAnsi="Times New Roman"/>
          <w:bCs/>
          <w:sz w:val="22"/>
          <w:szCs w:val="22"/>
        </w:rPr>
        <w:t>.</w:t>
      </w:r>
    </w:p>
    <w:p w:rsidR="0084239A" w:rsidRDefault="0084239A"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Tort, A. B., Komorowski, R. W., Manns, J. R., Kopell, N. J., Eichenbaum, H. (2009). Theta–gamma coupling increases during the learning of item-context associations. </w:t>
      </w:r>
      <w:r w:rsidRPr="00C16B1E">
        <w:rPr>
          <w:rFonts w:ascii="Times New Roman" w:eastAsia="Arial Unicode MS" w:hAnsi="Times New Roman"/>
          <w:bCs/>
          <w:i/>
          <w:sz w:val="22"/>
          <w:szCs w:val="22"/>
        </w:rPr>
        <w:t>Proceedings of the National Academy of Sciences of the United States of America</w:t>
      </w:r>
      <w:r w:rsidRPr="00C16B1E">
        <w:rPr>
          <w:rFonts w:ascii="Times New Roman" w:eastAsia="Arial Unicode MS" w:hAnsi="Times New Roman"/>
          <w:bCs/>
          <w:sz w:val="22"/>
          <w:szCs w:val="22"/>
        </w:rPr>
        <w:t xml:space="preserve"> 106: 20942-20947.</w:t>
      </w:r>
    </w:p>
    <w:p w:rsidR="000403FA" w:rsidRPr="000403FA" w:rsidRDefault="000403FA" w:rsidP="001F57CE">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Tsuda, I. (2013). Chaotic itinerancy. </w:t>
      </w:r>
      <w:r>
        <w:rPr>
          <w:rFonts w:ascii="Times New Roman" w:eastAsia="Arial Unicode MS" w:hAnsi="Times New Roman"/>
          <w:bCs/>
          <w:i/>
          <w:sz w:val="22"/>
          <w:szCs w:val="22"/>
        </w:rPr>
        <w:t>Scholarpedia</w:t>
      </w:r>
      <w:r>
        <w:rPr>
          <w:rFonts w:ascii="Times New Roman" w:eastAsia="Arial Unicode MS" w:hAnsi="Times New Roman"/>
          <w:bCs/>
          <w:sz w:val="22"/>
          <w:szCs w:val="22"/>
        </w:rPr>
        <w:t xml:space="preserve"> 8, 4459.</w:t>
      </w:r>
    </w:p>
    <w:p w:rsidR="003D45C4" w:rsidRPr="003D45C4" w:rsidRDefault="003D45C4" w:rsidP="003D45C4">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Tsuda, I. (2015). </w:t>
      </w:r>
      <w:r w:rsidRPr="003D45C4">
        <w:rPr>
          <w:rFonts w:ascii="Times New Roman" w:eastAsia="Arial Unicode MS" w:hAnsi="Times New Roman"/>
          <w:bCs/>
          <w:sz w:val="22"/>
          <w:szCs w:val="22"/>
        </w:rPr>
        <w:t>Chaotic itinerancy and its roles in cognitive</w:t>
      </w:r>
      <w:r>
        <w:rPr>
          <w:rFonts w:ascii="Times New Roman" w:eastAsia="Arial Unicode MS" w:hAnsi="Times New Roman"/>
          <w:bCs/>
          <w:sz w:val="22"/>
          <w:szCs w:val="22"/>
        </w:rPr>
        <w:t xml:space="preserve"> </w:t>
      </w:r>
      <w:r w:rsidRPr="003D45C4">
        <w:rPr>
          <w:rFonts w:ascii="Times New Roman" w:eastAsia="Arial Unicode MS" w:hAnsi="Times New Roman"/>
          <w:bCs/>
          <w:sz w:val="22"/>
          <w:szCs w:val="22"/>
        </w:rPr>
        <w:t>neurodynamics</w:t>
      </w:r>
      <w:r>
        <w:rPr>
          <w:rFonts w:ascii="Times New Roman" w:eastAsia="Arial Unicode MS" w:hAnsi="Times New Roman"/>
          <w:bCs/>
          <w:sz w:val="22"/>
          <w:szCs w:val="22"/>
        </w:rPr>
        <w:t xml:space="preserve">. </w:t>
      </w:r>
      <w:r>
        <w:rPr>
          <w:rFonts w:ascii="Times New Roman" w:eastAsia="Arial Unicode MS" w:hAnsi="Times New Roman"/>
          <w:bCs/>
          <w:i/>
          <w:sz w:val="22"/>
          <w:szCs w:val="22"/>
        </w:rPr>
        <w:t>Current Opinion in Neurobiology</w:t>
      </w:r>
      <w:r>
        <w:rPr>
          <w:rFonts w:ascii="Times New Roman" w:eastAsia="Arial Unicode MS" w:hAnsi="Times New Roman"/>
          <w:bCs/>
          <w:sz w:val="22"/>
          <w:szCs w:val="22"/>
        </w:rPr>
        <w:t xml:space="preserve"> 31, 67-71.</w:t>
      </w:r>
    </w:p>
    <w:p w:rsidR="006B360D" w:rsidRDefault="006B360D" w:rsidP="001F57CE">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 xml:space="preserve">Turing, A. M. (1952). The chemical basis of morphogenesis. </w:t>
      </w:r>
      <w:r>
        <w:rPr>
          <w:rFonts w:ascii="Times New Roman" w:eastAsia="Arial Unicode MS" w:hAnsi="Times New Roman"/>
          <w:bCs/>
          <w:i/>
          <w:sz w:val="22"/>
          <w:szCs w:val="22"/>
        </w:rPr>
        <w:t>Philosophical Transactions of the Royal Society of London B</w:t>
      </w:r>
      <w:r>
        <w:rPr>
          <w:rFonts w:ascii="Times New Roman" w:eastAsia="Arial Unicode MS" w:hAnsi="Times New Roman"/>
          <w:bCs/>
          <w:sz w:val="22"/>
          <w:szCs w:val="22"/>
        </w:rPr>
        <w:t xml:space="preserve"> 237, 37-73.</w:t>
      </w:r>
    </w:p>
    <w:p w:rsidR="00BE72BB" w:rsidRPr="006B360D" w:rsidRDefault="00BE72BB" w:rsidP="00BE72BB">
      <w:pPr>
        <w:spacing w:after="0" w:line="240" w:lineRule="auto"/>
        <w:ind w:left="284" w:hanging="284"/>
        <w:jc w:val="both"/>
        <w:rPr>
          <w:rFonts w:ascii="Times New Roman" w:eastAsia="Arial Unicode MS" w:hAnsi="Times New Roman"/>
          <w:bCs/>
          <w:sz w:val="22"/>
          <w:szCs w:val="22"/>
        </w:rPr>
      </w:pPr>
      <w:r w:rsidRPr="00BE72BB">
        <w:rPr>
          <w:rFonts w:ascii="Times New Roman" w:eastAsia="Arial Unicode MS" w:hAnsi="Times New Roman"/>
          <w:bCs/>
          <w:sz w:val="22"/>
          <w:szCs w:val="22"/>
        </w:rPr>
        <w:t>Turken</w:t>
      </w:r>
      <w:r>
        <w:rPr>
          <w:rFonts w:ascii="Times New Roman" w:eastAsia="Arial Unicode MS" w:hAnsi="Times New Roman"/>
          <w:bCs/>
          <w:sz w:val="22"/>
          <w:szCs w:val="22"/>
        </w:rPr>
        <w:t>,</w:t>
      </w:r>
      <w:r w:rsidRPr="00BE72BB">
        <w:rPr>
          <w:rFonts w:ascii="Times New Roman" w:eastAsia="Arial Unicode MS" w:hAnsi="Times New Roman"/>
          <w:bCs/>
          <w:sz w:val="22"/>
          <w:szCs w:val="22"/>
        </w:rPr>
        <w:t xml:space="preserve"> A</w:t>
      </w:r>
      <w:r>
        <w:rPr>
          <w:rFonts w:ascii="Times New Roman" w:eastAsia="Arial Unicode MS" w:hAnsi="Times New Roman"/>
          <w:bCs/>
          <w:sz w:val="22"/>
          <w:szCs w:val="22"/>
        </w:rPr>
        <w:t xml:space="preserve">. </w:t>
      </w:r>
      <w:r w:rsidRPr="00BE72BB">
        <w:rPr>
          <w:rFonts w:ascii="Times New Roman" w:eastAsia="Arial Unicode MS" w:hAnsi="Times New Roman"/>
          <w:bCs/>
          <w:sz w:val="22"/>
          <w:szCs w:val="22"/>
        </w:rPr>
        <w:t>U</w:t>
      </w:r>
      <w:r>
        <w:rPr>
          <w:rFonts w:ascii="Times New Roman" w:eastAsia="Arial Unicode MS" w:hAnsi="Times New Roman"/>
          <w:bCs/>
          <w:sz w:val="22"/>
          <w:szCs w:val="22"/>
        </w:rPr>
        <w:t>.</w:t>
      </w:r>
      <w:r w:rsidRPr="00BE72BB">
        <w:rPr>
          <w:rFonts w:ascii="Times New Roman" w:eastAsia="Arial Unicode MS" w:hAnsi="Times New Roman"/>
          <w:bCs/>
          <w:sz w:val="22"/>
          <w:szCs w:val="22"/>
        </w:rPr>
        <w:t>, Dronkers</w:t>
      </w:r>
      <w:r>
        <w:rPr>
          <w:rFonts w:ascii="Times New Roman" w:eastAsia="Arial Unicode MS" w:hAnsi="Times New Roman"/>
          <w:bCs/>
          <w:sz w:val="22"/>
          <w:szCs w:val="22"/>
        </w:rPr>
        <w:t>,</w:t>
      </w:r>
      <w:r w:rsidRPr="00BE72BB">
        <w:rPr>
          <w:rFonts w:ascii="Times New Roman" w:eastAsia="Arial Unicode MS" w:hAnsi="Times New Roman"/>
          <w:bCs/>
          <w:sz w:val="22"/>
          <w:szCs w:val="22"/>
        </w:rPr>
        <w:t xml:space="preserve"> N</w:t>
      </w:r>
      <w:r>
        <w:rPr>
          <w:rFonts w:ascii="Times New Roman" w:eastAsia="Arial Unicode MS" w:hAnsi="Times New Roman"/>
          <w:bCs/>
          <w:sz w:val="22"/>
          <w:szCs w:val="22"/>
        </w:rPr>
        <w:t xml:space="preserve">. </w:t>
      </w:r>
      <w:r w:rsidRPr="00BE72BB">
        <w:rPr>
          <w:rFonts w:ascii="Times New Roman" w:eastAsia="Arial Unicode MS" w:hAnsi="Times New Roman"/>
          <w:bCs/>
          <w:sz w:val="22"/>
          <w:szCs w:val="22"/>
        </w:rPr>
        <w:t>F</w:t>
      </w:r>
      <w:r>
        <w:rPr>
          <w:rFonts w:ascii="Times New Roman" w:eastAsia="Arial Unicode MS" w:hAnsi="Times New Roman"/>
          <w:bCs/>
          <w:sz w:val="22"/>
          <w:szCs w:val="22"/>
        </w:rPr>
        <w:t>. (2011).</w:t>
      </w:r>
      <w:r w:rsidRPr="00BE72BB">
        <w:rPr>
          <w:rFonts w:ascii="Times New Roman" w:eastAsia="Arial Unicode MS" w:hAnsi="Times New Roman"/>
          <w:bCs/>
          <w:sz w:val="22"/>
          <w:szCs w:val="22"/>
        </w:rPr>
        <w:t xml:space="preserve"> The neural architecture of the</w:t>
      </w:r>
      <w:r>
        <w:rPr>
          <w:rFonts w:ascii="Times New Roman" w:eastAsia="Arial Unicode MS" w:hAnsi="Times New Roman"/>
          <w:bCs/>
          <w:sz w:val="22"/>
          <w:szCs w:val="22"/>
        </w:rPr>
        <w:t xml:space="preserve"> </w:t>
      </w:r>
      <w:r w:rsidRPr="00BE72BB">
        <w:rPr>
          <w:rFonts w:ascii="Times New Roman" w:eastAsia="Arial Unicode MS" w:hAnsi="Times New Roman"/>
          <w:bCs/>
          <w:sz w:val="22"/>
          <w:szCs w:val="22"/>
        </w:rPr>
        <w:t>language comprehension network: converging evidence from</w:t>
      </w:r>
      <w:r>
        <w:rPr>
          <w:rFonts w:ascii="Times New Roman" w:eastAsia="Arial Unicode MS" w:hAnsi="Times New Roman"/>
          <w:bCs/>
          <w:sz w:val="22"/>
          <w:szCs w:val="22"/>
        </w:rPr>
        <w:t xml:space="preserve"> </w:t>
      </w:r>
      <w:r w:rsidRPr="00BE72BB">
        <w:rPr>
          <w:rFonts w:ascii="Times New Roman" w:eastAsia="Arial Unicode MS" w:hAnsi="Times New Roman"/>
          <w:bCs/>
          <w:sz w:val="22"/>
          <w:szCs w:val="22"/>
        </w:rPr>
        <w:t xml:space="preserve">lesion and connectivity analyses. </w:t>
      </w:r>
      <w:r w:rsidRPr="00BE72BB">
        <w:rPr>
          <w:rFonts w:ascii="Times New Roman" w:eastAsia="Arial Unicode MS" w:hAnsi="Times New Roman"/>
          <w:bCs/>
          <w:i/>
          <w:sz w:val="22"/>
          <w:szCs w:val="22"/>
        </w:rPr>
        <w:t>Front</w:t>
      </w:r>
      <w:r>
        <w:rPr>
          <w:rFonts w:ascii="Times New Roman" w:eastAsia="Arial Unicode MS" w:hAnsi="Times New Roman"/>
          <w:bCs/>
          <w:i/>
          <w:sz w:val="22"/>
          <w:szCs w:val="22"/>
        </w:rPr>
        <w:t>iers in</w:t>
      </w:r>
      <w:r w:rsidRPr="00BE72BB">
        <w:rPr>
          <w:rFonts w:ascii="Times New Roman" w:eastAsia="Arial Unicode MS" w:hAnsi="Times New Roman"/>
          <w:bCs/>
          <w:i/>
          <w:sz w:val="22"/>
          <w:szCs w:val="22"/>
        </w:rPr>
        <w:t xml:space="preserve"> Syst</w:t>
      </w:r>
      <w:r>
        <w:rPr>
          <w:rFonts w:ascii="Times New Roman" w:eastAsia="Arial Unicode MS" w:hAnsi="Times New Roman"/>
          <w:bCs/>
          <w:i/>
          <w:sz w:val="22"/>
          <w:szCs w:val="22"/>
        </w:rPr>
        <w:t>ems</w:t>
      </w:r>
      <w:r w:rsidRPr="00BE72BB">
        <w:rPr>
          <w:rFonts w:ascii="Times New Roman" w:eastAsia="Arial Unicode MS" w:hAnsi="Times New Roman"/>
          <w:bCs/>
          <w:i/>
          <w:sz w:val="22"/>
          <w:szCs w:val="22"/>
        </w:rPr>
        <w:t xml:space="preserve"> Neurosci</w:t>
      </w:r>
      <w:r>
        <w:rPr>
          <w:rFonts w:ascii="Times New Roman" w:eastAsia="Arial Unicode MS" w:hAnsi="Times New Roman"/>
          <w:bCs/>
          <w:i/>
          <w:sz w:val="22"/>
          <w:szCs w:val="22"/>
        </w:rPr>
        <w:t>ence</w:t>
      </w:r>
      <w:r w:rsidRPr="00BE72BB">
        <w:rPr>
          <w:rFonts w:ascii="Times New Roman" w:eastAsia="Arial Unicode MS" w:hAnsi="Times New Roman"/>
          <w:bCs/>
          <w:sz w:val="22"/>
          <w:szCs w:val="22"/>
        </w:rPr>
        <w:t xml:space="preserve"> 5:1</w:t>
      </w:r>
      <w:r>
        <w:rPr>
          <w:rFonts w:ascii="Times New Roman" w:eastAsia="Arial Unicode MS" w:hAnsi="Times New Roman"/>
          <w:bCs/>
          <w:sz w:val="22"/>
          <w:szCs w:val="22"/>
        </w:rPr>
        <w:t xml:space="preserve">. </w:t>
      </w:r>
      <w:r w:rsidRPr="00BE72BB">
        <w:rPr>
          <w:rFonts w:ascii="Times New Roman" w:eastAsia="Arial Unicode MS" w:hAnsi="Times New Roman"/>
          <w:bCs/>
          <w:sz w:val="22"/>
          <w:szCs w:val="22"/>
        </w:rPr>
        <w:t>doi: 10.3389/fnsys.2011.00001</w:t>
      </w:r>
      <w:r>
        <w:rPr>
          <w:rFonts w:ascii="Times New Roman" w:eastAsia="Arial Unicode MS" w:hAnsi="Times New Roman"/>
          <w:bCs/>
          <w:sz w:val="22"/>
          <w:szCs w:val="22"/>
        </w:rPr>
        <w:t>.</w:t>
      </w:r>
    </w:p>
    <w:p w:rsidR="00B56F98" w:rsidRDefault="00B56F98" w:rsidP="001F57CE">
      <w:pPr>
        <w:spacing w:after="0" w:line="240" w:lineRule="auto"/>
        <w:ind w:left="284" w:hanging="284"/>
        <w:jc w:val="both"/>
        <w:rPr>
          <w:rFonts w:ascii="Times New Roman" w:eastAsia="Arial Unicode MS" w:hAnsi="Times New Roman"/>
          <w:bCs/>
          <w:sz w:val="22"/>
          <w:szCs w:val="22"/>
        </w:rPr>
      </w:pPr>
      <w:r w:rsidRPr="00B56F98">
        <w:rPr>
          <w:rFonts w:ascii="Times New Roman" w:eastAsia="Arial Unicode MS" w:hAnsi="Times New Roman"/>
          <w:bCs/>
          <w:sz w:val="22"/>
          <w:szCs w:val="22"/>
        </w:rPr>
        <w:t xml:space="preserve">Uriagereka, J. </w:t>
      </w:r>
      <w:r>
        <w:rPr>
          <w:rFonts w:ascii="Times New Roman" w:eastAsia="Arial Unicode MS" w:hAnsi="Times New Roman"/>
          <w:bCs/>
          <w:sz w:val="22"/>
          <w:szCs w:val="22"/>
        </w:rPr>
        <w:t>(</w:t>
      </w:r>
      <w:r w:rsidRPr="00B56F98">
        <w:rPr>
          <w:rFonts w:ascii="Times New Roman" w:eastAsia="Arial Unicode MS" w:hAnsi="Times New Roman"/>
          <w:bCs/>
          <w:sz w:val="22"/>
          <w:szCs w:val="22"/>
        </w:rPr>
        <w:t>2012</w:t>
      </w:r>
      <w:r>
        <w:rPr>
          <w:rFonts w:ascii="Times New Roman" w:eastAsia="Arial Unicode MS" w:hAnsi="Times New Roman"/>
          <w:bCs/>
          <w:sz w:val="22"/>
          <w:szCs w:val="22"/>
        </w:rPr>
        <w:t>)</w:t>
      </w:r>
      <w:r w:rsidRPr="00B56F98">
        <w:rPr>
          <w:rFonts w:ascii="Times New Roman" w:eastAsia="Arial Unicode MS" w:hAnsi="Times New Roman"/>
          <w:bCs/>
          <w:sz w:val="22"/>
          <w:szCs w:val="22"/>
        </w:rPr>
        <w:t xml:space="preserve">. </w:t>
      </w:r>
      <w:r w:rsidRPr="00B56F98">
        <w:rPr>
          <w:rFonts w:ascii="Times New Roman" w:eastAsia="Arial Unicode MS" w:hAnsi="Times New Roman"/>
          <w:bCs/>
          <w:i/>
          <w:sz w:val="22"/>
          <w:szCs w:val="22"/>
        </w:rPr>
        <w:t>Spell-Out and the Minimalist Program</w:t>
      </w:r>
      <w:r w:rsidRPr="00B56F98">
        <w:rPr>
          <w:rFonts w:ascii="Times New Roman" w:eastAsia="Arial Unicode MS" w:hAnsi="Times New Roman"/>
          <w:bCs/>
          <w:sz w:val="22"/>
          <w:szCs w:val="22"/>
        </w:rPr>
        <w:t>. Oxford: Oxford University Press.</w:t>
      </w:r>
    </w:p>
    <w:p w:rsidR="00A65E89" w:rsidRDefault="00A65E89" w:rsidP="00A65E89">
      <w:pPr>
        <w:spacing w:after="0" w:line="240" w:lineRule="auto"/>
        <w:ind w:left="284" w:hanging="284"/>
        <w:jc w:val="both"/>
        <w:rPr>
          <w:rFonts w:ascii="Times New Roman" w:eastAsia="Arial Unicode MS" w:hAnsi="Times New Roman"/>
          <w:bCs/>
          <w:sz w:val="22"/>
          <w:szCs w:val="22"/>
        </w:rPr>
      </w:pPr>
      <w:r w:rsidRPr="00A65E89">
        <w:rPr>
          <w:rFonts w:ascii="Times New Roman" w:eastAsia="Arial Unicode MS" w:hAnsi="Times New Roman"/>
          <w:bCs/>
          <w:sz w:val="22"/>
          <w:szCs w:val="22"/>
        </w:rPr>
        <w:t xml:space="preserve">Vaas, R. </w:t>
      </w:r>
      <w:r>
        <w:rPr>
          <w:rFonts w:ascii="Times New Roman" w:eastAsia="Arial Unicode MS" w:hAnsi="Times New Roman"/>
          <w:bCs/>
          <w:sz w:val="22"/>
          <w:szCs w:val="22"/>
        </w:rPr>
        <w:t>(</w:t>
      </w:r>
      <w:r w:rsidRPr="00A65E89">
        <w:rPr>
          <w:rFonts w:ascii="Times New Roman" w:eastAsia="Arial Unicode MS" w:hAnsi="Times New Roman"/>
          <w:bCs/>
          <w:sz w:val="22"/>
          <w:szCs w:val="22"/>
        </w:rPr>
        <w:t>2001</w:t>
      </w:r>
      <w:r>
        <w:rPr>
          <w:rFonts w:ascii="Times New Roman" w:eastAsia="Arial Unicode MS" w:hAnsi="Times New Roman"/>
          <w:bCs/>
          <w:sz w:val="22"/>
          <w:szCs w:val="22"/>
        </w:rPr>
        <w:t>)</w:t>
      </w:r>
      <w:r w:rsidRPr="00A65E89">
        <w:rPr>
          <w:rFonts w:ascii="Times New Roman" w:eastAsia="Arial Unicode MS" w:hAnsi="Times New Roman"/>
          <w:bCs/>
          <w:sz w:val="22"/>
          <w:szCs w:val="22"/>
        </w:rPr>
        <w:t>. It binds, therefore I am! Review of Rodolfo Llinás’</w:t>
      </w:r>
      <w:r>
        <w:rPr>
          <w:rFonts w:ascii="Times New Roman" w:eastAsia="Arial Unicode MS" w:hAnsi="Times New Roman"/>
          <w:bCs/>
          <w:sz w:val="22"/>
          <w:szCs w:val="22"/>
        </w:rPr>
        <w:t>s</w:t>
      </w:r>
      <w:r w:rsidRPr="00A65E89">
        <w:rPr>
          <w:rFonts w:ascii="Times New Roman" w:eastAsia="Arial Unicode MS" w:hAnsi="Times New Roman"/>
          <w:bCs/>
          <w:sz w:val="22"/>
          <w:szCs w:val="22"/>
        </w:rPr>
        <w:t xml:space="preserve"> </w:t>
      </w:r>
      <w:r w:rsidRPr="00A65E89">
        <w:rPr>
          <w:rFonts w:ascii="Times New Roman" w:eastAsia="Arial Unicode MS" w:hAnsi="Times New Roman"/>
          <w:bCs/>
          <w:i/>
          <w:sz w:val="22"/>
          <w:szCs w:val="22"/>
        </w:rPr>
        <w:t>I of the Vortex</w:t>
      </w:r>
      <w:r w:rsidRPr="00A65E89">
        <w:rPr>
          <w:rFonts w:ascii="Times New Roman" w:eastAsia="Arial Unicode MS" w:hAnsi="Times New Roman"/>
          <w:bCs/>
          <w:sz w:val="22"/>
          <w:szCs w:val="22"/>
        </w:rPr>
        <w:t xml:space="preserve">. </w:t>
      </w:r>
      <w:r w:rsidRPr="00A65E89">
        <w:rPr>
          <w:rFonts w:ascii="Times New Roman" w:eastAsia="Arial Unicode MS" w:hAnsi="Times New Roman"/>
          <w:bCs/>
          <w:i/>
          <w:sz w:val="22"/>
          <w:szCs w:val="22"/>
        </w:rPr>
        <w:t>Journal of Consciousness Studies</w:t>
      </w:r>
      <w:r w:rsidRPr="00A65E89">
        <w:rPr>
          <w:rFonts w:ascii="Times New Roman" w:eastAsia="Arial Unicode MS" w:hAnsi="Times New Roman"/>
          <w:bCs/>
          <w:sz w:val="22"/>
          <w:szCs w:val="22"/>
        </w:rPr>
        <w:t xml:space="preserve"> 8(4)</w:t>
      </w:r>
      <w:r>
        <w:rPr>
          <w:rFonts w:ascii="Times New Roman" w:eastAsia="Arial Unicode MS" w:hAnsi="Times New Roman"/>
          <w:bCs/>
          <w:sz w:val="22"/>
          <w:szCs w:val="22"/>
        </w:rPr>
        <w:t>,</w:t>
      </w:r>
      <w:r w:rsidRPr="00A65E89">
        <w:rPr>
          <w:rFonts w:ascii="Times New Roman" w:eastAsia="Arial Unicode MS" w:hAnsi="Times New Roman"/>
          <w:bCs/>
          <w:sz w:val="22"/>
          <w:szCs w:val="22"/>
        </w:rPr>
        <w:t xml:space="preserve"> 85-</w:t>
      </w:r>
      <w:r>
        <w:rPr>
          <w:rFonts w:ascii="Times New Roman" w:eastAsia="Arial Unicode MS" w:hAnsi="Times New Roman"/>
          <w:bCs/>
          <w:sz w:val="22"/>
          <w:szCs w:val="22"/>
        </w:rPr>
        <w:t>8</w:t>
      </w:r>
      <w:r w:rsidRPr="00A65E89">
        <w:rPr>
          <w:rFonts w:ascii="Times New Roman" w:eastAsia="Arial Unicode MS" w:hAnsi="Times New Roman"/>
          <w:bCs/>
          <w:sz w:val="22"/>
          <w:szCs w:val="22"/>
        </w:rPr>
        <w:t>8.</w:t>
      </w:r>
    </w:p>
    <w:p w:rsidR="00F30635" w:rsidRPr="000D4C18" w:rsidRDefault="002A6569" w:rsidP="00FD3219">
      <w:pPr>
        <w:spacing w:after="0" w:line="240" w:lineRule="auto"/>
        <w:ind w:left="284" w:hanging="284"/>
        <w:jc w:val="both"/>
        <w:rPr>
          <w:rFonts w:ascii="Times New Roman" w:eastAsia="Arial Unicode MS" w:hAnsi="Times New Roman"/>
          <w:bCs/>
          <w:sz w:val="22"/>
          <w:szCs w:val="22"/>
        </w:rPr>
      </w:pPr>
      <w:r>
        <w:rPr>
          <w:rFonts w:ascii="Times New Roman" w:eastAsia="Arial Unicode MS" w:hAnsi="Times New Roman"/>
          <w:bCs/>
          <w:sz w:val="22"/>
          <w:szCs w:val="22"/>
        </w:rPr>
        <w:t>v</w:t>
      </w:r>
      <w:r w:rsidR="00F30635">
        <w:rPr>
          <w:rFonts w:ascii="Times New Roman" w:eastAsia="Arial Unicode MS" w:hAnsi="Times New Roman"/>
          <w:bCs/>
          <w:sz w:val="22"/>
          <w:szCs w:val="22"/>
        </w:rPr>
        <w:t xml:space="preserve">an der Lely, H. K., &amp; Pinker, S. (2014). </w:t>
      </w:r>
      <w:r w:rsidR="00FD3219" w:rsidRPr="00FD3219">
        <w:rPr>
          <w:rFonts w:ascii="Times New Roman" w:eastAsia="Arial Unicode MS" w:hAnsi="Times New Roman"/>
          <w:bCs/>
          <w:sz w:val="22"/>
          <w:szCs w:val="22"/>
        </w:rPr>
        <w:t>The biological basis of language:</w:t>
      </w:r>
      <w:r w:rsidR="00FD3219">
        <w:rPr>
          <w:rFonts w:ascii="Times New Roman" w:eastAsia="Arial Unicode MS" w:hAnsi="Times New Roman"/>
          <w:bCs/>
          <w:sz w:val="22"/>
          <w:szCs w:val="22"/>
        </w:rPr>
        <w:t xml:space="preserve"> insight from developmental </w:t>
      </w:r>
      <w:r w:rsidR="00FD3219" w:rsidRPr="000D4C18">
        <w:rPr>
          <w:rFonts w:ascii="Times New Roman" w:eastAsia="Arial Unicode MS" w:hAnsi="Times New Roman"/>
          <w:bCs/>
          <w:sz w:val="22"/>
          <w:szCs w:val="22"/>
        </w:rPr>
        <w:t xml:space="preserve">grammatical impairments. </w:t>
      </w:r>
      <w:r w:rsidR="00FD3219" w:rsidRPr="000D4C18">
        <w:rPr>
          <w:rFonts w:ascii="Times New Roman" w:eastAsia="Arial Unicode MS" w:hAnsi="Times New Roman"/>
          <w:bCs/>
          <w:i/>
          <w:sz w:val="22"/>
          <w:szCs w:val="22"/>
        </w:rPr>
        <w:t>Trends in Cognitive Sciences</w:t>
      </w:r>
      <w:r w:rsidR="00FD3219" w:rsidRPr="000D4C18">
        <w:rPr>
          <w:rFonts w:ascii="Times New Roman" w:eastAsia="Arial Unicode MS" w:hAnsi="Times New Roman"/>
          <w:bCs/>
          <w:sz w:val="22"/>
          <w:szCs w:val="22"/>
        </w:rPr>
        <w:t xml:space="preserve"> 18(11), 586-595.</w:t>
      </w:r>
    </w:p>
    <w:p w:rsidR="00A65E89" w:rsidRPr="000D4C18" w:rsidRDefault="00587C3A" w:rsidP="00A65E89">
      <w:pPr>
        <w:spacing w:after="0" w:line="240" w:lineRule="auto"/>
        <w:ind w:left="284" w:hanging="284"/>
        <w:jc w:val="both"/>
        <w:rPr>
          <w:rFonts w:ascii="Times New Roman" w:eastAsia="Arial Unicode MS" w:hAnsi="Times New Roman"/>
          <w:bCs/>
          <w:sz w:val="22"/>
          <w:szCs w:val="22"/>
        </w:rPr>
      </w:pPr>
      <w:r w:rsidRPr="000D4C18">
        <w:rPr>
          <w:rFonts w:ascii="Times New Roman" w:eastAsia="Arial Unicode MS" w:hAnsi="Times New Roman"/>
          <w:bCs/>
          <w:sz w:val="22"/>
          <w:szCs w:val="22"/>
        </w:rPr>
        <w:t xml:space="preserve">Varga, C., Golshani, P., Soltesz, I. (2012). Frequency-invariant temporal ordering of interneuronal discharges during hippocampal oscillations in awake mice. </w:t>
      </w:r>
      <w:r w:rsidRPr="000D4C18">
        <w:rPr>
          <w:rFonts w:ascii="Times New Roman" w:eastAsia="Arial Unicode MS" w:hAnsi="Times New Roman"/>
          <w:bCs/>
          <w:i/>
          <w:sz w:val="22"/>
          <w:szCs w:val="22"/>
        </w:rPr>
        <w:t>Proceedings of the National Academy of Sciences of the United States of America</w:t>
      </w:r>
      <w:r w:rsidRPr="000D4C18">
        <w:rPr>
          <w:rFonts w:ascii="Times New Roman" w:eastAsia="Arial Unicode MS" w:hAnsi="Times New Roman"/>
          <w:bCs/>
          <w:sz w:val="22"/>
          <w:szCs w:val="22"/>
        </w:rPr>
        <w:t xml:space="preserve"> 109, E2726-E2734.</w:t>
      </w:r>
    </w:p>
    <w:p w:rsidR="00A519A6" w:rsidRPr="000D4C18" w:rsidRDefault="00A519A6" w:rsidP="000D4C18">
      <w:pPr>
        <w:spacing w:after="0" w:line="240" w:lineRule="auto"/>
        <w:ind w:left="284" w:hanging="284"/>
        <w:jc w:val="both"/>
        <w:rPr>
          <w:rFonts w:ascii="Times New Roman" w:eastAsia="Arial Unicode MS" w:hAnsi="Times New Roman"/>
          <w:sz w:val="22"/>
          <w:szCs w:val="22"/>
        </w:rPr>
      </w:pPr>
      <w:r w:rsidRPr="000D4C18">
        <w:rPr>
          <w:rFonts w:ascii="Times New Roman" w:eastAsia="Arial Unicode MS" w:hAnsi="Times New Roman"/>
          <w:sz w:val="22"/>
          <w:szCs w:val="22"/>
        </w:rPr>
        <w:t>Vila-Rodriguez, F., French, L., Barakauskas, V., Mead, C-L., &amp; Khorram, B. (2008). Thalamic shape: a possible endophenotype.</w:t>
      </w:r>
      <w:r w:rsidRPr="000D4C18">
        <w:rPr>
          <w:rFonts w:ascii="Times New Roman" w:eastAsia="Arial Unicode MS" w:hAnsi="Times New Roman"/>
          <w:i/>
          <w:sz w:val="22"/>
          <w:szCs w:val="22"/>
        </w:rPr>
        <w:t xml:space="preserve"> Journal of Neuroscience</w:t>
      </w:r>
      <w:r w:rsidRPr="000D4C18">
        <w:rPr>
          <w:rFonts w:ascii="Times New Roman" w:eastAsia="Arial Unicode MS" w:hAnsi="Times New Roman"/>
          <w:sz w:val="22"/>
          <w:szCs w:val="22"/>
        </w:rPr>
        <w:t xml:space="preserve"> 28, 3533-3534.</w:t>
      </w:r>
    </w:p>
    <w:p w:rsidR="000D4C18" w:rsidRPr="006B5B6F" w:rsidRDefault="000D4C18" w:rsidP="000D4C18">
      <w:pPr>
        <w:spacing w:after="0" w:line="240" w:lineRule="auto"/>
        <w:ind w:left="284" w:hanging="284"/>
        <w:jc w:val="both"/>
        <w:rPr>
          <w:rFonts w:ascii="Times New Roman" w:eastAsia="Arial Unicode MS" w:hAnsi="Times New Roman"/>
          <w:sz w:val="22"/>
          <w:szCs w:val="22"/>
        </w:rPr>
      </w:pPr>
      <w:r w:rsidRPr="000D4C18">
        <w:rPr>
          <w:rFonts w:ascii="Times New Roman" w:eastAsia="Arial Unicode MS" w:hAnsi="Times New Roman"/>
          <w:sz w:val="22"/>
          <w:szCs w:val="22"/>
        </w:rPr>
        <w:t xml:space="preserve">Vitiello, </w:t>
      </w:r>
      <w:r>
        <w:rPr>
          <w:rFonts w:ascii="Times New Roman" w:eastAsia="Arial Unicode MS" w:hAnsi="Times New Roman"/>
          <w:sz w:val="22"/>
          <w:szCs w:val="22"/>
        </w:rPr>
        <w:t xml:space="preserve">G. (2015). </w:t>
      </w:r>
      <w:r w:rsidRPr="000D4C18">
        <w:rPr>
          <w:rFonts w:ascii="Times New Roman" w:eastAsia="Arial Unicode MS" w:hAnsi="Times New Roman"/>
          <w:sz w:val="22"/>
          <w:szCs w:val="22"/>
        </w:rPr>
        <w:t>The use of many-body physics and thermodynamics</w:t>
      </w:r>
      <w:r>
        <w:rPr>
          <w:rFonts w:ascii="Times New Roman" w:eastAsia="Arial Unicode MS" w:hAnsi="Times New Roman"/>
          <w:sz w:val="22"/>
          <w:szCs w:val="22"/>
        </w:rPr>
        <w:t xml:space="preserve"> </w:t>
      </w:r>
      <w:r w:rsidRPr="000D4C18">
        <w:rPr>
          <w:rFonts w:ascii="Times New Roman" w:eastAsia="Arial Unicode MS" w:hAnsi="Times New Roman"/>
          <w:sz w:val="22"/>
          <w:szCs w:val="22"/>
        </w:rPr>
        <w:t>to describe the dynamics of rhythmic generators in</w:t>
      </w:r>
      <w:r>
        <w:rPr>
          <w:rFonts w:ascii="Times New Roman" w:eastAsia="Arial Unicode MS" w:hAnsi="Times New Roman"/>
          <w:sz w:val="22"/>
          <w:szCs w:val="22"/>
        </w:rPr>
        <w:t xml:space="preserve"> </w:t>
      </w:r>
      <w:r w:rsidRPr="000D4C18">
        <w:rPr>
          <w:rFonts w:ascii="Times New Roman" w:eastAsia="Arial Unicode MS" w:hAnsi="Times New Roman"/>
          <w:sz w:val="22"/>
          <w:szCs w:val="22"/>
        </w:rPr>
        <w:t>sensory cortices engaged in memory and learning</w:t>
      </w:r>
      <w:r w:rsidR="006B5B6F">
        <w:rPr>
          <w:rFonts w:ascii="Times New Roman" w:eastAsia="Arial Unicode MS" w:hAnsi="Times New Roman"/>
          <w:sz w:val="22"/>
          <w:szCs w:val="22"/>
        </w:rPr>
        <w:t xml:space="preserve">. </w:t>
      </w:r>
      <w:r w:rsidR="006B5B6F">
        <w:rPr>
          <w:rFonts w:ascii="Times New Roman" w:eastAsia="Arial Unicode MS" w:hAnsi="Times New Roman"/>
          <w:i/>
          <w:sz w:val="22"/>
          <w:szCs w:val="22"/>
        </w:rPr>
        <w:t>Current Opinion in Neurobiology</w:t>
      </w:r>
      <w:r w:rsidR="006B5B6F">
        <w:rPr>
          <w:rFonts w:ascii="Times New Roman" w:eastAsia="Arial Unicode MS" w:hAnsi="Times New Roman"/>
          <w:sz w:val="22"/>
          <w:szCs w:val="22"/>
        </w:rPr>
        <w:t xml:space="preserve"> 31, 7-12.</w:t>
      </w:r>
    </w:p>
    <w:p w:rsidR="005A6671" w:rsidRPr="008419FC" w:rsidRDefault="005A6671" w:rsidP="005A6671">
      <w:pPr>
        <w:spacing w:after="0" w:line="240" w:lineRule="auto"/>
        <w:ind w:left="284" w:hanging="284"/>
        <w:jc w:val="both"/>
        <w:rPr>
          <w:rFonts w:ascii="Times New Roman" w:eastAsia="Arial Unicode MS" w:hAnsi="Times New Roman"/>
          <w:bCs/>
          <w:sz w:val="22"/>
          <w:szCs w:val="22"/>
        </w:rPr>
      </w:pPr>
      <w:r w:rsidRPr="000D4C18">
        <w:rPr>
          <w:rFonts w:ascii="Times New Roman" w:eastAsia="Arial Unicode MS" w:hAnsi="Times New Roman"/>
          <w:bCs/>
          <w:sz w:val="22"/>
          <w:szCs w:val="22"/>
        </w:rPr>
        <w:t>Viventi, J., Kim, D. H., Vigeland, L., Frechette, E. S., Blanco, J. A., Kim, Y. S., Avrin, A. E., Tiruvadi, V. R., Hwang, S. W., Vanleer, A. C., et al. (2011). Flexible, foldable, actively multiplexed, high-density electrode array for</w:t>
      </w:r>
      <w:r w:rsidRPr="008419FC">
        <w:rPr>
          <w:rFonts w:ascii="Times New Roman" w:eastAsia="Arial Unicode MS" w:hAnsi="Times New Roman"/>
          <w:bCs/>
          <w:sz w:val="22"/>
          <w:szCs w:val="22"/>
        </w:rPr>
        <w:t xml:space="preserve"> mapping brain activity in vivo. </w:t>
      </w:r>
      <w:r w:rsidRPr="008419FC">
        <w:rPr>
          <w:rFonts w:ascii="Times New Roman" w:eastAsia="Arial Unicode MS" w:hAnsi="Times New Roman"/>
          <w:bCs/>
          <w:i/>
          <w:sz w:val="22"/>
          <w:szCs w:val="22"/>
        </w:rPr>
        <w:t>Nature Neuroscience</w:t>
      </w:r>
      <w:r w:rsidRPr="008419FC">
        <w:rPr>
          <w:rFonts w:ascii="Times New Roman" w:eastAsia="Arial Unicode MS" w:hAnsi="Times New Roman"/>
          <w:bCs/>
          <w:sz w:val="22"/>
          <w:szCs w:val="22"/>
        </w:rPr>
        <w:t xml:space="preserve"> 14, 1599-1605.</w:t>
      </w:r>
    </w:p>
    <w:p w:rsidR="008419FC" w:rsidRPr="008419FC" w:rsidRDefault="008419FC" w:rsidP="008419FC">
      <w:pPr>
        <w:spacing w:after="0" w:line="240" w:lineRule="auto"/>
        <w:ind w:left="284" w:hanging="284"/>
        <w:jc w:val="both"/>
        <w:rPr>
          <w:rFonts w:ascii="Times New Roman" w:eastAsia="Arial Unicode MS" w:hAnsi="Times New Roman"/>
          <w:bCs/>
          <w:sz w:val="22"/>
          <w:szCs w:val="22"/>
        </w:rPr>
      </w:pPr>
      <w:r w:rsidRPr="008419FC">
        <w:rPr>
          <w:rFonts w:ascii="Times New Roman" w:eastAsia="Arial Unicode MS" w:hAnsi="Times New Roman"/>
          <w:bCs/>
          <w:sz w:val="22"/>
          <w:szCs w:val="22"/>
        </w:rPr>
        <w:t>Westerlund</w:t>
      </w:r>
      <w:r>
        <w:rPr>
          <w:rFonts w:ascii="Times New Roman" w:eastAsia="Arial Unicode MS" w:hAnsi="Times New Roman"/>
          <w:bCs/>
          <w:sz w:val="22"/>
          <w:szCs w:val="22"/>
        </w:rPr>
        <w:t>,</w:t>
      </w:r>
      <w:r w:rsidRPr="008419FC">
        <w:rPr>
          <w:rFonts w:ascii="Times New Roman" w:eastAsia="Arial Unicode MS" w:hAnsi="Times New Roman"/>
          <w:bCs/>
          <w:sz w:val="22"/>
          <w:szCs w:val="22"/>
        </w:rPr>
        <w:t xml:space="preserve"> M</w:t>
      </w:r>
      <w:r>
        <w:rPr>
          <w:rFonts w:ascii="Times New Roman" w:eastAsia="Arial Unicode MS" w:hAnsi="Times New Roman"/>
          <w:bCs/>
          <w:sz w:val="22"/>
          <w:szCs w:val="22"/>
        </w:rPr>
        <w:t>.</w:t>
      </w:r>
      <w:r w:rsidRPr="008419FC">
        <w:rPr>
          <w:rFonts w:ascii="Times New Roman" w:eastAsia="Arial Unicode MS" w:hAnsi="Times New Roman"/>
          <w:bCs/>
          <w:sz w:val="22"/>
          <w:szCs w:val="22"/>
        </w:rPr>
        <w:t>,</w:t>
      </w:r>
      <w:r>
        <w:rPr>
          <w:rFonts w:ascii="Times New Roman" w:eastAsia="Arial Unicode MS" w:hAnsi="Times New Roman"/>
          <w:bCs/>
          <w:sz w:val="22"/>
          <w:szCs w:val="22"/>
        </w:rPr>
        <w:t xml:space="preserve"> &amp;</w:t>
      </w:r>
      <w:r w:rsidRPr="008419FC">
        <w:rPr>
          <w:rFonts w:ascii="Times New Roman" w:eastAsia="Arial Unicode MS" w:hAnsi="Times New Roman"/>
          <w:bCs/>
          <w:sz w:val="22"/>
          <w:szCs w:val="22"/>
        </w:rPr>
        <w:t xml:space="preserve"> Pylkkänen</w:t>
      </w:r>
      <w:r w:rsidR="00FF1301">
        <w:rPr>
          <w:rFonts w:ascii="Times New Roman" w:eastAsia="Arial Unicode MS" w:hAnsi="Times New Roman"/>
          <w:bCs/>
          <w:sz w:val="22"/>
          <w:szCs w:val="22"/>
        </w:rPr>
        <w:t>,</w:t>
      </w:r>
      <w:r w:rsidRPr="008419FC">
        <w:rPr>
          <w:rFonts w:ascii="Times New Roman" w:eastAsia="Arial Unicode MS" w:hAnsi="Times New Roman"/>
          <w:bCs/>
          <w:sz w:val="22"/>
          <w:szCs w:val="22"/>
        </w:rPr>
        <w:t xml:space="preserve"> L</w:t>
      </w:r>
      <w:r w:rsidR="00FF1301">
        <w:rPr>
          <w:rFonts w:ascii="Times New Roman" w:eastAsia="Arial Unicode MS" w:hAnsi="Times New Roman"/>
          <w:bCs/>
          <w:sz w:val="22"/>
          <w:szCs w:val="22"/>
        </w:rPr>
        <w:t>. (2014).</w:t>
      </w:r>
      <w:r w:rsidRPr="008419FC">
        <w:rPr>
          <w:rFonts w:ascii="Times New Roman" w:eastAsia="Arial Unicode MS" w:hAnsi="Times New Roman"/>
          <w:bCs/>
          <w:sz w:val="22"/>
          <w:szCs w:val="22"/>
        </w:rPr>
        <w:t xml:space="preserve"> The role of the left anterior temporal</w:t>
      </w:r>
      <w:r w:rsidR="00FF1301">
        <w:rPr>
          <w:rFonts w:ascii="Times New Roman" w:eastAsia="Arial Unicode MS" w:hAnsi="Times New Roman"/>
          <w:bCs/>
          <w:sz w:val="22"/>
          <w:szCs w:val="22"/>
        </w:rPr>
        <w:t xml:space="preserve"> </w:t>
      </w:r>
      <w:r w:rsidRPr="008419FC">
        <w:rPr>
          <w:rFonts w:ascii="Times New Roman" w:eastAsia="Arial Unicode MS" w:hAnsi="Times New Roman"/>
          <w:bCs/>
          <w:sz w:val="22"/>
          <w:szCs w:val="22"/>
        </w:rPr>
        <w:t>lobe in semantic composition vs. semantic memory.</w:t>
      </w:r>
      <w:r w:rsidR="00FF1301">
        <w:rPr>
          <w:rFonts w:ascii="Times New Roman" w:eastAsia="Arial Unicode MS" w:hAnsi="Times New Roman"/>
          <w:bCs/>
          <w:sz w:val="22"/>
          <w:szCs w:val="22"/>
        </w:rPr>
        <w:t xml:space="preserve"> </w:t>
      </w:r>
      <w:r w:rsidRPr="00FF1301">
        <w:rPr>
          <w:rFonts w:ascii="Times New Roman" w:eastAsia="Arial Unicode MS" w:hAnsi="Times New Roman"/>
          <w:bCs/>
          <w:i/>
          <w:sz w:val="22"/>
          <w:szCs w:val="22"/>
        </w:rPr>
        <w:t>Neuropsychologia</w:t>
      </w:r>
      <w:r w:rsidRPr="008419FC">
        <w:rPr>
          <w:rFonts w:ascii="Times New Roman" w:eastAsia="Arial Unicode MS" w:hAnsi="Times New Roman"/>
          <w:bCs/>
          <w:sz w:val="22"/>
          <w:szCs w:val="22"/>
        </w:rPr>
        <w:t xml:space="preserve"> 57:</w:t>
      </w:r>
      <w:r w:rsidR="00FF1301">
        <w:rPr>
          <w:rFonts w:ascii="Times New Roman" w:eastAsia="Arial Unicode MS" w:hAnsi="Times New Roman"/>
          <w:bCs/>
          <w:sz w:val="22"/>
          <w:szCs w:val="22"/>
        </w:rPr>
        <w:t xml:space="preserve"> </w:t>
      </w:r>
      <w:r w:rsidRPr="008419FC">
        <w:rPr>
          <w:rFonts w:ascii="Times New Roman" w:eastAsia="Arial Unicode MS" w:hAnsi="Times New Roman"/>
          <w:bCs/>
          <w:sz w:val="22"/>
          <w:szCs w:val="22"/>
        </w:rPr>
        <w:t>59-70.</w:t>
      </w:r>
    </w:p>
    <w:p w:rsidR="00F560BA" w:rsidRPr="00C16B1E" w:rsidRDefault="00F560BA" w:rsidP="001F57CE">
      <w:pPr>
        <w:spacing w:after="0" w:line="240" w:lineRule="auto"/>
        <w:ind w:left="284" w:hanging="284"/>
        <w:jc w:val="both"/>
        <w:rPr>
          <w:rFonts w:ascii="Times New Roman" w:eastAsia="Arial Unicode MS" w:hAnsi="Times New Roman"/>
          <w:bCs/>
          <w:sz w:val="22"/>
          <w:szCs w:val="22"/>
        </w:rPr>
      </w:pPr>
      <w:r w:rsidRPr="008419FC">
        <w:rPr>
          <w:rFonts w:ascii="Times New Roman" w:eastAsia="Arial Unicode MS" w:hAnsi="Times New Roman"/>
          <w:bCs/>
          <w:sz w:val="22"/>
          <w:szCs w:val="22"/>
        </w:rPr>
        <w:t>Whittington, M. A., &amp; Traub, R. D. (2003). Interneuron diversity series: inhibitory interneurons and network oscillations in vitro</w:t>
      </w:r>
      <w:r w:rsidRPr="00C16B1E">
        <w:rPr>
          <w:rFonts w:ascii="Times New Roman" w:eastAsia="Arial Unicode MS" w:hAnsi="Times New Roman"/>
          <w:bCs/>
          <w:sz w:val="22"/>
          <w:szCs w:val="22"/>
        </w:rPr>
        <w:t xml:space="preserve">. </w:t>
      </w:r>
      <w:r w:rsidRPr="00C16B1E">
        <w:rPr>
          <w:rFonts w:ascii="Times New Roman" w:eastAsia="Arial Unicode MS" w:hAnsi="Times New Roman"/>
          <w:bCs/>
          <w:i/>
          <w:sz w:val="22"/>
          <w:szCs w:val="22"/>
        </w:rPr>
        <w:t>Trends in Neuroscience</w:t>
      </w:r>
      <w:r w:rsidRPr="00C16B1E">
        <w:rPr>
          <w:rFonts w:ascii="Times New Roman" w:eastAsia="Arial Unicode MS" w:hAnsi="Times New Roman"/>
          <w:bCs/>
          <w:sz w:val="22"/>
          <w:szCs w:val="22"/>
        </w:rPr>
        <w:t xml:space="preserve"> 26: 676-682.</w:t>
      </w:r>
    </w:p>
    <w:p w:rsidR="00061F98" w:rsidRDefault="00061F98" w:rsidP="001F57CE">
      <w:pPr>
        <w:spacing w:after="0" w:line="240" w:lineRule="auto"/>
        <w:ind w:left="284" w:hanging="284"/>
        <w:jc w:val="both"/>
        <w:rPr>
          <w:rFonts w:ascii="Times New Roman" w:eastAsia="Arial Unicode MS" w:hAnsi="Times New Roman"/>
          <w:sz w:val="22"/>
          <w:szCs w:val="22"/>
        </w:rPr>
      </w:pPr>
      <w:r w:rsidRPr="00C16B1E">
        <w:rPr>
          <w:rFonts w:ascii="Times New Roman" w:eastAsia="Arial Unicode MS" w:hAnsi="Times New Roman"/>
          <w:sz w:val="22"/>
          <w:szCs w:val="22"/>
        </w:rPr>
        <w:t xml:space="preserve">Wipf, D. P., Owen, J. P., Attias, H. T., Sekihara, K., Nagarajan, S. S. (2010). Robust Bayesian estimation of the location, orientation, and time course of multiple correlated neural sources using MEG. </w:t>
      </w:r>
      <w:r w:rsidRPr="00C16B1E">
        <w:rPr>
          <w:rFonts w:ascii="Times New Roman" w:eastAsia="Arial Unicode MS" w:hAnsi="Times New Roman"/>
          <w:i/>
          <w:sz w:val="22"/>
          <w:szCs w:val="22"/>
        </w:rPr>
        <w:t>NeuroImage</w:t>
      </w:r>
      <w:r w:rsidRPr="00C16B1E">
        <w:rPr>
          <w:rFonts w:ascii="Times New Roman" w:eastAsia="Arial Unicode MS" w:hAnsi="Times New Roman"/>
          <w:sz w:val="22"/>
          <w:szCs w:val="22"/>
        </w:rPr>
        <w:t xml:space="preserve"> 49, 641-655.</w:t>
      </w:r>
    </w:p>
    <w:p w:rsidR="00CF4F97" w:rsidRPr="007316FD" w:rsidRDefault="00CF4F97" w:rsidP="001F57CE">
      <w:pPr>
        <w:spacing w:after="0" w:line="240" w:lineRule="auto"/>
        <w:ind w:left="284" w:hanging="284"/>
        <w:jc w:val="both"/>
        <w:rPr>
          <w:rFonts w:ascii="Times New Roman" w:eastAsia="Arial Unicode MS" w:hAnsi="Times New Roman"/>
          <w:b/>
          <w:sz w:val="22"/>
          <w:szCs w:val="22"/>
        </w:rPr>
      </w:pPr>
      <w:r>
        <w:rPr>
          <w:rFonts w:ascii="Times New Roman" w:eastAsia="Arial Unicode MS" w:hAnsi="Times New Roman"/>
          <w:sz w:val="22"/>
          <w:szCs w:val="22"/>
        </w:rPr>
        <w:t>Wurmbrand, S. (2014). The Merge condition: a syntactic approach to selection.</w:t>
      </w:r>
      <w:r w:rsidR="007316FD">
        <w:rPr>
          <w:rFonts w:ascii="Times New Roman" w:eastAsia="Arial Unicode MS" w:hAnsi="Times New Roman"/>
          <w:sz w:val="22"/>
          <w:szCs w:val="22"/>
        </w:rPr>
        <w:t xml:space="preserve"> </w:t>
      </w:r>
      <w:r w:rsidR="007316FD" w:rsidRPr="007316FD">
        <w:rPr>
          <w:rFonts w:ascii="Times New Roman" w:eastAsia="Arial Unicode MS" w:hAnsi="Times New Roman"/>
          <w:sz w:val="22"/>
          <w:szCs w:val="22"/>
        </w:rPr>
        <w:t>Franks,</w:t>
      </w:r>
      <w:r w:rsidR="007316FD">
        <w:rPr>
          <w:rFonts w:ascii="Times New Roman" w:eastAsia="Arial Unicode MS" w:hAnsi="Times New Roman"/>
          <w:sz w:val="22"/>
          <w:szCs w:val="22"/>
        </w:rPr>
        <w:t xml:space="preserve"> L., </w:t>
      </w:r>
      <w:r w:rsidR="007316FD" w:rsidRPr="007316FD">
        <w:rPr>
          <w:rFonts w:ascii="Times New Roman" w:eastAsia="Arial Unicode MS" w:hAnsi="Times New Roman"/>
          <w:sz w:val="22"/>
          <w:szCs w:val="22"/>
        </w:rPr>
        <w:t>Radeva-Bork</w:t>
      </w:r>
      <w:r w:rsidR="007316FD">
        <w:rPr>
          <w:rFonts w:ascii="Times New Roman" w:eastAsia="Arial Unicode MS" w:hAnsi="Times New Roman"/>
          <w:sz w:val="22"/>
          <w:szCs w:val="22"/>
        </w:rPr>
        <w:t>, T., &amp;</w:t>
      </w:r>
      <w:r w:rsidR="007316FD" w:rsidRPr="007316FD">
        <w:rPr>
          <w:rFonts w:ascii="Times New Roman" w:eastAsia="Arial Unicode MS" w:hAnsi="Times New Roman"/>
          <w:sz w:val="22"/>
          <w:szCs w:val="22"/>
        </w:rPr>
        <w:t xml:space="preserve"> Schürcks</w:t>
      </w:r>
      <w:r w:rsidR="007316FD">
        <w:rPr>
          <w:rFonts w:ascii="Times New Roman" w:eastAsia="Arial Unicode MS" w:hAnsi="Times New Roman"/>
          <w:sz w:val="22"/>
          <w:szCs w:val="22"/>
        </w:rPr>
        <w:t xml:space="preserve">, L. (eds). </w:t>
      </w:r>
      <w:r w:rsidR="007316FD">
        <w:rPr>
          <w:rFonts w:ascii="Times New Roman" w:eastAsia="Arial Unicode MS" w:hAnsi="Times New Roman"/>
          <w:i/>
          <w:sz w:val="22"/>
          <w:szCs w:val="22"/>
        </w:rPr>
        <w:t>Minimalism and Beyond: Radicalizing the Interfaces</w:t>
      </w:r>
      <w:r w:rsidR="007316FD">
        <w:rPr>
          <w:rFonts w:ascii="Times New Roman" w:eastAsia="Arial Unicode MS" w:hAnsi="Times New Roman"/>
          <w:sz w:val="22"/>
          <w:szCs w:val="22"/>
        </w:rPr>
        <w:t>. Amsterdam: John Benjamins. 130-166.</w:t>
      </w:r>
    </w:p>
    <w:p w:rsidR="0068300A" w:rsidRPr="00C16B1E" w:rsidRDefault="0068300A" w:rsidP="001F57CE">
      <w:pPr>
        <w:spacing w:after="0" w:line="240" w:lineRule="auto"/>
        <w:ind w:left="284" w:hanging="284"/>
        <w:jc w:val="both"/>
        <w:rPr>
          <w:rFonts w:ascii="Times New Roman" w:eastAsia="Arial Unicode MS" w:hAnsi="Times New Roman"/>
          <w:bCs/>
          <w:sz w:val="22"/>
          <w:szCs w:val="22"/>
        </w:rPr>
      </w:pPr>
      <w:r w:rsidRPr="00C16B1E">
        <w:rPr>
          <w:rFonts w:ascii="Times New Roman" w:eastAsia="Arial Unicode MS" w:hAnsi="Times New Roman"/>
          <w:bCs/>
          <w:sz w:val="22"/>
          <w:szCs w:val="22"/>
        </w:rPr>
        <w:t xml:space="preserve">Zhang, Y.E., Landback, P., Vibranovski, M.D., &amp; Long, M. </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2011</w:t>
      </w:r>
      <w:r w:rsidR="00AF63E3"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Accelerated recruitment of new brain development genes into the human genome. </w:t>
      </w:r>
      <w:r w:rsidRPr="00C16B1E">
        <w:rPr>
          <w:rFonts w:ascii="Times New Roman" w:eastAsia="Arial Unicode MS" w:hAnsi="Times New Roman"/>
          <w:bCs/>
          <w:i/>
          <w:sz w:val="22"/>
          <w:szCs w:val="22"/>
        </w:rPr>
        <w:t>PLoS Biology</w:t>
      </w:r>
      <w:r w:rsidR="003D25FC" w:rsidRPr="00C16B1E">
        <w:rPr>
          <w:rFonts w:ascii="Times New Roman" w:eastAsia="Arial Unicode MS" w:hAnsi="Times New Roman"/>
          <w:bCs/>
          <w:sz w:val="22"/>
          <w:szCs w:val="22"/>
        </w:rPr>
        <w:t xml:space="preserve"> 9(10), e1001179. doi: 10.1371/journal.pbio.1001179.</w:t>
      </w:r>
    </w:p>
    <w:p w:rsidR="00AC5F7E" w:rsidRPr="00C16B1E" w:rsidRDefault="00B3412C" w:rsidP="001F57CE">
      <w:pPr>
        <w:spacing w:after="0" w:line="240" w:lineRule="auto"/>
        <w:ind w:left="284" w:hanging="284"/>
        <w:jc w:val="both"/>
        <w:rPr>
          <w:rFonts w:ascii="Times New Roman" w:hAnsi="Times New Roman"/>
          <w:sz w:val="22"/>
          <w:szCs w:val="22"/>
        </w:rPr>
      </w:pPr>
      <w:r w:rsidRPr="00C16B1E">
        <w:rPr>
          <w:rFonts w:ascii="Times New Roman" w:eastAsia="Arial Unicode MS" w:hAnsi="Times New Roman"/>
          <w:bCs/>
          <w:sz w:val="22"/>
          <w:szCs w:val="22"/>
        </w:rPr>
        <w:t xml:space="preserve">Zipf, G.K. </w:t>
      </w:r>
      <w:r w:rsidR="00C13BBF"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1965/1949</w:t>
      </w:r>
      <w:r w:rsidR="00C13BBF" w:rsidRPr="00C16B1E">
        <w:rPr>
          <w:rFonts w:ascii="Times New Roman" w:eastAsia="Arial Unicode MS" w:hAnsi="Times New Roman"/>
          <w:bCs/>
          <w:sz w:val="22"/>
          <w:szCs w:val="22"/>
        </w:rPr>
        <w:t>)</w:t>
      </w:r>
      <w:r w:rsidRPr="00C16B1E">
        <w:rPr>
          <w:rFonts w:ascii="Times New Roman" w:eastAsia="Arial Unicode MS" w:hAnsi="Times New Roman"/>
          <w:bCs/>
          <w:sz w:val="22"/>
          <w:szCs w:val="22"/>
        </w:rPr>
        <w:t xml:space="preserve">. </w:t>
      </w:r>
      <w:r w:rsidRPr="00C16B1E">
        <w:rPr>
          <w:rFonts w:ascii="Times New Roman" w:eastAsia="Arial Unicode MS" w:hAnsi="Times New Roman"/>
          <w:bCs/>
          <w:i/>
          <w:sz w:val="22"/>
          <w:szCs w:val="22"/>
        </w:rPr>
        <w:t>Human Behavior and the Principle of Least Effort: An Introduction to Human Ecology</w:t>
      </w:r>
      <w:r w:rsidRPr="00C16B1E">
        <w:rPr>
          <w:rFonts w:ascii="Times New Roman" w:eastAsia="Arial Unicode MS" w:hAnsi="Times New Roman"/>
          <w:bCs/>
          <w:sz w:val="22"/>
          <w:szCs w:val="22"/>
        </w:rPr>
        <w:t>. New York: Hafner.</w:t>
      </w:r>
    </w:p>
    <w:sectPr w:rsidR="00AC5F7E" w:rsidRPr="00C16B1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851" w:rsidRDefault="002D0851" w:rsidP="00DF6210">
      <w:pPr>
        <w:spacing w:after="0" w:line="240" w:lineRule="auto"/>
      </w:pPr>
      <w:r>
        <w:separator/>
      </w:r>
    </w:p>
  </w:endnote>
  <w:endnote w:type="continuationSeparator" w:id="0">
    <w:p w:rsidR="002D0851" w:rsidRDefault="002D0851" w:rsidP="00DF6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szCs w:val="24"/>
      </w:rPr>
      <w:id w:val="-544678508"/>
      <w:docPartObj>
        <w:docPartGallery w:val="Page Numbers (Bottom of Page)"/>
        <w:docPartUnique/>
      </w:docPartObj>
    </w:sdtPr>
    <w:sdtEndPr>
      <w:rPr>
        <w:noProof/>
      </w:rPr>
    </w:sdtEndPr>
    <w:sdtContent>
      <w:p w:rsidR="00C43F9D" w:rsidRPr="00DF6210" w:rsidRDefault="00C43F9D">
        <w:pPr>
          <w:pStyle w:val="Footer"/>
          <w:jc w:val="center"/>
          <w:rPr>
            <w:rFonts w:ascii="Times New Roman" w:hAnsi="Times New Roman"/>
            <w:sz w:val="24"/>
            <w:szCs w:val="24"/>
          </w:rPr>
        </w:pPr>
        <w:r w:rsidRPr="00DF6210">
          <w:rPr>
            <w:rFonts w:ascii="Times New Roman" w:hAnsi="Times New Roman"/>
            <w:sz w:val="24"/>
            <w:szCs w:val="24"/>
          </w:rPr>
          <w:fldChar w:fldCharType="begin"/>
        </w:r>
        <w:r w:rsidRPr="00DF6210">
          <w:rPr>
            <w:rFonts w:ascii="Times New Roman" w:hAnsi="Times New Roman"/>
            <w:sz w:val="24"/>
            <w:szCs w:val="24"/>
          </w:rPr>
          <w:instrText xml:space="preserve"> PAGE   \* MERGEFORMAT </w:instrText>
        </w:r>
        <w:r w:rsidRPr="00DF6210">
          <w:rPr>
            <w:rFonts w:ascii="Times New Roman" w:hAnsi="Times New Roman"/>
            <w:sz w:val="24"/>
            <w:szCs w:val="24"/>
          </w:rPr>
          <w:fldChar w:fldCharType="separate"/>
        </w:r>
        <w:r w:rsidR="002D0851">
          <w:rPr>
            <w:rFonts w:ascii="Times New Roman" w:hAnsi="Times New Roman"/>
            <w:noProof/>
            <w:sz w:val="24"/>
            <w:szCs w:val="24"/>
          </w:rPr>
          <w:t>1</w:t>
        </w:r>
        <w:r w:rsidRPr="00DF6210">
          <w:rPr>
            <w:rFonts w:ascii="Times New Roman" w:hAnsi="Times New Roman"/>
            <w:noProof/>
            <w:sz w:val="24"/>
            <w:szCs w:val="24"/>
          </w:rPr>
          <w:fldChar w:fldCharType="end"/>
        </w:r>
      </w:p>
    </w:sdtContent>
  </w:sdt>
  <w:p w:rsidR="00C43F9D" w:rsidRPr="00DF6210" w:rsidRDefault="00C43F9D">
    <w:pPr>
      <w:pStyle w:val="Footer"/>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851" w:rsidRDefault="002D0851" w:rsidP="00DF6210">
      <w:pPr>
        <w:spacing w:after="0" w:line="240" w:lineRule="auto"/>
      </w:pPr>
      <w:r>
        <w:separator/>
      </w:r>
    </w:p>
  </w:footnote>
  <w:footnote w:type="continuationSeparator" w:id="0">
    <w:p w:rsidR="002D0851" w:rsidRDefault="002D0851" w:rsidP="00DF62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F6092"/>
    <w:multiLevelType w:val="hybridMultilevel"/>
    <w:tmpl w:val="E9C4C056"/>
    <w:lvl w:ilvl="0" w:tplc="C8C48E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4C2029"/>
    <w:multiLevelType w:val="multilevel"/>
    <w:tmpl w:val="E61E98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E5575A9"/>
    <w:multiLevelType w:val="hybridMultilevel"/>
    <w:tmpl w:val="4F804C28"/>
    <w:lvl w:ilvl="0" w:tplc="84B45BB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45977337"/>
    <w:multiLevelType w:val="hybridMultilevel"/>
    <w:tmpl w:val="1CD457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FA0B25"/>
    <w:multiLevelType w:val="hybridMultilevel"/>
    <w:tmpl w:val="E5523514"/>
    <w:lvl w:ilvl="0" w:tplc="29389BC8">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612"/>
    <w:rsid w:val="00001059"/>
    <w:rsid w:val="000014F4"/>
    <w:rsid w:val="00002648"/>
    <w:rsid w:val="000057F6"/>
    <w:rsid w:val="00006C9A"/>
    <w:rsid w:val="000103F2"/>
    <w:rsid w:val="00010CCC"/>
    <w:rsid w:val="00013336"/>
    <w:rsid w:val="00021856"/>
    <w:rsid w:val="00030244"/>
    <w:rsid w:val="0003472F"/>
    <w:rsid w:val="000353A4"/>
    <w:rsid w:val="000375D8"/>
    <w:rsid w:val="00037AD9"/>
    <w:rsid w:val="000403FA"/>
    <w:rsid w:val="00041CDD"/>
    <w:rsid w:val="0004323C"/>
    <w:rsid w:val="00043A9C"/>
    <w:rsid w:val="000464ED"/>
    <w:rsid w:val="00047E8A"/>
    <w:rsid w:val="0005115B"/>
    <w:rsid w:val="00052471"/>
    <w:rsid w:val="00054B46"/>
    <w:rsid w:val="00055E5C"/>
    <w:rsid w:val="00060151"/>
    <w:rsid w:val="00061F98"/>
    <w:rsid w:val="000622CC"/>
    <w:rsid w:val="00063D25"/>
    <w:rsid w:val="00065AFA"/>
    <w:rsid w:val="00065F5A"/>
    <w:rsid w:val="00070636"/>
    <w:rsid w:val="00072360"/>
    <w:rsid w:val="00074987"/>
    <w:rsid w:val="0007579D"/>
    <w:rsid w:val="00075B03"/>
    <w:rsid w:val="0007606D"/>
    <w:rsid w:val="000765D3"/>
    <w:rsid w:val="00081AF9"/>
    <w:rsid w:val="00082538"/>
    <w:rsid w:val="000832AF"/>
    <w:rsid w:val="000871D2"/>
    <w:rsid w:val="00087430"/>
    <w:rsid w:val="000910CE"/>
    <w:rsid w:val="00092A9C"/>
    <w:rsid w:val="00092F39"/>
    <w:rsid w:val="00093E02"/>
    <w:rsid w:val="00094A55"/>
    <w:rsid w:val="000956B2"/>
    <w:rsid w:val="00097D67"/>
    <w:rsid w:val="000A143E"/>
    <w:rsid w:val="000A14CE"/>
    <w:rsid w:val="000A197A"/>
    <w:rsid w:val="000A1996"/>
    <w:rsid w:val="000A26BD"/>
    <w:rsid w:val="000A313A"/>
    <w:rsid w:val="000A6F03"/>
    <w:rsid w:val="000B1174"/>
    <w:rsid w:val="000B305C"/>
    <w:rsid w:val="000B3105"/>
    <w:rsid w:val="000B5376"/>
    <w:rsid w:val="000B6475"/>
    <w:rsid w:val="000C0D06"/>
    <w:rsid w:val="000C1406"/>
    <w:rsid w:val="000C3A6A"/>
    <w:rsid w:val="000C479E"/>
    <w:rsid w:val="000D07B3"/>
    <w:rsid w:val="000D1626"/>
    <w:rsid w:val="000D2817"/>
    <w:rsid w:val="000D2D7F"/>
    <w:rsid w:val="000D325D"/>
    <w:rsid w:val="000D3CD7"/>
    <w:rsid w:val="000D43A3"/>
    <w:rsid w:val="000D4B74"/>
    <w:rsid w:val="000D4C18"/>
    <w:rsid w:val="000D519A"/>
    <w:rsid w:val="000E0615"/>
    <w:rsid w:val="000E06EF"/>
    <w:rsid w:val="000E1345"/>
    <w:rsid w:val="000E3F7B"/>
    <w:rsid w:val="000E4990"/>
    <w:rsid w:val="000F0544"/>
    <w:rsid w:val="000F2076"/>
    <w:rsid w:val="000F25A2"/>
    <w:rsid w:val="000F369A"/>
    <w:rsid w:val="000F3810"/>
    <w:rsid w:val="000F63C1"/>
    <w:rsid w:val="000F6FCB"/>
    <w:rsid w:val="00100173"/>
    <w:rsid w:val="00100614"/>
    <w:rsid w:val="00100B60"/>
    <w:rsid w:val="00101805"/>
    <w:rsid w:val="0010356D"/>
    <w:rsid w:val="00103765"/>
    <w:rsid w:val="001053EB"/>
    <w:rsid w:val="001104A9"/>
    <w:rsid w:val="001109A6"/>
    <w:rsid w:val="00110CC0"/>
    <w:rsid w:val="001115F2"/>
    <w:rsid w:val="00111EC5"/>
    <w:rsid w:val="00112043"/>
    <w:rsid w:val="00117F20"/>
    <w:rsid w:val="00122887"/>
    <w:rsid w:val="001273C2"/>
    <w:rsid w:val="00133AEF"/>
    <w:rsid w:val="00134550"/>
    <w:rsid w:val="00136037"/>
    <w:rsid w:val="00136523"/>
    <w:rsid w:val="00142CB6"/>
    <w:rsid w:val="00143539"/>
    <w:rsid w:val="00143859"/>
    <w:rsid w:val="00143E7B"/>
    <w:rsid w:val="00144DB3"/>
    <w:rsid w:val="00145019"/>
    <w:rsid w:val="001452B0"/>
    <w:rsid w:val="0015053C"/>
    <w:rsid w:val="00153A4D"/>
    <w:rsid w:val="00153C08"/>
    <w:rsid w:val="00153E9E"/>
    <w:rsid w:val="001543CD"/>
    <w:rsid w:val="001552C7"/>
    <w:rsid w:val="0015558E"/>
    <w:rsid w:val="00156185"/>
    <w:rsid w:val="00156C10"/>
    <w:rsid w:val="00160AB0"/>
    <w:rsid w:val="00162696"/>
    <w:rsid w:val="00163416"/>
    <w:rsid w:val="00164859"/>
    <w:rsid w:val="00166758"/>
    <w:rsid w:val="00173A8B"/>
    <w:rsid w:val="00174287"/>
    <w:rsid w:val="0017467D"/>
    <w:rsid w:val="00174A27"/>
    <w:rsid w:val="00175EE6"/>
    <w:rsid w:val="0018196D"/>
    <w:rsid w:val="00183C38"/>
    <w:rsid w:val="001853FC"/>
    <w:rsid w:val="001869C2"/>
    <w:rsid w:val="0019484F"/>
    <w:rsid w:val="001955B2"/>
    <w:rsid w:val="00196707"/>
    <w:rsid w:val="0019727C"/>
    <w:rsid w:val="0019788D"/>
    <w:rsid w:val="001A1B57"/>
    <w:rsid w:val="001A339A"/>
    <w:rsid w:val="001A3A67"/>
    <w:rsid w:val="001B14AF"/>
    <w:rsid w:val="001B15B6"/>
    <w:rsid w:val="001B16D1"/>
    <w:rsid w:val="001B7707"/>
    <w:rsid w:val="001C0ADD"/>
    <w:rsid w:val="001C1F0A"/>
    <w:rsid w:val="001C3464"/>
    <w:rsid w:val="001C553C"/>
    <w:rsid w:val="001C58CC"/>
    <w:rsid w:val="001C6F8E"/>
    <w:rsid w:val="001C7870"/>
    <w:rsid w:val="001C7ABE"/>
    <w:rsid w:val="001D267D"/>
    <w:rsid w:val="001D39A0"/>
    <w:rsid w:val="001D3CB4"/>
    <w:rsid w:val="001D5C62"/>
    <w:rsid w:val="001E18C3"/>
    <w:rsid w:val="001E1B3A"/>
    <w:rsid w:val="001E1C79"/>
    <w:rsid w:val="001E38F1"/>
    <w:rsid w:val="001E3BD5"/>
    <w:rsid w:val="001E5B57"/>
    <w:rsid w:val="001F0739"/>
    <w:rsid w:val="001F1698"/>
    <w:rsid w:val="001F2FA4"/>
    <w:rsid w:val="001F57CE"/>
    <w:rsid w:val="001F713B"/>
    <w:rsid w:val="00201E88"/>
    <w:rsid w:val="00205A79"/>
    <w:rsid w:val="00210C79"/>
    <w:rsid w:val="00213C69"/>
    <w:rsid w:val="00214183"/>
    <w:rsid w:val="00215C02"/>
    <w:rsid w:val="00215C11"/>
    <w:rsid w:val="002225C9"/>
    <w:rsid w:val="0022411E"/>
    <w:rsid w:val="00224B23"/>
    <w:rsid w:val="00224EA8"/>
    <w:rsid w:val="00225857"/>
    <w:rsid w:val="00225D94"/>
    <w:rsid w:val="002263BC"/>
    <w:rsid w:val="002269E2"/>
    <w:rsid w:val="00230EE8"/>
    <w:rsid w:val="002345CD"/>
    <w:rsid w:val="00236BDA"/>
    <w:rsid w:val="002410A7"/>
    <w:rsid w:val="0024297F"/>
    <w:rsid w:val="00243057"/>
    <w:rsid w:val="00247B83"/>
    <w:rsid w:val="00252590"/>
    <w:rsid w:val="00252D0B"/>
    <w:rsid w:val="002552E8"/>
    <w:rsid w:val="002575D6"/>
    <w:rsid w:val="00261BAB"/>
    <w:rsid w:val="0026488B"/>
    <w:rsid w:val="002676D0"/>
    <w:rsid w:val="00272173"/>
    <w:rsid w:val="002728BA"/>
    <w:rsid w:val="00274124"/>
    <w:rsid w:val="002748E3"/>
    <w:rsid w:val="002749A5"/>
    <w:rsid w:val="00281CAB"/>
    <w:rsid w:val="002829DE"/>
    <w:rsid w:val="002832AA"/>
    <w:rsid w:val="00283F8F"/>
    <w:rsid w:val="0028663F"/>
    <w:rsid w:val="002873C3"/>
    <w:rsid w:val="002900DA"/>
    <w:rsid w:val="00292CD3"/>
    <w:rsid w:val="0029303A"/>
    <w:rsid w:val="00296197"/>
    <w:rsid w:val="002A192E"/>
    <w:rsid w:val="002A19D5"/>
    <w:rsid w:val="002A2ABB"/>
    <w:rsid w:val="002A2F68"/>
    <w:rsid w:val="002A3015"/>
    <w:rsid w:val="002A3D5A"/>
    <w:rsid w:val="002A6569"/>
    <w:rsid w:val="002A6F22"/>
    <w:rsid w:val="002A74EC"/>
    <w:rsid w:val="002A7924"/>
    <w:rsid w:val="002A7C79"/>
    <w:rsid w:val="002B3366"/>
    <w:rsid w:val="002B4837"/>
    <w:rsid w:val="002C0FAC"/>
    <w:rsid w:val="002C1068"/>
    <w:rsid w:val="002C1272"/>
    <w:rsid w:val="002C31A3"/>
    <w:rsid w:val="002C7648"/>
    <w:rsid w:val="002C773A"/>
    <w:rsid w:val="002D0851"/>
    <w:rsid w:val="002D0C72"/>
    <w:rsid w:val="002D16A7"/>
    <w:rsid w:val="002D176E"/>
    <w:rsid w:val="002E12CC"/>
    <w:rsid w:val="002E1E83"/>
    <w:rsid w:val="002E3B0F"/>
    <w:rsid w:val="002F2142"/>
    <w:rsid w:val="002F32F0"/>
    <w:rsid w:val="002F4700"/>
    <w:rsid w:val="002F6A1B"/>
    <w:rsid w:val="002F723F"/>
    <w:rsid w:val="002F7291"/>
    <w:rsid w:val="00300C8C"/>
    <w:rsid w:val="0030581F"/>
    <w:rsid w:val="00311A6C"/>
    <w:rsid w:val="00311C53"/>
    <w:rsid w:val="003157C0"/>
    <w:rsid w:val="00315EE9"/>
    <w:rsid w:val="003172D6"/>
    <w:rsid w:val="00321C39"/>
    <w:rsid w:val="00322352"/>
    <w:rsid w:val="00322DE8"/>
    <w:rsid w:val="00323B9E"/>
    <w:rsid w:val="003250D8"/>
    <w:rsid w:val="00331200"/>
    <w:rsid w:val="0033269A"/>
    <w:rsid w:val="00332769"/>
    <w:rsid w:val="0033544C"/>
    <w:rsid w:val="00337017"/>
    <w:rsid w:val="00337085"/>
    <w:rsid w:val="00340255"/>
    <w:rsid w:val="00342A95"/>
    <w:rsid w:val="00343AC7"/>
    <w:rsid w:val="0035130E"/>
    <w:rsid w:val="003513B1"/>
    <w:rsid w:val="00351DA1"/>
    <w:rsid w:val="00353569"/>
    <w:rsid w:val="00353A6D"/>
    <w:rsid w:val="00353D2E"/>
    <w:rsid w:val="0035624B"/>
    <w:rsid w:val="00360725"/>
    <w:rsid w:val="003619CB"/>
    <w:rsid w:val="003623A0"/>
    <w:rsid w:val="00363317"/>
    <w:rsid w:val="00365457"/>
    <w:rsid w:val="00365926"/>
    <w:rsid w:val="003709FE"/>
    <w:rsid w:val="00371596"/>
    <w:rsid w:val="003742FA"/>
    <w:rsid w:val="00374CCE"/>
    <w:rsid w:val="00374F88"/>
    <w:rsid w:val="0037517F"/>
    <w:rsid w:val="00375333"/>
    <w:rsid w:val="00381B20"/>
    <w:rsid w:val="0038349B"/>
    <w:rsid w:val="00384048"/>
    <w:rsid w:val="0038751C"/>
    <w:rsid w:val="00390B2A"/>
    <w:rsid w:val="003943EE"/>
    <w:rsid w:val="003961F6"/>
    <w:rsid w:val="00396754"/>
    <w:rsid w:val="00396EB3"/>
    <w:rsid w:val="003A0315"/>
    <w:rsid w:val="003A05A7"/>
    <w:rsid w:val="003A5921"/>
    <w:rsid w:val="003A7FAD"/>
    <w:rsid w:val="003B2221"/>
    <w:rsid w:val="003B3672"/>
    <w:rsid w:val="003B4C27"/>
    <w:rsid w:val="003B6714"/>
    <w:rsid w:val="003B7F98"/>
    <w:rsid w:val="003C117A"/>
    <w:rsid w:val="003C4743"/>
    <w:rsid w:val="003C63CE"/>
    <w:rsid w:val="003C6BB6"/>
    <w:rsid w:val="003D0AD8"/>
    <w:rsid w:val="003D25FC"/>
    <w:rsid w:val="003D3C17"/>
    <w:rsid w:val="003D45C4"/>
    <w:rsid w:val="003D4CB1"/>
    <w:rsid w:val="003D562B"/>
    <w:rsid w:val="003D723D"/>
    <w:rsid w:val="003D74A7"/>
    <w:rsid w:val="003E2EEB"/>
    <w:rsid w:val="003E304C"/>
    <w:rsid w:val="003E514F"/>
    <w:rsid w:val="003E5977"/>
    <w:rsid w:val="003E7730"/>
    <w:rsid w:val="003F050F"/>
    <w:rsid w:val="003F6B7C"/>
    <w:rsid w:val="003F71C1"/>
    <w:rsid w:val="003F757D"/>
    <w:rsid w:val="00401057"/>
    <w:rsid w:val="00401156"/>
    <w:rsid w:val="004028E6"/>
    <w:rsid w:val="004029BB"/>
    <w:rsid w:val="00404E28"/>
    <w:rsid w:val="00404F0E"/>
    <w:rsid w:val="00407F06"/>
    <w:rsid w:val="00410049"/>
    <w:rsid w:val="00410794"/>
    <w:rsid w:val="004137C2"/>
    <w:rsid w:val="004145F2"/>
    <w:rsid w:val="00414874"/>
    <w:rsid w:val="004148E3"/>
    <w:rsid w:val="00414E8D"/>
    <w:rsid w:val="00415859"/>
    <w:rsid w:val="00415C49"/>
    <w:rsid w:val="004166EA"/>
    <w:rsid w:val="00420546"/>
    <w:rsid w:val="00420FF5"/>
    <w:rsid w:val="004262FB"/>
    <w:rsid w:val="00426F4D"/>
    <w:rsid w:val="00430548"/>
    <w:rsid w:val="00431187"/>
    <w:rsid w:val="00432F09"/>
    <w:rsid w:val="00436869"/>
    <w:rsid w:val="00436909"/>
    <w:rsid w:val="004401D3"/>
    <w:rsid w:val="00440D62"/>
    <w:rsid w:val="00444FC2"/>
    <w:rsid w:val="004450E1"/>
    <w:rsid w:val="00446C9B"/>
    <w:rsid w:val="00446D1F"/>
    <w:rsid w:val="0045065E"/>
    <w:rsid w:val="00450F39"/>
    <w:rsid w:val="00453BDC"/>
    <w:rsid w:val="0045502F"/>
    <w:rsid w:val="00456590"/>
    <w:rsid w:val="00462B23"/>
    <w:rsid w:val="00462E5A"/>
    <w:rsid w:val="00464C23"/>
    <w:rsid w:val="0046502A"/>
    <w:rsid w:val="0046654A"/>
    <w:rsid w:val="004669B2"/>
    <w:rsid w:val="00470545"/>
    <w:rsid w:val="00470D14"/>
    <w:rsid w:val="00471054"/>
    <w:rsid w:val="00471637"/>
    <w:rsid w:val="0047431C"/>
    <w:rsid w:val="00474655"/>
    <w:rsid w:val="0047677B"/>
    <w:rsid w:val="00481C95"/>
    <w:rsid w:val="00484821"/>
    <w:rsid w:val="0049176B"/>
    <w:rsid w:val="00491CDE"/>
    <w:rsid w:val="0049481D"/>
    <w:rsid w:val="0049497E"/>
    <w:rsid w:val="004949F5"/>
    <w:rsid w:val="00496D62"/>
    <w:rsid w:val="004A081D"/>
    <w:rsid w:val="004A2496"/>
    <w:rsid w:val="004A2D88"/>
    <w:rsid w:val="004A3D23"/>
    <w:rsid w:val="004A50B8"/>
    <w:rsid w:val="004A53C7"/>
    <w:rsid w:val="004A54EF"/>
    <w:rsid w:val="004B15C6"/>
    <w:rsid w:val="004C1AFE"/>
    <w:rsid w:val="004C29B8"/>
    <w:rsid w:val="004C2BDD"/>
    <w:rsid w:val="004C7834"/>
    <w:rsid w:val="004D0D40"/>
    <w:rsid w:val="004D0F3E"/>
    <w:rsid w:val="004D2010"/>
    <w:rsid w:val="004D43F0"/>
    <w:rsid w:val="004D71B6"/>
    <w:rsid w:val="004D75FA"/>
    <w:rsid w:val="004E093C"/>
    <w:rsid w:val="004E2738"/>
    <w:rsid w:val="004E645B"/>
    <w:rsid w:val="004E7C7A"/>
    <w:rsid w:val="004F096B"/>
    <w:rsid w:val="004F2B9C"/>
    <w:rsid w:val="004F569A"/>
    <w:rsid w:val="004F59D2"/>
    <w:rsid w:val="004F6FF4"/>
    <w:rsid w:val="00502049"/>
    <w:rsid w:val="005025C2"/>
    <w:rsid w:val="00504633"/>
    <w:rsid w:val="005057BD"/>
    <w:rsid w:val="005057E0"/>
    <w:rsid w:val="005057ED"/>
    <w:rsid w:val="0050670D"/>
    <w:rsid w:val="005117B3"/>
    <w:rsid w:val="005119EF"/>
    <w:rsid w:val="0051293E"/>
    <w:rsid w:val="00514BBA"/>
    <w:rsid w:val="005219E1"/>
    <w:rsid w:val="005226F5"/>
    <w:rsid w:val="00522B8B"/>
    <w:rsid w:val="00524633"/>
    <w:rsid w:val="00524D9A"/>
    <w:rsid w:val="00525319"/>
    <w:rsid w:val="00525EF5"/>
    <w:rsid w:val="00526C10"/>
    <w:rsid w:val="00526C25"/>
    <w:rsid w:val="00526C32"/>
    <w:rsid w:val="00526D50"/>
    <w:rsid w:val="00530710"/>
    <w:rsid w:val="005338FE"/>
    <w:rsid w:val="0053397E"/>
    <w:rsid w:val="00533990"/>
    <w:rsid w:val="0053617D"/>
    <w:rsid w:val="0053790D"/>
    <w:rsid w:val="00542383"/>
    <w:rsid w:val="00542B67"/>
    <w:rsid w:val="005430CD"/>
    <w:rsid w:val="005431B7"/>
    <w:rsid w:val="00543FB0"/>
    <w:rsid w:val="005443B9"/>
    <w:rsid w:val="00544FD4"/>
    <w:rsid w:val="005469F9"/>
    <w:rsid w:val="00546F8F"/>
    <w:rsid w:val="00547D9C"/>
    <w:rsid w:val="00551DB3"/>
    <w:rsid w:val="00553C83"/>
    <w:rsid w:val="00553ED7"/>
    <w:rsid w:val="00561F13"/>
    <w:rsid w:val="00562648"/>
    <w:rsid w:val="0056588B"/>
    <w:rsid w:val="00565DFA"/>
    <w:rsid w:val="00566183"/>
    <w:rsid w:val="005706DE"/>
    <w:rsid w:val="00572868"/>
    <w:rsid w:val="00576B4B"/>
    <w:rsid w:val="0058293B"/>
    <w:rsid w:val="00583845"/>
    <w:rsid w:val="00583983"/>
    <w:rsid w:val="00583F3A"/>
    <w:rsid w:val="0058426D"/>
    <w:rsid w:val="00584396"/>
    <w:rsid w:val="00584C92"/>
    <w:rsid w:val="00584EB9"/>
    <w:rsid w:val="00586770"/>
    <w:rsid w:val="0058744C"/>
    <w:rsid w:val="00587C3A"/>
    <w:rsid w:val="00591291"/>
    <w:rsid w:val="005912F7"/>
    <w:rsid w:val="00592B29"/>
    <w:rsid w:val="00593EB0"/>
    <w:rsid w:val="005953C6"/>
    <w:rsid w:val="005A0BFC"/>
    <w:rsid w:val="005A3330"/>
    <w:rsid w:val="005A6671"/>
    <w:rsid w:val="005A67B5"/>
    <w:rsid w:val="005A748B"/>
    <w:rsid w:val="005B1295"/>
    <w:rsid w:val="005B1A9C"/>
    <w:rsid w:val="005B29B8"/>
    <w:rsid w:val="005B47B5"/>
    <w:rsid w:val="005B5784"/>
    <w:rsid w:val="005B6E68"/>
    <w:rsid w:val="005B7E84"/>
    <w:rsid w:val="005C1785"/>
    <w:rsid w:val="005C23C8"/>
    <w:rsid w:val="005C36E7"/>
    <w:rsid w:val="005C51C2"/>
    <w:rsid w:val="005C6957"/>
    <w:rsid w:val="005C779C"/>
    <w:rsid w:val="005C7D4D"/>
    <w:rsid w:val="005D0381"/>
    <w:rsid w:val="005D060B"/>
    <w:rsid w:val="005D25EC"/>
    <w:rsid w:val="005D273D"/>
    <w:rsid w:val="005D448B"/>
    <w:rsid w:val="005D493A"/>
    <w:rsid w:val="005D5A28"/>
    <w:rsid w:val="005D6000"/>
    <w:rsid w:val="005E057B"/>
    <w:rsid w:val="005E098E"/>
    <w:rsid w:val="005E24FE"/>
    <w:rsid w:val="005E4BA8"/>
    <w:rsid w:val="005E4C5E"/>
    <w:rsid w:val="005E6241"/>
    <w:rsid w:val="005E6ACA"/>
    <w:rsid w:val="005E6F37"/>
    <w:rsid w:val="005E72D3"/>
    <w:rsid w:val="005F07A8"/>
    <w:rsid w:val="005F1769"/>
    <w:rsid w:val="005F1F1E"/>
    <w:rsid w:val="005F261C"/>
    <w:rsid w:val="005F3776"/>
    <w:rsid w:val="005F3DC9"/>
    <w:rsid w:val="005F57BE"/>
    <w:rsid w:val="005F65E2"/>
    <w:rsid w:val="005F79A1"/>
    <w:rsid w:val="005F7A0A"/>
    <w:rsid w:val="006020B3"/>
    <w:rsid w:val="0060328C"/>
    <w:rsid w:val="0060400B"/>
    <w:rsid w:val="006042FC"/>
    <w:rsid w:val="00604B64"/>
    <w:rsid w:val="00607896"/>
    <w:rsid w:val="00612378"/>
    <w:rsid w:val="006161B4"/>
    <w:rsid w:val="00621D1F"/>
    <w:rsid w:val="00622A4E"/>
    <w:rsid w:val="00630917"/>
    <w:rsid w:val="00633EF0"/>
    <w:rsid w:val="00634704"/>
    <w:rsid w:val="00634A99"/>
    <w:rsid w:val="006355B6"/>
    <w:rsid w:val="00637740"/>
    <w:rsid w:val="0063797E"/>
    <w:rsid w:val="00650EA1"/>
    <w:rsid w:val="00651962"/>
    <w:rsid w:val="00654CB4"/>
    <w:rsid w:val="00656855"/>
    <w:rsid w:val="0066070C"/>
    <w:rsid w:val="00660E05"/>
    <w:rsid w:val="00664BAF"/>
    <w:rsid w:val="00665C0B"/>
    <w:rsid w:val="006665DF"/>
    <w:rsid w:val="00671F59"/>
    <w:rsid w:val="006721E3"/>
    <w:rsid w:val="006746C7"/>
    <w:rsid w:val="00676F8D"/>
    <w:rsid w:val="006775AD"/>
    <w:rsid w:val="00680C79"/>
    <w:rsid w:val="0068300A"/>
    <w:rsid w:val="006837D1"/>
    <w:rsid w:val="0068629B"/>
    <w:rsid w:val="0068731A"/>
    <w:rsid w:val="00690009"/>
    <w:rsid w:val="00690FC5"/>
    <w:rsid w:val="00691551"/>
    <w:rsid w:val="00693241"/>
    <w:rsid w:val="006939D3"/>
    <w:rsid w:val="00694C7A"/>
    <w:rsid w:val="006A038B"/>
    <w:rsid w:val="006A0C32"/>
    <w:rsid w:val="006A1B1C"/>
    <w:rsid w:val="006A54EC"/>
    <w:rsid w:val="006B05B6"/>
    <w:rsid w:val="006B0F8E"/>
    <w:rsid w:val="006B1640"/>
    <w:rsid w:val="006B16F0"/>
    <w:rsid w:val="006B360D"/>
    <w:rsid w:val="006B3F04"/>
    <w:rsid w:val="006B57BD"/>
    <w:rsid w:val="006B5B09"/>
    <w:rsid w:val="006B5B6F"/>
    <w:rsid w:val="006B5C7B"/>
    <w:rsid w:val="006C06FE"/>
    <w:rsid w:val="006C3F2A"/>
    <w:rsid w:val="006C4CBA"/>
    <w:rsid w:val="006C724F"/>
    <w:rsid w:val="006C7E48"/>
    <w:rsid w:val="006D0A7E"/>
    <w:rsid w:val="006D0C78"/>
    <w:rsid w:val="006D44E8"/>
    <w:rsid w:val="006D6A59"/>
    <w:rsid w:val="006D7698"/>
    <w:rsid w:val="006E095F"/>
    <w:rsid w:val="006E31D4"/>
    <w:rsid w:val="006E3A40"/>
    <w:rsid w:val="006E441C"/>
    <w:rsid w:val="006F41C8"/>
    <w:rsid w:val="006F4859"/>
    <w:rsid w:val="006F6FB1"/>
    <w:rsid w:val="006F788A"/>
    <w:rsid w:val="0070126E"/>
    <w:rsid w:val="00701FD7"/>
    <w:rsid w:val="00702F95"/>
    <w:rsid w:val="00703471"/>
    <w:rsid w:val="0070527B"/>
    <w:rsid w:val="00710F2C"/>
    <w:rsid w:val="00711ABE"/>
    <w:rsid w:val="00711DBA"/>
    <w:rsid w:val="00713550"/>
    <w:rsid w:val="00714771"/>
    <w:rsid w:val="007147F6"/>
    <w:rsid w:val="00714FC9"/>
    <w:rsid w:val="00715BFE"/>
    <w:rsid w:val="007160AD"/>
    <w:rsid w:val="007242E0"/>
    <w:rsid w:val="00725BBE"/>
    <w:rsid w:val="00726DD4"/>
    <w:rsid w:val="00727825"/>
    <w:rsid w:val="0073130D"/>
    <w:rsid w:val="00731315"/>
    <w:rsid w:val="007316FD"/>
    <w:rsid w:val="00731DE1"/>
    <w:rsid w:val="00733D0D"/>
    <w:rsid w:val="00733D4C"/>
    <w:rsid w:val="00735AE5"/>
    <w:rsid w:val="007363F5"/>
    <w:rsid w:val="00736D26"/>
    <w:rsid w:val="007430C4"/>
    <w:rsid w:val="007445C6"/>
    <w:rsid w:val="00745355"/>
    <w:rsid w:val="007454DE"/>
    <w:rsid w:val="007502D8"/>
    <w:rsid w:val="00752CD7"/>
    <w:rsid w:val="0075443C"/>
    <w:rsid w:val="0075750F"/>
    <w:rsid w:val="0076222D"/>
    <w:rsid w:val="00762E6B"/>
    <w:rsid w:val="00763280"/>
    <w:rsid w:val="00766332"/>
    <w:rsid w:val="00770A0A"/>
    <w:rsid w:val="00772CB2"/>
    <w:rsid w:val="0077364C"/>
    <w:rsid w:val="00780412"/>
    <w:rsid w:val="00781747"/>
    <w:rsid w:val="00783360"/>
    <w:rsid w:val="00784243"/>
    <w:rsid w:val="007867F3"/>
    <w:rsid w:val="00786AD3"/>
    <w:rsid w:val="00791BDB"/>
    <w:rsid w:val="007930E5"/>
    <w:rsid w:val="00797FC7"/>
    <w:rsid w:val="007A1CFC"/>
    <w:rsid w:val="007A4CF7"/>
    <w:rsid w:val="007A4E28"/>
    <w:rsid w:val="007A51F4"/>
    <w:rsid w:val="007A5DA6"/>
    <w:rsid w:val="007B09AB"/>
    <w:rsid w:val="007B0DF5"/>
    <w:rsid w:val="007B1D4B"/>
    <w:rsid w:val="007B1DC0"/>
    <w:rsid w:val="007B279F"/>
    <w:rsid w:val="007B2E55"/>
    <w:rsid w:val="007B60AF"/>
    <w:rsid w:val="007C244D"/>
    <w:rsid w:val="007C33E2"/>
    <w:rsid w:val="007C3640"/>
    <w:rsid w:val="007C474D"/>
    <w:rsid w:val="007C55A3"/>
    <w:rsid w:val="007C70DA"/>
    <w:rsid w:val="007C70DC"/>
    <w:rsid w:val="007D02E5"/>
    <w:rsid w:val="007D1212"/>
    <w:rsid w:val="007D28EE"/>
    <w:rsid w:val="007D2CDF"/>
    <w:rsid w:val="007D35E4"/>
    <w:rsid w:val="007D7265"/>
    <w:rsid w:val="007E4A51"/>
    <w:rsid w:val="007E547F"/>
    <w:rsid w:val="007E6CA4"/>
    <w:rsid w:val="007F06AA"/>
    <w:rsid w:val="007F165A"/>
    <w:rsid w:val="007F36D2"/>
    <w:rsid w:val="007F602C"/>
    <w:rsid w:val="007F6259"/>
    <w:rsid w:val="0080129A"/>
    <w:rsid w:val="008041B4"/>
    <w:rsid w:val="00804257"/>
    <w:rsid w:val="00806D11"/>
    <w:rsid w:val="00814C0C"/>
    <w:rsid w:val="00815F62"/>
    <w:rsid w:val="0081663C"/>
    <w:rsid w:val="008233A6"/>
    <w:rsid w:val="0082485B"/>
    <w:rsid w:val="008251CB"/>
    <w:rsid w:val="00825E8A"/>
    <w:rsid w:val="0082655C"/>
    <w:rsid w:val="00827D4F"/>
    <w:rsid w:val="00830D4A"/>
    <w:rsid w:val="00831AFA"/>
    <w:rsid w:val="0083363C"/>
    <w:rsid w:val="00834ED7"/>
    <w:rsid w:val="008351AD"/>
    <w:rsid w:val="00836876"/>
    <w:rsid w:val="008368B8"/>
    <w:rsid w:val="00836C07"/>
    <w:rsid w:val="00840F05"/>
    <w:rsid w:val="008419FC"/>
    <w:rsid w:val="0084239A"/>
    <w:rsid w:val="008434ED"/>
    <w:rsid w:val="00843934"/>
    <w:rsid w:val="00843FED"/>
    <w:rsid w:val="00844422"/>
    <w:rsid w:val="00844AFD"/>
    <w:rsid w:val="008451FB"/>
    <w:rsid w:val="0085049E"/>
    <w:rsid w:val="00850630"/>
    <w:rsid w:val="0085122B"/>
    <w:rsid w:val="00851B39"/>
    <w:rsid w:val="00855CE8"/>
    <w:rsid w:val="00856DA7"/>
    <w:rsid w:val="008610A7"/>
    <w:rsid w:val="00862986"/>
    <w:rsid w:val="00864D27"/>
    <w:rsid w:val="00864E21"/>
    <w:rsid w:val="008650FD"/>
    <w:rsid w:val="00866326"/>
    <w:rsid w:val="008756B4"/>
    <w:rsid w:val="00876ACE"/>
    <w:rsid w:val="008777DB"/>
    <w:rsid w:val="00880BE9"/>
    <w:rsid w:val="00884535"/>
    <w:rsid w:val="008847CC"/>
    <w:rsid w:val="00892065"/>
    <w:rsid w:val="008925E4"/>
    <w:rsid w:val="00892E99"/>
    <w:rsid w:val="0089606D"/>
    <w:rsid w:val="00896F70"/>
    <w:rsid w:val="008A18AA"/>
    <w:rsid w:val="008A3F3E"/>
    <w:rsid w:val="008B23A9"/>
    <w:rsid w:val="008B23B6"/>
    <w:rsid w:val="008B4902"/>
    <w:rsid w:val="008B632E"/>
    <w:rsid w:val="008C13C2"/>
    <w:rsid w:val="008C2704"/>
    <w:rsid w:val="008C2B5C"/>
    <w:rsid w:val="008C586B"/>
    <w:rsid w:val="008C79D9"/>
    <w:rsid w:val="008D103A"/>
    <w:rsid w:val="008D10D9"/>
    <w:rsid w:val="008D1749"/>
    <w:rsid w:val="008D294B"/>
    <w:rsid w:val="008D2FEC"/>
    <w:rsid w:val="008D38E3"/>
    <w:rsid w:val="008D456D"/>
    <w:rsid w:val="008D52B6"/>
    <w:rsid w:val="008D6A5B"/>
    <w:rsid w:val="008D6E63"/>
    <w:rsid w:val="008D7106"/>
    <w:rsid w:val="008E2F59"/>
    <w:rsid w:val="008E3D9F"/>
    <w:rsid w:val="008F0BA5"/>
    <w:rsid w:val="008F1447"/>
    <w:rsid w:val="008F33A4"/>
    <w:rsid w:val="008F5485"/>
    <w:rsid w:val="008F5EFF"/>
    <w:rsid w:val="00901203"/>
    <w:rsid w:val="00904B70"/>
    <w:rsid w:val="00906758"/>
    <w:rsid w:val="00906DBC"/>
    <w:rsid w:val="00910776"/>
    <w:rsid w:val="00915A8E"/>
    <w:rsid w:val="009265DC"/>
    <w:rsid w:val="00932E61"/>
    <w:rsid w:val="009363FF"/>
    <w:rsid w:val="00942E58"/>
    <w:rsid w:val="009438E5"/>
    <w:rsid w:val="00944B55"/>
    <w:rsid w:val="00946043"/>
    <w:rsid w:val="009461C3"/>
    <w:rsid w:val="0095078E"/>
    <w:rsid w:val="00951579"/>
    <w:rsid w:val="00951DE6"/>
    <w:rsid w:val="0095307D"/>
    <w:rsid w:val="00953340"/>
    <w:rsid w:val="009563E7"/>
    <w:rsid w:val="00960A86"/>
    <w:rsid w:val="00962D10"/>
    <w:rsid w:val="00965A3C"/>
    <w:rsid w:val="00973382"/>
    <w:rsid w:val="00973C2B"/>
    <w:rsid w:val="00975666"/>
    <w:rsid w:val="00975F8E"/>
    <w:rsid w:val="00976D82"/>
    <w:rsid w:val="009815DA"/>
    <w:rsid w:val="00985DE2"/>
    <w:rsid w:val="00993AA8"/>
    <w:rsid w:val="009A0088"/>
    <w:rsid w:val="009A0559"/>
    <w:rsid w:val="009A2750"/>
    <w:rsid w:val="009A3860"/>
    <w:rsid w:val="009A6721"/>
    <w:rsid w:val="009A6861"/>
    <w:rsid w:val="009B0D6B"/>
    <w:rsid w:val="009B1726"/>
    <w:rsid w:val="009B2A3F"/>
    <w:rsid w:val="009B369D"/>
    <w:rsid w:val="009B4B47"/>
    <w:rsid w:val="009B6A42"/>
    <w:rsid w:val="009C00DC"/>
    <w:rsid w:val="009C10C7"/>
    <w:rsid w:val="009C2A5B"/>
    <w:rsid w:val="009C35A8"/>
    <w:rsid w:val="009C4BEB"/>
    <w:rsid w:val="009C5181"/>
    <w:rsid w:val="009C684E"/>
    <w:rsid w:val="009D06D1"/>
    <w:rsid w:val="009D0B56"/>
    <w:rsid w:val="009D333C"/>
    <w:rsid w:val="009D435D"/>
    <w:rsid w:val="009D45E7"/>
    <w:rsid w:val="009D5C3C"/>
    <w:rsid w:val="009E0622"/>
    <w:rsid w:val="009E0FA9"/>
    <w:rsid w:val="009E2AC4"/>
    <w:rsid w:val="009E3040"/>
    <w:rsid w:val="009E5593"/>
    <w:rsid w:val="009E7659"/>
    <w:rsid w:val="009F0B53"/>
    <w:rsid w:val="009F4904"/>
    <w:rsid w:val="009F5730"/>
    <w:rsid w:val="00A00345"/>
    <w:rsid w:val="00A00714"/>
    <w:rsid w:val="00A00FB1"/>
    <w:rsid w:val="00A01955"/>
    <w:rsid w:val="00A023E6"/>
    <w:rsid w:val="00A030FC"/>
    <w:rsid w:val="00A042F5"/>
    <w:rsid w:val="00A04612"/>
    <w:rsid w:val="00A0504D"/>
    <w:rsid w:val="00A118B0"/>
    <w:rsid w:val="00A12F04"/>
    <w:rsid w:val="00A12FCC"/>
    <w:rsid w:val="00A14EE3"/>
    <w:rsid w:val="00A17297"/>
    <w:rsid w:val="00A175C2"/>
    <w:rsid w:val="00A17A0A"/>
    <w:rsid w:val="00A215F4"/>
    <w:rsid w:val="00A21CFA"/>
    <w:rsid w:val="00A2224F"/>
    <w:rsid w:val="00A2389D"/>
    <w:rsid w:val="00A23AD6"/>
    <w:rsid w:val="00A2686E"/>
    <w:rsid w:val="00A272E3"/>
    <w:rsid w:val="00A27614"/>
    <w:rsid w:val="00A30A11"/>
    <w:rsid w:val="00A33C64"/>
    <w:rsid w:val="00A3462A"/>
    <w:rsid w:val="00A37269"/>
    <w:rsid w:val="00A41D4E"/>
    <w:rsid w:val="00A45A85"/>
    <w:rsid w:val="00A46B5A"/>
    <w:rsid w:val="00A4731E"/>
    <w:rsid w:val="00A47646"/>
    <w:rsid w:val="00A47ACB"/>
    <w:rsid w:val="00A50258"/>
    <w:rsid w:val="00A50694"/>
    <w:rsid w:val="00A519A6"/>
    <w:rsid w:val="00A5568F"/>
    <w:rsid w:val="00A6587D"/>
    <w:rsid w:val="00A65E89"/>
    <w:rsid w:val="00A66514"/>
    <w:rsid w:val="00A718A3"/>
    <w:rsid w:val="00A72B0C"/>
    <w:rsid w:val="00A7410F"/>
    <w:rsid w:val="00A7548D"/>
    <w:rsid w:val="00A779B1"/>
    <w:rsid w:val="00A80C0E"/>
    <w:rsid w:val="00A82389"/>
    <w:rsid w:val="00A83F10"/>
    <w:rsid w:val="00A847AD"/>
    <w:rsid w:val="00A869EB"/>
    <w:rsid w:val="00A8732E"/>
    <w:rsid w:val="00A910D5"/>
    <w:rsid w:val="00A92080"/>
    <w:rsid w:val="00A92CC6"/>
    <w:rsid w:val="00A92F94"/>
    <w:rsid w:val="00A95E7D"/>
    <w:rsid w:val="00AA060D"/>
    <w:rsid w:val="00AA0DF9"/>
    <w:rsid w:val="00AA0F88"/>
    <w:rsid w:val="00AA1DC7"/>
    <w:rsid w:val="00AA27F4"/>
    <w:rsid w:val="00AA3122"/>
    <w:rsid w:val="00AA3AE1"/>
    <w:rsid w:val="00AA3CA9"/>
    <w:rsid w:val="00AA442A"/>
    <w:rsid w:val="00AA47BE"/>
    <w:rsid w:val="00AA7CDA"/>
    <w:rsid w:val="00AB1EC5"/>
    <w:rsid w:val="00AB27C3"/>
    <w:rsid w:val="00AB34DE"/>
    <w:rsid w:val="00AB39C0"/>
    <w:rsid w:val="00AC008F"/>
    <w:rsid w:val="00AC00EE"/>
    <w:rsid w:val="00AC0A60"/>
    <w:rsid w:val="00AC1056"/>
    <w:rsid w:val="00AC36F4"/>
    <w:rsid w:val="00AC37DF"/>
    <w:rsid w:val="00AC3A51"/>
    <w:rsid w:val="00AC575D"/>
    <w:rsid w:val="00AC5F7E"/>
    <w:rsid w:val="00AC622B"/>
    <w:rsid w:val="00AC797F"/>
    <w:rsid w:val="00AC7D4E"/>
    <w:rsid w:val="00AD090D"/>
    <w:rsid w:val="00AD3C5B"/>
    <w:rsid w:val="00AD49D0"/>
    <w:rsid w:val="00AD7126"/>
    <w:rsid w:val="00AD79CF"/>
    <w:rsid w:val="00AE1B70"/>
    <w:rsid w:val="00AE2446"/>
    <w:rsid w:val="00AE3CEF"/>
    <w:rsid w:val="00AE584F"/>
    <w:rsid w:val="00AE6591"/>
    <w:rsid w:val="00AE6EDF"/>
    <w:rsid w:val="00AE78F1"/>
    <w:rsid w:val="00AF121A"/>
    <w:rsid w:val="00AF1E2B"/>
    <w:rsid w:val="00AF2496"/>
    <w:rsid w:val="00AF3173"/>
    <w:rsid w:val="00AF4E2D"/>
    <w:rsid w:val="00AF59A3"/>
    <w:rsid w:val="00AF63E3"/>
    <w:rsid w:val="00AF6E83"/>
    <w:rsid w:val="00B0119D"/>
    <w:rsid w:val="00B031A1"/>
    <w:rsid w:val="00B03517"/>
    <w:rsid w:val="00B04933"/>
    <w:rsid w:val="00B06F77"/>
    <w:rsid w:val="00B074DD"/>
    <w:rsid w:val="00B12144"/>
    <w:rsid w:val="00B1280A"/>
    <w:rsid w:val="00B12C77"/>
    <w:rsid w:val="00B14D89"/>
    <w:rsid w:val="00B14F0C"/>
    <w:rsid w:val="00B153CC"/>
    <w:rsid w:val="00B168EC"/>
    <w:rsid w:val="00B16E12"/>
    <w:rsid w:val="00B20C20"/>
    <w:rsid w:val="00B22C10"/>
    <w:rsid w:val="00B2462F"/>
    <w:rsid w:val="00B24D95"/>
    <w:rsid w:val="00B264B1"/>
    <w:rsid w:val="00B27D7B"/>
    <w:rsid w:val="00B3215E"/>
    <w:rsid w:val="00B322EC"/>
    <w:rsid w:val="00B3251B"/>
    <w:rsid w:val="00B327AE"/>
    <w:rsid w:val="00B32B81"/>
    <w:rsid w:val="00B32ED3"/>
    <w:rsid w:val="00B339DA"/>
    <w:rsid w:val="00B3412C"/>
    <w:rsid w:val="00B34DB8"/>
    <w:rsid w:val="00B40288"/>
    <w:rsid w:val="00B42B65"/>
    <w:rsid w:val="00B433A9"/>
    <w:rsid w:val="00B45E47"/>
    <w:rsid w:val="00B46D6D"/>
    <w:rsid w:val="00B5120A"/>
    <w:rsid w:val="00B5148E"/>
    <w:rsid w:val="00B51791"/>
    <w:rsid w:val="00B53169"/>
    <w:rsid w:val="00B54539"/>
    <w:rsid w:val="00B54F31"/>
    <w:rsid w:val="00B55E60"/>
    <w:rsid w:val="00B56F98"/>
    <w:rsid w:val="00B60DD7"/>
    <w:rsid w:val="00B60F7E"/>
    <w:rsid w:val="00B61880"/>
    <w:rsid w:val="00B623A9"/>
    <w:rsid w:val="00B62A78"/>
    <w:rsid w:val="00B62C62"/>
    <w:rsid w:val="00B62E13"/>
    <w:rsid w:val="00B63EBF"/>
    <w:rsid w:val="00B64642"/>
    <w:rsid w:val="00B7083D"/>
    <w:rsid w:val="00B71DD5"/>
    <w:rsid w:val="00B7242E"/>
    <w:rsid w:val="00B735B7"/>
    <w:rsid w:val="00B754A8"/>
    <w:rsid w:val="00B80091"/>
    <w:rsid w:val="00B806AA"/>
    <w:rsid w:val="00B808C0"/>
    <w:rsid w:val="00B8279A"/>
    <w:rsid w:val="00B8395C"/>
    <w:rsid w:val="00B84214"/>
    <w:rsid w:val="00B84855"/>
    <w:rsid w:val="00B90CFB"/>
    <w:rsid w:val="00B93E78"/>
    <w:rsid w:val="00B97000"/>
    <w:rsid w:val="00BA0702"/>
    <w:rsid w:val="00BA2CF8"/>
    <w:rsid w:val="00BA2D7E"/>
    <w:rsid w:val="00BA4447"/>
    <w:rsid w:val="00BA4694"/>
    <w:rsid w:val="00BA68C8"/>
    <w:rsid w:val="00BA6A6B"/>
    <w:rsid w:val="00BA7911"/>
    <w:rsid w:val="00BA7A3C"/>
    <w:rsid w:val="00BB4087"/>
    <w:rsid w:val="00BB41E3"/>
    <w:rsid w:val="00BB4E90"/>
    <w:rsid w:val="00BB71D2"/>
    <w:rsid w:val="00BC1F84"/>
    <w:rsid w:val="00BC6649"/>
    <w:rsid w:val="00BD0B6F"/>
    <w:rsid w:val="00BD0C1D"/>
    <w:rsid w:val="00BD1E22"/>
    <w:rsid w:val="00BD25C4"/>
    <w:rsid w:val="00BD3555"/>
    <w:rsid w:val="00BD4080"/>
    <w:rsid w:val="00BD587D"/>
    <w:rsid w:val="00BD5CCE"/>
    <w:rsid w:val="00BE060E"/>
    <w:rsid w:val="00BE064D"/>
    <w:rsid w:val="00BE13B2"/>
    <w:rsid w:val="00BE4171"/>
    <w:rsid w:val="00BE42A8"/>
    <w:rsid w:val="00BE484F"/>
    <w:rsid w:val="00BE5660"/>
    <w:rsid w:val="00BE72BB"/>
    <w:rsid w:val="00BF0125"/>
    <w:rsid w:val="00BF049C"/>
    <w:rsid w:val="00BF07AC"/>
    <w:rsid w:val="00BF1AD7"/>
    <w:rsid w:val="00BF1C44"/>
    <w:rsid w:val="00BF24EC"/>
    <w:rsid w:val="00BF27C7"/>
    <w:rsid w:val="00BF384F"/>
    <w:rsid w:val="00BF424C"/>
    <w:rsid w:val="00BF45E2"/>
    <w:rsid w:val="00BF4A53"/>
    <w:rsid w:val="00BF7A61"/>
    <w:rsid w:val="00C003E6"/>
    <w:rsid w:val="00C037D1"/>
    <w:rsid w:val="00C04066"/>
    <w:rsid w:val="00C0783E"/>
    <w:rsid w:val="00C10B62"/>
    <w:rsid w:val="00C1177A"/>
    <w:rsid w:val="00C12031"/>
    <w:rsid w:val="00C13079"/>
    <w:rsid w:val="00C13768"/>
    <w:rsid w:val="00C13BBF"/>
    <w:rsid w:val="00C14EDC"/>
    <w:rsid w:val="00C162F8"/>
    <w:rsid w:val="00C16B1E"/>
    <w:rsid w:val="00C17173"/>
    <w:rsid w:val="00C17D52"/>
    <w:rsid w:val="00C22129"/>
    <w:rsid w:val="00C2304B"/>
    <w:rsid w:val="00C23BE6"/>
    <w:rsid w:val="00C25D3C"/>
    <w:rsid w:val="00C3069D"/>
    <w:rsid w:val="00C30BE5"/>
    <w:rsid w:val="00C32C10"/>
    <w:rsid w:val="00C33167"/>
    <w:rsid w:val="00C34C04"/>
    <w:rsid w:val="00C365F2"/>
    <w:rsid w:val="00C42908"/>
    <w:rsid w:val="00C42BBF"/>
    <w:rsid w:val="00C43F9D"/>
    <w:rsid w:val="00C445CE"/>
    <w:rsid w:val="00C45950"/>
    <w:rsid w:val="00C46ED1"/>
    <w:rsid w:val="00C47014"/>
    <w:rsid w:val="00C474F7"/>
    <w:rsid w:val="00C50BF6"/>
    <w:rsid w:val="00C539C6"/>
    <w:rsid w:val="00C53CD9"/>
    <w:rsid w:val="00C54E01"/>
    <w:rsid w:val="00C55375"/>
    <w:rsid w:val="00C559CE"/>
    <w:rsid w:val="00C55FEE"/>
    <w:rsid w:val="00C56BEC"/>
    <w:rsid w:val="00C57555"/>
    <w:rsid w:val="00C60090"/>
    <w:rsid w:val="00C61719"/>
    <w:rsid w:val="00C62F21"/>
    <w:rsid w:val="00C64A05"/>
    <w:rsid w:val="00C66D55"/>
    <w:rsid w:val="00C673B1"/>
    <w:rsid w:val="00C674A5"/>
    <w:rsid w:val="00C67C2D"/>
    <w:rsid w:val="00C70A9B"/>
    <w:rsid w:val="00C72D53"/>
    <w:rsid w:val="00C73B20"/>
    <w:rsid w:val="00C73E3D"/>
    <w:rsid w:val="00C74509"/>
    <w:rsid w:val="00C74AF5"/>
    <w:rsid w:val="00C7539A"/>
    <w:rsid w:val="00C771E3"/>
    <w:rsid w:val="00C77FA7"/>
    <w:rsid w:val="00C802BC"/>
    <w:rsid w:val="00C80F81"/>
    <w:rsid w:val="00C81D3A"/>
    <w:rsid w:val="00C83F71"/>
    <w:rsid w:val="00C851C7"/>
    <w:rsid w:val="00C92660"/>
    <w:rsid w:val="00C931AC"/>
    <w:rsid w:val="00C933AA"/>
    <w:rsid w:val="00C93904"/>
    <w:rsid w:val="00C96698"/>
    <w:rsid w:val="00C96DCD"/>
    <w:rsid w:val="00C97E23"/>
    <w:rsid w:val="00CA0FAC"/>
    <w:rsid w:val="00CA127B"/>
    <w:rsid w:val="00CA306F"/>
    <w:rsid w:val="00CA653A"/>
    <w:rsid w:val="00CA7B04"/>
    <w:rsid w:val="00CB2019"/>
    <w:rsid w:val="00CB272F"/>
    <w:rsid w:val="00CB2EC6"/>
    <w:rsid w:val="00CB330C"/>
    <w:rsid w:val="00CB5C3E"/>
    <w:rsid w:val="00CB695B"/>
    <w:rsid w:val="00CB7561"/>
    <w:rsid w:val="00CB78CC"/>
    <w:rsid w:val="00CB7D74"/>
    <w:rsid w:val="00CB7EF4"/>
    <w:rsid w:val="00CC146A"/>
    <w:rsid w:val="00CC1E6B"/>
    <w:rsid w:val="00CC3C85"/>
    <w:rsid w:val="00CC6035"/>
    <w:rsid w:val="00CC6C35"/>
    <w:rsid w:val="00CC7C43"/>
    <w:rsid w:val="00CE1347"/>
    <w:rsid w:val="00CE1498"/>
    <w:rsid w:val="00CE26EE"/>
    <w:rsid w:val="00CE3A9B"/>
    <w:rsid w:val="00CE4CC9"/>
    <w:rsid w:val="00CE7AB4"/>
    <w:rsid w:val="00CF15B1"/>
    <w:rsid w:val="00CF237B"/>
    <w:rsid w:val="00CF2581"/>
    <w:rsid w:val="00CF4F97"/>
    <w:rsid w:val="00CF6E19"/>
    <w:rsid w:val="00D01351"/>
    <w:rsid w:val="00D07C11"/>
    <w:rsid w:val="00D11828"/>
    <w:rsid w:val="00D12459"/>
    <w:rsid w:val="00D129A5"/>
    <w:rsid w:val="00D12C7B"/>
    <w:rsid w:val="00D1671C"/>
    <w:rsid w:val="00D207C5"/>
    <w:rsid w:val="00D226D1"/>
    <w:rsid w:val="00D2318B"/>
    <w:rsid w:val="00D23B68"/>
    <w:rsid w:val="00D24470"/>
    <w:rsid w:val="00D24851"/>
    <w:rsid w:val="00D25E34"/>
    <w:rsid w:val="00D265C3"/>
    <w:rsid w:val="00D31951"/>
    <w:rsid w:val="00D33E6B"/>
    <w:rsid w:val="00D34A2D"/>
    <w:rsid w:val="00D3683F"/>
    <w:rsid w:val="00D3783D"/>
    <w:rsid w:val="00D42970"/>
    <w:rsid w:val="00D43DCA"/>
    <w:rsid w:val="00D43E58"/>
    <w:rsid w:val="00D44E5E"/>
    <w:rsid w:val="00D46426"/>
    <w:rsid w:val="00D50D4E"/>
    <w:rsid w:val="00D534C9"/>
    <w:rsid w:val="00D54724"/>
    <w:rsid w:val="00D55136"/>
    <w:rsid w:val="00D55437"/>
    <w:rsid w:val="00D5627B"/>
    <w:rsid w:val="00D56E86"/>
    <w:rsid w:val="00D56FA1"/>
    <w:rsid w:val="00D60623"/>
    <w:rsid w:val="00D60A1C"/>
    <w:rsid w:val="00D60B9A"/>
    <w:rsid w:val="00D60F8C"/>
    <w:rsid w:val="00D61FDD"/>
    <w:rsid w:val="00D621D9"/>
    <w:rsid w:val="00D63CE1"/>
    <w:rsid w:val="00D65169"/>
    <w:rsid w:val="00D66C07"/>
    <w:rsid w:val="00D672BF"/>
    <w:rsid w:val="00D674A1"/>
    <w:rsid w:val="00D70B8B"/>
    <w:rsid w:val="00D70CFF"/>
    <w:rsid w:val="00D70E65"/>
    <w:rsid w:val="00D7293F"/>
    <w:rsid w:val="00D740E2"/>
    <w:rsid w:val="00D74FDE"/>
    <w:rsid w:val="00D769A2"/>
    <w:rsid w:val="00D77698"/>
    <w:rsid w:val="00D77B24"/>
    <w:rsid w:val="00D82466"/>
    <w:rsid w:val="00D85285"/>
    <w:rsid w:val="00D90E0A"/>
    <w:rsid w:val="00D966E5"/>
    <w:rsid w:val="00DA2D0B"/>
    <w:rsid w:val="00DA3958"/>
    <w:rsid w:val="00DA3AAA"/>
    <w:rsid w:val="00DA5094"/>
    <w:rsid w:val="00DA5287"/>
    <w:rsid w:val="00DA6D0E"/>
    <w:rsid w:val="00DB22F2"/>
    <w:rsid w:val="00DB547D"/>
    <w:rsid w:val="00DB64DB"/>
    <w:rsid w:val="00DB789F"/>
    <w:rsid w:val="00DC199C"/>
    <w:rsid w:val="00DC3E72"/>
    <w:rsid w:val="00DC4B86"/>
    <w:rsid w:val="00DC71BD"/>
    <w:rsid w:val="00DD2524"/>
    <w:rsid w:val="00DD303A"/>
    <w:rsid w:val="00DD3C99"/>
    <w:rsid w:val="00DD7360"/>
    <w:rsid w:val="00DE0A59"/>
    <w:rsid w:val="00DE0BB8"/>
    <w:rsid w:val="00DE337F"/>
    <w:rsid w:val="00DE7525"/>
    <w:rsid w:val="00DF350D"/>
    <w:rsid w:val="00DF43B8"/>
    <w:rsid w:val="00DF5597"/>
    <w:rsid w:val="00DF5AD6"/>
    <w:rsid w:val="00DF6210"/>
    <w:rsid w:val="00DF7328"/>
    <w:rsid w:val="00E0110A"/>
    <w:rsid w:val="00E03299"/>
    <w:rsid w:val="00E05B93"/>
    <w:rsid w:val="00E125EE"/>
    <w:rsid w:val="00E12A30"/>
    <w:rsid w:val="00E12AB3"/>
    <w:rsid w:val="00E132B8"/>
    <w:rsid w:val="00E142A7"/>
    <w:rsid w:val="00E15DB7"/>
    <w:rsid w:val="00E17CC8"/>
    <w:rsid w:val="00E21017"/>
    <w:rsid w:val="00E225B8"/>
    <w:rsid w:val="00E23938"/>
    <w:rsid w:val="00E25CC7"/>
    <w:rsid w:val="00E26BE5"/>
    <w:rsid w:val="00E27A2B"/>
    <w:rsid w:val="00E27CFB"/>
    <w:rsid w:val="00E32CC4"/>
    <w:rsid w:val="00E33255"/>
    <w:rsid w:val="00E3349D"/>
    <w:rsid w:val="00E33A9F"/>
    <w:rsid w:val="00E33D71"/>
    <w:rsid w:val="00E350C0"/>
    <w:rsid w:val="00E356AE"/>
    <w:rsid w:val="00E36302"/>
    <w:rsid w:val="00E36AAB"/>
    <w:rsid w:val="00E37FE8"/>
    <w:rsid w:val="00E40702"/>
    <w:rsid w:val="00E4110C"/>
    <w:rsid w:val="00E42E31"/>
    <w:rsid w:val="00E43E96"/>
    <w:rsid w:val="00E47CFC"/>
    <w:rsid w:val="00E47E54"/>
    <w:rsid w:val="00E50B73"/>
    <w:rsid w:val="00E53C60"/>
    <w:rsid w:val="00E542B7"/>
    <w:rsid w:val="00E57169"/>
    <w:rsid w:val="00E57C22"/>
    <w:rsid w:val="00E60903"/>
    <w:rsid w:val="00E635CB"/>
    <w:rsid w:val="00E6649E"/>
    <w:rsid w:val="00E67514"/>
    <w:rsid w:val="00E71275"/>
    <w:rsid w:val="00E71ADF"/>
    <w:rsid w:val="00E72C22"/>
    <w:rsid w:val="00E73A58"/>
    <w:rsid w:val="00E753B1"/>
    <w:rsid w:val="00E75EF4"/>
    <w:rsid w:val="00E76AC9"/>
    <w:rsid w:val="00E77730"/>
    <w:rsid w:val="00E8056E"/>
    <w:rsid w:val="00E8451A"/>
    <w:rsid w:val="00E857A5"/>
    <w:rsid w:val="00E91BAA"/>
    <w:rsid w:val="00E937E0"/>
    <w:rsid w:val="00E9426D"/>
    <w:rsid w:val="00E96C05"/>
    <w:rsid w:val="00EA1287"/>
    <w:rsid w:val="00EA16C1"/>
    <w:rsid w:val="00EA2B89"/>
    <w:rsid w:val="00EA4091"/>
    <w:rsid w:val="00EA4693"/>
    <w:rsid w:val="00EA5D8F"/>
    <w:rsid w:val="00EA7C5E"/>
    <w:rsid w:val="00EB1347"/>
    <w:rsid w:val="00EB1BDC"/>
    <w:rsid w:val="00EB3276"/>
    <w:rsid w:val="00EB3D34"/>
    <w:rsid w:val="00EB5894"/>
    <w:rsid w:val="00EB5F56"/>
    <w:rsid w:val="00EC0125"/>
    <w:rsid w:val="00EC06BB"/>
    <w:rsid w:val="00EC28AF"/>
    <w:rsid w:val="00EC403D"/>
    <w:rsid w:val="00ED2747"/>
    <w:rsid w:val="00ED462C"/>
    <w:rsid w:val="00ED4AC6"/>
    <w:rsid w:val="00ED55BE"/>
    <w:rsid w:val="00ED63BE"/>
    <w:rsid w:val="00ED65B3"/>
    <w:rsid w:val="00ED6779"/>
    <w:rsid w:val="00ED6F8D"/>
    <w:rsid w:val="00EE1A88"/>
    <w:rsid w:val="00EF10E1"/>
    <w:rsid w:val="00EF3CFF"/>
    <w:rsid w:val="00EF4816"/>
    <w:rsid w:val="00EF51CE"/>
    <w:rsid w:val="00EF6729"/>
    <w:rsid w:val="00EF7482"/>
    <w:rsid w:val="00F016DD"/>
    <w:rsid w:val="00F045A8"/>
    <w:rsid w:val="00F06BF6"/>
    <w:rsid w:val="00F06F02"/>
    <w:rsid w:val="00F1044F"/>
    <w:rsid w:val="00F12077"/>
    <w:rsid w:val="00F14767"/>
    <w:rsid w:val="00F2090B"/>
    <w:rsid w:val="00F22115"/>
    <w:rsid w:val="00F22E29"/>
    <w:rsid w:val="00F244DD"/>
    <w:rsid w:val="00F25592"/>
    <w:rsid w:val="00F27A71"/>
    <w:rsid w:val="00F30635"/>
    <w:rsid w:val="00F32B4F"/>
    <w:rsid w:val="00F3318A"/>
    <w:rsid w:val="00F414D7"/>
    <w:rsid w:val="00F460EE"/>
    <w:rsid w:val="00F50D79"/>
    <w:rsid w:val="00F515C2"/>
    <w:rsid w:val="00F55DEA"/>
    <w:rsid w:val="00F560BA"/>
    <w:rsid w:val="00F5660A"/>
    <w:rsid w:val="00F56628"/>
    <w:rsid w:val="00F5714F"/>
    <w:rsid w:val="00F619C2"/>
    <w:rsid w:val="00F64A66"/>
    <w:rsid w:val="00F655D4"/>
    <w:rsid w:val="00F74EF4"/>
    <w:rsid w:val="00F750DE"/>
    <w:rsid w:val="00F773AB"/>
    <w:rsid w:val="00F77D61"/>
    <w:rsid w:val="00F8032F"/>
    <w:rsid w:val="00F834CB"/>
    <w:rsid w:val="00F90E5F"/>
    <w:rsid w:val="00F91ADF"/>
    <w:rsid w:val="00F91CEB"/>
    <w:rsid w:val="00F93F58"/>
    <w:rsid w:val="00F961F2"/>
    <w:rsid w:val="00F976B1"/>
    <w:rsid w:val="00FA1934"/>
    <w:rsid w:val="00FA3921"/>
    <w:rsid w:val="00FA3EB3"/>
    <w:rsid w:val="00FB0D51"/>
    <w:rsid w:val="00FB0FB2"/>
    <w:rsid w:val="00FB2476"/>
    <w:rsid w:val="00FB2ECC"/>
    <w:rsid w:val="00FB39ED"/>
    <w:rsid w:val="00FB3E01"/>
    <w:rsid w:val="00FB570B"/>
    <w:rsid w:val="00FB60F0"/>
    <w:rsid w:val="00FB6DEE"/>
    <w:rsid w:val="00FB7CEA"/>
    <w:rsid w:val="00FC24E2"/>
    <w:rsid w:val="00FC275D"/>
    <w:rsid w:val="00FC2E20"/>
    <w:rsid w:val="00FC562D"/>
    <w:rsid w:val="00FC5C21"/>
    <w:rsid w:val="00FC70C4"/>
    <w:rsid w:val="00FC73B9"/>
    <w:rsid w:val="00FC7763"/>
    <w:rsid w:val="00FD01E7"/>
    <w:rsid w:val="00FD22BF"/>
    <w:rsid w:val="00FD3219"/>
    <w:rsid w:val="00FD3A90"/>
    <w:rsid w:val="00FD49CA"/>
    <w:rsid w:val="00FD6744"/>
    <w:rsid w:val="00FD743D"/>
    <w:rsid w:val="00FE19D9"/>
    <w:rsid w:val="00FE4693"/>
    <w:rsid w:val="00FE4F24"/>
    <w:rsid w:val="00FE7626"/>
    <w:rsid w:val="00FF1301"/>
    <w:rsid w:val="00FF3399"/>
    <w:rsid w:val="00FF3AC6"/>
    <w:rsid w:val="00FF6006"/>
    <w:rsid w:val="00FF74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A4128-205C-4B38-90FC-C910646A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612"/>
    <w:pPr>
      <w:spacing w:after="200" w:line="276" w:lineRule="auto"/>
    </w:pPr>
    <w:rPr>
      <w:rFonts w:ascii="Verdana" w:hAnsi="Verdan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A04612"/>
  </w:style>
  <w:style w:type="paragraph" w:styleId="NoSpacing">
    <w:name w:val="No Spacing"/>
    <w:link w:val="NoSpacingChar"/>
    <w:uiPriority w:val="1"/>
    <w:qFormat/>
    <w:rsid w:val="00A04612"/>
    <w:pPr>
      <w:spacing w:after="0" w:line="240" w:lineRule="auto"/>
    </w:pPr>
  </w:style>
  <w:style w:type="paragraph" w:styleId="Header">
    <w:name w:val="header"/>
    <w:basedOn w:val="Normal"/>
    <w:link w:val="HeaderChar"/>
    <w:uiPriority w:val="99"/>
    <w:unhideWhenUsed/>
    <w:rsid w:val="00DF62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210"/>
    <w:rPr>
      <w:rFonts w:ascii="Verdana" w:hAnsi="Verdana" w:cs="Times New Roman"/>
      <w:sz w:val="20"/>
      <w:szCs w:val="20"/>
    </w:rPr>
  </w:style>
  <w:style w:type="paragraph" w:styleId="Footer">
    <w:name w:val="footer"/>
    <w:basedOn w:val="Normal"/>
    <w:link w:val="FooterChar"/>
    <w:uiPriority w:val="99"/>
    <w:unhideWhenUsed/>
    <w:rsid w:val="00DF62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6210"/>
    <w:rPr>
      <w:rFonts w:ascii="Verdana" w:hAnsi="Verdana" w:cs="Times New Roman"/>
      <w:sz w:val="20"/>
      <w:szCs w:val="20"/>
    </w:rPr>
  </w:style>
  <w:style w:type="character" w:styleId="PlaceholderText">
    <w:name w:val="Placeholder Text"/>
    <w:basedOn w:val="DefaultParagraphFont"/>
    <w:uiPriority w:val="99"/>
    <w:semiHidden/>
    <w:rsid w:val="00315EE9"/>
    <w:rPr>
      <w:color w:val="808080"/>
    </w:rPr>
  </w:style>
  <w:style w:type="character" w:styleId="Hyperlink">
    <w:name w:val="Hyperlink"/>
    <w:basedOn w:val="DefaultParagraphFont"/>
    <w:uiPriority w:val="99"/>
    <w:unhideWhenUsed/>
    <w:rsid w:val="00843934"/>
    <w:rPr>
      <w:color w:val="0563C1" w:themeColor="hyperlink"/>
      <w:u w:val="single"/>
    </w:rPr>
  </w:style>
  <w:style w:type="table" w:styleId="TableGrid">
    <w:name w:val="Table Grid"/>
    <w:basedOn w:val="TableNormal"/>
    <w:uiPriority w:val="39"/>
    <w:rsid w:val="00A27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68612">
      <w:bodyDiv w:val="1"/>
      <w:marLeft w:val="0"/>
      <w:marRight w:val="0"/>
      <w:marTop w:val="0"/>
      <w:marBottom w:val="0"/>
      <w:divBdr>
        <w:top w:val="none" w:sz="0" w:space="0" w:color="auto"/>
        <w:left w:val="none" w:sz="0" w:space="0" w:color="auto"/>
        <w:bottom w:val="none" w:sz="0" w:space="0" w:color="auto"/>
        <w:right w:val="none" w:sz="0" w:space="0" w:color="auto"/>
      </w:divBdr>
    </w:div>
    <w:div w:id="400031772">
      <w:bodyDiv w:val="1"/>
      <w:marLeft w:val="0"/>
      <w:marRight w:val="0"/>
      <w:marTop w:val="0"/>
      <w:marBottom w:val="0"/>
      <w:divBdr>
        <w:top w:val="none" w:sz="0" w:space="0" w:color="auto"/>
        <w:left w:val="none" w:sz="0" w:space="0" w:color="auto"/>
        <w:bottom w:val="none" w:sz="0" w:space="0" w:color="auto"/>
        <w:right w:val="none" w:sz="0" w:space="0" w:color="auto"/>
      </w:divBdr>
    </w:div>
    <w:div w:id="795224639">
      <w:bodyDiv w:val="1"/>
      <w:marLeft w:val="0"/>
      <w:marRight w:val="0"/>
      <w:marTop w:val="0"/>
      <w:marBottom w:val="0"/>
      <w:divBdr>
        <w:top w:val="none" w:sz="0" w:space="0" w:color="auto"/>
        <w:left w:val="none" w:sz="0" w:space="0" w:color="auto"/>
        <w:bottom w:val="none" w:sz="0" w:space="0" w:color="auto"/>
        <w:right w:val="none" w:sz="0" w:space="0" w:color="auto"/>
      </w:divBdr>
      <w:divsChild>
        <w:div w:id="109858523">
          <w:marLeft w:val="0"/>
          <w:marRight w:val="0"/>
          <w:marTop w:val="0"/>
          <w:marBottom w:val="0"/>
          <w:divBdr>
            <w:top w:val="none" w:sz="0" w:space="0" w:color="auto"/>
            <w:left w:val="none" w:sz="0" w:space="0" w:color="auto"/>
            <w:bottom w:val="none" w:sz="0" w:space="0" w:color="auto"/>
            <w:right w:val="none" w:sz="0" w:space="0" w:color="auto"/>
          </w:divBdr>
        </w:div>
        <w:div w:id="1223250619">
          <w:marLeft w:val="0"/>
          <w:marRight w:val="0"/>
          <w:marTop w:val="0"/>
          <w:marBottom w:val="0"/>
          <w:divBdr>
            <w:top w:val="none" w:sz="0" w:space="0" w:color="auto"/>
            <w:left w:val="none" w:sz="0" w:space="0" w:color="auto"/>
            <w:bottom w:val="none" w:sz="0" w:space="0" w:color="auto"/>
            <w:right w:val="none" w:sz="0" w:space="0" w:color="auto"/>
          </w:divBdr>
        </w:div>
        <w:div w:id="1740903448">
          <w:marLeft w:val="0"/>
          <w:marRight w:val="0"/>
          <w:marTop w:val="0"/>
          <w:marBottom w:val="0"/>
          <w:divBdr>
            <w:top w:val="none" w:sz="0" w:space="0" w:color="auto"/>
            <w:left w:val="none" w:sz="0" w:space="0" w:color="auto"/>
            <w:bottom w:val="none" w:sz="0" w:space="0" w:color="auto"/>
            <w:right w:val="none" w:sz="0" w:space="0" w:color="auto"/>
          </w:divBdr>
        </w:div>
        <w:div w:id="1671909787">
          <w:marLeft w:val="0"/>
          <w:marRight w:val="0"/>
          <w:marTop w:val="0"/>
          <w:marBottom w:val="0"/>
          <w:divBdr>
            <w:top w:val="none" w:sz="0" w:space="0" w:color="auto"/>
            <w:left w:val="none" w:sz="0" w:space="0" w:color="auto"/>
            <w:bottom w:val="none" w:sz="0" w:space="0" w:color="auto"/>
            <w:right w:val="none" w:sz="0" w:space="0" w:color="auto"/>
          </w:divBdr>
        </w:div>
        <w:div w:id="1389573790">
          <w:marLeft w:val="0"/>
          <w:marRight w:val="0"/>
          <w:marTop w:val="0"/>
          <w:marBottom w:val="0"/>
          <w:divBdr>
            <w:top w:val="none" w:sz="0" w:space="0" w:color="auto"/>
            <w:left w:val="none" w:sz="0" w:space="0" w:color="auto"/>
            <w:bottom w:val="none" w:sz="0" w:space="0" w:color="auto"/>
            <w:right w:val="none" w:sz="0" w:space="0" w:color="auto"/>
          </w:divBdr>
        </w:div>
        <w:div w:id="1398279632">
          <w:marLeft w:val="0"/>
          <w:marRight w:val="0"/>
          <w:marTop w:val="0"/>
          <w:marBottom w:val="0"/>
          <w:divBdr>
            <w:top w:val="none" w:sz="0" w:space="0" w:color="auto"/>
            <w:left w:val="none" w:sz="0" w:space="0" w:color="auto"/>
            <w:bottom w:val="none" w:sz="0" w:space="0" w:color="auto"/>
            <w:right w:val="none" w:sz="0" w:space="0" w:color="auto"/>
          </w:divBdr>
        </w:div>
        <w:div w:id="1629700856">
          <w:marLeft w:val="0"/>
          <w:marRight w:val="0"/>
          <w:marTop w:val="0"/>
          <w:marBottom w:val="0"/>
          <w:divBdr>
            <w:top w:val="none" w:sz="0" w:space="0" w:color="auto"/>
            <w:left w:val="none" w:sz="0" w:space="0" w:color="auto"/>
            <w:bottom w:val="none" w:sz="0" w:space="0" w:color="auto"/>
            <w:right w:val="none" w:sz="0" w:space="0" w:color="auto"/>
          </w:divBdr>
        </w:div>
      </w:divsChild>
    </w:div>
    <w:div w:id="168540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8334</TotalTime>
  <Pages>31</Pages>
  <Words>18746</Words>
  <Characters>106856</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Murphy</dc:creator>
  <cp:keywords/>
  <dc:description/>
  <cp:lastModifiedBy>Elliot Murphy</cp:lastModifiedBy>
  <cp:revision>274</cp:revision>
  <cp:lastPrinted>2015-07-08T15:00:00Z</cp:lastPrinted>
  <dcterms:created xsi:type="dcterms:W3CDTF">2015-07-01T16:38:00Z</dcterms:created>
  <dcterms:modified xsi:type="dcterms:W3CDTF">2015-07-08T15:04:00Z</dcterms:modified>
</cp:coreProperties>
</file>