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Motion Graphic Designer - National Geographic Channel (Asian Feet)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worked for NGC/ NatGeoWild Channel in Hong Kong during 2012-2013 because I like watching animals… It was nice that I can work with a lot of precious and amazing footages, with very nice teammates and producers.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https://youtu.be/kqDficeT2Tg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qDficeT2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