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7CD8A"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4288D15A" wp14:editId="15D45465">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7C1C3"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1780012793"/>
          <w:placeholder>
            <w:docPart w:val="DefaultPlaceholder_1081868576"/>
          </w:placeholder>
          <w:showingPlcHdr/>
          <w:date>
            <w:dateFormat w:val="M/d/yy"/>
            <w:lid w:val="en-US"/>
            <w:storeMappedDataAs w:val="dateTime"/>
            <w:calendar w:val="gregorian"/>
          </w:date>
        </w:sdtPr>
        <w:sdtEndPr/>
        <w:sdtContent>
          <w:r w:rsidR="00B92921" w:rsidRPr="006507A1">
            <w:rPr>
              <w:rStyle w:val="PlaceholderText"/>
            </w:rPr>
            <w:t>Click here to enter a date.</w:t>
          </w:r>
        </w:sdtContent>
      </w:sdt>
      <w:r w:rsidR="001E3DFA">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622158257"/>
          <w:placeholder>
            <w:docPart w:val="DefaultPlaceholder_1081868576"/>
          </w:placeholder>
          <w:showingPlcHdr/>
          <w:date>
            <w:dateFormat w:val="M/d/yy"/>
            <w:lid w:val="en-US"/>
            <w:storeMappedDataAs w:val="dateTime"/>
            <w:calendar w:val="gregorian"/>
          </w:date>
        </w:sdtPr>
        <w:sdtEndPr/>
        <w:sdtContent>
          <w:r w:rsidR="001E3DFA" w:rsidRPr="006507A1">
            <w:rPr>
              <w:rStyle w:val="PlaceholderText"/>
            </w:rPr>
            <w:t>Click here to enter a date.</w:t>
          </w:r>
        </w:sdtContent>
      </w:sdt>
    </w:p>
    <w:p w14:paraId="7244FF52" w14:textId="15D29CC5" w:rsidR="00F242EC" w:rsidRDefault="00564C03"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733017CE" wp14:editId="6C5E801B">
                <wp:simplePos x="0" y="0"/>
                <wp:positionH relativeFrom="column">
                  <wp:posOffset>-651933</wp:posOffset>
                </wp:positionH>
                <wp:positionV relativeFrom="paragraph">
                  <wp:posOffset>171238</wp:posOffset>
                </wp:positionV>
                <wp:extent cx="7296785" cy="2125134"/>
                <wp:effectExtent l="0" t="0" r="0" b="8890"/>
                <wp:wrapNone/>
                <wp:docPr id="9" name="Text Box 9"/>
                <wp:cNvGraphicFramePr/>
                <a:graphic xmlns:a="http://schemas.openxmlformats.org/drawingml/2006/main">
                  <a:graphicData uri="http://schemas.microsoft.com/office/word/2010/wordprocessingShape">
                    <wps:wsp>
                      <wps:cNvSpPr txBox="1"/>
                      <wps:spPr>
                        <a:xfrm>
                          <a:off x="0" y="0"/>
                          <a:ext cx="7296785" cy="2125134"/>
                        </a:xfrm>
                        <a:prstGeom prst="rect">
                          <a:avLst/>
                        </a:prstGeom>
                        <a:solidFill>
                          <a:srgbClr val="4E5992"/>
                        </a:solidFill>
                        <a:ln w="6350">
                          <a:noFill/>
                        </a:ln>
                      </wps:spPr>
                      <wps:txbx>
                        <w:txbxContent>
                          <w:p w14:paraId="180364EF" w14:textId="77777777" w:rsidR="00564C03" w:rsidRDefault="00564C03" w:rsidP="00564C03">
                            <w:pPr>
                              <w:spacing w:line="240" w:lineRule="auto"/>
                              <w:ind w:left="-810" w:right="30"/>
                              <w:contextualSpacing/>
                              <w:rPr>
                                <w:rFonts w:ascii="Arial" w:hAnsi="Arial" w:cs="Arial"/>
                                <w:color w:val="000000" w:themeColor="text1"/>
                                <w:sz w:val="20"/>
                                <w:szCs w:val="20"/>
                              </w:rPr>
                            </w:pPr>
                          </w:p>
                          <w:p w14:paraId="5543EAE2"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2996B393"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2FE8BA7"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all energy sources that are consumed within the scope and boundaries.</w:t>
                            </w:r>
                          </w:p>
                          <w:p w14:paraId="1A403985"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Made a list of energy uses within the scope and boundaries.</w:t>
                            </w:r>
                          </w:p>
                          <w:p w14:paraId="2CEB7178"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relevant variables that potentially affect the energy consumption of SEUs and would help create meaningful energy performance indicators (EnPIs) and energy baselines (</w:t>
                            </w:r>
                            <w:proofErr w:type="spellStart"/>
                            <w:r w:rsidRPr="00564C03">
                              <w:rPr>
                                <w:rFonts w:ascii="Arial" w:hAnsi="Arial" w:cs="Arial"/>
                                <w:b/>
                                <w:bCs/>
                                <w:color w:val="FFFFFF" w:themeColor="background1"/>
                                <w:sz w:val="20"/>
                                <w:szCs w:val="20"/>
                              </w:rPr>
                              <w:t>EnBs</w:t>
                            </w:r>
                            <w:proofErr w:type="spellEnd"/>
                            <w:r w:rsidRPr="00564C03">
                              <w:rPr>
                                <w:rFonts w:ascii="Arial" w:hAnsi="Arial" w:cs="Arial"/>
                                <w:b/>
                                <w:bCs/>
                                <w:color w:val="FFFFFF" w:themeColor="background1"/>
                                <w:sz w:val="20"/>
                                <w:szCs w:val="20"/>
                              </w:rPr>
                              <w:t>).</w:t>
                            </w:r>
                          </w:p>
                          <w:p w14:paraId="5F6CCD60"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Developed and implemented a data collection plan based upon the data needs including the key characteristics of ISO 50001.</w:t>
                            </w:r>
                          </w:p>
                          <w:p w14:paraId="6C0FD256"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Ensured measurements and metering are conducted accurately and are repeatable.</w:t>
                            </w:r>
                          </w:p>
                          <w:p w14:paraId="36050DC0"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Determined appropriate analysis methods and use them to understand and monitor energy use and consumption.</w:t>
                            </w:r>
                          </w:p>
                          <w:p w14:paraId="7AF033A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6BFA62B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7FA9C03F"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E4132E4" w14:textId="77777777" w:rsidR="00564C03" w:rsidRPr="00A76848" w:rsidRDefault="00564C03" w:rsidP="00564C03">
                            <w:pPr>
                              <w:tabs>
                                <w:tab w:val="left" w:pos="90"/>
                              </w:tabs>
                              <w:spacing w:line="240" w:lineRule="auto"/>
                              <w:ind w:right="3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017CE" id="_x0000_t202" coordsize="21600,21600" o:spt="202" path="m,l,21600r21600,l21600,xe">
                <v:stroke joinstyle="miter"/>
                <v:path gradientshapeok="t" o:connecttype="rect"/>
              </v:shapetype>
              <v:shape id="Text Box 9" o:spid="_x0000_s1026" type="#_x0000_t202" style="position:absolute;left:0;text-align:left;margin-left:-51.35pt;margin-top:13.5pt;width:574.55pt;height:16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" fillcolor="#4e5992" stroked="f" strokeweight=".5pt">
                <v:textbox>
                  <w:txbxContent>
                    <w:p w14:paraId="180364EF" w14:textId="77777777" w:rsidR="00564C03" w:rsidRDefault="00564C03" w:rsidP="00564C03">
                      <w:pPr>
                        <w:spacing w:line="240" w:lineRule="auto"/>
                        <w:ind w:left="-810" w:right="30"/>
                        <w:contextualSpacing/>
                        <w:rPr>
                          <w:rFonts w:ascii="Arial" w:hAnsi="Arial" w:cs="Arial"/>
                          <w:color w:val="000000" w:themeColor="text1"/>
                          <w:sz w:val="20"/>
                          <w:szCs w:val="20"/>
                        </w:rPr>
                      </w:pPr>
                    </w:p>
                    <w:p w14:paraId="5543EAE2"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2996B393"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2FE8BA7"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all energy sources that are consumed within the scope and boundaries.</w:t>
                      </w:r>
                    </w:p>
                    <w:p w14:paraId="1A403985"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Made a list of energy uses within the scope and boundaries.</w:t>
                      </w:r>
                    </w:p>
                    <w:p w14:paraId="2CEB7178"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relevant variables that potentially affect the energy consumption of SEUs and would help create meaningful energy performance indicators (EnPIs) and energy baselines (</w:t>
                      </w:r>
                      <w:proofErr w:type="spellStart"/>
                      <w:r w:rsidRPr="00564C03">
                        <w:rPr>
                          <w:rFonts w:ascii="Arial" w:hAnsi="Arial" w:cs="Arial"/>
                          <w:b/>
                          <w:bCs/>
                          <w:color w:val="FFFFFF" w:themeColor="background1"/>
                          <w:sz w:val="20"/>
                          <w:szCs w:val="20"/>
                        </w:rPr>
                        <w:t>EnBs</w:t>
                      </w:r>
                      <w:proofErr w:type="spellEnd"/>
                      <w:r w:rsidRPr="00564C03">
                        <w:rPr>
                          <w:rFonts w:ascii="Arial" w:hAnsi="Arial" w:cs="Arial"/>
                          <w:b/>
                          <w:bCs/>
                          <w:color w:val="FFFFFF" w:themeColor="background1"/>
                          <w:sz w:val="20"/>
                          <w:szCs w:val="20"/>
                        </w:rPr>
                        <w:t>).</w:t>
                      </w:r>
                    </w:p>
                    <w:p w14:paraId="5F6CCD60"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Developed and implemented a data collection plan based upon the data needs including the key characteristics of ISO 50001.</w:t>
                      </w:r>
                    </w:p>
                    <w:p w14:paraId="6C0FD256"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Ensured measurements and metering are conducted accurately and are repeatable.</w:t>
                      </w:r>
                    </w:p>
                    <w:p w14:paraId="36050DC0"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Determined appropriate analysis methods and use them to understand and monitor energy use and consumption.</w:t>
                      </w:r>
                    </w:p>
                    <w:p w14:paraId="7AF033A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6BFA62B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7FA9C03F"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E4132E4" w14:textId="77777777" w:rsidR="00564C03" w:rsidRPr="00A76848" w:rsidRDefault="00564C03" w:rsidP="00564C03">
                      <w:pPr>
                        <w:tabs>
                          <w:tab w:val="left" w:pos="90"/>
                        </w:tabs>
                        <w:spacing w:line="240" w:lineRule="auto"/>
                        <w:ind w:right="30"/>
                        <w:contextualSpacing/>
                        <w:rPr>
                          <w:rFonts w:ascii="Arial" w:hAnsi="Arial" w:cs="Arial"/>
                          <w:b/>
                          <w:bCs/>
                          <w:color w:val="FFFFFF" w:themeColor="background1"/>
                          <w:sz w:val="20"/>
                          <w:szCs w:val="20"/>
                        </w:rPr>
                      </w:pPr>
                    </w:p>
                  </w:txbxContent>
                </v:textbox>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300463880"/>
          <w:placeholder>
            <w:docPart w:val="DefaultPlaceholder_1081868574"/>
          </w:placeholder>
          <w:showingPlcHdr/>
        </w:sdtPr>
        <w:sdtEndPr/>
        <w:sdtContent>
          <w:r w:rsidR="0069759E" w:rsidRPr="00587CDB">
            <w:rPr>
              <w:rStyle w:val="PlaceholderText"/>
            </w:rPr>
            <w:t>Click here to enter text.</w:t>
          </w:r>
        </w:sdtContent>
      </w:sdt>
      <w:r w:rsidR="001E3DFA">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1467745829"/>
          <w:placeholder>
            <w:docPart w:val="DefaultPlaceholder_1081868576"/>
          </w:placeholder>
          <w:showingPlcHdr/>
          <w:date>
            <w:dateFormat w:val="M/d/yy"/>
            <w:lid w:val="en-US"/>
            <w:storeMappedDataAs w:val="dateTime"/>
            <w:calendar w:val="gregorian"/>
          </w:date>
        </w:sdtPr>
        <w:sdtEndPr/>
        <w:sdtContent>
          <w:r w:rsidR="001E3DFA" w:rsidRPr="006507A1">
            <w:rPr>
              <w:rStyle w:val="PlaceholderText"/>
            </w:rPr>
            <w:t>Click here to enter a date.</w:t>
          </w:r>
        </w:sdtContent>
      </w:sdt>
    </w:p>
    <w:p w14:paraId="5C03E4F9" w14:textId="37181873" w:rsidR="00EF3EDC" w:rsidRDefault="00EF3EDC" w:rsidP="00BE4101">
      <w:pPr>
        <w:spacing w:line="240" w:lineRule="auto"/>
        <w:ind w:left="-810" w:right="-720"/>
        <w:contextualSpacing/>
        <w:rPr>
          <w:rFonts w:ascii="Arial" w:hAnsi="Arial" w:cs="Arial"/>
          <w:color w:val="000000" w:themeColor="text1"/>
          <w:sz w:val="20"/>
        </w:rPr>
      </w:pPr>
    </w:p>
    <w:p w14:paraId="3E0C49B4" w14:textId="293FF624"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1F9B0170"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597BBA0F"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1119A105"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65E6C078"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2873C2A2"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6FFA5B8F"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365EAD4C"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358785C3"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03754CC6"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4579B15A"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51983A75" w14:textId="743A43F5"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7A4E061D" w14:textId="40BDF10B"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51D4F741" w14:textId="721E64A8"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3EEEED2A" w14:textId="6D00BB5D" w:rsidR="00670F33" w:rsidRDefault="00670F33" w:rsidP="00DC53E2">
      <w:pPr>
        <w:pStyle w:val="ListParagraph"/>
        <w:numPr>
          <w:ilvl w:val="0"/>
          <w:numId w:val="19"/>
        </w:numPr>
        <w:spacing w:line="240" w:lineRule="auto"/>
        <w:ind w:left="-450"/>
        <w:rPr>
          <w:rFonts w:ascii="Arial" w:hAnsi="Arial" w:cs="Arial"/>
          <w:color w:val="000000" w:themeColor="text1"/>
          <w:sz w:val="20"/>
          <w:szCs w:val="20"/>
          <w:u w:val="single"/>
        </w:rPr>
      </w:pPr>
      <w:r w:rsidRPr="00DC53E2">
        <w:rPr>
          <w:rFonts w:ascii="Arial" w:hAnsi="Arial" w:cs="Arial"/>
          <w:color w:val="000000" w:themeColor="text1"/>
          <w:sz w:val="20"/>
          <w:szCs w:val="20"/>
          <w:u w:val="single"/>
        </w:rPr>
        <w:t xml:space="preserve">Identify </w:t>
      </w:r>
      <w:r w:rsidR="00DC53E2">
        <w:rPr>
          <w:rFonts w:ascii="Arial" w:hAnsi="Arial" w:cs="Arial"/>
          <w:color w:val="000000" w:themeColor="text1"/>
          <w:sz w:val="20"/>
          <w:szCs w:val="20"/>
          <w:u w:val="single"/>
        </w:rPr>
        <w:t>all energy sources that are consumed within the scope and boundaries.</w:t>
      </w:r>
    </w:p>
    <w:p w14:paraId="5020C762" w14:textId="25130CDD" w:rsidR="0033046D" w:rsidRDefault="0033046D" w:rsidP="00DC53E2">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Make a list of energy uses within the scope and boundaries.</w:t>
      </w:r>
    </w:p>
    <w:p w14:paraId="6F0D3C99" w14:textId="34F4C452"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36513">
        <w:rPr>
          <w:rFonts w:ascii="Arial" w:hAnsi="Arial" w:cs="Arial"/>
          <w:color w:val="000000" w:themeColor="text1"/>
          <w:sz w:val="20"/>
        </w:rPr>
      </w:r>
      <w:r w:rsidR="00F3651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sidRPr="00670F33">
        <w:rPr>
          <w:rFonts w:ascii="Arial" w:hAnsi="Arial" w:cs="Arial"/>
          <w:color w:val="000000" w:themeColor="text1"/>
          <w:sz w:val="20"/>
        </w:rPr>
        <w:t>We have identified our current energy sources</w:t>
      </w:r>
      <w:r w:rsidR="00564C03">
        <w:rPr>
          <w:rFonts w:ascii="Arial" w:hAnsi="Arial" w:cs="Arial"/>
          <w:color w:val="000000" w:themeColor="text1"/>
          <w:sz w:val="20"/>
        </w:rPr>
        <w:t xml:space="preserve"> (to be recorded in </w:t>
      </w:r>
      <w:r w:rsidR="00564C03">
        <w:rPr>
          <w:rFonts w:ascii="Arial" w:hAnsi="Arial" w:cs="Arial"/>
          <w:color w:val="000000" w:themeColor="text1"/>
          <w:sz w:val="20"/>
          <w:szCs w:val="20"/>
        </w:rPr>
        <w:t>50001 Ready Navigator Energy Consumption Tracker)</w:t>
      </w:r>
    </w:p>
    <w:p w14:paraId="635E4D6B" w14:textId="1FF52BE1" w:rsidR="00C56A3E" w:rsidRDefault="00C56A3E" w:rsidP="00C56A3E">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F36513">
        <w:rPr>
          <w:rFonts w:ascii="Arial" w:hAnsi="Arial" w:cs="Arial"/>
          <w:color w:val="000000" w:themeColor="text1"/>
          <w:sz w:val="20"/>
        </w:rPr>
      </w:r>
      <w:r w:rsidR="00F3651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Analysis has been carried out on collected data to assess past and present energy use and consumption at the equipment level (to be recorded in </w:t>
      </w:r>
      <w:r>
        <w:rPr>
          <w:rFonts w:ascii="Arial" w:hAnsi="Arial" w:cs="Arial"/>
          <w:color w:val="000000" w:themeColor="text1"/>
          <w:sz w:val="20"/>
          <w:szCs w:val="20"/>
        </w:rPr>
        <w:t>50001 Ready Navigator Energy Consumption Tracker)</w:t>
      </w:r>
    </w:p>
    <w:p w14:paraId="1044C14A" w14:textId="77777777" w:rsidR="00C56A3E" w:rsidRDefault="00C56A3E" w:rsidP="00C56A3E">
      <w:pPr>
        <w:spacing w:line="240" w:lineRule="auto"/>
        <w:ind w:left="-806"/>
        <w:rPr>
          <w:rFonts w:ascii="Arial" w:hAnsi="Arial" w:cs="Arial"/>
          <w:color w:val="000000" w:themeColor="text1"/>
          <w:sz w:val="20"/>
          <w:szCs w:val="20"/>
        </w:rPr>
      </w:pPr>
      <w:r>
        <w:rPr>
          <w:rFonts w:ascii="Arial" w:hAnsi="Arial" w:cs="Arial"/>
          <w:color w:val="000000" w:themeColor="text1"/>
          <w:sz w:val="20"/>
          <w:szCs w:val="20"/>
        </w:rPr>
        <w:t>Use the 50001 Ready Navigator Energy Consumption Tracker to collect and record this information.  This tool is included as part of the 50001 Ready Navigator Playbook.  If you are already collecting and storing this information in other ways, indicate below.</w:t>
      </w:r>
    </w:p>
    <w:p w14:paraId="33446A9B" w14:textId="77777777" w:rsidR="00C56A3E" w:rsidRDefault="00C56A3E" w:rsidP="0033046D">
      <w:pPr>
        <w:spacing w:line="240" w:lineRule="auto"/>
        <w:ind w:left="-810"/>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36513">
        <w:rPr>
          <w:rFonts w:ascii="Arial" w:hAnsi="Arial" w:cs="Arial"/>
          <w:color w:val="000000" w:themeColor="text1"/>
          <w:sz w:val="20"/>
        </w:rPr>
      </w:r>
      <w:r w:rsidR="00F3651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Energy data has been organized and entered into a central location and the data is stored at:</w:t>
      </w:r>
    </w:p>
    <w:sdt>
      <w:sdtPr>
        <w:rPr>
          <w:rFonts w:ascii="Arial" w:hAnsi="Arial" w:cs="Arial"/>
          <w:color w:val="000000" w:themeColor="text1"/>
          <w:sz w:val="20"/>
        </w:rPr>
        <w:id w:val="-459188699"/>
        <w:placeholder>
          <w:docPart w:val="1021DFB63F754AF59B45BB4DF176C897"/>
        </w:placeholder>
        <w:showingPlcHdr/>
      </w:sdtPr>
      <w:sdtEndPr/>
      <w:sdtContent>
        <w:p w14:paraId="62BA8CEE" w14:textId="77777777" w:rsidR="00C56A3E" w:rsidRPr="000051FA" w:rsidRDefault="00C56A3E" w:rsidP="0033046D">
          <w:pPr>
            <w:spacing w:line="240" w:lineRule="auto"/>
            <w:ind w:left="-540" w:right="-720"/>
            <w:rPr>
              <w:rFonts w:ascii="Arial" w:hAnsi="Arial" w:cs="Arial"/>
              <w:color w:val="000000" w:themeColor="text1"/>
              <w:sz w:val="20"/>
              <w:szCs w:val="20"/>
            </w:rPr>
          </w:pPr>
          <w:r w:rsidRPr="00F055DC">
            <w:rPr>
              <w:rStyle w:val="PlaceholderText"/>
            </w:rPr>
            <w:t>Click here to enter text.</w:t>
          </w:r>
        </w:p>
      </w:sdtContent>
    </w:sdt>
    <w:p w14:paraId="6AB83125" w14:textId="77777777" w:rsidR="00C56A3E" w:rsidRDefault="00C56A3E" w:rsidP="00670F33">
      <w:pPr>
        <w:spacing w:line="240" w:lineRule="auto"/>
        <w:ind w:left="-806"/>
        <w:rPr>
          <w:rFonts w:ascii="Arial" w:hAnsi="Arial" w:cs="Arial"/>
          <w:color w:val="000000" w:themeColor="text1"/>
          <w:sz w:val="20"/>
        </w:rPr>
      </w:pPr>
    </w:p>
    <w:p w14:paraId="69DA9957" w14:textId="67668906"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36513">
        <w:rPr>
          <w:rFonts w:ascii="Arial" w:hAnsi="Arial" w:cs="Arial"/>
          <w:color w:val="000000" w:themeColor="text1"/>
          <w:sz w:val="20"/>
        </w:rPr>
      </w:r>
      <w:r w:rsidR="00F3651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identified energy uses associated with energy sources</w:t>
      </w:r>
      <w:r w:rsidR="00955353">
        <w:rPr>
          <w:rFonts w:ascii="Arial" w:hAnsi="Arial" w:cs="Arial"/>
          <w:color w:val="000000" w:themeColor="text1"/>
          <w:sz w:val="20"/>
          <w:szCs w:val="20"/>
        </w:rPr>
        <w:t xml:space="preserve"> (complete first two columns)</w:t>
      </w:r>
    </w:p>
    <w:p w14:paraId="63A3A6A9" w14:textId="3E46B99D" w:rsidR="00955353" w:rsidRPr="00955353" w:rsidRDefault="00955353" w:rsidP="00670F33">
      <w:pPr>
        <w:spacing w:line="240" w:lineRule="auto"/>
        <w:ind w:left="-806"/>
        <w:rPr>
          <w:rFonts w:ascii="Arial" w:hAnsi="Arial" w:cs="Arial"/>
          <w:b/>
          <w:bCs/>
          <w:color w:val="000000" w:themeColor="text1"/>
          <w:sz w:val="20"/>
          <w:szCs w:val="20"/>
        </w:rPr>
      </w:pPr>
      <w:r w:rsidRPr="00955353">
        <w:rPr>
          <w:rFonts w:ascii="Arial" w:hAnsi="Arial" w:cs="Arial"/>
          <w:b/>
          <w:bCs/>
          <w:color w:val="000000" w:themeColor="text1"/>
          <w:sz w:val="20"/>
          <w:szCs w:val="20"/>
        </w:rPr>
        <w:t>Energy Uses</w:t>
      </w:r>
    </w:p>
    <w:tbl>
      <w:tblPr>
        <w:tblStyle w:val="TableGrid"/>
        <w:tblW w:w="0" w:type="auto"/>
        <w:tblInd w:w="-806" w:type="dxa"/>
        <w:tblLook w:val="04A0" w:firstRow="1" w:lastRow="0" w:firstColumn="1" w:lastColumn="0" w:noHBand="0" w:noVBand="1"/>
      </w:tblPr>
      <w:tblGrid>
        <w:gridCol w:w="2563"/>
        <w:gridCol w:w="2687"/>
        <w:gridCol w:w="2719"/>
        <w:gridCol w:w="2187"/>
      </w:tblGrid>
      <w:tr w:rsidR="00955353" w14:paraId="2F70767F" w14:textId="35944261" w:rsidTr="00955353">
        <w:tc>
          <w:tcPr>
            <w:tcW w:w="2563" w:type="dxa"/>
          </w:tcPr>
          <w:p w14:paraId="0BB6C69C" w14:textId="08060F4A" w:rsidR="00955353" w:rsidRPr="00C56A3E" w:rsidRDefault="00955353" w:rsidP="00670F33">
            <w:pPr>
              <w:spacing w:line="240" w:lineRule="auto"/>
              <w:rPr>
                <w:rFonts w:ascii="Arial" w:hAnsi="Arial" w:cs="Arial"/>
                <w:b/>
                <w:bCs/>
                <w:color w:val="000000" w:themeColor="text1"/>
                <w:sz w:val="20"/>
                <w:szCs w:val="20"/>
              </w:rPr>
            </w:pPr>
            <w:r w:rsidRPr="00C56A3E">
              <w:rPr>
                <w:rFonts w:ascii="Arial" w:hAnsi="Arial" w:cs="Arial"/>
                <w:b/>
                <w:bCs/>
                <w:color w:val="000000" w:themeColor="text1"/>
                <w:sz w:val="20"/>
                <w:szCs w:val="20"/>
              </w:rPr>
              <w:t>Energy Uses</w:t>
            </w:r>
          </w:p>
        </w:tc>
        <w:tc>
          <w:tcPr>
            <w:tcW w:w="2687" w:type="dxa"/>
          </w:tcPr>
          <w:p w14:paraId="7DEE0631" w14:textId="45779CD8" w:rsidR="00955353" w:rsidRPr="00C56A3E" w:rsidRDefault="00955353" w:rsidP="00670F33">
            <w:pPr>
              <w:spacing w:line="240" w:lineRule="auto"/>
              <w:rPr>
                <w:rFonts w:ascii="Arial" w:hAnsi="Arial" w:cs="Arial"/>
                <w:b/>
                <w:bCs/>
                <w:color w:val="000000" w:themeColor="text1"/>
                <w:sz w:val="20"/>
                <w:szCs w:val="20"/>
              </w:rPr>
            </w:pPr>
            <w:r w:rsidRPr="00C56A3E">
              <w:rPr>
                <w:rFonts w:ascii="Arial" w:hAnsi="Arial" w:cs="Arial"/>
                <w:b/>
                <w:bCs/>
                <w:color w:val="000000" w:themeColor="text1"/>
                <w:sz w:val="20"/>
                <w:szCs w:val="20"/>
              </w:rPr>
              <w:t>Energy source(s) used</w:t>
            </w:r>
          </w:p>
        </w:tc>
        <w:tc>
          <w:tcPr>
            <w:tcW w:w="2719" w:type="dxa"/>
          </w:tcPr>
          <w:p w14:paraId="66868C71" w14:textId="6356B252" w:rsidR="00955353" w:rsidRPr="00C56A3E" w:rsidRDefault="00955353" w:rsidP="00670F33">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Factors/persons that affect consumption</w:t>
            </w:r>
          </w:p>
        </w:tc>
        <w:tc>
          <w:tcPr>
            <w:tcW w:w="2187" w:type="dxa"/>
          </w:tcPr>
          <w:p w14:paraId="13C35703" w14:textId="186FAD1F" w:rsidR="00955353" w:rsidRDefault="00955353" w:rsidP="00670F33">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Large energy user (y/n)</w:t>
            </w:r>
          </w:p>
        </w:tc>
      </w:tr>
      <w:tr w:rsidR="00955353" w14:paraId="002EC7A7" w14:textId="47EDC46A" w:rsidTr="00955353">
        <w:tc>
          <w:tcPr>
            <w:tcW w:w="2563" w:type="dxa"/>
          </w:tcPr>
          <w:p w14:paraId="087EA0CF" w14:textId="77777777" w:rsidR="00955353" w:rsidRDefault="00955353" w:rsidP="00670F33">
            <w:pPr>
              <w:spacing w:line="240" w:lineRule="auto"/>
              <w:rPr>
                <w:rFonts w:ascii="Arial" w:hAnsi="Arial" w:cs="Arial"/>
                <w:color w:val="000000" w:themeColor="text1"/>
                <w:sz w:val="20"/>
                <w:szCs w:val="20"/>
              </w:rPr>
            </w:pPr>
          </w:p>
        </w:tc>
        <w:tc>
          <w:tcPr>
            <w:tcW w:w="2687" w:type="dxa"/>
          </w:tcPr>
          <w:p w14:paraId="7CEBE14A" w14:textId="77777777" w:rsidR="00955353" w:rsidRDefault="00955353" w:rsidP="00670F33">
            <w:pPr>
              <w:spacing w:line="240" w:lineRule="auto"/>
              <w:rPr>
                <w:rFonts w:ascii="Arial" w:hAnsi="Arial" w:cs="Arial"/>
                <w:color w:val="000000" w:themeColor="text1"/>
                <w:sz w:val="20"/>
                <w:szCs w:val="20"/>
              </w:rPr>
            </w:pPr>
          </w:p>
        </w:tc>
        <w:tc>
          <w:tcPr>
            <w:tcW w:w="2719" w:type="dxa"/>
          </w:tcPr>
          <w:p w14:paraId="2E9B97DB" w14:textId="77777777" w:rsidR="00955353" w:rsidRDefault="00955353" w:rsidP="00670F33">
            <w:pPr>
              <w:spacing w:line="240" w:lineRule="auto"/>
              <w:rPr>
                <w:rFonts w:ascii="Arial" w:hAnsi="Arial" w:cs="Arial"/>
                <w:color w:val="000000" w:themeColor="text1"/>
                <w:sz w:val="20"/>
                <w:szCs w:val="20"/>
              </w:rPr>
            </w:pPr>
          </w:p>
        </w:tc>
        <w:tc>
          <w:tcPr>
            <w:tcW w:w="2187" w:type="dxa"/>
          </w:tcPr>
          <w:p w14:paraId="0794E470" w14:textId="77777777" w:rsidR="00955353" w:rsidRDefault="00955353" w:rsidP="00670F33">
            <w:pPr>
              <w:spacing w:line="240" w:lineRule="auto"/>
              <w:rPr>
                <w:rFonts w:ascii="Arial" w:hAnsi="Arial" w:cs="Arial"/>
                <w:color w:val="000000" w:themeColor="text1"/>
                <w:sz w:val="20"/>
                <w:szCs w:val="20"/>
              </w:rPr>
            </w:pPr>
          </w:p>
        </w:tc>
      </w:tr>
      <w:tr w:rsidR="00955353" w14:paraId="0DB506A7" w14:textId="760C4C90" w:rsidTr="00955353">
        <w:tc>
          <w:tcPr>
            <w:tcW w:w="2563" w:type="dxa"/>
          </w:tcPr>
          <w:p w14:paraId="1DADF736" w14:textId="77777777" w:rsidR="00955353" w:rsidRDefault="00955353" w:rsidP="00670F33">
            <w:pPr>
              <w:spacing w:line="240" w:lineRule="auto"/>
              <w:rPr>
                <w:rFonts w:ascii="Arial" w:hAnsi="Arial" w:cs="Arial"/>
                <w:color w:val="000000" w:themeColor="text1"/>
                <w:sz w:val="20"/>
                <w:szCs w:val="20"/>
              </w:rPr>
            </w:pPr>
          </w:p>
        </w:tc>
        <w:tc>
          <w:tcPr>
            <w:tcW w:w="2687" w:type="dxa"/>
          </w:tcPr>
          <w:p w14:paraId="35F1862C" w14:textId="77777777" w:rsidR="00955353" w:rsidRDefault="00955353" w:rsidP="00670F33">
            <w:pPr>
              <w:spacing w:line="240" w:lineRule="auto"/>
              <w:rPr>
                <w:rFonts w:ascii="Arial" w:hAnsi="Arial" w:cs="Arial"/>
                <w:color w:val="000000" w:themeColor="text1"/>
                <w:sz w:val="20"/>
                <w:szCs w:val="20"/>
              </w:rPr>
            </w:pPr>
          </w:p>
        </w:tc>
        <w:tc>
          <w:tcPr>
            <w:tcW w:w="2719" w:type="dxa"/>
          </w:tcPr>
          <w:p w14:paraId="615DCCDD" w14:textId="77777777" w:rsidR="00955353" w:rsidRDefault="00955353" w:rsidP="00670F33">
            <w:pPr>
              <w:spacing w:line="240" w:lineRule="auto"/>
              <w:rPr>
                <w:rFonts w:ascii="Arial" w:hAnsi="Arial" w:cs="Arial"/>
                <w:color w:val="000000" w:themeColor="text1"/>
                <w:sz w:val="20"/>
                <w:szCs w:val="20"/>
              </w:rPr>
            </w:pPr>
          </w:p>
        </w:tc>
        <w:tc>
          <w:tcPr>
            <w:tcW w:w="2187" w:type="dxa"/>
          </w:tcPr>
          <w:p w14:paraId="50E23323" w14:textId="77777777" w:rsidR="00955353" w:rsidRDefault="00955353" w:rsidP="00670F33">
            <w:pPr>
              <w:spacing w:line="240" w:lineRule="auto"/>
              <w:rPr>
                <w:rFonts w:ascii="Arial" w:hAnsi="Arial" w:cs="Arial"/>
                <w:color w:val="000000" w:themeColor="text1"/>
                <w:sz w:val="20"/>
                <w:szCs w:val="20"/>
              </w:rPr>
            </w:pPr>
          </w:p>
        </w:tc>
      </w:tr>
      <w:tr w:rsidR="00955353" w14:paraId="66536EAA" w14:textId="10D0A540" w:rsidTr="00955353">
        <w:tc>
          <w:tcPr>
            <w:tcW w:w="2563" w:type="dxa"/>
          </w:tcPr>
          <w:p w14:paraId="74CCDEC6" w14:textId="77777777" w:rsidR="00955353" w:rsidRDefault="00955353" w:rsidP="00670F33">
            <w:pPr>
              <w:spacing w:line="240" w:lineRule="auto"/>
              <w:rPr>
                <w:rFonts w:ascii="Arial" w:hAnsi="Arial" w:cs="Arial"/>
                <w:color w:val="000000" w:themeColor="text1"/>
                <w:sz w:val="20"/>
                <w:szCs w:val="20"/>
              </w:rPr>
            </w:pPr>
          </w:p>
        </w:tc>
        <w:tc>
          <w:tcPr>
            <w:tcW w:w="2687" w:type="dxa"/>
          </w:tcPr>
          <w:p w14:paraId="728B5547" w14:textId="77777777" w:rsidR="00955353" w:rsidRDefault="00955353" w:rsidP="00670F33">
            <w:pPr>
              <w:spacing w:line="240" w:lineRule="auto"/>
              <w:rPr>
                <w:rFonts w:ascii="Arial" w:hAnsi="Arial" w:cs="Arial"/>
                <w:color w:val="000000" w:themeColor="text1"/>
                <w:sz w:val="20"/>
                <w:szCs w:val="20"/>
              </w:rPr>
            </w:pPr>
          </w:p>
        </w:tc>
        <w:tc>
          <w:tcPr>
            <w:tcW w:w="2719" w:type="dxa"/>
          </w:tcPr>
          <w:p w14:paraId="3648851B" w14:textId="77777777" w:rsidR="00955353" w:rsidRDefault="00955353" w:rsidP="00670F33">
            <w:pPr>
              <w:spacing w:line="240" w:lineRule="auto"/>
              <w:rPr>
                <w:rFonts w:ascii="Arial" w:hAnsi="Arial" w:cs="Arial"/>
                <w:color w:val="000000" w:themeColor="text1"/>
                <w:sz w:val="20"/>
                <w:szCs w:val="20"/>
              </w:rPr>
            </w:pPr>
          </w:p>
        </w:tc>
        <w:tc>
          <w:tcPr>
            <w:tcW w:w="2187" w:type="dxa"/>
          </w:tcPr>
          <w:p w14:paraId="2F60526E" w14:textId="77777777" w:rsidR="00955353" w:rsidRDefault="00955353" w:rsidP="00670F33">
            <w:pPr>
              <w:spacing w:line="240" w:lineRule="auto"/>
              <w:rPr>
                <w:rFonts w:ascii="Arial" w:hAnsi="Arial" w:cs="Arial"/>
                <w:color w:val="000000" w:themeColor="text1"/>
                <w:sz w:val="20"/>
                <w:szCs w:val="20"/>
              </w:rPr>
            </w:pPr>
          </w:p>
        </w:tc>
      </w:tr>
      <w:tr w:rsidR="00955353" w14:paraId="3F541A0C" w14:textId="1D47190F" w:rsidTr="00955353">
        <w:tc>
          <w:tcPr>
            <w:tcW w:w="2563" w:type="dxa"/>
          </w:tcPr>
          <w:p w14:paraId="29C962ED" w14:textId="77777777" w:rsidR="00955353" w:rsidRDefault="00955353" w:rsidP="00670F33">
            <w:pPr>
              <w:spacing w:line="240" w:lineRule="auto"/>
              <w:rPr>
                <w:rFonts w:ascii="Arial" w:hAnsi="Arial" w:cs="Arial"/>
                <w:color w:val="000000" w:themeColor="text1"/>
                <w:sz w:val="20"/>
                <w:szCs w:val="20"/>
              </w:rPr>
            </w:pPr>
          </w:p>
        </w:tc>
        <w:tc>
          <w:tcPr>
            <w:tcW w:w="2687" w:type="dxa"/>
          </w:tcPr>
          <w:p w14:paraId="2DE4D88B" w14:textId="77777777" w:rsidR="00955353" w:rsidRDefault="00955353" w:rsidP="00670F33">
            <w:pPr>
              <w:spacing w:line="240" w:lineRule="auto"/>
              <w:rPr>
                <w:rFonts w:ascii="Arial" w:hAnsi="Arial" w:cs="Arial"/>
                <w:color w:val="000000" w:themeColor="text1"/>
                <w:sz w:val="20"/>
                <w:szCs w:val="20"/>
              </w:rPr>
            </w:pPr>
          </w:p>
        </w:tc>
        <w:tc>
          <w:tcPr>
            <w:tcW w:w="2719" w:type="dxa"/>
          </w:tcPr>
          <w:p w14:paraId="53EFEC6D" w14:textId="77777777" w:rsidR="00955353" w:rsidRDefault="00955353" w:rsidP="00670F33">
            <w:pPr>
              <w:spacing w:line="240" w:lineRule="auto"/>
              <w:rPr>
                <w:rFonts w:ascii="Arial" w:hAnsi="Arial" w:cs="Arial"/>
                <w:color w:val="000000" w:themeColor="text1"/>
                <w:sz w:val="20"/>
                <w:szCs w:val="20"/>
              </w:rPr>
            </w:pPr>
          </w:p>
        </w:tc>
        <w:tc>
          <w:tcPr>
            <w:tcW w:w="2187" w:type="dxa"/>
          </w:tcPr>
          <w:p w14:paraId="4B9918C9" w14:textId="77777777" w:rsidR="00955353" w:rsidRDefault="00955353" w:rsidP="00670F33">
            <w:pPr>
              <w:spacing w:line="240" w:lineRule="auto"/>
              <w:rPr>
                <w:rFonts w:ascii="Arial" w:hAnsi="Arial" w:cs="Arial"/>
                <w:color w:val="000000" w:themeColor="text1"/>
                <w:sz w:val="20"/>
                <w:szCs w:val="20"/>
              </w:rPr>
            </w:pPr>
          </w:p>
        </w:tc>
      </w:tr>
      <w:tr w:rsidR="00955353" w14:paraId="54C3CA06" w14:textId="4B58A3AC" w:rsidTr="00955353">
        <w:tc>
          <w:tcPr>
            <w:tcW w:w="2563" w:type="dxa"/>
          </w:tcPr>
          <w:p w14:paraId="18781820" w14:textId="77777777" w:rsidR="00955353" w:rsidRDefault="00955353" w:rsidP="00670F33">
            <w:pPr>
              <w:spacing w:line="240" w:lineRule="auto"/>
              <w:rPr>
                <w:rFonts w:ascii="Arial" w:hAnsi="Arial" w:cs="Arial"/>
                <w:color w:val="000000" w:themeColor="text1"/>
                <w:sz w:val="20"/>
                <w:szCs w:val="20"/>
              </w:rPr>
            </w:pPr>
          </w:p>
        </w:tc>
        <w:tc>
          <w:tcPr>
            <w:tcW w:w="2687" w:type="dxa"/>
          </w:tcPr>
          <w:p w14:paraId="52424E54" w14:textId="77777777" w:rsidR="00955353" w:rsidRDefault="00955353" w:rsidP="00670F33">
            <w:pPr>
              <w:spacing w:line="240" w:lineRule="auto"/>
              <w:rPr>
                <w:rFonts w:ascii="Arial" w:hAnsi="Arial" w:cs="Arial"/>
                <w:color w:val="000000" w:themeColor="text1"/>
                <w:sz w:val="20"/>
                <w:szCs w:val="20"/>
              </w:rPr>
            </w:pPr>
          </w:p>
        </w:tc>
        <w:tc>
          <w:tcPr>
            <w:tcW w:w="2719" w:type="dxa"/>
          </w:tcPr>
          <w:p w14:paraId="69E0103B" w14:textId="77777777" w:rsidR="00955353" w:rsidRDefault="00955353" w:rsidP="00670F33">
            <w:pPr>
              <w:spacing w:line="240" w:lineRule="auto"/>
              <w:rPr>
                <w:rFonts w:ascii="Arial" w:hAnsi="Arial" w:cs="Arial"/>
                <w:color w:val="000000" w:themeColor="text1"/>
                <w:sz w:val="20"/>
                <w:szCs w:val="20"/>
              </w:rPr>
            </w:pPr>
          </w:p>
        </w:tc>
        <w:tc>
          <w:tcPr>
            <w:tcW w:w="2187" w:type="dxa"/>
          </w:tcPr>
          <w:p w14:paraId="228BD05B" w14:textId="77777777" w:rsidR="00955353" w:rsidRDefault="00955353" w:rsidP="00670F33">
            <w:pPr>
              <w:spacing w:line="240" w:lineRule="auto"/>
              <w:rPr>
                <w:rFonts w:ascii="Arial" w:hAnsi="Arial" w:cs="Arial"/>
                <w:color w:val="000000" w:themeColor="text1"/>
                <w:sz w:val="20"/>
                <w:szCs w:val="20"/>
              </w:rPr>
            </w:pPr>
          </w:p>
        </w:tc>
      </w:tr>
    </w:tbl>
    <w:p w14:paraId="5A02124C" w14:textId="053B0B46" w:rsidR="00C56A3E" w:rsidRDefault="00C56A3E" w:rsidP="00670F33">
      <w:pPr>
        <w:spacing w:line="240" w:lineRule="auto"/>
        <w:ind w:left="-806"/>
        <w:rPr>
          <w:rFonts w:ascii="Arial" w:hAnsi="Arial" w:cs="Arial"/>
          <w:color w:val="000000" w:themeColor="text1"/>
          <w:sz w:val="20"/>
          <w:szCs w:val="20"/>
        </w:rPr>
      </w:pPr>
    </w:p>
    <w:p w14:paraId="452C3B25" w14:textId="73EBF473" w:rsidR="0033046D" w:rsidRDefault="0033046D" w:rsidP="00670F33">
      <w:pPr>
        <w:spacing w:line="240" w:lineRule="auto"/>
        <w:ind w:left="-806"/>
        <w:rPr>
          <w:rFonts w:ascii="Arial" w:hAnsi="Arial" w:cs="Arial"/>
          <w:color w:val="000000" w:themeColor="text1"/>
          <w:sz w:val="20"/>
          <w:szCs w:val="20"/>
        </w:rPr>
      </w:pPr>
    </w:p>
    <w:p w14:paraId="35C0DB75" w14:textId="77777777" w:rsidR="0033046D" w:rsidRDefault="0033046D"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lastRenderedPageBreak/>
        <w:t>Identify relevant variables that potentially affect the energy consumption of SEUs and would help create meaningful energy performance indicators (</w:t>
      </w:r>
      <w:proofErr w:type="spellStart"/>
      <w:r>
        <w:rPr>
          <w:rFonts w:ascii="Arial" w:hAnsi="Arial" w:cs="Arial"/>
          <w:color w:val="000000" w:themeColor="text1"/>
          <w:sz w:val="20"/>
          <w:szCs w:val="20"/>
          <w:u w:val="single"/>
        </w:rPr>
        <w:t>EnPIs</w:t>
      </w:r>
      <w:proofErr w:type="spellEnd"/>
      <w:r>
        <w:rPr>
          <w:rFonts w:ascii="Arial" w:hAnsi="Arial" w:cs="Arial"/>
          <w:color w:val="000000" w:themeColor="text1"/>
          <w:sz w:val="20"/>
          <w:szCs w:val="20"/>
          <w:u w:val="single"/>
        </w:rPr>
        <w:t>) and energy baselines (</w:t>
      </w:r>
      <w:proofErr w:type="spellStart"/>
      <w:r>
        <w:rPr>
          <w:rFonts w:ascii="Arial" w:hAnsi="Arial" w:cs="Arial"/>
          <w:color w:val="000000" w:themeColor="text1"/>
          <w:sz w:val="20"/>
          <w:szCs w:val="20"/>
          <w:u w:val="single"/>
        </w:rPr>
        <w:t>EnBs</w:t>
      </w:r>
      <w:proofErr w:type="spellEnd"/>
      <w:r>
        <w:rPr>
          <w:rFonts w:ascii="Arial" w:hAnsi="Arial" w:cs="Arial"/>
          <w:color w:val="000000" w:themeColor="text1"/>
          <w:sz w:val="20"/>
          <w:szCs w:val="20"/>
          <w:u w:val="single"/>
        </w:rPr>
        <w:t>).</w:t>
      </w:r>
    </w:p>
    <w:p w14:paraId="02397DD8" w14:textId="283E7DA2" w:rsidR="00670F33" w:rsidRPr="0033046D" w:rsidRDefault="0033046D" w:rsidP="0033046D">
      <w:pPr>
        <w:spacing w:line="240" w:lineRule="auto"/>
        <w:ind w:left="-806"/>
        <w:rPr>
          <w:rFonts w:ascii="Arial" w:hAnsi="Arial" w:cs="Arial"/>
          <w:color w:val="000000" w:themeColor="text1"/>
          <w:sz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Pr>
          <w:rFonts w:ascii="Arial" w:hAnsi="Arial" w:cs="Arial"/>
          <w:color w:val="000000" w:themeColor="text1"/>
          <w:sz w:val="20"/>
        </w:rPr>
      </w:r>
      <w:r>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sidR="00670F33">
        <w:rPr>
          <w:rFonts w:ascii="Arial" w:hAnsi="Arial" w:cs="Arial"/>
          <w:color w:val="000000" w:themeColor="text1"/>
          <w:sz w:val="20"/>
        </w:rPr>
        <w:t xml:space="preserve">We have identified </w:t>
      </w:r>
      <w:r w:rsidR="00564C03" w:rsidRPr="00564C03">
        <w:rPr>
          <w:rFonts w:ascii="Arial" w:hAnsi="Arial" w:cs="Arial"/>
          <w:color w:val="000000" w:themeColor="text1"/>
          <w:sz w:val="20"/>
        </w:rPr>
        <w:t>relevant variables that potentially affect the energy consumption of SEUs and would help create meaningful energy performance indicators (EnPIs) and energy baselines (</w:t>
      </w:r>
      <w:proofErr w:type="spellStart"/>
      <w:r w:rsidR="00564C03" w:rsidRPr="00564C03">
        <w:rPr>
          <w:rFonts w:ascii="Arial" w:hAnsi="Arial" w:cs="Arial"/>
          <w:color w:val="000000" w:themeColor="text1"/>
          <w:sz w:val="20"/>
        </w:rPr>
        <w:t>EnBs</w:t>
      </w:r>
      <w:proofErr w:type="spellEnd"/>
      <w:r w:rsidR="00564C03" w:rsidRPr="00564C03">
        <w:rPr>
          <w:rFonts w:ascii="Arial" w:hAnsi="Arial" w:cs="Arial"/>
          <w:color w:val="000000" w:themeColor="text1"/>
          <w:sz w:val="20"/>
        </w:rPr>
        <w:t>)</w:t>
      </w:r>
    </w:p>
    <w:tbl>
      <w:tblPr>
        <w:tblStyle w:val="TableGrid"/>
        <w:tblW w:w="0" w:type="auto"/>
        <w:tblInd w:w="-806" w:type="dxa"/>
        <w:tblLook w:val="04A0" w:firstRow="1" w:lastRow="0" w:firstColumn="1" w:lastColumn="0" w:noHBand="0" w:noVBand="1"/>
      </w:tblPr>
      <w:tblGrid>
        <w:gridCol w:w="4675"/>
        <w:gridCol w:w="4675"/>
      </w:tblGrid>
      <w:tr w:rsidR="00090230" w14:paraId="56C8B843" w14:textId="77777777" w:rsidTr="008153DC">
        <w:tc>
          <w:tcPr>
            <w:tcW w:w="4675" w:type="dxa"/>
          </w:tcPr>
          <w:p w14:paraId="3EE72274" w14:textId="349523AD" w:rsidR="00090230" w:rsidRPr="00C56A3E" w:rsidRDefault="00090230" w:rsidP="008153DC">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Relevant Variable</w:t>
            </w:r>
          </w:p>
        </w:tc>
        <w:tc>
          <w:tcPr>
            <w:tcW w:w="4675" w:type="dxa"/>
          </w:tcPr>
          <w:p w14:paraId="4421911C" w14:textId="72BA4E2C" w:rsidR="00090230" w:rsidRPr="00C56A3E" w:rsidRDefault="00090230" w:rsidP="008153DC">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Affected SEU(s)</w:t>
            </w:r>
          </w:p>
        </w:tc>
      </w:tr>
      <w:tr w:rsidR="00090230" w14:paraId="59210EB4" w14:textId="77777777" w:rsidTr="008153DC">
        <w:tc>
          <w:tcPr>
            <w:tcW w:w="4675" w:type="dxa"/>
          </w:tcPr>
          <w:p w14:paraId="6D51BB0D" w14:textId="77777777" w:rsidR="00090230" w:rsidRDefault="00090230" w:rsidP="008153DC">
            <w:pPr>
              <w:spacing w:line="240" w:lineRule="auto"/>
              <w:rPr>
                <w:rFonts w:ascii="Arial" w:hAnsi="Arial" w:cs="Arial"/>
                <w:color w:val="000000" w:themeColor="text1"/>
                <w:sz w:val="20"/>
                <w:szCs w:val="20"/>
              </w:rPr>
            </w:pPr>
          </w:p>
        </w:tc>
        <w:tc>
          <w:tcPr>
            <w:tcW w:w="4675" w:type="dxa"/>
          </w:tcPr>
          <w:p w14:paraId="7381E452" w14:textId="77777777" w:rsidR="00090230" w:rsidRDefault="00090230" w:rsidP="008153DC">
            <w:pPr>
              <w:spacing w:line="240" w:lineRule="auto"/>
              <w:rPr>
                <w:rFonts w:ascii="Arial" w:hAnsi="Arial" w:cs="Arial"/>
                <w:color w:val="000000" w:themeColor="text1"/>
                <w:sz w:val="20"/>
                <w:szCs w:val="20"/>
              </w:rPr>
            </w:pPr>
          </w:p>
        </w:tc>
      </w:tr>
      <w:tr w:rsidR="00090230" w14:paraId="6111C216" w14:textId="77777777" w:rsidTr="008153DC">
        <w:tc>
          <w:tcPr>
            <w:tcW w:w="4675" w:type="dxa"/>
          </w:tcPr>
          <w:p w14:paraId="643E0567" w14:textId="77777777" w:rsidR="00090230" w:rsidRDefault="00090230" w:rsidP="008153DC">
            <w:pPr>
              <w:spacing w:line="240" w:lineRule="auto"/>
              <w:rPr>
                <w:rFonts w:ascii="Arial" w:hAnsi="Arial" w:cs="Arial"/>
                <w:color w:val="000000" w:themeColor="text1"/>
                <w:sz w:val="20"/>
                <w:szCs w:val="20"/>
              </w:rPr>
            </w:pPr>
          </w:p>
        </w:tc>
        <w:tc>
          <w:tcPr>
            <w:tcW w:w="4675" w:type="dxa"/>
          </w:tcPr>
          <w:p w14:paraId="3A621D7B" w14:textId="77777777" w:rsidR="00090230" w:rsidRDefault="00090230" w:rsidP="008153DC">
            <w:pPr>
              <w:spacing w:line="240" w:lineRule="auto"/>
              <w:rPr>
                <w:rFonts w:ascii="Arial" w:hAnsi="Arial" w:cs="Arial"/>
                <w:color w:val="000000" w:themeColor="text1"/>
                <w:sz w:val="20"/>
                <w:szCs w:val="20"/>
              </w:rPr>
            </w:pPr>
          </w:p>
        </w:tc>
      </w:tr>
      <w:tr w:rsidR="00090230" w14:paraId="79407972" w14:textId="77777777" w:rsidTr="008153DC">
        <w:tc>
          <w:tcPr>
            <w:tcW w:w="4675" w:type="dxa"/>
          </w:tcPr>
          <w:p w14:paraId="014FADFF" w14:textId="77777777" w:rsidR="00090230" w:rsidRDefault="00090230" w:rsidP="008153DC">
            <w:pPr>
              <w:spacing w:line="240" w:lineRule="auto"/>
              <w:rPr>
                <w:rFonts w:ascii="Arial" w:hAnsi="Arial" w:cs="Arial"/>
                <w:color w:val="000000" w:themeColor="text1"/>
                <w:sz w:val="20"/>
                <w:szCs w:val="20"/>
              </w:rPr>
            </w:pPr>
          </w:p>
        </w:tc>
        <w:tc>
          <w:tcPr>
            <w:tcW w:w="4675" w:type="dxa"/>
          </w:tcPr>
          <w:p w14:paraId="68D2C79B" w14:textId="77777777" w:rsidR="00090230" w:rsidRDefault="00090230" w:rsidP="008153DC">
            <w:pPr>
              <w:spacing w:line="240" w:lineRule="auto"/>
              <w:rPr>
                <w:rFonts w:ascii="Arial" w:hAnsi="Arial" w:cs="Arial"/>
                <w:color w:val="000000" w:themeColor="text1"/>
                <w:sz w:val="20"/>
                <w:szCs w:val="20"/>
              </w:rPr>
            </w:pPr>
          </w:p>
        </w:tc>
      </w:tr>
      <w:tr w:rsidR="00090230" w14:paraId="20D3C787" w14:textId="77777777" w:rsidTr="008153DC">
        <w:tc>
          <w:tcPr>
            <w:tcW w:w="4675" w:type="dxa"/>
          </w:tcPr>
          <w:p w14:paraId="3980048C" w14:textId="77777777" w:rsidR="00090230" w:rsidRDefault="00090230" w:rsidP="008153DC">
            <w:pPr>
              <w:spacing w:line="240" w:lineRule="auto"/>
              <w:rPr>
                <w:rFonts w:ascii="Arial" w:hAnsi="Arial" w:cs="Arial"/>
                <w:color w:val="000000" w:themeColor="text1"/>
                <w:sz w:val="20"/>
                <w:szCs w:val="20"/>
              </w:rPr>
            </w:pPr>
          </w:p>
        </w:tc>
        <w:tc>
          <w:tcPr>
            <w:tcW w:w="4675" w:type="dxa"/>
          </w:tcPr>
          <w:p w14:paraId="7F3B4BB1" w14:textId="77777777" w:rsidR="00090230" w:rsidRDefault="00090230" w:rsidP="008153DC">
            <w:pPr>
              <w:spacing w:line="240" w:lineRule="auto"/>
              <w:rPr>
                <w:rFonts w:ascii="Arial" w:hAnsi="Arial" w:cs="Arial"/>
                <w:color w:val="000000" w:themeColor="text1"/>
                <w:sz w:val="20"/>
                <w:szCs w:val="20"/>
              </w:rPr>
            </w:pPr>
          </w:p>
        </w:tc>
      </w:tr>
      <w:tr w:rsidR="00090230" w14:paraId="77892886" w14:textId="77777777" w:rsidTr="008153DC">
        <w:tc>
          <w:tcPr>
            <w:tcW w:w="4675" w:type="dxa"/>
          </w:tcPr>
          <w:p w14:paraId="779A5431" w14:textId="77777777" w:rsidR="00090230" w:rsidRDefault="00090230" w:rsidP="008153DC">
            <w:pPr>
              <w:spacing w:line="240" w:lineRule="auto"/>
              <w:rPr>
                <w:rFonts w:ascii="Arial" w:hAnsi="Arial" w:cs="Arial"/>
                <w:color w:val="000000" w:themeColor="text1"/>
                <w:sz w:val="20"/>
                <w:szCs w:val="20"/>
              </w:rPr>
            </w:pPr>
          </w:p>
        </w:tc>
        <w:tc>
          <w:tcPr>
            <w:tcW w:w="4675" w:type="dxa"/>
          </w:tcPr>
          <w:p w14:paraId="769CC6F2" w14:textId="77777777" w:rsidR="00090230" w:rsidRDefault="00090230" w:rsidP="008153DC">
            <w:pPr>
              <w:spacing w:line="240" w:lineRule="auto"/>
              <w:rPr>
                <w:rFonts w:ascii="Arial" w:hAnsi="Arial" w:cs="Arial"/>
                <w:color w:val="000000" w:themeColor="text1"/>
                <w:sz w:val="20"/>
                <w:szCs w:val="20"/>
              </w:rPr>
            </w:pPr>
          </w:p>
        </w:tc>
      </w:tr>
    </w:tbl>
    <w:p w14:paraId="1B084088" w14:textId="77777777" w:rsidR="00C56A3E" w:rsidRDefault="00C56A3E" w:rsidP="00670F33">
      <w:pPr>
        <w:spacing w:line="240" w:lineRule="auto"/>
        <w:ind w:left="-806"/>
        <w:rPr>
          <w:rFonts w:ascii="Arial" w:hAnsi="Arial" w:cs="Arial"/>
          <w:color w:val="000000" w:themeColor="text1"/>
          <w:sz w:val="20"/>
          <w:szCs w:val="20"/>
        </w:rPr>
      </w:pPr>
    </w:p>
    <w:p w14:paraId="5FD8CA1E" w14:textId="247A9C5C" w:rsidR="0033046D" w:rsidRPr="0033046D" w:rsidRDefault="0033046D"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Develop and implement a data collection plan based upon the data needs including the key characteristics of ISO 50001</w:t>
      </w:r>
      <w:r w:rsidR="00EF2631">
        <w:rPr>
          <w:rFonts w:ascii="Arial" w:hAnsi="Arial" w:cs="Arial"/>
          <w:color w:val="000000" w:themeColor="text1"/>
          <w:sz w:val="20"/>
          <w:szCs w:val="20"/>
          <w:u w:val="single"/>
        </w:rPr>
        <w:t xml:space="preserve"> (see resource for Task 20 Monitoring and Measurement of the </w:t>
      </w:r>
      <w:proofErr w:type="spellStart"/>
      <w:r w:rsidR="00EF2631">
        <w:rPr>
          <w:rFonts w:ascii="Arial" w:hAnsi="Arial" w:cs="Arial"/>
          <w:color w:val="000000" w:themeColor="text1"/>
          <w:sz w:val="20"/>
          <w:szCs w:val="20"/>
          <w:u w:val="single"/>
        </w:rPr>
        <w:t>EnMS</w:t>
      </w:r>
      <w:proofErr w:type="spellEnd"/>
      <w:r w:rsidR="00EF2631">
        <w:rPr>
          <w:rFonts w:ascii="Arial" w:hAnsi="Arial" w:cs="Arial"/>
          <w:color w:val="000000" w:themeColor="text1"/>
          <w:sz w:val="20"/>
          <w:szCs w:val="20"/>
          <w:u w:val="single"/>
        </w:rPr>
        <w:t>)</w:t>
      </w:r>
      <w:r>
        <w:rPr>
          <w:rFonts w:ascii="Arial" w:hAnsi="Arial" w:cs="Arial"/>
          <w:color w:val="000000" w:themeColor="text1"/>
          <w:sz w:val="20"/>
          <w:szCs w:val="20"/>
          <w:u w:val="single"/>
        </w:rPr>
        <w:t>.</w:t>
      </w:r>
    </w:p>
    <w:p w14:paraId="1DBC1084" w14:textId="3F774689" w:rsidR="00670F33" w:rsidRPr="0033046D" w:rsidRDefault="0033046D"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Ensure measurements and metering are conducted accurately and are repeatable.</w:t>
      </w:r>
    </w:p>
    <w:p w14:paraId="52D24B6E" w14:textId="77777777"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36513">
        <w:rPr>
          <w:rFonts w:ascii="Arial" w:hAnsi="Arial" w:cs="Arial"/>
          <w:color w:val="000000" w:themeColor="text1"/>
          <w:sz w:val="20"/>
        </w:rPr>
      </w:r>
      <w:r w:rsidR="00F3651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established our data needs for our Energy Review</w:t>
      </w:r>
    </w:p>
    <w:p w14:paraId="68A48CA1" w14:textId="72871573"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36513">
        <w:rPr>
          <w:rFonts w:ascii="Arial" w:hAnsi="Arial" w:cs="Arial"/>
          <w:color w:val="000000" w:themeColor="text1"/>
          <w:sz w:val="20"/>
        </w:rPr>
      </w:r>
      <w:r w:rsidR="00F3651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 xml:space="preserve">We have established a </w:t>
      </w:r>
      <w:r w:rsidR="0033046D">
        <w:rPr>
          <w:rFonts w:ascii="Arial" w:hAnsi="Arial" w:cs="Arial"/>
          <w:color w:val="000000" w:themeColor="text1"/>
          <w:sz w:val="20"/>
          <w:szCs w:val="20"/>
        </w:rPr>
        <w:t>process</w:t>
      </w:r>
      <w:r>
        <w:rPr>
          <w:rFonts w:ascii="Arial" w:hAnsi="Arial" w:cs="Arial"/>
          <w:color w:val="000000" w:themeColor="text1"/>
          <w:sz w:val="20"/>
          <w:szCs w:val="20"/>
        </w:rPr>
        <w:t xml:space="preserve"> for collecting this data at scheduled intervals</w:t>
      </w:r>
    </w:p>
    <w:p w14:paraId="0BB3FC3F" w14:textId="77777777"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36513">
        <w:rPr>
          <w:rFonts w:ascii="Arial" w:hAnsi="Arial" w:cs="Arial"/>
          <w:color w:val="000000" w:themeColor="text1"/>
          <w:sz w:val="20"/>
        </w:rPr>
      </w:r>
      <w:r w:rsidR="00F3651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identified sources for collecting this data</w:t>
      </w:r>
    </w:p>
    <w:p w14:paraId="3E094208" w14:textId="1C00638B" w:rsidR="00564C03" w:rsidRDefault="00564C03" w:rsidP="00564C0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36513">
        <w:rPr>
          <w:rFonts w:ascii="Arial" w:hAnsi="Arial" w:cs="Arial"/>
          <w:color w:val="000000" w:themeColor="text1"/>
          <w:sz w:val="20"/>
        </w:rPr>
      </w:r>
      <w:r w:rsidR="00F3651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 xml:space="preserve">We have identified personnel responsible for collecting this data </w:t>
      </w:r>
      <w:sdt>
        <w:sdtPr>
          <w:rPr>
            <w:rFonts w:ascii="Arial" w:hAnsi="Arial" w:cs="Arial"/>
            <w:color w:val="000000" w:themeColor="text1"/>
            <w:sz w:val="20"/>
          </w:rPr>
          <w:id w:val="775138950"/>
          <w:placeholder>
            <w:docPart w:val="A98B703FEE8D4FC09F607E390161EF6D"/>
          </w:placeholder>
          <w:showingPlcHdr/>
        </w:sdtPr>
        <w:sdtEndPr/>
        <w:sdtContent>
          <w:r w:rsidRPr="00F055DC">
            <w:rPr>
              <w:rStyle w:val="PlaceholderText"/>
            </w:rPr>
            <w:t>Click here to enter text.</w:t>
          </w:r>
        </w:sdtContent>
      </w:sdt>
    </w:p>
    <w:p w14:paraId="55A219C8" w14:textId="267053D1" w:rsidR="00564C03" w:rsidRDefault="00564C03" w:rsidP="002B2CFF">
      <w:pPr>
        <w:spacing w:line="240" w:lineRule="auto"/>
        <w:ind w:left="-806"/>
        <w:rPr>
          <w:rFonts w:ascii="Arial" w:hAnsi="Arial" w:cs="Arial"/>
          <w:color w:val="000000" w:themeColor="text1"/>
          <w:sz w:val="20"/>
          <w:u w:val="single"/>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36513">
        <w:rPr>
          <w:rFonts w:ascii="Arial" w:hAnsi="Arial" w:cs="Arial"/>
          <w:color w:val="000000" w:themeColor="text1"/>
          <w:sz w:val="20"/>
        </w:rPr>
      </w:r>
      <w:r w:rsidR="00F3651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 xml:space="preserve">Who </w:t>
      </w:r>
      <w:sdt>
        <w:sdtPr>
          <w:rPr>
            <w:rFonts w:ascii="Arial" w:hAnsi="Arial" w:cs="Arial"/>
            <w:color w:val="000000" w:themeColor="text1"/>
            <w:sz w:val="20"/>
          </w:rPr>
          <w:id w:val="798498523"/>
          <w:placeholder>
            <w:docPart w:val="90C7959202614889A0F9318CA6885D71"/>
          </w:placeholder>
          <w:showingPlcHdr/>
        </w:sdtPr>
        <w:sdtEndPr/>
        <w:sdtContent>
          <w:r w:rsidRPr="00F055DC">
            <w:rPr>
              <w:rStyle w:val="PlaceholderText"/>
            </w:rPr>
            <w:t>Click here to enter text.</w:t>
          </w:r>
        </w:sdtContent>
      </w:sdt>
    </w:p>
    <w:p w14:paraId="4D848B50" w14:textId="6D71D858" w:rsidR="00564C03" w:rsidRDefault="002B2CFF" w:rsidP="00564C0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36513">
        <w:rPr>
          <w:rFonts w:ascii="Arial" w:hAnsi="Arial" w:cs="Arial"/>
          <w:color w:val="000000" w:themeColor="text1"/>
          <w:sz w:val="20"/>
        </w:rPr>
      </w:r>
      <w:r w:rsidR="00F3651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established this data is from sources that are accurate and repeatable</w:t>
      </w:r>
    </w:p>
    <w:p w14:paraId="1A6A08F5" w14:textId="77777777" w:rsidR="00C56A3E" w:rsidRPr="00564C03" w:rsidRDefault="00C56A3E" w:rsidP="00C56A3E">
      <w:pPr>
        <w:spacing w:line="240" w:lineRule="auto"/>
        <w:ind w:left="-806"/>
        <w:rPr>
          <w:rFonts w:ascii="Arial" w:hAnsi="Arial" w:cs="Arial"/>
          <w:color w:val="000000" w:themeColor="text1"/>
          <w:sz w:val="20"/>
          <w:szCs w:val="20"/>
        </w:rPr>
      </w:pPr>
      <w:r>
        <w:rPr>
          <w:rFonts w:ascii="Arial" w:hAnsi="Arial" w:cs="Arial"/>
          <w:color w:val="000000" w:themeColor="text1"/>
          <w:sz w:val="20"/>
          <w:szCs w:val="20"/>
        </w:rPr>
        <w:t xml:space="preserve">Method:   </w:t>
      </w:r>
      <w:sdt>
        <w:sdtPr>
          <w:rPr>
            <w:rFonts w:ascii="Arial" w:hAnsi="Arial" w:cs="Arial"/>
            <w:color w:val="000000" w:themeColor="text1"/>
            <w:sz w:val="20"/>
          </w:rPr>
          <w:id w:val="362098991"/>
          <w:placeholder>
            <w:docPart w:val="B0737D1A367E4FD4BE97BB096FAD74DB"/>
          </w:placeholder>
          <w:showingPlcHdr/>
        </w:sdtPr>
        <w:sdtEndPr/>
        <w:sdtContent>
          <w:r w:rsidRPr="00F055DC">
            <w:rPr>
              <w:rStyle w:val="PlaceholderText"/>
            </w:rPr>
            <w:t>Click here to enter text.</w:t>
          </w:r>
        </w:sdtContent>
      </w:sdt>
    </w:p>
    <w:p w14:paraId="4385900B" w14:textId="54A1C08B" w:rsidR="00C56A3E" w:rsidRPr="0033046D" w:rsidRDefault="003E2E46"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Determine appropriate analysis methods and use them to understand and monitor energy use and consumption</w:t>
      </w:r>
      <w:bookmarkStart w:id="0" w:name="_GoBack"/>
      <w:bookmarkEnd w:id="0"/>
      <w:r w:rsidR="0033046D">
        <w:rPr>
          <w:rFonts w:ascii="Arial" w:hAnsi="Arial" w:cs="Arial"/>
          <w:color w:val="000000" w:themeColor="text1"/>
          <w:sz w:val="20"/>
          <w:szCs w:val="20"/>
          <w:u w:val="single"/>
        </w:rPr>
        <w:t>.</w:t>
      </w:r>
    </w:p>
    <w:p w14:paraId="2D78B017" w14:textId="25E198A8" w:rsidR="00564C03" w:rsidRDefault="00564C03" w:rsidP="00564C03">
      <w:pPr>
        <w:spacing w:line="240" w:lineRule="auto"/>
        <w:ind w:left="-806"/>
        <w:rPr>
          <w:rFonts w:ascii="Arial" w:hAnsi="Arial" w:cs="Arial"/>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F36513">
        <w:rPr>
          <w:rFonts w:ascii="Arial" w:hAnsi="Arial" w:cs="Arial"/>
          <w:color w:val="000000" w:themeColor="text1"/>
          <w:sz w:val="20"/>
        </w:rPr>
      </w:r>
      <w:r w:rsidR="00F36513">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sidRPr="00564C03">
        <w:rPr>
          <w:rFonts w:ascii="Arial" w:hAnsi="Arial" w:cs="Arial"/>
          <w:sz w:val="20"/>
          <w:szCs w:val="20"/>
        </w:rPr>
        <w:t>Determined appropriate analysis methods and use them to understand and monitor energy use and consumption.</w:t>
      </w:r>
    </w:p>
    <w:p w14:paraId="5AAA19DB" w14:textId="7B9064A4" w:rsidR="00C56A3E" w:rsidRPr="00564C03" w:rsidRDefault="00C56A3E" w:rsidP="00564C03">
      <w:pPr>
        <w:spacing w:line="240" w:lineRule="auto"/>
        <w:ind w:left="-806"/>
        <w:rPr>
          <w:rFonts w:ascii="Arial" w:hAnsi="Arial" w:cs="Arial"/>
          <w:color w:val="000000" w:themeColor="text1"/>
          <w:sz w:val="20"/>
          <w:szCs w:val="20"/>
        </w:rPr>
      </w:pPr>
      <w:r>
        <w:rPr>
          <w:rFonts w:ascii="Arial" w:hAnsi="Arial" w:cs="Arial"/>
          <w:color w:val="000000" w:themeColor="text1"/>
          <w:sz w:val="20"/>
          <w:szCs w:val="20"/>
        </w:rPr>
        <w:t xml:space="preserve">Method:   </w:t>
      </w:r>
      <w:sdt>
        <w:sdtPr>
          <w:rPr>
            <w:rFonts w:ascii="Arial" w:hAnsi="Arial" w:cs="Arial"/>
            <w:color w:val="000000" w:themeColor="text1"/>
            <w:sz w:val="20"/>
          </w:rPr>
          <w:id w:val="-1789109546"/>
          <w:placeholder>
            <w:docPart w:val="9F42C15EE96C4D28A789DF07BF545AD7"/>
          </w:placeholder>
          <w:showingPlcHdr/>
        </w:sdtPr>
        <w:sdtEndPr/>
        <w:sdtContent>
          <w:r w:rsidRPr="00F055DC">
            <w:rPr>
              <w:rStyle w:val="PlaceholderText"/>
            </w:rPr>
            <w:t>Click here to enter text.</w:t>
          </w:r>
        </w:sdtContent>
      </w:sdt>
    </w:p>
    <w:p w14:paraId="78F36BBA" w14:textId="77777777" w:rsidR="00564C03" w:rsidRDefault="00564C03" w:rsidP="00862E7C">
      <w:pPr>
        <w:spacing w:line="240" w:lineRule="auto"/>
        <w:ind w:left="-810" w:right="-720"/>
        <w:rPr>
          <w:rFonts w:ascii="Arial" w:hAnsi="Arial" w:cs="Arial"/>
          <w:color w:val="000000" w:themeColor="text1"/>
          <w:sz w:val="20"/>
        </w:rPr>
      </w:pPr>
    </w:p>
    <w:sectPr w:rsidR="00564C03" w:rsidSect="00EF3EDC">
      <w:headerReference w:type="default" r:id="rId8"/>
      <w:footerReference w:type="even" r:id="rId9"/>
      <w:footerReference w:type="default" r:id="rId10"/>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957C3" w14:textId="77777777" w:rsidR="00F36513" w:rsidRDefault="00F36513" w:rsidP="00EF3EDC">
      <w:pPr>
        <w:spacing w:after="0" w:line="240" w:lineRule="auto"/>
      </w:pPr>
      <w:r>
        <w:separator/>
      </w:r>
    </w:p>
  </w:endnote>
  <w:endnote w:type="continuationSeparator" w:id="0">
    <w:p w14:paraId="4974B484" w14:textId="77777777" w:rsidR="00F36513" w:rsidRDefault="00F36513"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4DF1E9B0" w14:textId="77777777" w:rsidR="00F242EC" w:rsidRDefault="00F242EC"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9ED6E8" w14:textId="77777777" w:rsidR="00F242EC" w:rsidRDefault="00F242EC"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6FA1F399" w14:textId="77777777" w:rsidR="00F242EC" w:rsidRDefault="00F242EC"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05353B">
          <w:rPr>
            <w:rStyle w:val="PageNumber"/>
            <w:noProof/>
          </w:rPr>
          <w:t>1</w:t>
        </w:r>
        <w:r>
          <w:rPr>
            <w:rStyle w:val="PageNumber"/>
          </w:rPr>
          <w:fldChar w:fldCharType="end"/>
        </w:r>
      </w:p>
    </w:sdtContent>
  </w:sdt>
  <w:p w14:paraId="330B2833" w14:textId="10B06E74" w:rsidR="00F242EC" w:rsidRDefault="002263B4" w:rsidP="00EF3EDC">
    <w:pPr>
      <w:pStyle w:val="Footer"/>
      <w:ind w:right="360"/>
    </w:pPr>
    <w:r>
      <w:rPr>
        <w:noProof/>
      </w:rPr>
      <mc:AlternateContent>
        <mc:Choice Requires="wps">
          <w:drawing>
            <wp:anchor distT="0" distB="0" distL="114300" distR="114300" simplePos="0" relativeHeight="251671552" behindDoc="0" locked="0" layoutInCell="1" allowOverlap="1" wp14:anchorId="5B8A1C66" wp14:editId="4504A476">
              <wp:simplePos x="0" y="0"/>
              <wp:positionH relativeFrom="column">
                <wp:posOffset>-734695</wp:posOffset>
              </wp:positionH>
              <wp:positionV relativeFrom="paragraph">
                <wp:posOffset>438785</wp:posOffset>
              </wp:positionV>
              <wp:extent cx="300990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009900" cy="400050"/>
                      </a:xfrm>
                      <a:prstGeom prst="rect">
                        <a:avLst/>
                      </a:prstGeom>
                      <a:solidFill>
                        <a:schemeClr val="lt1"/>
                      </a:solidFill>
                      <a:ln w="6350">
                        <a:noFill/>
                      </a:ln>
                    </wps:spPr>
                    <wps:txbx>
                      <w:txbxContent>
                        <w:p w14:paraId="5E53C821" w14:textId="77777777" w:rsidR="002263B4" w:rsidRPr="00143054" w:rsidRDefault="002263B4" w:rsidP="002263B4">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4F319086" w14:textId="77777777" w:rsidR="002263B4" w:rsidRDefault="002263B4" w:rsidP="002263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A1C66" id="_x0000_t202" coordsize="21600,21600" o:spt="202" path="m,l,21600r21600,l21600,xe">
              <v:stroke joinstyle="miter"/>
              <v:path gradientshapeok="t" o:connecttype="rect"/>
            </v:shapetype>
            <v:shape id="Text Box 3" o:spid="_x0000_s1029" type="#_x0000_t202" style="position:absolute;margin-left:-57.85pt;margin-top:34.55pt;width:237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" fillcolor="white [3201]" stroked="f" strokeweight=".5pt">
              <v:textbox>
                <w:txbxContent>
                  <w:p w14:paraId="5E53C821" w14:textId="77777777" w:rsidR="002263B4" w:rsidRPr="00143054" w:rsidRDefault="002263B4" w:rsidP="002263B4">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p>
                  <w:p w14:paraId="4F319086" w14:textId="77777777" w:rsidR="002263B4" w:rsidRDefault="002263B4" w:rsidP="002263B4"/>
                </w:txbxContent>
              </v:textbox>
            </v:shape>
          </w:pict>
        </mc:Fallback>
      </mc:AlternateContent>
    </w:r>
    <w:r w:rsidR="006F76CD">
      <w:rPr>
        <w:noProof/>
      </w:rPr>
      <w:drawing>
        <wp:anchor distT="0" distB="0" distL="114300" distR="114300" simplePos="0" relativeHeight="251669504" behindDoc="0" locked="0" layoutInCell="1" allowOverlap="1" wp14:anchorId="0148AB0E" wp14:editId="5BD6F8AC">
          <wp:simplePos x="0" y="0"/>
          <wp:positionH relativeFrom="column">
            <wp:posOffset>-642589</wp:posOffset>
          </wp:positionH>
          <wp:positionV relativeFrom="paragraph">
            <wp:posOffset>119196</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9DCA5" w14:textId="77777777" w:rsidR="00F36513" w:rsidRDefault="00F36513" w:rsidP="00EF3EDC">
      <w:pPr>
        <w:spacing w:after="0" w:line="240" w:lineRule="auto"/>
      </w:pPr>
      <w:r>
        <w:separator/>
      </w:r>
    </w:p>
  </w:footnote>
  <w:footnote w:type="continuationSeparator" w:id="0">
    <w:p w14:paraId="58041C0E" w14:textId="77777777" w:rsidR="00F36513" w:rsidRDefault="00F36513"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5D89" w14:textId="77777777" w:rsidR="00F242EC" w:rsidRDefault="006F76CD">
    <w:pPr>
      <w:pStyle w:val="Header"/>
    </w:pPr>
    <w:r w:rsidRPr="00EF3EDC">
      <w:rPr>
        <w:noProof/>
      </w:rPr>
      <w:drawing>
        <wp:anchor distT="0" distB="0" distL="114300" distR="114300" simplePos="0" relativeHeight="251667456" behindDoc="0" locked="0" layoutInCell="1" allowOverlap="1" wp14:anchorId="487F135A" wp14:editId="4E164002">
          <wp:simplePos x="0" y="0"/>
          <wp:positionH relativeFrom="column">
            <wp:posOffset>-654077</wp:posOffset>
          </wp:positionH>
          <wp:positionV relativeFrom="paragraph">
            <wp:posOffset>-232410</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00F242EC" w:rsidRPr="00EF3EDC">
      <w:rPr>
        <w:noProof/>
      </w:rPr>
      <mc:AlternateContent>
        <mc:Choice Requires="wps">
          <w:drawing>
            <wp:anchor distT="0" distB="0" distL="114300" distR="114300" simplePos="0" relativeHeight="251661312" behindDoc="0" locked="0" layoutInCell="1" allowOverlap="1" wp14:anchorId="46A25E2C" wp14:editId="5E03A8D5">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610ECE5A" w14:textId="77777777" w:rsidR="006F76CD" w:rsidRPr="003B1516" w:rsidRDefault="006F76CD" w:rsidP="006F76CD">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667917">
                            <w:rPr>
                              <w:rFonts w:ascii="Arial" w:hAnsi="Arial" w:cs="Arial"/>
                              <w:b/>
                              <w:color w:val="FFFFFF" w:themeColor="background1"/>
                              <w:sz w:val="40"/>
                            </w:rPr>
                            <w:t>Playbook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25E2C"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" fillcolor="#00579d" stroked="f" strokeweight=".5pt">
              <v:textbox>
                <w:txbxContent>
                  <w:p w14:paraId="610ECE5A" w14:textId="77777777" w:rsidR="006F76CD" w:rsidRPr="003B1516" w:rsidRDefault="006F76CD" w:rsidP="006F76CD">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667917">
                      <w:rPr>
                        <w:rFonts w:ascii="Arial" w:hAnsi="Arial" w:cs="Arial"/>
                        <w:b/>
                        <w:color w:val="FFFFFF" w:themeColor="background1"/>
                        <w:sz w:val="40"/>
                      </w:rPr>
                      <w:t>Playbook</w:t>
                    </w:r>
                  </w:p>
                </w:txbxContent>
              </v:textbox>
            </v:shape>
          </w:pict>
        </mc:Fallback>
      </mc:AlternateContent>
    </w:r>
    <w:r w:rsidR="00F242EC" w:rsidRPr="00EF3EDC">
      <w:rPr>
        <w:noProof/>
      </w:rPr>
      <mc:AlternateContent>
        <mc:Choice Requires="wps">
          <w:drawing>
            <wp:anchor distT="0" distB="0" distL="114300" distR="114300" simplePos="0" relativeHeight="251660288" behindDoc="0" locked="0" layoutInCell="1" allowOverlap="1" wp14:anchorId="4D70CDF7" wp14:editId="7B9A6DB8">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5AB574F7" w14:textId="62C23EBD" w:rsidR="00F242EC" w:rsidRPr="00670F33" w:rsidRDefault="00670F33" w:rsidP="00EF3EDC">
                          <w:pPr>
                            <w:spacing w:after="0" w:line="240" w:lineRule="auto"/>
                            <w:rPr>
                              <w:rFonts w:ascii="Arial" w:eastAsia="Times New Roman" w:hAnsi="Arial" w:cs="Arial"/>
                              <w:color w:val="FFFFFF" w:themeColor="background1"/>
                              <w:sz w:val="32"/>
                              <w:szCs w:val="32"/>
                            </w:rPr>
                          </w:pPr>
                          <w:r>
                            <w:rPr>
                              <w:rFonts w:ascii="Arial" w:eastAsia="Times New Roman" w:hAnsi="Arial" w:cs="Arial"/>
                              <w:color w:val="FFFFFF" w:themeColor="background1"/>
                              <w:sz w:val="32"/>
                              <w:szCs w:val="32"/>
                            </w:rPr>
                            <w:t xml:space="preserve">Task </w:t>
                          </w:r>
                          <w:r w:rsidR="002B2CFF">
                            <w:rPr>
                              <w:rFonts w:ascii="Arial" w:eastAsia="Times New Roman" w:hAnsi="Arial" w:cs="Arial"/>
                              <w:color w:val="FFFFFF" w:themeColor="background1"/>
                              <w:sz w:val="32"/>
                              <w:szCs w:val="32"/>
                            </w:rPr>
                            <w:t>8</w:t>
                          </w:r>
                          <w:r>
                            <w:rPr>
                              <w:rFonts w:ascii="Arial" w:eastAsia="Times New Roman" w:hAnsi="Arial" w:cs="Arial"/>
                              <w:color w:val="FFFFFF" w:themeColor="background1"/>
                              <w:sz w:val="32"/>
                              <w:szCs w:val="32"/>
                            </w:rPr>
                            <w:t xml:space="preserve">: </w:t>
                          </w:r>
                          <w:r w:rsidR="002B2CFF">
                            <w:rPr>
                              <w:rFonts w:ascii="Arial" w:eastAsia="Times New Roman" w:hAnsi="Arial" w:cs="Arial"/>
                              <w:color w:val="FFFFFF" w:themeColor="background1"/>
                              <w:sz w:val="32"/>
                              <w:szCs w:val="32"/>
                            </w:rPr>
                            <w:t xml:space="preserve">Energy </w:t>
                          </w:r>
                          <w:r>
                            <w:rPr>
                              <w:rFonts w:ascii="Arial" w:eastAsia="Times New Roman" w:hAnsi="Arial" w:cs="Arial"/>
                              <w:color w:val="FFFFFF" w:themeColor="background1"/>
                              <w:sz w:val="32"/>
                              <w:szCs w:val="32"/>
                            </w:rPr>
                            <w:t>Data Collection</w:t>
                          </w:r>
                          <w:r w:rsidR="002B2CFF">
                            <w:rPr>
                              <w:rFonts w:ascii="Arial" w:eastAsia="Times New Roman" w:hAnsi="Arial" w:cs="Arial"/>
                              <w:color w:val="FFFFFF" w:themeColor="background1"/>
                              <w:sz w:val="32"/>
                              <w:szCs w:val="32"/>
                            </w:rPr>
                            <w:t xml:space="preserve">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0CDF7"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" fillcolor="#4e5992" stroked="f" strokeweight=".5pt">
              <v:textbox>
                <w:txbxContent>
                  <w:p w14:paraId="5AB574F7" w14:textId="62C23EBD" w:rsidR="00F242EC" w:rsidRPr="00670F33" w:rsidRDefault="00670F33" w:rsidP="00EF3EDC">
                    <w:pPr>
                      <w:spacing w:after="0" w:line="240" w:lineRule="auto"/>
                      <w:rPr>
                        <w:rFonts w:ascii="Arial" w:eastAsia="Times New Roman" w:hAnsi="Arial" w:cs="Arial"/>
                        <w:color w:val="FFFFFF" w:themeColor="background1"/>
                        <w:sz w:val="32"/>
                        <w:szCs w:val="32"/>
                      </w:rPr>
                    </w:pPr>
                    <w:r>
                      <w:rPr>
                        <w:rFonts w:ascii="Arial" w:eastAsia="Times New Roman" w:hAnsi="Arial" w:cs="Arial"/>
                        <w:color w:val="FFFFFF" w:themeColor="background1"/>
                        <w:sz w:val="32"/>
                        <w:szCs w:val="32"/>
                      </w:rPr>
                      <w:t xml:space="preserve">Task </w:t>
                    </w:r>
                    <w:r w:rsidR="002B2CFF">
                      <w:rPr>
                        <w:rFonts w:ascii="Arial" w:eastAsia="Times New Roman" w:hAnsi="Arial" w:cs="Arial"/>
                        <w:color w:val="FFFFFF" w:themeColor="background1"/>
                        <w:sz w:val="32"/>
                        <w:szCs w:val="32"/>
                      </w:rPr>
                      <w:t>8</w:t>
                    </w:r>
                    <w:r>
                      <w:rPr>
                        <w:rFonts w:ascii="Arial" w:eastAsia="Times New Roman" w:hAnsi="Arial" w:cs="Arial"/>
                        <w:color w:val="FFFFFF" w:themeColor="background1"/>
                        <w:sz w:val="32"/>
                        <w:szCs w:val="32"/>
                      </w:rPr>
                      <w:t xml:space="preserve">: </w:t>
                    </w:r>
                    <w:r w:rsidR="002B2CFF">
                      <w:rPr>
                        <w:rFonts w:ascii="Arial" w:eastAsia="Times New Roman" w:hAnsi="Arial" w:cs="Arial"/>
                        <w:color w:val="FFFFFF" w:themeColor="background1"/>
                        <w:sz w:val="32"/>
                        <w:szCs w:val="32"/>
                      </w:rPr>
                      <w:t xml:space="preserve">Energy </w:t>
                    </w:r>
                    <w:r>
                      <w:rPr>
                        <w:rFonts w:ascii="Arial" w:eastAsia="Times New Roman" w:hAnsi="Arial" w:cs="Arial"/>
                        <w:color w:val="FFFFFF" w:themeColor="background1"/>
                        <w:sz w:val="32"/>
                        <w:szCs w:val="32"/>
                      </w:rPr>
                      <w:t>Data Collection</w:t>
                    </w:r>
                    <w:r w:rsidR="002B2CFF">
                      <w:rPr>
                        <w:rFonts w:ascii="Arial" w:eastAsia="Times New Roman" w:hAnsi="Arial" w:cs="Arial"/>
                        <w:color w:val="FFFFFF" w:themeColor="background1"/>
                        <w:sz w:val="32"/>
                        <w:szCs w:val="32"/>
                      </w:rPr>
                      <w:t xml:space="preserve"> and Analysis</w:t>
                    </w:r>
                  </w:p>
                </w:txbxContent>
              </v:textbox>
            </v:shape>
          </w:pict>
        </mc:Fallback>
      </mc:AlternateContent>
    </w:r>
    <w:r w:rsidR="00F242EC">
      <w:rPr>
        <w:noProof/>
      </w:rPr>
      <mc:AlternateContent>
        <mc:Choice Requires="wps">
          <w:drawing>
            <wp:anchor distT="0" distB="0" distL="114300" distR="114300" simplePos="0" relativeHeight="251663360" behindDoc="0" locked="0" layoutInCell="1" allowOverlap="1" wp14:anchorId="6E7028BF" wp14:editId="5FD81FCB">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45B2B"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C5927"/>
    <w:multiLevelType w:val="hybridMultilevel"/>
    <w:tmpl w:val="EA5C5B1C"/>
    <w:lvl w:ilvl="0" w:tplc="04090015">
      <w:start w:val="1"/>
      <w:numFmt w:val="upperLetter"/>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27D8494A"/>
    <w:multiLevelType w:val="hybridMultilevel"/>
    <w:tmpl w:val="BE065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 w15:restartNumberingAfterBreak="0">
    <w:nsid w:val="44276158"/>
    <w:multiLevelType w:val="hybridMultilevel"/>
    <w:tmpl w:val="7D3A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9" w15:restartNumberingAfterBreak="0">
    <w:nsid w:val="569552F7"/>
    <w:multiLevelType w:val="hybridMultilevel"/>
    <w:tmpl w:val="39A2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7156C"/>
    <w:multiLevelType w:val="hybridMultilevel"/>
    <w:tmpl w:val="F73686C6"/>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F2201"/>
    <w:multiLevelType w:val="hybridMultilevel"/>
    <w:tmpl w:val="6C60277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4"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157CCF"/>
    <w:multiLevelType w:val="hybridMultilevel"/>
    <w:tmpl w:val="855EE44A"/>
    <w:lvl w:ilvl="0" w:tplc="0409000F">
      <w:start w:val="1"/>
      <w:numFmt w:val="decimal"/>
      <w:lvlText w:val="%1."/>
      <w:lvlJc w:val="left"/>
      <w:pPr>
        <w:ind w:left="-86" w:hanging="360"/>
      </w:p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18" w15:restartNumberingAfterBreak="0">
    <w:nsid w:val="7AEC7E26"/>
    <w:multiLevelType w:val="hybridMultilevel"/>
    <w:tmpl w:val="934AE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16"/>
  </w:num>
  <w:num w:numId="5">
    <w:abstractNumId w:val="15"/>
  </w:num>
  <w:num w:numId="6">
    <w:abstractNumId w:val="0"/>
  </w:num>
  <w:num w:numId="7">
    <w:abstractNumId w:val="11"/>
  </w:num>
  <w:num w:numId="8">
    <w:abstractNumId w:val="14"/>
  </w:num>
  <w:num w:numId="9">
    <w:abstractNumId w:val="12"/>
  </w:num>
  <w:num w:numId="10">
    <w:abstractNumId w:val="1"/>
  </w:num>
  <w:num w:numId="11">
    <w:abstractNumId w:val="13"/>
  </w:num>
  <w:num w:numId="12">
    <w:abstractNumId w:val="4"/>
  </w:num>
  <w:num w:numId="13">
    <w:abstractNumId w:val="6"/>
  </w:num>
  <w:num w:numId="14">
    <w:abstractNumId w:val="3"/>
  </w:num>
  <w:num w:numId="15">
    <w:abstractNumId w:val="10"/>
  </w:num>
  <w:num w:numId="16">
    <w:abstractNumId w:val="5"/>
  </w:num>
  <w:num w:numId="17">
    <w:abstractNumId w:val="9"/>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051FA"/>
    <w:rsid w:val="0005353B"/>
    <w:rsid w:val="000542B5"/>
    <w:rsid w:val="00090230"/>
    <w:rsid w:val="000950D9"/>
    <w:rsid w:val="000D0E58"/>
    <w:rsid w:val="00161B6C"/>
    <w:rsid w:val="001967DC"/>
    <w:rsid w:val="001D1F88"/>
    <w:rsid w:val="001E3DFA"/>
    <w:rsid w:val="0022080B"/>
    <w:rsid w:val="002263B4"/>
    <w:rsid w:val="00236F99"/>
    <w:rsid w:val="00273DE3"/>
    <w:rsid w:val="00290553"/>
    <w:rsid w:val="00294677"/>
    <w:rsid w:val="002B2CFF"/>
    <w:rsid w:val="002D239F"/>
    <w:rsid w:val="002E22F6"/>
    <w:rsid w:val="00325C4F"/>
    <w:rsid w:val="0033046D"/>
    <w:rsid w:val="0033148E"/>
    <w:rsid w:val="003417FB"/>
    <w:rsid w:val="00352954"/>
    <w:rsid w:val="00383573"/>
    <w:rsid w:val="003D5B4D"/>
    <w:rsid w:val="003E2E46"/>
    <w:rsid w:val="003F4FE2"/>
    <w:rsid w:val="00440953"/>
    <w:rsid w:val="004A1E20"/>
    <w:rsid w:val="004A4F34"/>
    <w:rsid w:val="00531176"/>
    <w:rsid w:val="0053132C"/>
    <w:rsid w:val="00543DB1"/>
    <w:rsid w:val="00552BBF"/>
    <w:rsid w:val="00564C03"/>
    <w:rsid w:val="00581D85"/>
    <w:rsid w:val="005A3EDA"/>
    <w:rsid w:val="005C7A2C"/>
    <w:rsid w:val="005D79E6"/>
    <w:rsid w:val="00630FED"/>
    <w:rsid w:val="00647EC0"/>
    <w:rsid w:val="00652BBA"/>
    <w:rsid w:val="00667917"/>
    <w:rsid w:val="00670F33"/>
    <w:rsid w:val="006917CA"/>
    <w:rsid w:val="0069759E"/>
    <w:rsid w:val="006F2534"/>
    <w:rsid w:val="006F4E03"/>
    <w:rsid w:val="006F76CD"/>
    <w:rsid w:val="0072799B"/>
    <w:rsid w:val="00741681"/>
    <w:rsid w:val="007448D9"/>
    <w:rsid w:val="00782517"/>
    <w:rsid w:val="00784C2A"/>
    <w:rsid w:val="00796E02"/>
    <w:rsid w:val="007C17FB"/>
    <w:rsid w:val="007F2ADF"/>
    <w:rsid w:val="007F2B29"/>
    <w:rsid w:val="00803E87"/>
    <w:rsid w:val="0081306A"/>
    <w:rsid w:val="00862E7C"/>
    <w:rsid w:val="00867DA9"/>
    <w:rsid w:val="00880A05"/>
    <w:rsid w:val="008B2B7E"/>
    <w:rsid w:val="009041F4"/>
    <w:rsid w:val="009106B4"/>
    <w:rsid w:val="00955353"/>
    <w:rsid w:val="009E1020"/>
    <w:rsid w:val="00A52347"/>
    <w:rsid w:val="00A61D8B"/>
    <w:rsid w:val="00AA1CE0"/>
    <w:rsid w:val="00AB149E"/>
    <w:rsid w:val="00AD0646"/>
    <w:rsid w:val="00AD5201"/>
    <w:rsid w:val="00AE40FF"/>
    <w:rsid w:val="00B129EF"/>
    <w:rsid w:val="00B37347"/>
    <w:rsid w:val="00B50405"/>
    <w:rsid w:val="00B92921"/>
    <w:rsid w:val="00BD7252"/>
    <w:rsid w:val="00BE4101"/>
    <w:rsid w:val="00C4090F"/>
    <w:rsid w:val="00C41BB7"/>
    <w:rsid w:val="00C56A3E"/>
    <w:rsid w:val="00CC338E"/>
    <w:rsid w:val="00CD3B0F"/>
    <w:rsid w:val="00CE4A5F"/>
    <w:rsid w:val="00D05600"/>
    <w:rsid w:val="00D22716"/>
    <w:rsid w:val="00D45507"/>
    <w:rsid w:val="00D7190E"/>
    <w:rsid w:val="00DB1AC7"/>
    <w:rsid w:val="00DC53E2"/>
    <w:rsid w:val="00DC64BC"/>
    <w:rsid w:val="00E54455"/>
    <w:rsid w:val="00E637F5"/>
    <w:rsid w:val="00E648FD"/>
    <w:rsid w:val="00E72037"/>
    <w:rsid w:val="00E83150"/>
    <w:rsid w:val="00EE144C"/>
    <w:rsid w:val="00EF2631"/>
    <w:rsid w:val="00EF3EDC"/>
    <w:rsid w:val="00EF649E"/>
    <w:rsid w:val="00EF6EC9"/>
    <w:rsid w:val="00F16256"/>
    <w:rsid w:val="00F221A9"/>
    <w:rsid w:val="00F242EC"/>
    <w:rsid w:val="00F36513"/>
    <w:rsid w:val="00F774E4"/>
    <w:rsid w:val="00F86A0B"/>
    <w:rsid w:val="00FB3CE3"/>
    <w:rsid w:val="00FB727E"/>
    <w:rsid w:val="00FC0C29"/>
    <w:rsid w:val="00FC3F95"/>
    <w:rsid w:val="00FD0601"/>
    <w:rsid w:val="00FE0859"/>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BFA6B"/>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2921"/>
    <w:rPr>
      <w:color w:val="808080"/>
    </w:rPr>
  </w:style>
  <w:style w:type="paragraph" w:styleId="BalloonText">
    <w:name w:val="Balloon Text"/>
    <w:basedOn w:val="Normal"/>
    <w:link w:val="BalloonTextChar"/>
    <w:uiPriority w:val="99"/>
    <w:semiHidden/>
    <w:unhideWhenUsed/>
    <w:rsid w:val="00CE4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A5F"/>
    <w:rPr>
      <w:rFonts w:ascii="Segoe UI" w:hAnsi="Segoe UI" w:cs="Segoe UI"/>
      <w:sz w:val="18"/>
      <w:szCs w:val="18"/>
    </w:rPr>
  </w:style>
  <w:style w:type="character" w:styleId="CommentReference">
    <w:name w:val="annotation reference"/>
    <w:basedOn w:val="DefaultParagraphFont"/>
    <w:uiPriority w:val="99"/>
    <w:semiHidden/>
    <w:unhideWhenUsed/>
    <w:rsid w:val="00D05600"/>
    <w:rPr>
      <w:sz w:val="16"/>
      <w:szCs w:val="16"/>
    </w:rPr>
  </w:style>
  <w:style w:type="paragraph" w:styleId="CommentText">
    <w:name w:val="annotation text"/>
    <w:basedOn w:val="Normal"/>
    <w:link w:val="CommentTextChar"/>
    <w:uiPriority w:val="99"/>
    <w:semiHidden/>
    <w:unhideWhenUsed/>
    <w:rsid w:val="00D05600"/>
    <w:pPr>
      <w:spacing w:line="240" w:lineRule="auto"/>
    </w:pPr>
    <w:rPr>
      <w:sz w:val="20"/>
      <w:szCs w:val="20"/>
    </w:rPr>
  </w:style>
  <w:style w:type="character" w:customStyle="1" w:styleId="CommentTextChar">
    <w:name w:val="Comment Text Char"/>
    <w:basedOn w:val="DefaultParagraphFont"/>
    <w:link w:val="CommentText"/>
    <w:uiPriority w:val="99"/>
    <w:semiHidden/>
    <w:rsid w:val="00D05600"/>
    <w:rPr>
      <w:sz w:val="20"/>
      <w:szCs w:val="20"/>
    </w:rPr>
  </w:style>
  <w:style w:type="paragraph" w:styleId="CommentSubject">
    <w:name w:val="annotation subject"/>
    <w:basedOn w:val="CommentText"/>
    <w:next w:val="CommentText"/>
    <w:link w:val="CommentSubjectChar"/>
    <w:uiPriority w:val="99"/>
    <w:semiHidden/>
    <w:unhideWhenUsed/>
    <w:rsid w:val="00D05600"/>
    <w:rPr>
      <w:b/>
      <w:bCs/>
    </w:rPr>
  </w:style>
  <w:style w:type="character" w:customStyle="1" w:styleId="CommentSubjectChar">
    <w:name w:val="Comment Subject Char"/>
    <w:basedOn w:val="CommentTextChar"/>
    <w:link w:val="CommentSubject"/>
    <w:uiPriority w:val="99"/>
    <w:semiHidden/>
    <w:rsid w:val="00D05600"/>
    <w:rPr>
      <w:b/>
      <w:bCs/>
      <w:sz w:val="20"/>
      <w:szCs w:val="20"/>
    </w:rPr>
  </w:style>
  <w:style w:type="paragraph" w:styleId="NoSpacing">
    <w:name w:val="No Spacing"/>
    <w:uiPriority w:val="1"/>
    <w:qFormat/>
    <w:rsid w:val="000051F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83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992F475B-BE6C-4DDD-9256-8E2E199A83BC}"/>
      </w:docPartPr>
      <w:docPartBody>
        <w:p w:rsidR="00D04C1E" w:rsidRDefault="00663B56">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4034EBF9-0D7D-4EE6-8F35-43F137129D72}"/>
      </w:docPartPr>
      <w:docPartBody>
        <w:p w:rsidR="00621B75" w:rsidRDefault="00A921B7">
          <w:r w:rsidRPr="00587CDB">
            <w:rPr>
              <w:rStyle w:val="PlaceholderText"/>
            </w:rPr>
            <w:t>Click here to enter text.</w:t>
          </w:r>
        </w:p>
      </w:docPartBody>
    </w:docPart>
    <w:docPart>
      <w:docPartPr>
        <w:name w:val="A98B703FEE8D4FC09F607E390161EF6D"/>
        <w:category>
          <w:name w:val="General"/>
          <w:gallery w:val="placeholder"/>
        </w:category>
        <w:types>
          <w:type w:val="bbPlcHdr"/>
        </w:types>
        <w:behaviors>
          <w:behavior w:val="content"/>
        </w:behaviors>
        <w:guid w:val="{074EB627-4B20-482D-862F-501DFD8C0675}"/>
      </w:docPartPr>
      <w:docPartBody>
        <w:p w:rsidR="00575C30" w:rsidRDefault="000B6B04" w:rsidP="000B6B04">
          <w:pPr>
            <w:pStyle w:val="A98B703FEE8D4FC09F607E390161EF6D"/>
          </w:pPr>
          <w:r w:rsidRPr="00F055DC">
            <w:rPr>
              <w:rStyle w:val="PlaceholderText"/>
            </w:rPr>
            <w:t>Click here to enter text.</w:t>
          </w:r>
        </w:p>
      </w:docPartBody>
    </w:docPart>
    <w:docPart>
      <w:docPartPr>
        <w:name w:val="90C7959202614889A0F9318CA6885D71"/>
        <w:category>
          <w:name w:val="General"/>
          <w:gallery w:val="placeholder"/>
        </w:category>
        <w:types>
          <w:type w:val="bbPlcHdr"/>
        </w:types>
        <w:behaviors>
          <w:behavior w:val="content"/>
        </w:behaviors>
        <w:guid w:val="{3833206B-3887-4014-AA0A-B1A12642A919}"/>
      </w:docPartPr>
      <w:docPartBody>
        <w:p w:rsidR="00575C30" w:rsidRDefault="000B6B04" w:rsidP="000B6B04">
          <w:pPr>
            <w:pStyle w:val="90C7959202614889A0F9318CA6885D71"/>
          </w:pPr>
          <w:r w:rsidRPr="00F055DC">
            <w:rPr>
              <w:rStyle w:val="PlaceholderText"/>
            </w:rPr>
            <w:t>Click here to enter text.</w:t>
          </w:r>
        </w:p>
      </w:docPartBody>
    </w:docPart>
    <w:docPart>
      <w:docPartPr>
        <w:name w:val="1021DFB63F754AF59B45BB4DF176C897"/>
        <w:category>
          <w:name w:val="General"/>
          <w:gallery w:val="placeholder"/>
        </w:category>
        <w:types>
          <w:type w:val="bbPlcHdr"/>
        </w:types>
        <w:behaviors>
          <w:behavior w:val="content"/>
        </w:behaviors>
        <w:guid w:val="{1747DBDA-8631-41BC-9CF9-AFD5E3A26A2D}"/>
      </w:docPartPr>
      <w:docPartBody>
        <w:p w:rsidR="00575C30" w:rsidRDefault="000B6B04" w:rsidP="000B6B04">
          <w:pPr>
            <w:pStyle w:val="1021DFB63F754AF59B45BB4DF176C897"/>
          </w:pPr>
          <w:r w:rsidRPr="00F055DC">
            <w:rPr>
              <w:rStyle w:val="PlaceholderText"/>
            </w:rPr>
            <w:t>Click here to enter text.</w:t>
          </w:r>
        </w:p>
      </w:docPartBody>
    </w:docPart>
    <w:docPart>
      <w:docPartPr>
        <w:name w:val="9F42C15EE96C4D28A789DF07BF545AD7"/>
        <w:category>
          <w:name w:val="General"/>
          <w:gallery w:val="placeholder"/>
        </w:category>
        <w:types>
          <w:type w:val="bbPlcHdr"/>
        </w:types>
        <w:behaviors>
          <w:behavior w:val="content"/>
        </w:behaviors>
        <w:guid w:val="{ED201D92-FF91-4A23-A63E-D8804BC799DB}"/>
      </w:docPartPr>
      <w:docPartBody>
        <w:p w:rsidR="00575C30" w:rsidRDefault="000B6B04" w:rsidP="000B6B04">
          <w:pPr>
            <w:pStyle w:val="9F42C15EE96C4D28A789DF07BF545AD7"/>
          </w:pPr>
          <w:r w:rsidRPr="00F055DC">
            <w:rPr>
              <w:rStyle w:val="PlaceholderText"/>
            </w:rPr>
            <w:t>Click here to enter text.</w:t>
          </w:r>
        </w:p>
      </w:docPartBody>
    </w:docPart>
    <w:docPart>
      <w:docPartPr>
        <w:name w:val="B0737D1A367E4FD4BE97BB096FAD74DB"/>
        <w:category>
          <w:name w:val="General"/>
          <w:gallery w:val="placeholder"/>
        </w:category>
        <w:types>
          <w:type w:val="bbPlcHdr"/>
        </w:types>
        <w:behaviors>
          <w:behavior w:val="content"/>
        </w:behaviors>
        <w:guid w:val="{DFA96D42-2BF3-4C91-8BD7-F0C779CE572C}"/>
      </w:docPartPr>
      <w:docPartBody>
        <w:p w:rsidR="00575C30" w:rsidRDefault="000B6B04" w:rsidP="000B6B04">
          <w:pPr>
            <w:pStyle w:val="B0737D1A367E4FD4BE97BB096FAD74DB"/>
          </w:pPr>
          <w:r w:rsidRPr="00F055D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56"/>
    <w:rsid w:val="00000B3A"/>
    <w:rsid w:val="0003713B"/>
    <w:rsid w:val="000B6B04"/>
    <w:rsid w:val="00107282"/>
    <w:rsid w:val="00140115"/>
    <w:rsid w:val="00197FA1"/>
    <w:rsid w:val="002D4229"/>
    <w:rsid w:val="003312D1"/>
    <w:rsid w:val="00350331"/>
    <w:rsid w:val="004061C7"/>
    <w:rsid w:val="00425917"/>
    <w:rsid w:val="00473FBC"/>
    <w:rsid w:val="004822AC"/>
    <w:rsid w:val="00483EA0"/>
    <w:rsid w:val="004E1902"/>
    <w:rsid w:val="00533169"/>
    <w:rsid w:val="00533C62"/>
    <w:rsid w:val="00575C30"/>
    <w:rsid w:val="005C1A8A"/>
    <w:rsid w:val="005E0AF7"/>
    <w:rsid w:val="005E6971"/>
    <w:rsid w:val="00621B75"/>
    <w:rsid w:val="00642DB3"/>
    <w:rsid w:val="00663B56"/>
    <w:rsid w:val="00674D85"/>
    <w:rsid w:val="006B1489"/>
    <w:rsid w:val="006C1E25"/>
    <w:rsid w:val="006F420A"/>
    <w:rsid w:val="00754EEA"/>
    <w:rsid w:val="008D5773"/>
    <w:rsid w:val="008E4BBC"/>
    <w:rsid w:val="00945B0F"/>
    <w:rsid w:val="0099372D"/>
    <w:rsid w:val="00A921B7"/>
    <w:rsid w:val="00A927DF"/>
    <w:rsid w:val="00AD3BFD"/>
    <w:rsid w:val="00B36E95"/>
    <w:rsid w:val="00BA4FB4"/>
    <w:rsid w:val="00CD0FD8"/>
    <w:rsid w:val="00D04C1E"/>
    <w:rsid w:val="00D47ECF"/>
    <w:rsid w:val="00DC5126"/>
    <w:rsid w:val="00E07B42"/>
    <w:rsid w:val="00E12ACC"/>
    <w:rsid w:val="00EB5753"/>
    <w:rsid w:val="00F60098"/>
    <w:rsid w:val="00F63CC1"/>
    <w:rsid w:val="00F94090"/>
    <w:rsid w:val="00FF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6B04"/>
    <w:rPr>
      <w:color w:val="808080"/>
    </w:rPr>
  </w:style>
  <w:style w:type="paragraph" w:customStyle="1" w:styleId="26609D6DA9404031BAC43BD4CFAFC752">
    <w:name w:val="26609D6DA9404031BAC43BD4CFAFC752"/>
    <w:rsid w:val="00EB5753"/>
  </w:style>
  <w:style w:type="paragraph" w:customStyle="1" w:styleId="34186AB8962B414DB6A8F97193DADC6D">
    <w:name w:val="34186AB8962B414DB6A8F97193DADC6D"/>
    <w:rsid w:val="00EB5753"/>
  </w:style>
  <w:style w:type="paragraph" w:customStyle="1" w:styleId="AD49A953272F4B6C898BCAE8983BDAEF">
    <w:name w:val="AD49A953272F4B6C898BCAE8983BDAEF"/>
    <w:rsid w:val="00EB5753"/>
  </w:style>
  <w:style w:type="paragraph" w:customStyle="1" w:styleId="D70BECB213E74F729CA1C9622CBAA422">
    <w:name w:val="D70BECB213E74F729CA1C9622CBAA422"/>
    <w:rsid w:val="00EB5753"/>
  </w:style>
  <w:style w:type="paragraph" w:customStyle="1" w:styleId="AD8A722AE6F14F2686B447A13874352A">
    <w:name w:val="AD8A722AE6F14F2686B447A13874352A"/>
    <w:rsid w:val="00EB5753"/>
  </w:style>
  <w:style w:type="paragraph" w:customStyle="1" w:styleId="496A35DE562146CB80337D09317AC929">
    <w:name w:val="496A35DE562146CB80337D09317AC929"/>
    <w:rsid w:val="00EB5753"/>
  </w:style>
  <w:style w:type="paragraph" w:customStyle="1" w:styleId="FFACC58635604C32BA49AE5CCEA53E8A">
    <w:name w:val="FFACC58635604C32BA49AE5CCEA53E8A"/>
    <w:rsid w:val="00EB5753"/>
  </w:style>
  <w:style w:type="paragraph" w:customStyle="1" w:styleId="989DCCABED87484F8879EA54C0364748">
    <w:name w:val="989DCCABED87484F8879EA54C0364748"/>
    <w:rsid w:val="00000B3A"/>
  </w:style>
  <w:style w:type="paragraph" w:customStyle="1" w:styleId="CD32A1BAC6AC416E8B06E6CE952FA90F">
    <w:name w:val="CD32A1BAC6AC416E8B06E6CE952FA90F"/>
    <w:rsid w:val="00000B3A"/>
  </w:style>
  <w:style w:type="paragraph" w:customStyle="1" w:styleId="439922FEDD6A4D7292EAB74F8DB00832">
    <w:name w:val="439922FEDD6A4D7292EAB74F8DB00832"/>
    <w:rsid w:val="00000B3A"/>
  </w:style>
  <w:style w:type="paragraph" w:customStyle="1" w:styleId="2045A5042D0C49658E83539BB200F55B">
    <w:name w:val="2045A5042D0C49658E83539BB200F55B"/>
    <w:rsid w:val="00000B3A"/>
  </w:style>
  <w:style w:type="paragraph" w:customStyle="1" w:styleId="1D91B6C9A29041A3AE693B644A1BE436">
    <w:name w:val="1D91B6C9A29041A3AE693B644A1BE436"/>
    <w:rsid w:val="00000B3A"/>
  </w:style>
  <w:style w:type="paragraph" w:customStyle="1" w:styleId="0F29DE961351409CB119E48BF5C122C0">
    <w:name w:val="0F29DE961351409CB119E48BF5C122C0"/>
    <w:rsid w:val="00000B3A"/>
  </w:style>
  <w:style w:type="paragraph" w:customStyle="1" w:styleId="86DB32D64C31492F827860B68B5F5691">
    <w:name w:val="86DB32D64C31492F827860B68B5F5691"/>
    <w:rsid w:val="00000B3A"/>
  </w:style>
  <w:style w:type="paragraph" w:customStyle="1" w:styleId="D493D406E79C4C94874E6D4C0CBA7A12">
    <w:name w:val="D493D406E79C4C94874E6D4C0CBA7A12"/>
    <w:rsid w:val="00000B3A"/>
  </w:style>
  <w:style w:type="paragraph" w:customStyle="1" w:styleId="74911CD88AB14939A10CCC6FEE473354">
    <w:name w:val="74911CD88AB14939A10CCC6FEE473354"/>
    <w:rsid w:val="00000B3A"/>
  </w:style>
  <w:style w:type="paragraph" w:customStyle="1" w:styleId="D514E1F1F83245579ADE4E54EAC56B2F">
    <w:name w:val="D514E1F1F83245579ADE4E54EAC56B2F"/>
    <w:rsid w:val="00000B3A"/>
  </w:style>
  <w:style w:type="paragraph" w:customStyle="1" w:styleId="8895FAB5834B466083E8D426672924C4">
    <w:name w:val="8895FAB5834B466083E8D426672924C4"/>
    <w:rsid w:val="00000B3A"/>
  </w:style>
  <w:style w:type="paragraph" w:customStyle="1" w:styleId="BE2693F5068A4ABDB359FED783FAE816">
    <w:name w:val="BE2693F5068A4ABDB359FED783FAE816"/>
    <w:rsid w:val="00000B3A"/>
  </w:style>
  <w:style w:type="paragraph" w:customStyle="1" w:styleId="B646C18BD89845469A3FFDC7FC9F6444">
    <w:name w:val="B646C18BD89845469A3FFDC7FC9F6444"/>
    <w:rsid w:val="00000B3A"/>
  </w:style>
  <w:style w:type="paragraph" w:customStyle="1" w:styleId="666230F4D8924F2889F87626842D0E83">
    <w:name w:val="666230F4D8924F2889F87626842D0E83"/>
    <w:rsid w:val="00000B3A"/>
  </w:style>
  <w:style w:type="paragraph" w:customStyle="1" w:styleId="E4E480BDA6864BC6A9E62E85A7B3CD8C">
    <w:name w:val="E4E480BDA6864BC6A9E62E85A7B3CD8C"/>
    <w:rsid w:val="00000B3A"/>
  </w:style>
  <w:style w:type="paragraph" w:customStyle="1" w:styleId="A63A316CDD984B9CB9D30C1AC385E792">
    <w:name w:val="A63A316CDD984B9CB9D30C1AC385E792"/>
    <w:rsid w:val="00000B3A"/>
  </w:style>
  <w:style w:type="paragraph" w:customStyle="1" w:styleId="CAD9AF4AEC984792960F86AB7E963531">
    <w:name w:val="CAD9AF4AEC984792960F86AB7E963531"/>
    <w:rsid w:val="00000B3A"/>
  </w:style>
  <w:style w:type="paragraph" w:customStyle="1" w:styleId="AA6C61DF9CE44883A967E2D841A5689A">
    <w:name w:val="AA6C61DF9CE44883A967E2D841A5689A"/>
    <w:rsid w:val="00000B3A"/>
  </w:style>
  <w:style w:type="paragraph" w:customStyle="1" w:styleId="97B564111188444982766A4D3585B991">
    <w:name w:val="97B564111188444982766A4D3585B991"/>
    <w:rsid w:val="00000B3A"/>
  </w:style>
  <w:style w:type="paragraph" w:customStyle="1" w:styleId="ED4FA00DEAE8437B81D1FE7319F98B6D">
    <w:name w:val="ED4FA00DEAE8437B81D1FE7319F98B6D"/>
    <w:rsid w:val="00000B3A"/>
  </w:style>
  <w:style w:type="paragraph" w:customStyle="1" w:styleId="7A2DEC252FE24CF594DDA19066C7B47D">
    <w:name w:val="7A2DEC252FE24CF594DDA19066C7B47D"/>
    <w:rsid w:val="00000B3A"/>
  </w:style>
  <w:style w:type="paragraph" w:customStyle="1" w:styleId="1811D8ABFF62429293920B1A0D84DEEB">
    <w:name w:val="1811D8ABFF62429293920B1A0D84DEEB"/>
    <w:rsid w:val="00000B3A"/>
  </w:style>
  <w:style w:type="paragraph" w:customStyle="1" w:styleId="42F21F936E114380AB592C3344CFB7F5">
    <w:name w:val="42F21F936E114380AB592C3344CFB7F5"/>
    <w:rsid w:val="00000B3A"/>
  </w:style>
  <w:style w:type="paragraph" w:customStyle="1" w:styleId="516962466C0947D5A0DECA8D6C8F311B">
    <w:name w:val="516962466C0947D5A0DECA8D6C8F311B"/>
    <w:rsid w:val="00000B3A"/>
  </w:style>
  <w:style w:type="paragraph" w:customStyle="1" w:styleId="1AD6112FB5C641F38186E55F29986948">
    <w:name w:val="1AD6112FB5C641F38186E55F29986948"/>
    <w:rsid w:val="00000B3A"/>
  </w:style>
  <w:style w:type="paragraph" w:customStyle="1" w:styleId="F70F00D4037248FA9852ECB5FC16626E">
    <w:name w:val="F70F00D4037248FA9852ECB5FC16626E"/>
    <w:rsid w:val="00000B3A"/>
  </w:style>
  <w:style w:type="paragraph" w:customStyle="1" w:styleId="87648A02378844AF9945E4F0E7683D0D">
    <w:name w:val="87648A02378844AF9945E4F0E7683D0D"/>
    <w:rsid w:val="00000B3A"/>
  </w:style>
  <w:style w:type="paragraph" w:customStyle="1" w:styleId="109F5EB9FF7A4C5889627E38FCEE4980">
    <w:name w:val="109F5EB9FF7A4C5889627E38FCEE4980"/>
    <w:rsid w:val="00000B3A"/>
  </w:style>
  <w:style w:type="paragraph" w:customStyle="1" w:styleId="B733367C795C4A9D8DE1C754CEA71FB7">
    <w:name w:val="B733367C795C4A9D8DE1C754CEA71FB7"/>
    <w:rsid w:val="00000B3A"/>
  </w:style>
  <w:style w:type="paragraph" w:customStyle="1" w:styleId="993E10DD9B8C4C7F9768BD5296F7B31B">
    <w:name w:val="993E10DD9B8C4C7F9768BD5296F7B31B"/>
    <w:rsid w:val="00000B3A"/>
  </w:style>
  <w:style w:type="paragraph" w:customStyle="1" w:styleId="2AA9C53968C546E18595CCFDEF7080F6">
    <w:name w:val="2AA9C53968C546E18595CCFDEF7080F6"/>
    <w:rsid w:val="005C1A8A"/>
  </w:style>
  <w:style w:type="paragraph" w:customStyle="1" w:styleId="FAD2469910B6415BA57900FD5CC45A95">
    <w:name w:val="FAD2469910B6415BA57900FD5CC45A95"/>
    <w:rsid w:val="005C1A8A"/>
  </w:style>
  <w:style w:type="paragraph" w:customStyle="1" w:styleId="A5243331A57E477D85A16769807C61A7">
    <w:name w:val="A5243331A57E477D85A16769807C61A7"/>
    <w:rsid w:val="00533169"/>
  </w:style>
  <w:style w:type="paragraph" w:customStyle="1" w:styleId="B8878C7E8C7840748194ECFEDFF9DA7F">
    <w:name w:val="B8878C7E8C7840748194ECFEDFF9DA7F"/>
    <w:rsid w:val="00533169"/>
  </w:style>
  <w:style w:type="paragraph" w:customStyle="1" w:styleId="9A05EB9FC9AC4320A3998CEC2E76F0CF">
    <w:name w:val="9A05EB9FC9AC4320A3998CEC2E76F0CF"/>
    <w:rsid w:val="000B6B04"/>
  </w:style>
  <w:style w:type="paragraph" w:customStyle="1" w:styleId="FFC7CC9E55EF4C749F5F32FF8C526D72">
    <w:name w:val="FFC7CC9E55EF4C749F5F32FF8C526D72"/>
    <w:rsid w:val="000B6B04"/>
  </w:style>
  <w:style w:type="paragraph" w:customStyle="1" w:styleId="A98B703FEE8D4FC09F607E390161EF6D">
    <w:name w:val="A98B703FEE8D4FC09F607E390161EF6D"/>
    <w:rsid w:val="000B6B04"/>
  </w:style>
  <w:style w:type="paragraph" w:customStyle="1" w:styleId="90C7959202614889A0F9318CA6885D71">
    <w:name w:val="90C7959202614889A0F9318CA6885D71"/>
    <w:rsid w:val="000B6B04"/>
  </w:style>
  <w:style w:type="paragraph" w:customStyle="1" w:styleId="1021DFB63F754AF59B45BB4DF176C897">
    <w:name w:val="1021DFB63F754AF59B45BB4DF176C897"/>
    <w:rsid w:val="000B6B04"/>
  </w:style>
  <w:style w:type="paragraph" w:customStyle="1" w:styleId="E4157402039044F0A1DF6114A852A290">
    <w:name w:val="E4157402039044F0A1DF6114A852A290"/>
    <w:rsid w:val="000B6B04"/>
  </w:style>
  <w:style w:type="paragraph" w:customStyle="1" w:styleId="9F42C15EE96C4D28A789DF07BF545AD7">
    <w:name w:val="9F42C15EE96C4D28A789DF07BF545AD7"/>
    <w:rsid w:val="000B6B04"/>
  </w:style>
  <w:style w:type="paragraph" w:customStyle="1" w:styleId="B0737D1A367E4FD4BE97BB096FAD74DB">
    <w:name w:val="B0737D1A367E4FD4BE97BB096FAD74DB"/>
    <w:rsid w:val="000B6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188CB-5907-D349-AD58-E93741C6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Peter Therkelsen</cp:lastModifiedBy>
  <cp:revision>26</cp:revision>
  <cp:lastPrinted>2019-11-18T13:02:00Z</cp:lastPrinted>
  <dcterms:created xsi:type="dcterms:W3CDTF">2019-08-09T20:20:00Z</dcterms:created>
  <dcterms:modified xsi:type="dcterms:W3CDTF">2019-11-21T20:04:00Z</dcterms:modified>
</cp:coreProperties>
</file>