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20FB3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57CEC5" wp14:editId="44A463F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59D2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76A12A21" w14:textId="77777777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EndPr/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1FDA279B" w14:textId="1EFF1F94" w:rsidR="00EF3EDC" w:rsidRDefault="00C3077E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B3420" wp14:editId="77BB94C6">
                <wp:simplePos x="0" y="0"/>
                <wp:positionH relativeFrom="column">
                  <wp:posOffset>-649605</wp:posOffset>
                </wp:positionH>
                <wp:positionV relativeFrom="paragraph">
                  <wp:posOffset>3175</wp:posOffset>
                </wp:positionV>
                <wp:extent cx="7296912" cy="1514006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4006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E1874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47CE538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36726F55" w14:textId="77777777" w:rsidR="00C3077E" w:rsidRDefault="00C3077E" w:rsidP="00C3077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A1BC7FE" w14:textId="66D402AF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and documented a methodology and criteria for how your organization will identify, prioritize, and update energy performance improvement opportunities.</w:t>
                            </w:r>
                          </w:p>
                          <w:p w14:paraId="111EABCF" w14:textId="114B4EB9" w:rsidR="00C3077E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Applied the methodology and criteria you developed to identify, prioritize, and update energy performance improvement opportunities</w:t>
                            </w:r>
                            <w:r w:rsidRPr="00B0563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17B9C5" w14:textId="302B36A8" w:rsidR="00C3077E" w:rsidRPr="00B05639" w:rsidRDefault="00C3077E" w:rsidP="00C3077E">
                            <w:pPr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648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Updated the list of prioritized improvement opportunities at specific intervals and when major changes in facilities, equipment, systems or energy-using processes take place.</w:t>
                            </w:r>
                          </w:p>
                          <w:p w14:paraId="60B1ED54" w14:textId="74AD0E86" w:rsidR="00C3077E" w:rsidRPr="00B05639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4EA9425" w14:textId="77777777" w:rsidR="00C3077E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642271B" w14:textId="77777777" w:rsidR="00C3077E" w:rsidRPr="00A76848" w:rsidRDefault="00C3077E" w:rsidP="00C3077E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B34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15pt;margin-top:.25pt;width:574.55pt;height:1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" fillcolor="#4e5992" stroked="f" strokeweight=".5pt">
                <v:textbox>
                  <w:txbxContent>
                    <w:p w14:paraId="447E1874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47CE538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36726F55" w14:textId="77777777" w:rsidR="00C3077E" w:rsidRDefault="00C3077E" w:rsidP="00C3077E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A1BC7FE" w14:textId="66D402AF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Developed and documented a methodology and criteria for how your organization will identify, prioritize, and update energy performance improvement opportunities.</w:t>
                      </w:r>
                    </w:p>
                    <w:p w14:paraId="111EABCF" w14:textId="114B4EB9" w:rsidR="00C3077E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Applied the methodology and criteria you developed to identify, prioritize, and update energy performance improvement opportunities</w:t>
                      </w:r>
                      <w:r w:rsidRPr="00B0563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1117B9C5" w14:textId="302B36A8" w:rsidR="00C3077E" w:rsidRPr="00B05639" w:rsidRDefault="00C3077E" w:rsidP="00C3077E">
                      <w:pPr>
                        <w:numPr>
                          <w:ilvl w:val="0"/>
                          <w:numId w:val="18"/>
                        </w:numPr>
                        <w:spacing w:line="240" w:lineRule="auto"/>
                        <w:ind w:left="648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Updated the list of prioritized improvement opportunities at specific intervals and when major changes in facilities, equipment, systems or energy-using processes take place.</w:t>
                      </w:r>
                    </w:p>
                    <w:p w14:paraId="60B1ED54" w14:textId="74AD0E86" w:rsidR="00C3077E" w:rsidRPr="00B05639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4EA9425" w14:textId="77777777" w:rsidR="00C3077E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642271B" w14:textId="77777777" w:rsidR="00C3077E" w:rsidRPr="00A76848" w:rsidRDefault="00C3077E" w:rsidP="00C3077E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E237F1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F3295BE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1408EA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3DAF1B" w14:textId="6B7624A5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E68B44B" w14:textId="4234258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5909192" w14:textId="762D6C98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7AC0C43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6E38F4C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3BA5A28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99478D5" w14:textId="77777777" w:rsidR="00C3077E" w:rsidRDefault="00C3077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CD8AB1B" w14:textId="4E43006D" w:rsidR="00C3077E" w:rsidRDefault="00C3077E" w:rsidP="00C3077E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Develop and document a methodology and criteria for how your organization will identify, prioritize, and update energy performance improvement opportunities:</w:t>
      </w:r>
    </w:p>
    <w:p w14:paraId="55C3A7FC" w14:textId="4DF8F0E4" w:rsidR="00C615C3" w:rsidRPr="00AD4124" w:rsidRDefault="00C615C3" w:rsidP="004719A1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4E105A22" w14:textId="77777777" w:rsidR="00C615C3" w:rsidRDefault="00C615C3" w:rsidP="00C615C3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>
        <w:rPr>
          <w:rFonts w:ascii="Arial" w:hAnsi="Arial" w:cs="Arial"/>
          <w:color w:val="000000" w:themeColor="text1"/>
          <w:sz w:val="20"/>
        </w:rPr>
      </w:r>
      <w:r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We have developed a prioritization method that is both systematic and continual, and have detailed below:</w:t>
      </w: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0890"/>
      </w:tblGrid>
      <w:tr w:rsidR="00C615C3" w14:paraId="2051A082" w14:textId="77777777" w:rsidTr="00BE2D32">
        <w:trPr>
          <w:trHeight w:val="1376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60060592"/>
            <w:placeholder>
              <w:docPart w:val="09E2F37A8691A2479EC24AFEB7A9ECB6"/>
            </w:placeholder>
            <w:showingPlcHdr/>
          </w:sdtPr>
          <w:sdtContent>
            <w:tc>
              <w:tcPr>
                <w:tcW w:w="10890" w:type="dxa"/>
              </w:tcPr>
              <w:p w14:paraId="645EB4F9" w14:textId="77777777" w:rsidR="00C615C3" w:rsidRDefault="00C615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6874BDA" w14:textId="77777777" w:rsidR="00C615C3" w:rsidRPr="00C615C3" w:rsidRDefault="00C615C3" w:rsidP="00C615C3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F75E5FA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212529"/>
          <w:sz w:val="20"/>
          <w:szCs w:val="20"/>
          <w:shd w:val="clear" w:color="auto" w:fill="FFFFFF"/>
        </w:rPr>
        <w:t>The following have been considered in our criteria selection process:</w:t>
      </w:r>
    </w:p>
    <w:p w14:paraId="2904845C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energy objectives and targets that have been established</w:t>
      </w:r>
    </w:p>
    <w:p w14:paraId="2D567D69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The estimated energy savings associated with Improvement Opportunities</w:t>
      </w:r>
    </w:p>
    <w:p w14:paraId="6A1603A0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>Organizational constraints</w:t>
      </w:r>
    </w:p>
    <w:p w14:paraId="69961333" w14:textId="77777777" w:rsidR="00C615C3" w:rsidRPr="00C615C3" w:rsidRDefault="00C615C3" w:rsidP="00C615C3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615C3">
        <w:rPr>
          <w:rFonts w:ascii="Arial" w:eastAsia="Times New Roman" w:hAnsi="Arial" w:cs="Arial"/>
          <w:color w:val="212529"/>
          <w:sz w:val="20"/>
          <w:szCs w:val="20"/>
        </w:rPr>
        <w:t xml:space="preserve">Applicable capital justification or other criteria required for project approval by organization </w:t>
      </w:r>
    </w:p>
    <w:p w14:paraId="5C00A6E4" w14:textId="77777777" w:rsidR="00287338" w:rsidRPr="004719A1" w:rsidRDefault="00287338" w:rsidP="004719A1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65AE8C9" w14:textId="6AD8ED97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Apply the methodology and criteria you developed to identify, prioritize, and update energy performance improvement opportunities.</w:t>
      </w:r>
    </w:p>
    <w:p w14:paraId="0B610811" w14:textId="77777777" w:rsidR="00287338" w:rsidRDefault="00287338" w:rsidP="00287338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3D3DC20C" w14:textId="068A4880" w:rsidR="00287338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>We have used a 50001 Ready Improvement Opportunities Register to identify (or other document), prioritize, and update energy performance improvement opportunities.</w:t>
      </w:r>
    </w:p>
    <w:p w14:paraId="07439BE5" w14:textId="77777777" w:rsidR="00287338" w:rsidRDefault="00287338" w:rsidP="00287338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8A1285B" w14:textId="054A1CE8" w:rsidR="00287338" w:rsidRPr="00287338" w:rsidRDefault="00287338" w:rsidP="00287338">
      <w:pPr>
        <w:pStyle w:val="ListParagraph"/>
        <w:numPr>
          <w:ilvl w:val="0"/>
          <w:numId w:val="19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287338">
        <w:rPr>
          <w:rFonts w:ascii="Arial" w:hAnsi="Arial" w:cs="Arial"/>
          <w:color w:val="000000" w:themeColor="text1"/>
          <w:sz w:val="20"/>
          <w:szCs w:val="20"/>
          <w:u w:val="single"/>
        </w:rPr>
        <w:t>Update the list of prioritized improvement opportunities at specific intervals and when major changes in facilities, equipment, systems or energy-using processes take place</w:t>
      </w:r>
    </w:p>
    <w:p w14:paraId="7B742E62" w14:textId="47C048BA" w:rsidR="00287338" w:rsidRDefault="00287338" w:rsidP="00287338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F1362E9" w14:textId="714427CD" w:rsidR="00EC7211" w:rsidRPr="004719A1" w:rsidRDefault="004719A1" w:rsidP="004719A1">
      <w:pPr>
        <w:spacing w:line="240" w:lineRule="auto"/>
        <w:ind w:left="-806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C615C3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Pr="00C615C3">
        <w:rPr>
          <w:rFonts w:ascii="Arial" w:hAnsi="Arial" w:cs="Arial"/>
          <w:color w:val="000000" w:themeColor="text1"/>
          <w:sz w:val="20"/>
          <w:szCs w:val="20"/>
        </w:rPr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C615C3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C615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>
        <w:rPr>
          <w:rFonts w:ascii="Arial" w:eastAsia="Times New Roman" w:hAnsi="Arial" w:cs="Arial"/>
          <w:color w:val="212529"/>
          <w:sz w:val="20"/>
          <w:szCs w:val="20"/>
        </w:rPr>
        <w:t>update the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 50001 Ready Improvement Opportunities Register 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(or other document) </w:t>
      </w:r>
      <w:r>
        <w:rPr>
          <w:rFonts w:ascii="Arial" w:eastAsia="Times New Roman" w:hAnsi="Arial" w:cs="Arial"/>
          <w:color w:val="212529"/>
          <w:sz w:val="20"/>
          <w:szCs w:val="20"/>
        </w:rPr>
        <w:t>to identify, prioritize, and update energy performance improvement opportunities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 when major changes in facilities, equipment, systems or energy-using processes take </w:t>
      </w:r>
      <w:proofErr w:type="gramStart"/>
      <w:r>
        <w:rPr>
          <w:rFonts w:ascii="Arial" w:eastAsia="Times New Roman" w:hAnsi="Arial" w:cs="Arial"/>
          <w:color w:val="212529"/>
          <w:sz w:val="20"/>
          <w:szCs w:val="20"/>
        </w:rPr>
        <w:t>place.</w:t>
      </w:r>
      <w:r>
        <w:rPr>
          <w:rFonts w:ascii="Arial" w:eastAsia="Times New Roman" w:hAnsi="Arial" w:cs="Arial"/>
          <w:color w:val="212529"/>
          <w:sz w:val="20"/>
          <w:szCs w:val="20"/>
        </w:rPr>
        <w:t>.</w:t>
      </w:r>
      <w:bookmarkStart w:id="0" w:name="_GoBack"/>
      <w:bookmarkEnd w:id="0"/>
      <w:proofErr w:type="gramEnd"/>
      <w:r w:rsidR="00EC7211"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2D87268" w14:textId="77777777" w:rsidR="00EC7211" w:rsidRDefault="00EC7211" w:rsidP="00EC7211">
      <w:pPr>
        <w:pStyle w:val="Title"/>
        <w:rPr>
          <w:sz w:val="22"/>
          <w:szCs w:val="22"/>
        </w:rPr>
      </w:pPr>
      <w:r>
        <w:lastRenderedPageBreak/>
        <w:t>Checklist of Other Methods to Identify Energy Opportunities</w:t>
      </w:r>
    </w:p>
    <w:p w14:paraId="44A9A159" w14:textId="77777777" w:rsidR="00EC7211" w:rsidRPr="00FD4743" w:rsidRDefault="00EC7211" w:rsidP="00EC721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465"/>
        <w:gridCol w:w="2220"/>
        <w:gridCol w:w="2363"/>
        <w:gridCol w:w="1170"/>
        <w:gridCol w:w="1170"/>
        <w:gridCol w:w="1327"/>
      </w:tblGrid>
      <w:tr w:rsidR="00EC7211" w:rsidRPr="00ED541B" w14:paraId="1CEB40D5" w14:textId="77777777" w:rsidTr="00BE2D32">
        <w:trPr>
          <w:cantSplit/>
          <w:trHeight w:val="530"/>
          <w:tblHeader/>
        </w:trPr>
        <w:tc>
          <w:tcPr>
            <w:tcW w:w="9715" w:type="dxa"/>
            <w:gridSpan w:val="6"/>
            <w:shd w:val="clear" w:color="auto" w:fill="F2F2F2" w:themeFill="background1" w:themeFillShade="F2"/>
          </w:tcPr>
          <w:p w14:paraId="3A9FBB8F" w14:textId="77777777" w:rsidR="00EC7211" w:rsidRPr="00ED541B" w:rsidRDefault="00EC7211" w:rsidP="00BE2D3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 xml:space="preserve">Purpose: </w:t>
            </w:r>
            <w:r w:rsidRPr="00E60966">
              <w:rPr>
                <w:rFonts w:cstheme="minorHAnsi"/>
                <w:bCs/>
                <w:sz w:val="20"/>
                <w:szCs w:val="20"/>
              </w:rPr>
              <w:t>Provide a listing of methods (other than assessments) for identifying energy opportunities, with a checklist feature for recording the methods used by the organization</w:t>
            </w:r>
          </w:p>
        </w:tc>
      </w:tr>
      <w:tr w:rsidR="00EC7211" w:rsidRPr="00ED541B" w14:paraId="570CF285" w14:textId="77777777" w:rsidTr="00BE2D32">
        <w:trPr>
          <w:cantSplit/>
          <w:trHeight w:val="1061"/>
          <w:tblHeader/>
        </w:trPr>
        <w:tc>
          <w:tcPr>
            <w:tcW w:w="1465" w:type="dxa"/>
            <w:shd w:val="clear" w:color="auto" w:fill="F2F2F2" w:themeFill="background1" w:themeFillShade="F2"/>
            <w:vAlign w:val="center"/>
          </w:tcPr>
          <w:p w14:paraId="0822E3BB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3D8720D3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CONTACT</w:t>
            </w:r>
          </w:p>
        </w:tc>
        <w:tc>
          <w:tcPr>
            <w:tcW w:w="2363" w:type="dxa"/>
            <w:shd w:val="clear" w:color="auto" w:fill="F2F2F2" w:themeFill="background1" w:themeFillShade="F2"/>
            <w:vAlign w:val="center"/>
          </w:tcPr>
          <w:p w14:paraId="040318B8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EXPECTED OUTCOMES</w:t>
            </w:r>
            <w:r>
              <w:rPr>
                <w:rFonts w:cstheme="minorHAnsi"/>
                <w:sz w:val="20"/>
                <w:szCs w:val="20"/>
              </w:rPr>
              <w:t xml:space="preserve"> FROM APPYLING THE METHOD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5D80B10" w14:textId="77777777" w:rsidR="00EC7211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 THIS</w:t>
            </w:r>
          </w:p>
          <w:p w14:paraId="4C2D0B7A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D541B">
              <w:rPr>
                <w:rFonts w:cstheme="minorHAnsi"/>
                <w:sz w:val="20"/>
                <w:szCs w:val="20"/>
              </w:rPr>
              <w:t>METHOD USED?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71E16AB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WAS IT USED? (date)</w:t>
            </w:r>
          </w:p>
        </w:tc>
        <w:tc>
          <w:tcPr>
            <w:tcW w:w="1327" w:type="dxa"/>
            <w:shd w:val="clear" w:color="auto" w:fill="F2F2F2" w:themeFill="background1" w:themeFillShade="F2"/>
            <w:vAlign w:val="center"/>
          </w:tcPr>
          <w:p w14:paraId="585885AC" w14:textId="77777777" w:rsidR="00EC7211" w:rsidRPr="00ED541B" w:rsidRDefault="00EC7211" w:rsidP="00BE2D3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NEXT </w:t>
            </w:r>
            <w:r w:rsidRPr="00ED541B">
              <w:rPr>
                <w:rFonts w:cstheme="minorHAnsi"/>
                <w:sz w:val="20"/>
                <w:szCs w:val="20"/>
              </w:rPr>
              <w:t>PROPOSED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D541B">
              <w:rPr>
                <w:rFonts w:cstheme="minorHAnsi"/>
                <w:sz w:val="20"/>
                <w:szCs w:val="20"/>
              </w:rPr>
              <w:t>USAGE</w:t>
            </w:r>
            <w:r>
              <w:rPr>
                <w:rFonts w:cstheme="minorHAnsi"/>
                <w:sz w:val="20"/>
                <w:szCs w:val="20"/>
              </w:rPr>
              <w:t xml:space="preserve"> (date)</w:t>
            </w:r>
          </w:p>
        </w:tc>
      </w:tr>
      <w:tr w:rsidR="00EC7211" w:rsidRPr="00ED541B" w14:paraId="21F924BA" w14:textId="77777777" w:rsidTr="00BE2D32">
        <w:trPr>
          <w:cantSplit/>
        </w:trPr>
        <w:tc>
          <w:tcPr>
            <w:tcW w:w="1465" w:type="dxa"/>
          </w:tcPr>
          <w:p w14:paraId="26C0CCC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Employee Suggestions</w:t>
            </w:r>
          </w:p>
        </w:tc>
        <w:tc>
          <w:tcPr>
            <w:tcW w:w="2220" w:type="dxa"/>
          </w:tcPr>
          <w:p w14:paraId="4D7BEC4B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Contact employees through the suggestion system, survey form or annual performance reviews.</w:t>
            </w:r>
          </w:p>
        </w:tc>
        <w:tc>
          <w:tcPr>
            <w:tcW w:w="2363" w:type="dxa"/>
          </w:tcPr>
          <w:p w14:paraId="2624CD78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Improvements in process energy efficiency; energy waste reduction opportunities; and, proposed operating efficiency improvements</w:t>
            </w:r>
          </w:p>
        </w:tc>
        <w:tc>
          <w:tcPr>
            <w:tcW w:w="1170" w:type="dxa"/>
          </w:tcPr>
          <w:p w14:paraId="6CEB2E5C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155E815A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65950BF8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67F86A4B" w14:textId="77777777" w:rsidTr="00BE2D32">
        <w:trPr>
          <w:cantSplit/>
        </w:trPr>
        <w:tc>
          <w:tcPr>
            <w:tcW w:w="1465" w:type="dxa"/>
          </w:tcPr>
          <w:p w14:paraId="6E02C22B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Utility Account Representative</w:t>
            </w:r>
          </w:p>
        </w:tc>
        <w:tc>
          <w:tcPr>
            <w:tcW w:w="2220" w:type="dxa"/>
          </w:tcPr>
          <w:p w14:paraId="7ADFDA3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Contact utility to locate the assigned representative.</w:t>
            </w:r>
          </w:p>
        </w:tc>
        <w:tc>
          <w:tcPr>
            <w:tcW w:w="2363" w:type="dxa"/>
          </w:tcPr>
          <w:p w14:paraId="78C34DB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Information on available utility rates; new technologies promoted by the utility; and fuel switching opportunities</w:t>
            </w:r>
          </w:p>
        </w:tc>
        <w:tc>
          <w:tcPr>
            <w:tcW w:w="1170" w:type="dxa"/>
          </w:tcPr>
          <w:p w14:paraId="7789484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A7EF0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0D89511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7E03847A" w14:textId="77777777" w:rsidTr="00BE2D32">
        <w:trPr>
          <w:cantSplit/>
        </w:trPr>
        <w:tc>
          <w:tcPr>
            <w:tcW w:w="1465" w:type="dxa"/>
          </w:tcPr>
          <w:p w14:paraId="4012AD0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Process and Energy Equipment Service Technicians</w:t>
            </w:r>
          </w:p>
        </w:tc>
        <w:tc>
          <w:tcPr>
            <w:tcW w:w="2220" w:type="dxa"/>
          </w:tcPr>
          <w:p w14:paraId="2784504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Technician contact information is available from contracted service provider or equipment vendor service department.</w:t>
            </w:r>
          </w:p>
        </w:tc>
        <w:tc>
          <w:tcPr>
            <w:tcW w:w="2363" w:type="dxa"/>
          </w:tcPr>
          <w:p w14:paraId="1A080411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Operating and maintenance recommendations from service provider</w:t>
            </w:r>
          </w:p>
        </w:tc>
        <w:tc>
          <w:tcPr>
            <w:tcW w:w="1170" w:type="dxa"/>
          </w:tcPr>
          <w:p w14:paraId="4090BEF7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FAEBD1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34355B7C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6EC29C13" w14:textId="77777777" w:rsidTr="00BE2D32">
        <w:trPr>
          <w:cantSplit/>
        </w:trPr>
        <w:tc>
          <w:tcPr>
            <w:tcW w:w="1465" w:type="dxa"/>
          </w:tcPr>
          <w:p w14:paraId="67FE33C1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Equipment Vendors Technical Support</w:t>
            </w:r>
          </w:p>
        </w:tc>
        <w:tc>
          <w:tcPr>
            <w:tcW w:w="2220" w:type="dxa"/>
          </w:tcPr>
          <w:p w14:paraId="1E1461A3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Contact the equipment manufacturer to access their technical support.</w:t>
            </w:r>
          </w:p>
        </w:tc>
        <w:tc>
          <w:tcPr>
            <w:tcW w:w="2363" w:type="dxa"/>
          </w:tcPr>
          <w:p w14:paraId="0EF25A9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Recommendations on most efficient operating conditions and maintenance practices to maximize and sustain operating efficiency</w:t>
            </w:r>
          </w:p>
        </w:tc>
        <w:tc>
          <w:tcPr>
            <w:tcW w:w="1170" w:type="dxa"/>
          </w:tcPr>
          <w:p w14:paraId="028B4647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13D455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77C57FBE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00BEF746" w14:textId="77777777" w:rsidTr="00BE2D32">
        <w:trPr>
          <w:cantSplit/>
        </w:trPr>
        <w:tc>
          <w:tcPr>
            <w:tcW w:w="1465" w:type="dxa"/>
          </w:tcPr>
          <w:p w14:paraId="3AEA6F1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Trade association and/or operating standards for industrial sector</w:t>
            </w:r>
          </w:p>
        </w:tc>
        <w:tc>
          <w:tcPr>
            <w:tcW w:w="2220" w:type="dxa"/>
          </w:tcPr>
          <w:p w14:paraId="4EB4149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Trade association or U.S. Department of Commerce Industrial Statistics</w:t>
            </w:r>
          </w:p>
        </w:tc>
        <w:tc>
          <w:tcPr>
            <w:tcW w:w="2363" w:type="dxa"/>
          </w:tcPr>
          <w:p w14:paraId="6D86421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60966">
              <w:rPr>
                <w:rFonts w:cstheme="minorHAnsi"/>
                <w:bCs/>
                <w:sz w:val="20"/>
                <w:szCs w:val="20"/>
              </w:rPr>
              <w:t>EnPI</w:t>
            </w:r>
            <w:proofErr w:type="spellEnd"/>
            <w:r w:rsidRPr="00E60966">
              <w:rPr>
                <w:rFonts w:cstheme="minorHAnsi"/>
                <w:bCs/>
                <w:sz w:val="20"/>
                <w:szCs w:val="20"/>
              </w:rPr>
              <w:t>, plant size, plant energy usage, general plant operating conditions</w:t>
            </w:r>
          </w:p>
        </w:tc>
        <w:tc>
          <w:tcPr>
            <w:tcW w:w="1170" w:type="dxa"/>
          </w:tcPr>
          <w:p w14:paraId="52A23B67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CDD089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56C5E3B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1F2AD22D" w14:textId="77777777" w:rsidTr="00BE2D32">
        <w:trPr>
          <w:cantSplit/>
        </w:trPr>
        <w:tc>
          <w:tcPr>
            <w:tcW w:w="1465" w:type="dxa"/>
          </w:tcPr>
          <w:p w14:paraId="3920E69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Equipment Standards</w:t>
            </w:r>
          </w:p>
        </w:tc>
        <w:tc>
          <w:tcPr>
            <w:tcW w:w="2220" w:type="dxa"/>
          </w:tcPr>
          <w:p w14:paraId="3E3ADE23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Equipment vendor trade association, user group records</w:t>
            </w:r>
          </w:p>
        </w:tc>
        <w:tc>
          <w:tcPr>
            <w:tcW w:w="2363" w:type="dxa"/>
          </w:tcPr>
          <w:p w14:paraId="7368BB41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Efficient equipment operating conditions and maintenance practices</w:t>
            </w:r>
          </w:p>
        </w:tc>
        <w:tc>
          <w:tcPr>
            <w:tcW w:w="1170" w:type="dxa"/>
          </w:tcPr>
          <w:p w14:paraId="13E4A4F3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98CD5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1209DB3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4C38A6DD" w14:textId="77777777" w:rsidTr="00BE2D32">
        <w:trPr>
          <w:cantSplit/>
        </w:trPr>
        <w:tc>
          <w:tcPr>
            <w:tcW w:w="1465" w:type="dxa"/>
          </w:tcPr>
          <w:p w14:paraId="48CDC6FD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lastRenderedPageBreak/>
              <w:t>Value Stream Mapping</w:t>
            </w:r>
          </w:p>
        </w:tc>
        <w:tc>
          <w:tcPr>
            <w:tcW w:w="2220" w:type="dxa"/>
          </w:tcPr>
          <w:p w14:paraId="1957AC0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 xml:space="preserve">Lean training seminars, corporate lean manufacturing specialists, EPA Lean, Energy and Climate Toolkit Website: </w:t>
            </w:r>
            <w:hyperlink r:id="rId7" w:anchor="E" w:history="1">
              <w:r w:rsidRPr="00E60966">
                <w:rPr>
                  <w:rStyle w:val="Hyperlink"/>
                  <w:rFonts w:cstheme="minorHAnsi"/>
                  <w:bCs/>
                  <w:sz w:val="20"/>
                  <w:szCs w:val="20"/>
                </w:rPr>
                <w:t>http://www.epa.gov/lean/environment/toolkits/energy/#E</w:t>
              </w:r>
            </w:hyperlink>
            <w:r w:rsidRPr="00E60966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63" w:type="dxa"/>
          </w:tcPr>
          <w:p w14:paraId="53706E40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Add energy to value stream mapping and identify approaches to reduce energy waste and/or improve operating efficiency</w:t>
            </w:r>
          </w:p>
        </w:tc>
        <w:tc>
          <w:tcPr>
            <w:tcW w:w="1170" w:type="dxa"/>
          </w:tcPr>
          <w:p w14:paraId="1B426CF0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5E59E4F0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39B0BC68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2B0786C0" w14:textId="77777777" w:rsidTr="00BE2D32">
        <w:trPr>
          <w:cantSplit/>
        </w:trPr>
        <w:tc>
          <w:tcPr>
            <w:tcW w:w="1465" w:type="dxa"/>
          </w:tcPr>
          <w:p w14:paraId="3466584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Six Sigma</w:t>
            </w:r>
          </w:p>
        </w:tc>
        <w:tc>
          <w:tcPr>
            <w:tcW w:w="2220" w:type="dxa"/>
          </w:tcPr>
          <w:p w14:paraId="5554AC00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 xml:space="preserve">Six sigma websites and blogs, Six sigma training courses, EPA Lean, Energy and Climate Toolkit web-site: </w:t>
            </w:r>
            <w:hyperlink r:id="rId8" w:history="1">
              <w:r w:rsidRPr="00E60966">
                <w:rPr>
                  <w:rStyle w:val="Hyperlink"/>
                  <w:rFonts w:cstheme="minorHAnsi"/>
                  <w:bCs/>
                  <w:sz w:val="20"/>
                  <w:szCs w:val="20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14:paraId="2C57558A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Project comparison and selection.</w:t>
            </w:r>
          </w:p>
        </w:tc>
        <w:tc>
          <w:tcPr>
            <w:tcW w:w="1170" w:type="dxa"/>
          </w:tcPr>
          <w:p w14:paraId="2D796B4C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2616061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35F59FFD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542386A8" w14:textId="77777777" w:rsidTr="00BE2D32">
        <w:trPr>
          <w:cantSplit/>
        </w:trPr>
        <w:tc>
          <w:tcPr>
            <w:tcW w:w="1465" w:type="dxa"/>
          </w:tcPr>
          <w:p w14:paraId="5AC9456C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Energy Kaizen Events</w:t>
            </w:r>
          </w:p>
        </w:tc>
        <w:tc>
          <w:tcPr>
            <w:tcW w:w="2220" w:type="dxa"/>
          </w:tcPr>
          <w:p w14:paraId="7679199F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 xml:space="preserve">EPA Lean, Energy and Climate Toolkit Website:  </w:t>
            </w:r>
            <w:hyperlink r:id="rId9" w:history="1">
              <w:r w:rsidRPr="00E60966">
                <w:rPr>
                  <w:rStyle w:val="Hyperlink"/>
                  <w:bCs/>
                  <w:sz w:val="20"/>
                  <w:szCs w:val="20"/>
                </w:rPr>
                <w:t>http://www.epa.gov/lean/environment/toolkits/energy/#E</w:t>
              </w:r>
            </w:hyperlink>
          </w:p>
        </w:tc>
        <w:tc>
          <w:tcPr>
            <w:tcW w:w="2363" w:type="dxa"/>
          </w:tcPr>
          <w:p w14:paraId="1ED8DD5A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Rapid process improvement identifying and implementing process changes to reduce energy waste</w:t>
            </w:r>
          </w:p>
        </w:tc>
        <w:tc>
          <w:tcPr>
            <w:tcW w:w="1170" w:type="dxa"/>
          </w:tcPr>
          <w:p w14:paraId="00B0917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C8B4C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7ECB30FE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0D73EBC0" w14:textId="77777777" w:rsidTr="00BE2D32">
        <w:trPr>
          <w:cantSplit/>
        </w:trPr>
        <w:tc>
          <w:tcPr>
            <w:tcW w:w="1465" w:type="dxa"/>
          </w:tcPr>
          <w:p w14:paraId="71F1BF5C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Benchmarking</w:t>
            </w:r>
          </w:p>
        </w:tc>
        <w:tc>
          <w:tcPr>
            <w:tcW w:w="2220" w:type="dxa"/>
          </w:tcPr>
          <w:p w14:paraId="62470E9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Industrial Energy Analysis:</w:t>
            </w:r>
          </w:p>
          <w:p w14:paraId="5B071BCE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hyperlink r:id="rId10" w:history="1">
              <w:r w:rsidRPr="00E60966">
                <w:rPr>
                  <w:rStyle w:val="Hyperlink"/>
                  <w:rFonts w:cstheme="minorHAnsi"/>
                  <w:bCs/>
                  <w:sz w:val="20"/>
                  <w:szCs w:val="20"/>
                </w:rPr>
                <w:t>http://industrial-energy.lbl.gov/node/100</w:t>
              </w:r>
            </w:hyperlink>
            <w:r w:rsidRPr="00E60966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63" w:type="dxa"/>
          </w:tcPr>
          <w:p w14:paraId="3AC29816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Spreadsheet tools for use by industries to benchmark a plant's energy intensity to "best practice" and to identify energy-efficiency options that can be implemented.</w:t>
            </w:r>
          </w:p>
        </w:tc>
        <w:tc>
          <w:tcPr>
            <w:tcW w:w="1170" w:type="dxa"/>
          </w:tcPr>
          <w:p w14:paraId="56514D3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0B62C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37D8A663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C7211" w:rsidRPr="00ED541B" w14:paraId="762BE7FF" w14:textId="77777777" w:rsidTr="00BE2D32">
        <w:trPr>
          <w:cantSplit/>
        </w:trPr>
        <w:tc>
          <w:tcPr>
            <w:tcW w:w="1465" w:type="dxa"/>
          </w:tcPr>
          <w:p w14:paraId="3327D8AD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Examine Energy Saving Assessments (ESA) results for like industries</w:t>
            </w:r>
          </w:p>
        </w:tc>
        <w:tc>
          <w:tcPr>
            <w:tcW w:w="2220" w:type="dxa"/>
          </w:tcPr>
          <w:p w14:paraId="1AB039F8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 xml:space="preserve">U.S. DOE-Industrial Assistance and Projects Databases:  </w:t>
            </w:r>
          </w:p>
          <w:p w14:paraId="75AC9FC1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hyperlink r:id="rId11" w:history="1">
              <w:r w:rsidRPr="00E60966">
                <w:rPr>
                  <w:rStyle w:val="Hyperlink"/>
                  <w:bCs/>
                  <w:sz w:val="20"/>
                  <w:szCs w:val="20"/>
                </w:rPr>
                <w:t>http://www.energy.gov/eere/amo/industrial-assistance-and-projects-databases</w:t>
              </w:r>
            </w:hyperlink>
          </w:p>
        </w:tc>
        <w:tc>
          <w:tcPr>
            <w:tcW w:w="2363" w:type="dxa"/>
          </w:tcPr>
          <w:p w14:paraId="7A79A5F2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60966">
              <w:rPr>
                <w:rFonts w:cstheme="minorHAnsi"/>
                <w:bCs/>
                <w:sz w:val="20"/>
                <w:szCs w:val="20"/>
              </w:rPr>
              <w:t>Listing of ESA recommendations developed during system assessments</w:t>
            </w:r>
          </w:p>
        </w:tc>
        <w:tc>
          <w:tcPr>
            <w:tcW w:w="1170" w:type="dxa"/>
          </w:tcPr>
          <w:p w14:paraId="27E0386A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E10BF4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27" w:type="dxa"/>
          </w:tcPr>
          <w:p w14:paraId="57947A7D" w14:textId="77777777" w:rsidR="00EC7211" w:rsidRPr="00E60966" w:rsidRDefault="00EC7211" w:rsidP="00BE2D32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D7012A2" w14:textId="77777777" w:rsidR="00EC7211" w:rsidRDefault="00EC7211" w:rsidP="00EC7211"/>
    <w:p w14:paraId="1F878108" w14:textId="77777777" w:rsidR="00EC7211" w:rsidRDefault="00EC7211" w:rsidP="00EC7211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414"/>
        <w:gridCol w:w="3301"/>
      </w:tblGrid>
      <w:tr w:rsidR="00EC7211" w14:paraId="63A62DA7" w14:textId="77777777" w:rsidTr="00BE2D32">
        <w:trPr>
          <w:trHeight w:val="405"/>
        </w:trPr>
        <w:tc>
          <w:tcPr>
            <w:tcW w:w="6414" w:type="dxa"/>
            <w:vMerge w:val="restart"/>
          </w:tcPr>
          <w:p w14:paraId="2C6DE1E1" w14:textId="77777777" w:rsidR="00EC7211" w:rsidRDefault="00EC7211" w:rsidP="00BE2D32">
            <w:r>
              <w:t xml:space="preserve">PREPARED BY: </w:t>
            </w:r>
          </w:p>
          <w:p w14:paraId="0E7F43A4" w14:textId="77777777" w:rsidR="00EC7211" w:rsidRDefault="00EC7211" w:rsidP="00BE2D32"/>
          <w:p w14:paraId="4352A852" w14:textId="77777777" w:rsidR="00EC7211" w:rsidRDefault="00EC7211" w:rsidP="00BE2D32"/>
        </w:tc>
        <w:tc>
          <w:tcPr>
            <w:tcW w:w="3301" w:type="dxa"/>
          </w:tcPr>
          <w:p w14:paraId="55101F0A" w14:textId="77777777" w:rsidR="00EC7211" w:rsidRDefault="00EC7211" w:rsidP="00BE2D32">
            <w:r>
              <w:t>DATE:</w:t>
            </w:r>
          </w:p>
          <w:p w14:paraId="6683A6E3" w14:textId="77777777" w:rsidR="00EC7211" w:rsidRDefault="00EC7211" w:rsidP="00BE2D32"/>
        </w:tc>
      </w:tr>
      <w:tr w:rsidR="00EC7211" w14:paraId="4EE3E0E4" w14:textId="77777777" w:rsidTr="00BE2D32">
        <w:trPr>
          <w:trHeight w:val="405"/>
        </w:trPr>
        <w:tc>
          <w:tcPr>
            <w:tcW w:w="6414" w:type="dxa"/>
            <w:vMerge/>
          </w:tcPr>
          <w:p w14:paraId="79323BAD" w14:textId="77777777" w:rsidR="00EC7211" w:rsidRDefault="00EC7211" w:rsidP="00BE2D32"/>
        </w:tc>
        <w:tc>
          <w:tcPr>
            <w:tcW w:w="3301" w:type="dxa"/>
          </w:tcPr>
          <w:p w14:paraId="17285E27" w14:textId="77777777" w:rsidR="00EC7211" w:rsidRDefault="00EC7211" w:rsidP="00BE2D32">
            <w:r>
              <w:t>UPDATED:</w:t>
            </w:r>
          </w:p>
          <w:p w14:paraId="02B0ACDA" w14:textId="77777777" w:rsidR="00EC7211" w:rsidRDefault="00EC7211" w:rsidP="00BE2D32"/>
        </w:tc>
      </w:tr>
    </w:tbl>
    <w:p w14:paraId="5AAC490E" w14:textId="1E7B8604" w:rsidR="00EC7211" w:rsidRDefault="00EC7211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03D0F876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5C643E3" w14:textId="77777777" w:rsidR="00C3077E" w:rsidRPr="006A2C9F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C3077E" w:rsidRPr="006A2C9F" w14:paraId="5844DC30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622731A1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97DAC">
              <w:rPr>
                <w:rFonts w:ascii="Arial" w:hAnsi="Arial" w:cs="Arial"/>
                <w:color w:val="000000" w:themeColor="text1"/>
                <w:sz w:val="20"/>
              </w:rPr>
            </w:r>
            <w:r w:rsidR="00997D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14A7E959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F3E06904C5606B41B30546D47D6EDD78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8AFB87A" w14:textId="77777777" w:rsidR="00C3077E" w:rsidRPr="006A2C9F" w:rsidRDefault="00C3077E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C3077E" w:rsidRPr="006A2C9F" w14:paraId="479A8592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64BFFC4B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997DAC">
              <w:rPr>
                <w:rFonts w:ascii="Arial" w:hAnsi="Arial" w:cs="Arial"/>
                <w:color w:val="000000" w:themeColor="text1"/>
                <w:sz w:val="20"/>
              </w:rPr>
            </w:r>
            <w:r w:rsidR="00997DAC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3EC7CD" w14:textId="77777777" w:rsidR="00C3077E" w:rsidRPr="006A2C9F" w:rsidRDefault="00C3077E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E6C046195DA02E44B2656505AC027FDE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783D54B" w14:textId="77777777" w:rsidR="00C3077E" w:rsidRPr="006A2C9F" w:rsidRDefault="00C3077E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E031E64" w14:textId="77777777" w:rsidR="00C3077E" w:rsidRDefault="00C3077E" w:rsidP="00C3077E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8B18878" w14:textId="77777777" w:rsidR="00C3077E" w:rsidRDefault="00C3077E" w:rsidP="00C3077E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3C95228C95635048AE46A4D1C65243C5"/>
        </w:placeholder>
        <w:showingPlcHdr/>
      </w:sdtPr>
      <w:sdtEndPr/>
      <w:sdtContent>
        <w:p w14:paraId="3DCD2887" w14:textId="77777777" w:rsidR="00C3077E" w:rsidRDefault="00C3077E" w:rsidP="00C3077E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0298A115" w14:textId="77777777" w:rsidR="00C3077E" w:rsidRDefault="00C3077E" w:rsidP="00C3077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34685488" w14:textId="77777777" w:rsidR="00C3077E" w:rsidRDefault="00C3077E" w:rsidP="00C3077E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535B0E4" w14:textId="3EBCC92B" w:rsidR="00102B14" w:rsidRDefault="00102B14" w:rsidP="00426AE6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07D00FA5" w14:textId="77777777" w:rsidR="00102B14" w:rsidRDefault="00102B14" w:rsidP="00C246BE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53F4E73C" w14:textId="77777777" w:rsidR="00102B14" w:rsidRDefault="00102B14" w:rsidP="00C246BE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sectPr w:rsidR="00102B14" w:rsidSect="00EF3EDC">
      <w:headerReference w:type="default" r:id="rId12"/>
      <w:footerReference w:type="even" r:id="rId13"/>
      <w:footerReference w:type="default" r:id="rId14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ED2A" w14:textId="77777777" w:rsidR="00997DAC" w:rsidRDefault="00997DAC" w:rsidP="00EF3EDC">
      <w:pPr>
        <w:spacing w:after="0" w:line="240" w:lineRule="auto"/>
      </w:pPr>
      <w:r>
        <w:separator/>
      </w:r>
    </w:p>
  </w:endnote>
  <w:endnote w:type="continuationSeparator" w:id="0">
    <w:p w14:paraId="6B9EC621" w14:textId="77777777" w:rsidR="00997DAC" w:rsidRDefault="00997DAC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6A2BE" w14:textId="77777777" w:rsidR="004615CC" w:rsidRDefault="004615CC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1E3EC4" w14:textId="77777777" w:rsidR="004615CC" w:rsidRDefault="004615C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44CB55" w14:textId="77777777" w:rsidR="004615CC" w:rsidRDefault="004615C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12E9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1398440" w14:textId="06038201" w:rsidR="004615CC" w:rsidRDefault="00982B5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9F2419" wp14:editId="13D6A723">
              <wp:simplePos x="0" y="0"/>
              <wp:positionH relativeFrom="column">
                <wp:posOffset>-720090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1C7DDB" w14:textId="77777777" w:rsidR="00982B54" w:rsidRPr="00143054" w:rsidRDefault="00982B54" w:rsidP="00982B5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4614EBF0" w14:textId="77777777" w:rsidR="00982B54" w:rsidRDefault="00982B54" w:rsidP="00982B5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F24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7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" fillcolor="white [3201]" stroked="f" strokeweight=".5pt">
              <v:textbox>
                <w:txbxContent>
                  <w:p w14:paraId="1E1C7DDB" w14:textId="77777777" w:rsidR="00982B54" w:rsidRPr="00143054" w:rsidRDefault="00982B54" w:rsidP="00982B5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4614EBF0" w14:textId="77777777" w:rsidR="00982B54" w:rsidRDefault="00982B54" w:rsidP="00982B54"/>
                </w:txbxContent>
              </v:textbox>
            </v:shape>
          </w:pict>
        </mc:Fallback>
      </mc:AlternateContent>
    </w:r>
    <w:r w:rsidR="004615CC">
      <w:rPr>
        <w:noProof/>
      </w:rPr>
      <w:drawing>
        <wp:anchor distT="0" distB="0" distL="114300" distR="114300" simplePos="0" relativeHeight="251669504" behindDoc="0" locked="0" layoutInCell="1" allowOverlap="1" wp14:anchorId="7BF1F2D4" wp14:editId="0BFDB2D1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0533" w14:textId="77777777" w:rsidR="00997DAC" w:rsidRDefault="00997DAC" w:rsidP="00EF3EDC">
      <w:pPr>
        <w:spacing w:after="0" w:line="240" w:lineRule="auto"/>
      </w:pPr>
      <w:r>
        <w:separator/>
      </w:r>
    </w:p>
  </w:footnote>
  <w:footnote w:type="continuationSeparator" w:id="0">
    <w:p w14:paraId="7130C26F" w14:textId="77777777" w:rsidR="00997DAC" w:rsidRDefault="00997DAC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8B5E6" w14:textId="77777777" w:rsidR="004615CC" w:rsidRDefault="004615CC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7E1E76BE" wp14:editId="71BE5D98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1972C0" wp14:editId="7E540431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E11C" w14:textId="77777777" w:rsidR="004615CC" w:rsidRPr="003B1516" w:rsidRDefault="004615CC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29564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972C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1587E11C" w14:textId="77777777" w:rsidR="004615CC" w:rsidRPr="003B1516" w:rsidRDefault="004615CC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295648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1C0D6" wp14:editId="27BFC775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CF3DBA" w14:textId="49B5B4A8" w:rsidR="004615CC" w:rsidRPr="004615CC" w:rsidRDefault="00D6684C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Task</w:t>
                          </w:r>
                          <w:r w:rsidR="00FC2D95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 1</w:t>
                          </w:r>
                          <w:r w:rsidR="002869B5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0</w:t>
                          </w:r>
                          <w:r w:rsidR="004615CC" w:rsidRPr="004615CC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: </w:t>
                          </w:r>
                          <w:r w:rsidR="00570607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>Improvement Opport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28"/>
                              <w:szCs w:val="24"/>
                            </w:rPr>
                            <w:t xml:space="preserve">unities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31C0D6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65CF3DBA" w14:textId="49B5B4A8" w:rsidR="004615CC" w:rsidRPr="004615CC" w:rsidRDefault="00D6684C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Task</w:t>
                    </w:r>
                    <w:r w:rsidR="00FC2D95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 1</w:t>
                    </w:r>
                    <w:r w:rsidR="002869B5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0</w:t>
                    </w:r>
                    <w:r w:rsidR="004615CC" w:rsidRPr="004615CC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: </w:t>
                    </w:r>
                    <w:r w:rsidR="00570607"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>Improvement Opport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28"/>
                        <w:szCs w:val="24"/>
                      </w:rPr>
                      <w:t xml:space="preserve">unities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5394C5" wp14:editId="387F050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DED9E7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DA3"/>
    <w:multiLevelType w:val="hybridMultilevel"/>
    <w:tmpl w:val="9A82FAF2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7" w15:restartNumberingAfterBreak="0">
    <w:nsid w:val="2FA47278"/>
    <w:multiLevelType w:val="multilevel"/>
    <w:tmpl w:val="6694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B5A04"/>
    <w:multiLevelType w:val="multilevel"/>
    <w:tmpl w:val="315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9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7"/>
  </w:num>
  <w:num w:numId="5">
    <w:abstractNumId w:val="16"/>
  </w:num>
  <w:num w:numId="6">
    <w:abstractNumId w:val="0"/>
  </w:num>
  <w:num w:numId="7">
    <w:abstractNumId w:val="11"/>
  </w:num>
  <w:num w:numId="8">
    <w:abstractNumId w:val="13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9"/>
  </w:num>
  <w:num w:numId="14">
    <w:abstractNumId w:val="5"/>
  </w:num>
  <w:num w:numId="15">
    <w:abstractNumId w:val="1"/>
  </w:num>
  <w:num w:numId="16">
    <w:abstractNumId w:val="14"/>
  </w:num>
  <w:num w:numId="17">
    <w:abstractNumId w:val="2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24247"/>
    <w:rsid w:val="00062475"/>
    <w:rsid w:val="000F2C5A"/>
    <w:rsid w:val="00102B14"/>
    <w:rsid w:val="00154621"/>
    <w:rsid w:val="001627B5"/>
    <w:rsid w:val="001C43F1"/>
    <w:rsid w:val="001C7AC3"/>
    <w:rsid w:val="001D1F88"/>
    <w:rsid w:val="00211451"/>
    <w:rsid w:val="00266CC7"/>
    <w:rsid w:val="002869B5"/>
    <w:rsid w:val="00287338"/>
    <w:rsid w:val="0029391E"/>
    <w:rsid w:val="00294677"/>
    <w:rsid w:val="00295648"/>
    <w:rsid w:val="002C0DF1"/>
    <w:rsid w:val="002D43C0"/>
    <w:rsid w:val="00352954"/>
    <w:rsid w:val="003735D1"/>
    <w:rsid w:val="0039149C"/>
    <w:rsid w:val="003B1516"/>
    <w:rsid w:val="003F4CB4"/>
    <w:rsid w:val="00426AE6"/>
    <w:rsid w:val="00445D3A"/>
    <w:rsid w:val="004615CC"/>
    <w:rsid w:val="00462F85"/>
    <w:rsid w:val="004719A1"/>
    <w:rsid w:val="00483B70"/>
    <w:rsid w:val="00492721"/>
    <w:rsid w:val="004A1E20"/>
    <w:rsid w:val="004A4F34"/>
    <w:rsid w:val="004C4311"/>
    <w:rsid w:val="004F1866"/>
    <w:rsid w:val="005569FC"/>
    <w:rsid w:val="00566CBC"/>
    <w:rsid w:val="00570607"/>
    <w:rsid w:val="00581804"/>
    <w:rsid w:val="005B2ED4"/>
    <w:rsid w:val="005B71B7"/>
    <w:rsid w:val="005F2126"/>
    <w:rsid w:val="005F3191"/>
    <w:rsid w:val="0064153C"/>
    <w:rsid w:val="006F4E03"/>
    <w:rsid w:val="007336C5"/>
    <w:rsid w:val="007348D4"/>
    <w:rsid w:val="0075797C"/>
    <w:rsid w:val="00773806"/>
    <w:rsid w:val="0077789F"/>
    <w:rsid w:val="007E4233"/>
    <w:rsid w:val="008007BE"/>
    <w:rsid w:val="00803E87"/>
    <w:rsid w:val="00826923"/>
    <w:rsid w:val="00862E7C"/>
    <w:rsid w:val="00880A05"/>
    <w:rsid w:val="008A5111"/>
    <w:rsid w:val="008E7130"/>
    <w:rsid w:val="00971B25"/>
    <w:rsid w:val="00982B54"/>
    <w:rsid w:val="00997788"/>
    <w:rsid w:val="00997DAC"/>
    <w:rsid w:val="009C3A33"/>
    <w:rsid w:val="009E1020"/>
    <w:rsid w:val="00A56170"/>
    <w:rsid w:val="00A84563"/>
    <w:rsid w:val="00AA1CE0"/>
    <w:rsid w:val="00AA5665"/>
    <w:rsid w:val="00AD4124"/>
    <w:rsid w:val="00B66B22"/>
    <w:rsid w:val="00B84B9E"/>
    <w:rsid w:val="00BB7489"/>
    <w:rsid w:val="00C246BE"/>
    <w:rsid w:val="00C3077E"/>
    <w:rsid w:val="00C53618"/>
    <w:rsid w:val="00C615C3"/>
    <w:rsid w:val="00C76C91"/>
    <w:rsid w:val="00CC338E"/>
    <w:rsid w:val="00D041E2"/>
    <w:rsid w:val="00D12E96"/>
    <w:rsid w:val="00D6684C"/>
    <w:rsid w:val="00DB1AC7"/>
    <w:rsid w:val="00DE5421"/>
    <w:rsid w:val="00E1028F"/>
    <w:rsid w:val="00E1529A"/>
    <w:rsid w:val="00E37C98"/>
    <w:rsid w:val="00E41523"/>
    <w:rsid w:val="00E54455"/>
    <w:rsid w:val="00E648FD"/>
    <w:rsid w:val="00E83150"/>
    <w:rsid w:val="00E94BAB"/>
    <w:rsid w:val="00EC7211"/>
    <w:rsid w:val="00EF3EDC"/>
    <w:rsid w:val="00F242EC"/>
    <w:rsid w:val="00F91844"/>
    <w:rsid w:val="00FB3CE3"/>
    <w:rsid w:val="00FC0C29"/>
    <w:rsid w:val="00FC2D95"/>
    <w:rsid w:val="00FC3F95"/>
    <w:rsid w:val="00FE7FB7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59AC0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4F1866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C721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1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EC7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lean/environment/toolkits/energy/%23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pa.gov/lean/environment/toolkits/energy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nergy.gov/eere/amo/industrial-assistance-and-projects-databas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industrial-energy.lbl.gov/node/1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lean/environment/toolkits/energy/%23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3E06904C5606B41B30546D47D6ED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0F7DA-F213-6546-8E70-975564B05F49}"/>
      </w:docPartPr>
      <w:docPartBody>
        <w:p w:rsidR="00FC6362" w:rsidRDefault="002E63E9" w:rsidP="002E63E9">
          <w:pPr>
            <w:pStyle w:val="F3E06904C5606B41B30546D47D6EDD7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E6C046195DA02E44B2656505AC02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E55A-B25E-104B-A664-9D1187BD8ECD}"/>
      </w:docPartPr>
      <w:docPartBody>
        <w:p w:rsidR="00FC6362" w:rsidRDefault="002E63E9" w:rsidP="002E63E9">
          <w:pPr>
            <w:pStyle w:val="E6C046195DA02E44B2656505AC027FD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C95228C95635048AE46A4D1C6524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BF2EA-59F8-7743-934F-1FD713419770}"/>
      </w:docPartPr>
      <w:docPartBody>
        <w:p w:rsidR="00FC6362" w:rsidRDefault="002E63E9" w:rsidP="002E63E9">
          <w:pPr>
            <w:pStyle w:val="3C95228C95635048AE46A4D1C65243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9E2F37A8691A2479EC24AFEB7A9E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AD15E-B548-B14F-B25C-FC186AB9AAAD}"/>
      </w:docPartPr>
      <w:docPartBody>
        <w:p w:rsidR="00000000" w:rsidRDefault="00FC6362" w:rsidP="00FC6362">
          <w:pPr>
            <w:pStyle w:val="09E2F37A8691A2479EC24AFEB7A9ECB6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932DC"/>
    <w:rsid w:val="000F0E86"/>
    <w:rsid w:val="00104029"/>
    <w:rsid w:val="00215A75"/>
    <w:rsid w:val="002E63E9"/>
    <w:rsid w:val="00302981"/>
    <w:rsid w:val="004A2461"/>
    <w:rsid w:val="004D0CCA"/>
    <w:rsid w:val="00525E69"/>
    <w:rsid w:val="00674293"/>
    <w:rsid w:val="006F14F7"/>
    <w:rsid w:val="00876B60"/>
    <w:rsid w:val="00897B29"/>
    <w:rsid w:val="008B61D0"/>
    <w:rsid w:val="00AB6978"/>
    <w:rsid w:val="00AD48F7"/>
    <w:rsid w:val="00AE4F63"/>
    <w:rsid w:val="00AF7BDA"/>
    <w:rsid w:val="00C74861"/>
    <w:rsid w:val="00C77050"/>
    <w:rsid w:val="00D55C1A"/>
    <w:rsid w:val="00DD7A34"/>
    <w:rsid w:val="00E066A1"/>
    <w:rsid w:val="00E12B5E"/>
    <w:rsid w:val="00F914C7"/>
    <w:rsid w:val="00FA4C7E"/>
    <w:rsid w:val="00FC6362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6362"/>
    <w:rPr>
      <w:color w:val="808080"/>
    </w:rPr>
  </w:style>
  <w:style w:type="paragraph" w:customStyle="1" w:styleId="2AFA40A174A8440D8682ADA8511B3DDD">
    <w:name w:val="2AFA40A174A8440D8682ADA8511B3DDD"/>
    <w:rsid w:val="00674293"/>
  </w:style>
  <w:style w:type="paragraph" w:customStyle="1" w:styleId="1056541DB5B74C3B97AB224CC53C9947">
    <w:name w:val="1056541DB5B74C3B97AB224CC53C9947"/>
    <w:rsid w:val="00674293"/>
  </w:style>
  <w:style w:type="paragraph" w:customStyle="1" w:styleId="15C5D39F21D145BBB2B29FC6F60BD096">
    <w:name w:val="15C5D39F21D145BBB2B29FC6F60BD096"/>
    <w:rsid w:val="00674293"/>
  </w:style>
  <w:style w:type="paragraph" w:customStyle="1" w:styleId="07905F4C06384003A65E2C7D32AD4B17">
    <w:name w:val="07905F4C06384003A65E2C7D32AD4B17"/>
    <w:rsid w:val="00674293"/>
  </w:style>
  <w:style w:type="paragraph" w:customStyle="1" w:styleId="D4F4A9FA4C2341C08744DA0DFF9BDD29">
    <w:name w:val="D4F4A9FA4C2341C08744DA0DFF9BDD29"/>
    <w:rsid w:val="00674293"/>
  </w:style>
  <w:style w:type="paragraph" w:customStyle="1" w:styleId="6ED11E4508134AB4BDA0257203EC5A16">
    <w:name w:val="6ED11E4508134AB4BDA0257203EC5A16"/>
    <w:rsid w:val="00674293"/>
  </w:style>
  <w:style w:type="paragraph" w:customStyle="1" w:styleId="1AD160163E3A409D81F524BD0F75FA40">
    <w:name w:val="1AD160163E3A409D81F524BD0F75FA40"/>
    <w:rsid w:val="00674293"/>
  </w:style>
  <w:style w:type="paragraph" w:customStyle="1" w:styleId="23B2BA5E3AEA4E3C80EB7BFC3E5FD83F">
    <w:name w:val="23B2BA5E3AEA4E3C80EB7BFC3E5FD83F"/>
    <w:rsid w:val="00674293"/>
  </w:style>
  <w:style w:type="paragraph" w:customStyle="1" w:styleId="9A6A1B946F5949F0AB5BE2F74E153F9F">
    <w:name w:val="9A6A1B946F5949F0AB5BE2F74E153F9F"/>
    <w:rsid w:val="00674293"/>
  </w:style>
  <w:style w:type="paragraph" w:customStyle="1" w:styleId="8E909F37B7A84D0C944A144DA0DF2323">
    <w:name w:val="8E909F37B7A84D0C944A144DA0DF2323"/>
    <w:rsid w:val="00674293"/>
  </w:style>
  <w:style w:type="paragraph" w:customStyle="1" w:styleId="6F21A1BF3AE4435FBA3FF23DE3A7BBAB">
    <w:name w:val="6F21A1BF3AE4435FBA3FF23DE3A7BBAB"/>
    <w:rsid w:val="00674293"/>
  </w:style>
  <w:style w:type="paragraph" w:customStyle="1" w:styleId="2A75F79CE0FA42258EAD959997040E3B">
    <w:name w:val="2A75F79CE0FA42258EAD959997040E3B"/>
    <w:rsid w:val="00674293"/>
  </w:style>
  <w:style w:type="paragraph" w:customStyle="1" w:styleId="00A8459256784B1FA3647A67B5AF5F38">
    <w:name w:val="00A8459256784B1FA3647A67B5AF5F38"/>
    <w:rsid w:val="00AB6978"/>
  </w:style>
  <w:style w:type="paragraph" w:customStyle="1" w:styleId="F3E06904C5606B41B30546D47D6EDD78">
    <w:name w:val="F3E06904C5606B41B30546D47D6EDD78"/>
    <w:rsid w:val="002E63E9"/>
    <w:pPr>
      <w:spacing w:after="0" w:line="240" w:lineRule="auto"/>
    </w:pPr>
    <w:rPr>
      <w:sz w:val="24"/>
      <w:szCs w:val="24"/>
    </w:rPr>
  </w:style>
  <w:style w:type="paragraph" w:customStyle="1" w:styleId="E6C046195DA02E44B2656505AC027FDE">
    <w:name w:val="E6C046195DA02E44B2656505AC027FDE"/>
    <w:rsid w:val="002E63E9"/>
    <w:pPr>
      <w:spacing w:after="0" w:line="240" w:lineRule="auto"/>
    </w:pPr>
    <w:rPr>
      <w:sz w:val="24"/>
      <w:szCs w:val="24"/>
    </w:rPr>
  </w:style>
  <w:style w:type="paragraph" w:customStyle="1" w:styleId="3C95228C95635048AE46A4D1C65243C5">
    <w:name w:val="3C95228C95635048AE46A4D1C65243C5"/>
    <w:rsid w:val="002E63E9"/>
    <w:pPr>
      <w:spacing w:after="0" w:line="240" w:lineRule="auto"/>
    </w:pPr>
    <w:rPr>
      <w:sz w:val="24"/>
      <w:szCs w:val="24"/>
    </w:rPr>
  </w:style>
  <w:style w:type="paragraph" w:customStyle="1" w:styleId="09E2F37A8691A2479EC24AFEB7A9ECB6">
    <w:name w:val="09E2F37A8691A2479EC24AFEB7A9ECB6"/>
    <w:rsid w:val="00FC636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13</cp:revision>
  <cp:lastPrinted>2018-10-09T18:41:00Z</cp:lastPrinted>
  <dcterms:created xsi:type="dcterms:W3CDTF">2019-08-09T21:12:00Z</dcterms:created>
  <dcterms:modified xsi:type="dcterms:W3CDTF">2019-11-19T06:14:00Z</dcterms:modified>
</cp:coreProperties>
</file>