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TEST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ShopEase Mobile Shopping App v1.0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Michael Sunday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2026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Objective</w:t>
      </w:r>
      <w:r w:rsidDel="00000000" w:rsidR="00000000" w:rsidRPr="00000000">
        <w:rPr>
          <w:rtl w:val="0"/>
        </w:rPr>
        <w:t xml:space="preserve"> To validate the core functional features of the ShopEase Mobile Shopping App, ensuring all critical user flows perform correctly, consistently, and reliably across supported devices.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 browsing, search, and filtering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Cart management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Checkout and payment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Returns and refunds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Backend server performance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Third-party payment gateway internals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Push notification delivery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3. Test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UI/UX validation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Regression testing</w:t>
        <w:br w:type="textWrapping"/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4. Tools</w:t>
      </w:r>
      <w:r w:rsidDel="00000000" w:rsidR="00000000" w:rsidRPr="00000000">
        <w:rPr>
          <w:rtl w:val="0"/>
        </w:rPr>
      </w:r>
    </w:p>
    <w:tbl>
      <w:tblPr>
        <w:tblStyle w:val="Table1"/>
        <w:tblW w:w="6704.000000000001" w:type="dxa"/>
        <w:jc w:val="left"/>
        <w:tblLayout w:type="fixed"/>
        <w:tblLook w:val="0400"/>
      </w:tblPr>
      <w:tblGrid>
        <w:gridCol w:w="4111"/>
        <w:gridCol w:w="2593"/>
        <w:tblGridChange w:id="0">
          <w:tblGrid>
            <w:gridCol w:w="4111"/>
            <w:gridCol w:w="25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Bug tracking &amp;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 case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Android Emulator / Real Device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Chrome DevTools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Network &amp; console inspection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Bug screen recording</w:t>
              <w:br w:type="textWrapping"/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5.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Device: Android 13 / iOS 16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Network: 4G and WiFi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App version: ShopEase v1.0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6.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App build installed and accessible on test device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 cases written and reviewed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 accounts and dummy payment cards available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7.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100% of High priority test cases executed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and High bugs logged and assigned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unresolved Critical bugs remaining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Test summary report completed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