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0EB03936" w:rsidR="00A50A8B" w:rsidRDefault="00487D60" w:rsidP="00A50A8B">
      <w:pPr>
        <w:pStyle w:val="OMBInfo"/>
      </w:pPr>
      <w:r>
        <w:softHyphen/>
      </w:r>
      <w:r>
        <w:softHyphen/>
      </w:r>
      <w:r w:rsidR="00A50A8B">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810E3E8"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F2246">
        <w:rPr>
          <w:sz w:val="22"/>
        </w:rPr>
        <w:t xml:space="preserve">Hughes, </w:t>
      </w:r>
      <w:r w:rsidR="006852A3">
        <w:rPr>
          <w:sz w:val="22"/>
        </w:rPr>
        <w:t>Michael C.</w:t>
      </w:r>
    </w:p>
    <w:p w14:paraId="7FFF41C1" w14:textId="008B1922"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F50C20">
        <w:rPr>
          <w:sz w:val="22"/>
        </w:rPr>
        <w:t>N/A</w:t>
      </w:r>
    </w:p>
    <w:p w14:paraId="74873D9A" w14:textId="26331498"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852A3">
        <w:rPr>
          <w:sz w:val="22"/>
        </w:rPr>
        <w:t xml:space="preserve"> Assistant Professor of Computer Science</w:t>
      </w:r>
    </w:p>
    <w:p w14:paraId="316C7DBD" w14:textId="77777777" w:rsidR="00CF2246" w:rsidRPr="00D51DC4" w:rsidRDefault="00CF2246" w:rsidP="00CF2246">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320"/>
        <w:gridCol w:w="2340"/>
        <w:gridCol w:w="1584"/>
        <w:gridCol w:w="2592"/>
      </w:tblGrid>
      <w:tr w:rsidR="00933173" w:rsidRPr="00D3779E" w14:paraId="21BBC1F3" w14:textId="77777777" w:rsidTr="006A3261">
        <w:trPr>
          <w:cantSplit/>
          <w:tblHeader/>
        </w:trPr>
        <w:tc>
          <w:tcPr>
            <w:tcW w:w="43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3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6A3261">
        <w:trPr>
          <w:cantSplit/>
          <w:trHeight w:val="395"/>
        </w:trPr>
        <w:tc>
          <w:tcPr>
            <w:tcW w:w="43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23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933173" w:rsidRPr="00D3779E" w14:paraId="1515F345" w14:textId="77777777" w:rsidTr="006A3261">
        <w:trPr>
          <w:cantSplit/>
          <w:trHeight w:val="395"/>
        </w:trPr>
        <w:tc>
          <w:tcPr>
            <w:tcW w:w="4320" w:type="dxa"/>
          </w:tcPr>
          <w:p w14:paraId="4DBAE8EF" w14:textId="77777777" w:rsidR="006852A3" w:rsidRDefault="006852A3" w:rsidP="006A3261">
            <w:pPr>
              <w:pStyle w:val="FormFieldCaption"/>
              <w:spacing w:before="20" w:after="20"/>
              <w:rPr>
                <w:sz w:val="22"/>
                <w:szCs w:val="22"/>
              </w:rPr>
            </w:pPr>
            <w:r>
              <w:rPr>
                <w:sz w:val="22"/>
                <w:szCs w:val="22"/>
              </w:rPr>
              <w:t>Franklin W. Olin College of Engineering</w:t>
            </w:r>
          </w:p>
          <w:p w14:paraId="58226BBD" w14:textId="77777777" w:rsidR="006A3261" w:rsidRDefault="006A3261" w:rsidP="006A3261">
            <w:pPr>
              <w:pStyle w:val="FormFieldCaption"/>
              <w:spacing w:before="20" w:after="20"/>
              <w:rPr>
                <w:sz w:val="22"/>
                <w:szCs w:val="22"/>
              </w:rPr>
            </w:pPr>
          </w:p>
          <w:p w14:paraId="0A147779" w14:textId="77777777" w:rsidR="006A3261" w:rsidRDefault="006A3261" w:rsidP="006A3261">
            <w:pPr>
              <w:pStyle w:val="FormFieldCaption"/>
              <w:spacing w:before="20" w:after="20"/>
              <w:rPr>
                <w:sz w:val="22"/>
                <w:szCs w:val="22"/>
              </w:rPr>
            </w:pPr>
          </w:p>
          <w:p w14:paraId="1874E86F" w14:textId="77777777" w:rsidR="006A3261" w:rsidRDefault="006A3261" w:rsidP="006A3261">
            <w:pPr>
              <w:pStyle w:val="FormFieldCaption"/>
              <w:spacing w:before="20" w:after="20"/>
              <w:rPr>
                <w:sz w:val="22"/>
                <w:szCs w:val="22"/>
              </w:rPr>
            </w:pPr>
            <w:r>
              <w:rPr>
                <w:sz w:val="22"/>
                <w:szCs w:val="22"/>
              </w:rPr>
              <w:t>Brown University</w:t>
            </w:r>
          </w:p>
          <w:p w14:paraId="6A4735DC" w14:textId="77777777" w:rsidR="006A3261" w:rsidRDefault="006A3261" w:rsidP="006A3261">
            <w:pPr>
              <w:pStyle w:val="FormFieldCaption"/>
              <w:spacing w:before="20" w:after="20"/>
              <w:rPr>
                <w:sz w:val="22"/>
                <w:szCs w:val="22"/>
              </w:rPr>
            </w:pPr>
          </w:p>
          <w:p w14:paraId="4038DAD9" w14:textId="77777777" w:rsidR="006A3261" w:rsidRDefault="006A3261" w:rsidP="006A3261">
            <w:pPr>
              <w:pStyle w:val="FormFieldCaption"/>
              <w:spacing w:before="20" w:after="20"/>
              <w:rPr>
                <w:sz w:val="22"/>
                <w:szCs w:val="22"/>
              </w:rPr>
            </w:pPr>
            <w:r>
              <w:rPr>
                <w:sz w:val="22"/>
                <w:szCs w:val="22"/>
              </w:rPr>
              <w:t>Brown University</w:t>
            </w:r>
          </w:p>
          <w:p w14:paraId="44612EAE" w14:textId="77777777" w:rsidR="006A3261" w:rsidRDefault="006A3261" w:rsidP="006A3261">
            <w:pPr>
              <w:pStyle w:val="FormFieldCaption"/>
              <w:spacing w:before="20" w:after="20"/>
              <w:rPr>
                <w:sz w:val="22"/>
                <w:szCs w:val="22"/>
              </w:rPr>
            </w:pPr>
          </w:p>
          <w:p w14:paraId="7DED23E7" w14:textId="61498EE6" w:rsidR="006A3261" w:rsidRPr="00977FA5" w:rsidRDefault="006A3261" w:rsidP="006A3261">
            <w:pPr>
              <w:pStyle w:val="FormFieldCaption"/>
              <w:spacing w:before="20" w:after="20"/>
              <w:rPr>
                <w:sz w:val="22"/>
                <w:szCs w:val="22"/>
              </w:rPr>
            </w:pPr>
            <w:r>
              <w:rPr>
                <w:sz w:val="22"/>
                <w:szCs w:val="22"/>
              </w:rPr>
              <w:t>Harvard University</w:t>
            </w:r>
          </w:p>
        </w:tc>
        <w:tc>
          <w:tcPr>
            <w:tcW w:w="2340" w:type="dxa"/>
          </w:tcPr>
          <w:p w14:paraId="55567C74" w14:textId="77777777" w:rsidR="00933173" w:rsidRDefault="006A3261" w:rsidP="003E4A92">
            <w:pPr>
              <w:pStyle w:val="FormFieldCaption"/>
              <w:spacing w:before="20" w:after="20"/>
              <w:jc w:val="center"/>
              <w:rPr>
                <w:sz w:val="22"/>
                <w:szCs w:val="22"/>
              </w:rPr>
            </w:pPr>
            <w:r>
              <w:rPr>
                <w:sz w:val="22"/>
                <w:szCs w:val="22"/>
              </w:rPr>
              <w:t>B.S.</w:t>
            </w:r>
          </w:p>
          <w:p w14:paraId="510152BE" w14:textId="77777777" w:rsidR="006A3261" w:rsidRDefault="006A3261" w:rsidP="003E4A92">
            <w:pPr>
              <w:pStyle w:val="FormFieldCaption"/>
              <w:spacing w:before="20" w:after="20"/>
              <w:jc w:val="center"/>
              <w:rPr>
                <w:sz w:val="22"/>
                <w:szCs w:val="22"/>
              </w:rPr>
            </w:pPr>
          </w:p>
          <w:p w14:paraId="5D68D686" w14:textId="77777777" w:rsidR="006A3261" w:rsidRDefault="006A3261" w:rsidP="003E4A92">
            <w:pPr>
              <w:pStyle w:val="FormFieldCaption"/>
              <w:spacing w:before="20" w:after="20"/>
              <w:jc w:val="center"/>
              <w:rPr>
                <w:sz w:val="22"/>
                <w:szCs w:val="22"/>
              </w:rPr>
            </w:pPr>
          </w:p>
          <w:p w14:paraId="28292287" w14:textId="77777777" w:rsidR="006A3261" w:rsidRDefault="006A3261" w:rsidP="003E4A92">
            <w:pPr>
              <w:pStyle w:val="FormFieldCaption"/>
              <w:spacing w:before="20" w:after="20"/>
              <w:jc w:val="center"/>
              <w:rPr>
                <w:sz w:val="22"/>
                <w:szCs w:val="22"/>
              </w:rPr>
            </w:pPr>
            <w:r>
              <w:rPr>
                <w:sz w:val="22"/>
                <w:szCs w:val="22"/>
              </w:rPr>
              <w:t>M.S.</w:t>
            </w:r>
          </w:p>
          <w:p w14:paraId="1F0FF9A3" w14:textId="77777777" w:rsidR="006A3261" w:rsidRDefault="006A3261" w:rsidP="003E4A92">
            <w:pPr>
              <w:pStyle w:val="FormFieldCaption"/>
              <w:spacing w:before="20" w:after="20"/>
              <w:jc w:val="center"/>
              <w:rPr>
                <w:sz w:val="22"/>
                <w:szCs w:val="22"/>
              </w:rPr>
            </w:pPr>
          </w:p>
          <w:p w14:paraId="27CB729E" w14:textId="77777777" w:rsidR="006A3261" w:rsidRDefault="006A3261" w:rsidP="003E4A92">
            <w:pPr>
              <w:pStyle w:val="FormFieldCaption"/>
              <w:spacing w:before="20" w:after="20"/>
              <w:jc w:val="center"/>
              <w:rPr>
                <w:sz w:val="22"/>
                <w:szCs w:val="22"/>
              </w:rPr>
            </w:pPr>
            <w:r>
              <w:rPr>
                <w:sz w:val="22"/>
                <w:szCs w:val="22"/>
              </w:rPr>
              <w:t>Ph.D.</w:t>
            </w:r>
          </w:p>
          <w:p w14:paraId="62430EBA" w14:textId="77777777" w:rsidR="006A3261" w:rsidRDefault="006A3261" w:rsidP="003E4A92">
            <w:pPr>
              <w:pStyle w:val="FormFieldCaption"/>
              <w:spacing w:before="20" w:after="20"/>
              <w:jc w:val="center"/>
              <w:rPr>
                <w:sz w:val="22"/>
                <w:szCs w:val="22"/>
              </w:rPr>
            </w:pPr>
          </w:p>
          <w:p w14:paraId="0D874BFC" w14:textId="43132EFB" w:rsidR="006A3261" w:rsidRPr="00977FA5" w:rsidRDefault="006A3261" w:rsidP="003E4A92">
            <w:pPr>
              <w:pStyle w:val="FormFieldCaption"/>
              <w:spacing w:before="20" w:after="20"/>
              <w:jc w:val="center"/>
              <w:rPr>
                <w:sz w:val="22"/>
                <w:szCs w:val="22"/>
              </w:rPr>
            </w:pPr>
            <w:r>
              <w:rPr>
                <w:sz w:val="22"/>
                <w:szCs w:val="22"/>
              </w:rPr>
              <w:t>(post-doc)</w:t>
            </w:r>
          </w:p>
        </w:tc>
        <w:tc>
          <w:tcPr>
            <w:tcW w:w="1584" w:type="dxa"/>
          </w:tcPr>
          <w:p w14:paraId="09FD1D4F" w14:textId="77777777" w:rsidR="00933173" w:rsidRDefault="006A3261" w:rsidP="003E4A92">
            <w:pPr>
              <w:pStyle w:val="FormFieldCaption"/>
              <w:spacing w:before="20" w:after="20"/>
              <w:jc w:val="center"/>
              <w:rPr>
                <w:sz w:val="22"/>
                <w:szCs w:val="22"/>
              </w:rPr>
            </w:pPr>
            <w:r>
              <w:rPr>
                <w:sz w:val="22"/>
                <w:szCs w:val="22"/>
              </w:rPr>
              <w:t>05/2010</w:t>
            </w:r>
          </w:p>
          <w:p w14:paraId="712E308D" w14:textId="77777777" w:rsidR="006A3261" w:rsidRDefault="006A3261" w:rsidP="003E4A92">
            <w:pPr>
              <w:pStyle w:val="FormFieldCaption"/>
              <w:spacing w:before="20" w:after="20"/>
              <w:jc w:val="center"/>
              <w:rPr>
                <w:sz w:val="22"/>
                <w:szCs w:val="22"/>
              </w:rPr>
            </w:pPr>
          </w:p>
          <w:p w14:paraId="4BE96DB1" w14:textId="77777777" w:rsidR="006A3261" w:rsidRDefault="006A3261" w:rsidP="003E4A92">
            <w:pPr>
              <w:pStyle w:val="FormFieldCaption"/>
              <w:spacing w:before="20" w:after="20"/>
              <w:jc w:val="center"/>
              <w:rPr>
                <w:sz w:val="22"/>
                <w:szCs w:val="22"/>
              </w:rPr>
            </w:pPr>
          </w:p>
          <w:p w14:paraId="51AD25CB" w14:textId="77777777" w:rsidR="006A3261" w:rsidRDefault="006A3261" w:rsidP="003E4A92">
            <w:pPr>
              <w:pStyle w:val="FormFieldCaption"/>
              <w:spacing w:before="20" w:after="20"/>
              <w:jc w:val="center"/>
              <w:rPr>
                <w:sz w:val="22"/>
                <w:szCs w:val="22"/>
              </w:rPr>
            </w:pPr>
            <w:r>
              <w:rPr>
                <w:sz w:val="22"/>
                <w:szCs w:val="22"/>
              </w:rPr>
              <w:t>05/2012</w:t>
            </w:r>
          </w:p>
          <w:p w14:paraId="78E04D31" w14:textId="77777777" w:rsidR="006A3261" w:rsidRDefault="006A3261" w:rsidP="003E4A92">
            <w:pPr>
              <w:pStyle w:val="FormFieldCaption"/>
              <w:spacing w:before="20" w:after="20"/>
              <w:jc w:val="center"/>
              <w:rPr>
                <w:sz w:val="22"/>
                <w:szCs w:val="22"/>
              </w:rPr>
            </w:pPr>
          </w:p>
          <w:p w14:paraId="1C043408" w14:textId="77777777" w:rsidR="006A3261" w:rsidRDefault="006A3261" w:rsidP="003E4A92">
            <w:pPr>
              <w:pStyle w:val="FormFieldCaption"/>
              <w:spacing w:before="20" w:after="20"/>
              <w:jc w:val="center"/>
              <w:rPr>
                <w:sz w:val="22"/>
                <w:szCs w:val="22"/>
              </w:rPr>
            </w:pPr>
            <w:r>
              <w:rPr>
                <w:sz w:val="22"/>
                <w:szCs w:val="22"/>
              </w:rPr>
              <w:t>05/2016</w:t>
            </w:r>
          </w:p>
          <w:p w14:paraId="662D9590" w14:textId="77777777" w:rsidR="006A3261" w:rsidRDefault="006A3261" w:rsidP="003E4A92">
            <w:pPr>
              <w:pStyle w:val="FormFieldCaption"/>
              <w:spacing w:before="20" w:after="20"/>
              <w:jc w:val="center"/>
              <w:rPr>
                <w:sz w:val="22"/>
                <w:szCs w:val="22"/>
              </w:rPr>
            </w:pPr>
          </w:p>
          <w:p w14:paraId="1A7AA7CA" w14:textId="2EE3915E" w:rsidR="006A3261" w:rsidRPr="00977FA5" w:rsidRDefault="006A3261" w:rsidP="003E4A92">
            <w:pPr>
              <w:pStyle w:val="FormFieldCaption"/>
              <w:spacing w:before="20" w:after="20"/>
              <w:jc w:val="center"/>
              <w:rPr>
                <w:sz w:val="22"/>
                <w:szCs w:val="22"/>
              </w:rPr>
            </w:pPr>
            <w:r>
              <w:rPr>
                <w:sz w:val="22"/>
                <w:szCs w:val="22"/>
              </w:rPr>
              <w:t>08/2018</w:t>
            </w:r>
          </w:p>
        </w:tc>
        <w:tc>
          <w:tcPr>
            <w:tcW w:w="2592" w:type="dxa"/>
          </w:tcPr>
          <w:p w14:paraId="363EC1C1" w14:textId="16F1413B" w:rsidR="006A3261" w:rsidRDefault="006A3261" w:rsidP="00ED35D7">
            <w:pPr>
              <w:pStyle w:val="FormFieldCaption"/>
              <w:spacing w:before="20" w:after="20"/>
              <w:rPr>
                <w:sz w:val="22"/>
                <w:szCs w:val="22"/>
              </w:rPr>
            </w:pPr>
            <w:r>
              <w:rPr>
                <w:sz w:val="22"/>
                <w:szCs w:val="22"/>
              </w:rPr>
              <w:t>Electrical &amp; Computer Engineering</w:t>
            </w:r>
          </w:p>
          <w:p w14:paraId="0DDE0ED2" w14:textId="77777777" w:rsidR="006A3261" w:rsidRDefault="006A3261" w:rsidP="00ED35D7">
            <w:pPr>
              <w:pStyle w:val="FormFieldCaption"/>
              <w:spacing w:before="20" w:after="20"/>
              <w:rPr>
                <w:sz w:val="22"/>
                <w:szCs w:val="22"/>
              </w:rPr>
            </w:pPr>
          </w:p>
          <w:p w14:paraId="77ACEA54" w14:textId="77777777" w:rsidR="006A3261" w:rsidRDefault="006A3261" w:rsidP="00ED35D7">
            <w:pPr>
              <w:pStyle w:val="FormFieldCaption"/>
              <w:spacing w:before="20" w:after="20"/>
              <w:rPr>
                <w:sz w:val="22"/>
                <w:szCs w:val="22"/>
              </w:rPr>
            </w:pPr>
            <w:r>
              <w:rPr>
                <w:sz w:val="22"/>
                <w:szCs w:val="22"/>
              </w:rPr>
              <w:t>Computer Science</w:t>
            </w:r>
          </w:p>
          <w:p w14:paraId="715B0956" w14:textId="77777777" w:rsidR="006A3261" w:rsidRDefault="006A3261" w:rsidP="00ED35D7">
            <w:pPr>
              <w:pStyle w:val="FormFieldCaption"/>
              <w:spacing w:before="20" w:after="20"/>
              <w:rPr>
                <w:sz w:val="22"/>
                <w:szCs w:val="22"/>
              </w:rPr>
            </w:pPr>
          </w:p>
          <w:p w14:paraId="71D9ADFD" w14:textId="77777777" w:rsidR="006A3261" w:rsidRDefault="006A3261" w:rsidP="00ED35D7">
            <w:pPr>
              <w:pStyle w:val="FormFieldCaption"/>
              <w:spacing w:before="20" w:after="20"/>
              <w:rPr>
                <w:sz w:val="22"/>
                <w:szCs w:val="22"/>
              </w:rPr>
            </w:pPr>
            <w:r>
              <w:rPr>
                <w:sz w:val="22"/>
                <w:szCs w:val="22"/>
              </w:rPr>
              <w:t>Computer Science</w:t>
            </w:r>
          </w:p>
          <w:p w14:paraId="3652C844" w14:textId="77777777" w:rsidR="006A3261" w:rsidRDefault="006A3261" w:rsidP="00ED35D7">
            <w:pPr>
              <w:pStyle w:val="FormFieldCaption"/>
              <w:spacing w:before="20" w:after="20"/>
              <w:rPr>
                <w:sz w:val="22"/>
                <w:szCs w:val="22"/>
              </w:rPr>
            </w:pPr>
          </w:p>
          <w:p w14:paraId="4CC74E5C" w14:textId="27AF6310" w:rsidR="006A3261" w:rsidRPr="00977FA5" w:rsidRDefault="006A3261" w:rsidP="00ED35D7">
            <w:pPr>
              <w:pStyle w:val="FormFieldCaption"/>
              <w:spacing w:before="20" w:after="20"/>
              <w:rPr>
                <w:sz w:val="22"/>
                <w:szCs w:val="22"/>
              </w:rPr>
            </w:pPr>
            <w:r>
              <w:rPr>
                <w:sz w:val="22"/>
                <w:szCs w:val="22"/>
              </w:rPr>
              <w:t>Computer Science</w:t>
            </w:r>
          </w:p>
        </w:tc>
      </w:tr>
      <w:tr w:rsidR="00933173" w:rsidRPr="00D3779E" w14:paraId="767906B9" w14:textId="77777777" w:rsidTr="006A3261">
        <w:trPr>
          <w:cantSplit/>
          <w:trHeight w:val="395"/>
        </w:trPr>
        <w:tc>
          <w:tcPr>
            <w:tcW w:w="4320" w:type="dxa"/>
          </w:tcPr>
          <w:p w14:paraId="4D43CFA6" w14:textId="2FFF44CD" w:rsidR="00933173" w:rsidRPr="00977FA5" w:rsidRDefault="00933173" w:rsidP="00ED35D7">
            <w:pPr>
              <w:pStyle w:val="FormFieldCaption"/>
              <w:spacing w:before="20" w:after="20"/>
              <w:rPr>
                <w:sz w:val="22"/>
                <w:szCs w:val="22"/>
              </w:rPr>
            </w:pPr>
          </w:p>
        </w:tc>
        <w:tc>
          <w:tcPr>
            <w:tcW w:w="23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CF2246" w:rsidRDefault="002C51BC" w:rsidP="002C51BC">
      <w:pPr>
        <w:pStyle w:val="DataField11pt-Single"/>
        <w:rPr>
          <w:rStyle w:val="Strong"/>
          <w:b w:val="0"/>
        </w:rPr>
      </w:pPr>
      <w:r w:rsidRPr="00A128A0">
        <w:rPr>
          <w:rStyle w:val="Strong"/>
        </w:rPr>
        <w:t>A.</w:t>
      </w:r>
      <w:r w:rsidRPr="00A128A0">
        <w:rPr>
          <w:rStyle w:val="Strong"/>
        </w:rPr>
        <w:tab/>
        <w:t>Personal Statement</w:t>
      </w:r>
      <w:r w:rsidR="00FE10AD">
        <w:rPr>
          <w:rStyle w:val="Strong"/>
        </w:rPr>
        <w:br/>
      </w:r>
    </w:p>
    <w:p w14:paraId="64E25290" w14:textId="0BF42626" w:rsidR="003155FF" w:rsidRPr="00CF2246" w:rsidRDefault="00CF2246" w:rsidP="003155FF">
      <w:pPr>
        <w:pStyle w:val="DataField11pt-Single"/>
        <w:rPr>
          <w:rStyle w:val="Strong"/>
          <w:b w:val="0"/>
        </w:rPr>
      </w:pPr>
      <w:r w:rsidRPr="00CF2246">
        <w:rPr>
          <w:rStyle w:val="Strong"/>
          <w:b w:val="0"/>
        </w:rPr>
        <w:t xml:space="preserve">My research goal is to develop </w:t>
      </w:r>
      <w:r w:rsidR="00E70238">
        <w:rPr>
          <w:rStyle w:val="Strong"/>
          <w:b w:val="0"/>
        </w:rPr>
        <w:t xml:space="preserve">machine learning </w:t>
      </w:r>
      <w:r w:rsidR="003155FF">
        <w:rPr>
          <w:rStyle w:val="Strong"/>
          <w:b w:val="0"/>
        </w:rPr>
        <w:t>methods</w:t>
      </w:r>
      <w:r w:rsidR="00E70238">
        <w:rPr>
          <w:rStyle w:val="Strong"/>
          <w:b w:val="0"/>
        </w:rPr>
        <w:t xml:space="preserve"> that</w:t>
      </w:r>
      <w:r w:rsidRPr="00CF2246">
        <w:rPr>
          <w:rStyle w:val="Strong"/>
          <w:b w:val="0"/>
        </w:rPr>
        <w:t xml:space="preserve"> discover actionable knowledge from large, mess</w:t>
      </w:r>
      <w:r w:rsidR="0002691D">
        <w:rPr>
          <w:rStyle w:val="Strong"/>
          <w:b w:val="0"/>
        </w:rPr>
        <w:t xml:space="preserve">y datasets. </w:t>
      </w:r>
      <w:r w:rsidR="003155FF">
        <w:rPr>
          <w:rStyle w:val="Strong"/>
          <w:b w:val="0"/>
        </w:rPr>
        <w:t xml:space="preserve">I </w:t>
      </w:r>
      <w:r w:rsidR="00F85328">
        <w:rPr>
          <w:rStyle w:val="Strong"/>
          <w:b w:val="0"/>
        </w:rPr>
        <w:t xml:space="preserve">take a results-oriented approach to model development, iteratively adding </w:t>
      </w:r>
      <w:r w:rsidR="00F50C20">
        <w:rPr>
          <w:rStyle w:val="Strong"/>
          <w:b w:val="0"/>
        </w:rPr>
        <w:t xml:space="preserve">principled </w:t>
      </w:r>
      <w:r w:rsidR="00F85328">
        <w:rPr>
          <w:rStyle w:val="Strong"/>
          <w:b w:val="0"/>
        </w:rPr>
        <w:t xml:space="preserve">features to statistical </w:t>
      </w:r>
      <w:r w:rsidR="003155FF">
        <w:rPr>
          <w:rStyle w:val="Strong"/>
          <w:b w:val="0"/>
        </w:rPr>
        <w:t xml:space="preserve">models </w:t>
      </w:r>
      <w:r w:rsidR="00F85328">
        <w:rPr>
          <w:rStyle w:val="Strong"/>
          <w:b w:val="0"/>
        </w:rPr>
        <w:t>to capture</w:t>
      </w:r>
      <w:r w:rsidR="003155FF">
        <w:rPr>
          <w:rStyle w:val="Strong"/>
          <w:b w:val="0"/>
        </w:rPr>
        <w:t xml:space="preserve"> key properties </w:t>
      </w:r>
      <w:r w:rsidR="00F85328">
        <w:rPr>
          <w:rStyle w:val="Strong"/>
          <w:b w:val="0"/>
        </w:rPr>
        <w:t>of the underlying data</w:t>
      </w:r>
      <w:r w:rsidR="00F50C20">
        <w:rPr>
          <w:rStyle w:val="Strong"/>
          <w:b w:val="0"/>
        </w:rPr>
        <w:t xml:space="preserve"> and task then carefully validating using application-specific performance metrics.</w:t>
      </w:r>
      <w:r w:rsidR="00F85328">
        <w:rPr>
          <w:rStyle w:val="Strong"/>
          <w:b w:val="0"/>
        </w:rPr>
        <w:t xml:space="preserve"> </w:t>
      </w:r>
      <w:r w:rsidR="003155FF" w:rsidRPr="00CF2246">
        <w:rPr>
          <w:rStyle w:val="Strong"/>
          <w:b w:val="0"/>
        </w:rPr>
        <w:t xml:space="preserve">My </w:t>
      </w:r>
      <w:r w:rsidR="00F50C20">
        <w:rPr>
          <w:rStyle w:val="Strong"/>
          <w:b w:val="0"/>
        </w:rPr>
        <w:t>expertise</w:t>
      </w:r>
      <w:r w:rsidR="003155FF" w:rsidRPr="00CF2246">
        <w:rPr>
          <w:rStyle w:val="Strong"/>
          <w:b w:val="0"/>
        </w:rPr>
        <w:t xml:space="preserve"> in statistical machine learning, optimization algorithms, </w:t>
      </w:r>
      <w:r w:rsidR="003155FF">
        <w:rPr>
          <w:rStyle w:val="Strong"/>
          <w:b w:val="0"/>
        </w:rPr>
        <w:t xml:space="preserve">biomedical </w:t>
      </w:r>
      <w:r w:rsidR="003155FF" w:rsidRPr="00CF2246">
        <w:rPr>
          <w:rStyle w:val="Strong"/>
          <w:b w:val="0"/>
        </w:rPr>
        <w:t>informatics, and open-source software engineering makes me uniquely positioned to achieve these goals</w:t>
      </w:r>
      <w:r w:rsidR="003155FF">
        <w:rPr>
          <w:rStyle w:val="Strong"/>
          <w:b w:val="0"/>
        </w:rPr>
        <w:t xml:space="preserve">. </w:t>
      </w:r>
      <w:r w:rsidR="003155FF" w:rsidRPr="00CF2246">
        <w:rPr>
          <w:rStyle w:val="Strong"/>
          <w:b w:val="0"/>
        </w:rPr>
        <w:t>Armed with this background,</w:t>
      </w:r>
      <w:r w:rsidR="003155FF">
        <w:rPr>
          <w:rStyle w:val="Strong"/>
          <w:b w:val="0"/>
        </w:rPr>
        <w:t xml:space="preserve"> </w:t>
      </w:r>
      <w:r w:rsidR="003155FF" w:rsidRPr="00CF2246">
        <w:rPr>
          <w:rStyle w:val="Strong"/>
          <w:b w:val="0"/>
        </w:rPr>
        <w:t>I am excited to pursue</w:t>
      </w:r>
      <w:r w:rsidR="003155FF">
        <w:rPr>
          <w:rStyle w:val="Strong"/>
          <w:b w:val="0"/>
        </w:rPr>
        <w:t xml:space="preserve"> an interdisciplinary collaboration </w:t>
      </w:r>
      <w:r w:rsidR="00F85328">
        <w:rPr>
          <w:rStyle w:val="Strong"/>
          <w:b w:val="0"/>
        </w:rPr>
        <w:t xml:space="preserve">in developing computational approaches </w:t>
      </w:r>
      <w:r w:rsidR="00BA1FE3">
        <w:rPr>
          <w:rStyle w:val="Strong"/>
          <w:b w:val="0"/>
        </w:rPr>
        <w:t>to identifying clusters related to nutritional outcomes on Dr. Dao’s proposed project.</w:t>
      </w:r>
    </w:p>
    <w:p w14:paraId="0A66FE04" w14:textId="5A83060C" w:rsidR="0002691D" w:rsidRDefault="0002691D" w:rsidP="00CF2246">
      <w:pPr>
        <w:pStyle w:val="DataField11pt-Single"/>
        <w:rPr>
          <w:rStyle w:val="Strong"/>
          <w:b w:val="0"/>
        </w:rPr>
      </w:pPr>
    </w:p>
    <w:p w14:paraId="547918B5" w14:textId="3E954552" w:rsidR="00CF2246" w:rsidRPr="00CF2246" w:rsidRDefault="003155FF" w:rsidP="00CF2246">
      <w:pPr>
        <w:pStyle w:val="DataField11pt-Single"/>
        <w:rPr>
          <w:rStyle w:val="Strong"/>
          <w:b w:val="0"/>
        </w:rPr>
      </w:pPr>
      <w:r>
        <w:rPr>
          <w:rStyle w:val="Strong"/>
          <w:b w:val="0"/>
        </w:rPr>
        <w:t>My</w:t>
      </w:r>
      <w:r w:rsidR="00F85328">
        <w:rPr>
          <w:rStyle w:val="Strong"/>
          <w:b w:val="0"/>
        </w:rPr>
        <w:t xml:space="preserve"> previous</w:t>
      </w:r>
      <w:r>
        <w:rPr>
          <w:rStyle w:val="Strong"/>
          <w:b w:val="0"/>
        </w:rPr>
        <w:t xml:space="preserve"> work in developing new methods is </w:t>
      </w:r>
      <w:r w:rsidR="00F85328">
        <w:rPr>
          <w:rStyle w:val="Strong"/>
          <w:b w:val="0"/>
        </w:rPr>
        <w:t xml:space="preserve">often </w:t>
      </w:r>
      <w:r>
        <w:rPr>
          <w:rStyle w:val="Strong"/>
          <w:b w:val="0"/>
        </w:rPr>
        <w:t>centered around applications in</w:t>
      </w:r>
      <w:r w:rsidR="0002691D">
        <w:rPr>
          <w:rStyle w:val="Strong"/>
          <w:b w:val="0"/>
        </w:rPr>
        <w:t xml:space="preserve"> the biomedical sciences and healthcare. I have worked on </w:t>
      </w:r>
      <w:r w:rsidR="00381D69">
        <w:rPr>
          <w:rStyle w:val="Strong"/>
          <w:b w:val="0"/>
        </w:rPr>
        <w:t>methods</w:t>
      </w:r>
      <w:r w:rsidR="00BA1FE3">
        <w:rPr>
          <w:rStyle w:val="Strong"/>
          <w:b w:val="0"/>
        </w:rPr>
        <w:t xml:space="preserve"> for clustering</w:t>
      </w:r>
      <w:r w:rsidR="002D0C87">
        <w:rPr>
          <w:rStyle w:val="Strong"/>
          <w:b w:val="0"/>
        </w:rPr>
        <w:t xml:space="preserve"> segments of sequential data</w:t>
      </w:r>
      <w:r w:rsidR="00381D69">
        <w:rPr>
          <w:rStyle w:val="Strong"/>
          <w:b w:val="0"/>
        </w:rPr>
        <w:t xml:space="preserve"> that are applied to </w:t>
      </w:r>
      <w:r>
        <w:rPr>
          <w:rStyle w:val="Strong"/>
          <w:b w:val="0"/>
        </w:rPr>
        <w:t xml:space="preserve">chromatin state discovery in </w:t>
      </w:r>
      <w:proofErr w:type="spellStart"/>
      <w:r>
        <w:rPr>
          <w:rStyle w:val="Strong"/>
          <w:b w:val="0"/>
        </w:rPr>
        <w:t>epigenomics</w:t>
      </w:r>
      <w:proofErr w:type="spellEnd"/>
      <w:r>
        <w:rPr>
          <w:rStyle w:val="Strong"/>
          <w:b w:val="0"/>
        </w:rPr>
        <w:t xml:space="preserve"> </w:t>
      </w:r>
      <w:r w:rsidR="0002691D">
        <w:rPr>
          <w:rStyle w:val="Strong"/>
          <w:b w:val="0"/>
        </w:rPr>
        <w:t xml:space="preserve">(Hughes et al. </w:t>
      </w:r>
      <w:proofErr w:type="spellStart"/>
      <w:r w:rsidR="0002691D">
        <w:rPr>
          <w:rStyle w:val="Strong"/>
          <w:b w:val="0"/>
        </w:rPr>
        <w:t>NeurIPS</w:t>
      </w:r>
      <w:proofErr w:type="spellEnd"/>
      <w:r w:rsidR="0002691D">
        <w:rPr>
          <w:rStyle w:val="Strong"/>
          <w:b w:val="0"/>
        </w:rPr>
        <w:t xml:space="preserve"> 2015) </w:t>
      </w:r>
      <w:r>
        <w:rPr>
          <w:rStyle w:val="Strong"/>
          <w:b w:val="0"/>
        </w:rPr>
        <w:t>as well as several pro</w:t>
      </w:r>
      <w:r w:rsidR="00BA1FE3">
        <w:rPr>
          <w:rStyle w:val="Strong"/>
          <w:b w:val="0"/>
        </w:rPr>
        <w:t xml:space="preserve">jects applying mixed-membership clustering models </w:t>
      </w:r>
      <w:r>
        <w:rPr>
          <w:rStyle w:val="Strong"/>
          <w:b w:val="0"/>
        </w:rPr>
        <w:t>to electr</w:t>
      </w:r>
      <w:bookmarkStart w:id="0" w:name="_GoBack"/>
      <w:bookmarkEnd w:id="0"/>
      <w:r>
        <w:rPr>
          <w:rStyle w:val="Strong"/>
          <w:b w:val="0"/>
        </w:rPr>
        <w:t>onic health records (</w:t>
      </w:r>
      <w:proofErr w:type="spellStart"/>
      <w:r>
        <w:rPr>
          <w:rStyle w:val="Strong"/>
          <w:b w:val="0"/>
        </w:rPr>
        <w:t>Ghassemi</w:t>
      </w:r>
      <w:proofErr w:type="spellEnd"/>
      <w:r>
        <w:rPr>
          <w:rStyle w:val="Strong"/>
          <w:b w:val="0"/>
        </w:rPr>
        <w:t xml:space="preserve"> et al. AMIA CRI 2017; Hughes et al. AISTATS 2018). </w:t>
      </w:r>
      <w:r w:rsidR="00CF2246" w:rsidRPr="00CF2246">
        <w:rPr>
          <w:rStyle w:val="Strong"/>
          <w:b w:val="0"/>
        </w:rPr>
        <w:t xml:space="preserve">My research provides better methods to the machine learning community, patient-specific treatment advice to doctors, and scientific insight into possible subtypes or trajectories of targeted diseases. I strive to deliver top-tier publications in both computational and </w:t>
      </w:r>
      <w:r>
        <w:rPr>
          <w:rStyle w:val="Strong"/>
          <w:b w:val="0"/>
        </w:rPr>
        <w:t>applied venues</w:t>
      </w:r>
      <w:r w:rsidR="00CF2246" w:rsidRPr="00CF2246">
        <w:rPr>
          <w:rStyle w:val="Strong"/>
          <w:b w:val="0"/>
        </w:rPr>
        <w:t xml:space="preserve"> as well as reproducible open-source software</w:t>
      </w:r>
      <w:r>
        <w:rPr>
          <w:rStyle w:val="Strong"/>
          <w:b w:val="0"/>
        </w:rPr>
        <w:t xml:space="preserve"> and deployed predictive systems.</w:t>
      </w:r>
    </w:p>
    <w:p w14:paraId="44B5AAD9" w14:textId="77777777" w:rsidR="00CF2246" w:rsidRPr="00CF2246" w:rsidRDefault="00CF2246" w:rsidP="00CF2246">
      <w:pPr>
        <w:pStyle w:val="DataField11pt-Single"/>
        <w:rPr>
          <w:rStyle w:val="Strong"/>
          <w:b w:val="0"/>
        </w:rPr>
      </w:pPr>
    </w:p>
    <w:p w14:paraId="38DB34FD" w14:textId="4C8CACB2" w:rsidR="00CF2246" w:rsidRDefault="00CF2246" w:rsidP="002C51BC">
      <w:pPr>
        <w:pStyle w:val="DataField11pt-Single"/>
        <w:rPr>
          <w:rStyle w:val="Strong"/>
        </w:rPr>
      </w:pPr>
    </w:p>
    <w:p w14:paraId="4BC9F9E3" w14:textId="77777777" w:rsidR="00CF2246" w:rsidRPr="00A128A0" w:rsidRDefault="00CF2246" w:rsidP="002C51BC">
      <w:pPr>
        <w:pStyle w:val="DataField11pt-Single"/>
        <w:rPr>
          <w:rStyle w:val="Strong"/>
        </w:rPr>
      </w:pPr>
    </w:p>
    <w:p w14:paraId="2AB7A0F5" w14:textId="0E781982" w:rsidR="002C51BC" w:rsidRDefault="002C51BC" w:rsidP="002C51BC">
      <w:pPr>
        <w:pStyle w:val="DataField11pt-Single"/>
        <w:rPr>
          <w:rStyle w:val="Strong"/>
        </w:rPr>
      </w:pPr>
      <w:r w:rsidRPr="00A128A0">
        <w:rPr>
          <w:rStyle w:val="Strong"/>
        </w:rPr>
        <w:t>B.</w:t>
      </w:r>
      <w:r w:rsidRPr="00A128A0">
        <w:rPr>
          <w:rStyle w:val="Strong"/>
        </w:rPr>
        <w:tab/>
        <w:t>Positions and Honors</w:t>
      </w:r>
      <w:r w:rsidR="00FE10AD">
        <w:rPr>
          <w:rStyle w:val="Strong"/>
        </w:rPr>
        <w:br/>
      </w:r>
    </w:p>
    <w:p w14:paraId="307748A6" w14:textId="4F00148F" w:rsidR="006A3261" w:rsidRPr="006A3261" w:rsidRDefault="006A3261" w:rsidP="002C51BC">
      <w:pPr>
        <w:pStyle w:val="DataField11pt-Single"/>
        <w:rPr>
          <w:rStyle w:val="Strong"/>
          <w:b w:val="0"/>
          <w:u w:val="single"/>
        </w:rPr>
      </w:pPr>
      <w:r w:rsidRPr="006A3261">
        <w:rPr>
          <w:rStyle w:val="Strong"/>
          <w:b w:val="0"/>
          <w:u w:val="single"/>
        </w:rPr>
        <w:t>Employment</w:t>
      </w:r>
    </w:p>
    <w:p w14:paraId="75CFFEF6" w14:textId="77777777" w:rsidR="00CF2246" w:rsidRPr="006A3261" w:rsidRDefault="00CF2246" w:rsidP="00CF2246">
      <w:r>
        <w:t>2016-2018</w:t>
      </w:r>
      <w:r w:rsidRPr="006A3261">
        <w:tab/>
      </w:r>
      <w:r w:rsidRPr="006A3261">
        <w:tab/>
      </w:r>
      <w:r>
        <w:t xml:space="preserve">Postdoctoral </w:t>
      </w:r>
      <w:r w:rsidRPr="006A3261">
        <w:t xml:space="preserve">Fellow, </w:t>
      </w:r>
      <w:r>
        <w:t>School of Engineering and Applied Sciences, Harvard University</w:t>
      </w:r>
    </w:p>
    <w:p w14:paraId="3DDF0016" w14:textId="77777777" w:rsidR="00487D60" w:rsidRDefault="00487D60" w:rsidP="00487D60">
      <w:r>
        <w:lastRenderedPageBreak/>
        <w:t>2018</w:t>
      </w:r>
      <w:r w:rsidRPr="006A3261">
        <w:t>-</w:t>
      </w:r>
      <w:r w:rsidRPr="006A3261">
        <w:tab/>
      </w:r>
      <w:r w:rsidRPr="006A3261">
        <w:tab/>
      </w:r>
      <w:r>
        <w:tab/>
        <w:t>Assistant Professor</w:t>
      </w:r>
      <w:r w:rsidRPr="006A3261">
        <w:t xml:space="preserve">, Department of </w:t>
      </w:r>
      <w:r>
        <w:t>Computer Science</w:t>
      </w:r>
      <w:r w:rsidRPr="006A3261">
        <w:t xml:space="preserve">, </w:t>
      </w:r>
      <w:r>
        <w:t>Tufts University</w:t>
      </w:r>
    </w:p>
    <w:p w14:paraId="212D5FA6" w14:textId="77777777" w:rsidR="006A3261" w:rsidRPr="006A3261" w:rsidRDefault="006A3261" w:rsidP="006A3261">
      <w:pPr>
        <w:rPr>
          <w:szCs w:val="22"/>
        </w:rPr>
      </w:pPr>
    </w:p>
    <w:p w14:paraId="04D77292" w14:textId="77777777" w:rsidR="006A3261" w:rsidRPr="006A3261" w:rsidRDefault="006A3261" w:rsidP="006A3261">
      <w:pPr>
        <w:rPr>
          <w:szCs w:val="22"/>
          <w:u w:val="single"/>
        </w:rPr>
      </w:pPr>
      <w:r w:rsidRPr="006A3261">
        <w:rPr>
          <w:szCs w:val="22"/>
          <w:u w:val="single"/>
        </w:rPr>
        <w:t>Honors</w:t>
      </w:r>
    </w:p>
    <w:p w14:paraId="10C0C04A" w14:textId="77777777" w:rsidR="006A3261" w:rsidRPr="006A3261" w:rsidRDefault="006A3261" w:rsidP="006A3261">
      <w:pPr>
        <w:rPr>
          <w:szCs w:val="22"/>
        </w:rPr>
      </w:pPr>
      <w:r w:rsidRPr="006A3261">
        <w:rPr>
          <w:szCs w:val="22"/>
        </w:rPr>
        <w:t>2018</w:t>
      </w:r>
      <w:r w:rsidRPr="006A3261">
        <w:rPr>
          <w:szCs w:val="22"/>
        </w:rPr>
        <w:tab/>
      </w:r>
      <w:r w:rsidRPr="006A3261">
        <w:rPr>
          <w:szCs w:val="22"/>
        </w:rPr>
        <w:tab/>
      </w:r>
      <w:r w:rsidRPr="006A3261">
        <w:rPr>
          <w:szCs w:val="22"/>
        </w:rPr>
        <w:tab/>
        <w:t>Best Paper Award, SoCal Natural Language Processing (NLP) Symposium</w:t>
      </w:r>
    </w:p>
    <w:p w14:paraId="4EE83436" w14:textId="22D560BE"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2017</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Nominee for AMIA Clinical Informatics Research Award (1 of 7)</w:t>
      </w:r>
    </w:p>
    <w:p w14:paraId="7E2E2B8D" w14:textId="77777777"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2011</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NSF Graduate Research Fellowship Award</w:t>
      </w:r>
    </w:p>
    <w:p w14:paraId="46F09DF9" w14:textId="444568E5" w:rsidR="006A3261" w:rsidRPr="006A3261" w:rsidRDefault="006A3261" w:rsidP="006A3261">
      <w:pPr>
        <w:rPr>
          <w:szCs w:val="22"/>
        </w:rPr>
      </w:pPr>
      <w:r w:rsidRPr="006A3261">
        <w:rPr>
          <w:szCs w:val="22"/>
        </w:rPr>
        <w:t xml:space="preserve"> </w:t>
      </w:r>
    </w:p>
    <w:p w14:paraId="4E6033BE" w14:textId="77777777" w:rsidR="002C51BC" w:rsidRPr="00A128A0" w:rsidRDefault="002C51BC" w:rsidP="002C51BC">
      <w:pPr>
        <w:pStyle w:val="DataField11pt-Single"/>
        <w:rPr>
          <w:rStyle w:val="Strong"/>
        </w:rPr>
      </w:pPr>
    </w:p>
    <w:p w14:paraId="27D24BC8" w14:textId="0D098945" w:rsidR="006A3261" w:rsidRDefault="002C51BC" w:rsidP="00487D60">
      <w:pPr>
        <w:pStyle w:val="DataField11pt-Single"/>
        <w:rPr>
          <w:i/>
          <w:szCs w:val="22"/>
        </w:rPr>
      </w:pPr>
      <w:r w:rsidRPr="00A128A0">
        <w:rPr>
          <w:rStyle w:val="Strong"/>
        </w:rPr>
        <w:t>C.</w:t>
      </w:r>
      <w:r w:rsidRPr="00A128A0">
        <w:rPr>
          <w:rStyle w:val="Strong"/>
        </w:rPr>
        <w:tab/>
        <w:t>Contributions to Science</w:t>
      </w:r>
      <w:r w:rsidR="00FE10AD">
        <w:rPr>
          <w:rStyle w:val="Strong"/>
        </w:rPr>
        <w:br/>
      </w:r>
    </w:p>
    <w:p w14:paraId="747C3D93" w14:textId="677BE1D1" w:rsidR="00487D60" w:rsidRPr="00487D60" w:rsidRDefault="00487D60" w:rsidP="00487D60">
      <w:pPr>
        <w:pStyle w:val="DataField11pt-Single"/>
        <w:rPr>
          <w:szCs w:val="22"/>
        </w:rPr>
      </w:pPr>
      <w:r w:rsidRPr="00487D60">
        <w:rPr>
          <w:szCs w:val="22"/>
        </w:rPr>
        <w:t>1. Semi-supervised models for personalized medicine from large observational EHR data</w:t>
      </w:r>
    </w:p>
    <w:p w14:paraId="5D531DA5" w14:textId="77777777" w:rsidR="00487D60" w:rsidRPr="00487D60" w:rsidRDefault="00487D60" w:rsidP="00487D60">
      <w:pPr>
        <w:pStyle w:val="DataField11pt-Single"/>
        <w:rPr>
          <w:i/>
          <w:szCs w:val="22"/>
        </w:rPr>
      </w:pPr>
    </w:p>
    <w:p w14:paraId="58A53CD9" w14:textId="7544B4E8" w:rsidR="00487D60" w:rsidRPr="00487D60" w:rsidRDefault="00487D60" w:rsidP="00487D60">
      <w:pPr>
        <w:pStyle w:val="DataField11pt-Single"/>
        <w:rPr>
          <w:szCs w:val="22"/>
        </w:rPr>
      </w:pPr>
      <w:r w:rsidRPr="00487D60">
        <w:rPr>
          <w:szCs w:val="22"/>
        </w:rPr>
        <w:t>Observational medical datasets contain orders of magnitude more data than the largest randomized control</w:t>
      </w:r>
      <w:r w:rsidR="00381D69">
        <w:rPr>
          <w:szCs w:val="22"/>
        </w:rPr>
        <w:t>l</w:t>
      </w:r>
      <w:r w:rsidRPr="00487D60">
        <w:rPr>
          <w:szCs w:val="22"/>
        </w:rPr>
        <w:t>ed trials and thus offer promise as a source of information about why drugs might be effective for some patients but not others or finding useful subgroups of patients with similar symptoms, responses, or trajectories. However, there exist many challenges in using such data to draw meaningful conclusions, including learning from many sources of data that are often noisy and high-dimensional and determining clinically-useful outcomes (which drugs were successful, not just attempted) when manual annotation is unavailable or too expensive. My postdoc work at the intersection of machine learning and clinical informatics tries to overcome these barriers.</w:t>
      </w:r>
    </w:p>
    <w:p w14:paraId="561C3EFA" w14:textId="77777777" w:rsidR="00487D60" w:rsidRPr="00487D60" w:rsidRDefault="00487D60" w:rsidP="00487D60">
      <w:pPr>
        <w:pStyle w:val="DataField11pt-Single"/>
        <w:rPr>
          <w:i/>
          <w:szCs w:val="22"/>
        </w:rPr>
      </w:pPr>
    </w:p>
    <w:p w14:paraId="14A8D71D" w14:textId="77777777" w:rsidR="00487D60" w:rsidRPr="00487D60" w:rsidRDefault="00487D60" w:rsidP="00487D60">
      <w:pPr>
        <w:pStyle w:val="DataField11pt-Single"/>
        <w:rPr>
          <w:szCs w:val="22"/>
        </w:rPr>
      </w:pPr>
      <w:r w:rsidRPr="00487D60">
        <w:rPr>
          <w:szCs w:val="22"/>
        </w:rPr>
        <w:t xml:space="preserve">For predicting needed interventions in the intensive care unit (ICU), our AMIA CRI 2017 paper applied switching-state models to time-series data from 36,000 ICU patients. Although trained in an unsupervised way (discovering common patient states without labels), our learned representations improved 4-hour look-ahead predictions of need for me- </w:t>
      </w:r>
      <w:proofErr w:type="spellStart"/>
      <w:r w:rsidRPr="00487D60">
        <w:rPr>
          <w:szCs w:val="22"/>
        </w:rPr>
        <w:t>chanical</w:t>
      </w:r>
      <w:proofErr w:type="spellEnd"/>
      <w:r w:rsidRPr="00487D60">
        <w:rPr>
          <w:szCs w:val="22"/>
        </w:rPr>
        <w:t xml:space="preserve"> ventilation. Such models can improve personalized care and smooth logistics in the busy ICU, but to reach higher accuracies we must supervise training by including labels.</w:t>
      </w:r>
    </w:p>
    <w:p w14:paraId="2C51224B" w14:textId="77777777" w:rsidR="00487D60" w:rsidRPr="00487D60" w:rsidRDefault="00487D60" w:rsidP="00487D60">
      <w:pPr>
        <w:pStyle w:val="DataField11pt-Single"/>
        <w:rPr>
          <w:i/>
          <w:szCs w:val="22"/>
        </w:rPr>
      </w:pPr>
    </w:p>
    <w:p w14:paraId="3F9D57E9" w14:textId="77777777" w:rsidR="00487D60" w:rsidRPr="00487D60" w:rsidRDefault="00487D60" w:rsidP="00487D60">
      <w:pPr>
        <w:pStyle w:val="DataField11pt-Single"/>
        <w:rPr>
          <w:szCs w:val="22"/>
        </w:rPr>
      </w:pPr>
      <w:r w:rsidRPr="00487D60">
        <w:rPr>
          <w:szCs w:val="22"/>
        </w:rPr>
        <w:t>For our work on antidepressant recommendation for 50,000+ patients in Boston-area hospitals, we have developed a semi-supervised dimensionality reduction approach that learns from few labeled examples and many unlabeled ones. Supervised topic models which explain both the data and predict the labels can achieve two needed goals: good generative models of data (scientific insight on possible patient subgroups or important variable interactions) and good prediction of labels from data (effective personalized treatment recommendations). We have shown these methods offer competitive predictions that generalize well to new hospital systems.</w:t>
      </w:r>
    </w:p>
    <w:p w14:paraId="1242561F" w14:textId="77777777" w:rsidR="00487D60" w:rsidRPr="00487D60" w:rsidRDefault="00487D60" w:rsidP="00487D60">
      <w:pPr>
        <w:pStyle w:val="DataField11pt-Single"/>
        <w:rPr>
          <w:i/>
          <w:szCs w:val="22"/>
        </w:rPr>
      </w:pPr>
    </w:p>
    <w:p w14:paraId="15EE99E3" w14:textId="77777777" w:rsidR="00487D60" w:rsidRPr="00487D60" w:rsidRDefault="00487D60" w:rsidP="00487D60">
      <w:pPr>
        <w:pStyle w:val="DataField11pt-Single"/>
        <w:rPr>
          <w:szCs w:val="22"/>
        </w:rPr>
      </w:pPr>
      <w:r w:rsidRPr="00487D60">
        <w:rPr>
          <w:b/>
          <w:szCs w:val="22"/>
        </w:rPr>
        <w:t>M. C. Hughes,</w:t>
      </w:r>
      <w:r w:rsidRPr="00487D60">
        <w:rPr>
          <w:szCs w:val="22"/>
        </w:rPr>
        <w:t xml:space="preserve"> L. Weiner, G. Hope, T. H. McCoy Jr, R. H. Perlis, E. B. </w:t>
      </w:r>
      <w:proofErr w:type="spellStart"/>
      <w:r w:rsidRPr="00487D60">
        <w:rPr>
          <w:szCs w:val="22"/>
        </w:rPr>
        <w:t>Sudderth</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7D925CE6" w14:textId="77777777" w:rsidR="00487D60" w:rsidRPr="00487D60" w:rsidRDefault="00487D60" w:rsidP="00487D60">
      <w:pPr>
        <w:pStyle w:val="DataField11pt-Single"/>
        <w:rPr>
          <w:szCs w:val="22"/>
        </w:rPr>
      </w:pPr>
      <w:r w:rsidRPr="00487D60">
        <w:rPr>
          <w:szCs w:val="22"/>
        </w:rPr>
        <w:t>Semi-supervised prediction-constrained topic models.</w:t>
      </w:r>
    </w:p>
    <w:p w14:paraId="7302CFAC" w14:textId="77777777" w:rsidR="00487D60" w:rsidRPr="00487D60" w:rsidRDefault="00487D60" w:rsidP="00487D60">
      <w:pPr>
        <w:pStyle w:val="DataField11pt-Single"/>
        <w:rPr>
          <w:szCs w:val="22"/>
        </w:rPr>
      </w:pPr>
      <w:r w:rsidRPr="00487D60">
        <w:rPr>
          <w:szCs w:val="22"/>
        </w:rPr>
        <w:t>In Artificial Intelligence and Statistics (AISTATS), 2018.</w:t>
      </w:r>
    </w:p>
    <w:p w14:paraId="4DE5FDE2" w14:textId="6DB3DB74" w:rsidR="00487D60" w:rsidRPr="00487D60" w:rsidRDefault="00D644CF" w:rsidP="00487D60">
      <w:pPr>
        <w:pStyle w:val="DataField11pt-Single"/>
        <w:rPr>
          <w:szCs w:val="22"/>
        </w:rPr>
      </w:pPr>
      <w:hyperlink r:id="rId10" w:history="1">
        <w:r w:rsidR="00487D60" w:rsidRPr="00487D60">
          <w:rPr>
            <w:rStyle w:val="Hyperlink"/>
            <w:szCs w:val="22"/>
          </w:rPr>
          <w:t>https://www.michaelchughes.com/papers/HughesEtAl_AISTATS_2018.pdf</w:t>
        </w:r>
      </w:hyperlink>
    </w:p>
    <w:p w14:paraId="0B499F72" w14:textId="77777777" w:rsidR="00487D60" w:rsidRPr="00487D60" w:rsidRDefault="00487D60" w:rsidP="00487D60">
      <w:pPr>
        <w:pStyle w:val="DataField11pt-Single"/>
        <w:rPr>
          <w:szCs w:val="22"/>
        </w:rPr>
      </w:pPr>
    </w:p>
    <w:p w14:paraId="227691D0" w14:textId="2A0682AF" w:rsidR="00487D60" w:rsidRPr="00487D60" w:rsidRDefault="00487D60" w:rsidP="00487D60">
      <w:pPr>
        <w:pStyle w:val="DataField11pt-Single"/>
        <w:rPr>
          <w:szCs w:val="22"/>
        </w:rPr>
      </w:pPr>
      <w:r w:rsidRPr="00487D60">
        <w:rPr>
          <w:szCs w:val="22"/>
        </w:rPr>
        <w:t xml:space="preserve">M. </w:t>
      </w:r>
      <w:proofErr w:type="spellStart"/>
      <w:r w:rsidRPr="00487D60">
        <w:rPr>
          <w:szCs w:val="22"/>
        </w:rPr>
        <w:t>Ghassemi</w:t>
      </w:r>
      <w:proofErr w:type="spellEnd"/>
      <w:r>
        <w:rPr>
          <w:szCs w:val="22"/>
        </w:rPr>
        <w:t>*</w:t>
      </w:r>
      <w:r w:rsidRPr="00487D60">
        <w:rPr>
          <w:szCs w:val="22"/>
        </w:rPr>
        <w:t>, M. Wu</w:t>
      </w:r>
      <w:r>
        <w:rPr>
          <w:szCs w:val="22"/>
        </w:rPr>
        <w:t>*</w:t>
      </w:r>
      <w:r w:rsidRPr="00487D60">
        <w:rPr>
          <w:szCs w:val="22"/>
        </w:rPr>
        <w:t xml:space="preserve">, </w:t>
      </w:r>
      <w:r w:rsidRPr="00487D60">
        <w:rPr>
          <w:b/>
          <w:szCs w:val="22"/>
        </w:rPr>
        <w:t>M. C. Hughes</w:t>
      </w:r>
      <w:r>
        <w:rPr>
          <w:b/>
          <w:szCs w:val="22"/>
        </w:rPr>
        <w:t>*</w:t>
      </w:r>
      <w:r w:rsidRPr="00487D60">
        <w:rPr>
          <w:szCs w:val="22"/>
        </w:rPr>
        <w:t xml:space="preserve">, P. </w:t>
      </w:r>
      <w:proofErr w:type="spellStart"/>
      <w:r w:rsidRPr="00487D60">
        <w:rPr>
          <w:szCs w:val="22"/>
        </w:rPr>
        <w:t>Szolovits</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39C49149" w14:textId="77777777" w:rsidR="00487D60" w:rsidRPr="00487D60" w:rsidRDefault="00487D60" w:rsidP="00487D60">
      <w:pPr>
        <w:pStyle w:val="DataField11pt-Single"/>
        <w:rPr>
          <w:szCs w:val="22"/>
        </w:rPr>
      </w:pPr>
      <w:r w:rsidRPr="00487D60">
        <w:rPr>
          <w:szCs w:val="22"/>
        </w:rPr>
        <w:t>Predicting intervention onset in the ICU with switching state space models.</w:t>
      </w:r>
    </w:p>
    <w:p w14:paraId="45066440" w14:textId="77777777" w:rsidR="00487D60" w:rsidRPr="00487D60" w:rsidRDefault="00487D60" w:rsidP="00487D60">
      <w:pPr>
        <w:pStyle w:val="DataField11pt-Single"/>
        <w:rPr>
          <w:szCs w:val="22"/>
        </w:rPr>
      </w:pPr>
      <w:r w:rsidRPr="00487D60">
        <w:rPr>
          <w:szCs w:val="22"/>
        </w:rPr>
        <w:t>In AMIA Summit on Clinical Research Informatics, 2017</w:t>
      </w:r>
    </w:p>
    <w:p w14:paraId="2140D713" w14:textId="01D35558" w:rsidR="00487D60" w:rsidRPr="00487D60" w:rsidRDefault="00D644CF" w:rsidP="00487D60">
      <w:pPr>
        <w:pStyle w:val="DataField11pt-Single"/>
        <w:rPr>
          <w:szCs w:val="22"/>
        </w:rPr>
      </w:pPr>
      <w:hyperlink r:id="rId11" w:history="1">
        <w:r w:rsidR="00487D60" w:rsidRPr="00487D60">
          <w:rPr>
            <w:rStyle w:val="Hyperlink"/>
            <w:szCs w:val="22"/>
          </w:rPr>
          <w:t>https://www.ncbi.nlm.nih.gov/pmc/articles/PMC5543372/pdf/2611344.pdf</w:t>
        </w:r>
      </w:hyperlink>
    </w:p>
    <w:p w14:paraId="4F87B5FD" w14:textId="77777777" w:rsidR="00487D60" w:rsidRPr="00487D60" w:rsidRDefault="00487D60" w:rsidP="00487D60">
      <w:pPr>
        <w:pStyle w:val="DataField11pt-Single"/>
        <w:rPr>
          <w:i/>
          <w:szCs w:val="22"/>
        </w:rPr>
      </w:pPr>
    </w:p>
    <w:p w14:paraId="245D8CB2" w14:textId="77777777" w:rsidR="00487D60" w:rsidRPr="00487D60" w:rsidRDefault="00487D60" w:rsidP="00487D60">
      <w:pPr>
        <w:pStyle w:val="DataField11pt-Single"/>
        <w:rPr>
          <w:i/>
          <w:szCs w:val="22"/>
        </w:rPr>
      </w:pPr>
    </w:p>
    <w:p w14:paraId="62AB6008" w14:textId="6AC8EE2A" w:rsidR="00487D60" w:rsidRPr="00487D60" w:rsidRDefault="00487D60" w:rsidP="00487D60">
      <w:pPr>
        <w:pStyle w:val="DataField11pt-Single"/>
        <w:rPr>
          <w:szCs w:val="22"/>
        </w:rPr>
      </w:pPr>
      <w:r w:rsidRPr="00487D60">
        <w:rPr>
          <w:szCs w:val="22"/>
        </w:rPr>
        <w:t>2. Reliable inference for Bayesian nonparametric unsupervised learning</w:t>
      </w:r>
      <w:r w:rsidR="003155FF">
        <w:rPr>
          <w:szCs w:val="22"/>
        </w:rPr>
        <w:t xml:space="preserve"> of </w:t>
      </w:r>
      <w:r w:rsidR="00F85328">
        <w:rPr>
          <w:szCs w:val="22"/>
        </w:rPr>
        <w:t>structured or networked datasets</w:t>
      </w:r>
    </w:p>
    <w:p w14:paraId="639008D7" w14:textId="77777777" w:rsidR="00487D60" w:rsidRPr="00487D60" w:rsidRDefault="00487D60" w:rsidP="00487D60">
      <w:pPr>
        <w:pStyle w:val="DataField11pt-Single"/>
        <w:rPr>
          <w:i/>
          <w:szCs w:val="22"/>
        </w:rPr>
      </w:pPr>
    </w:p>
    <w:p w14:paraId="27B01C90" w14:textId="60A20831" w:rsidR="00487D60" w:rsidRPr="00487D60" w:rsidRDefault="00487D60" w:rsidP="00487D60">
      <w:pPr>
        <w:pStyle w:val="DataField11pt-Single"/>
        <w:rPr>
          <w:szCs w:val="22"/>
        </w:rPr>
      </w:pPr>
      <w:r w:rsidRPr="00487D60">
        <w:rPr>
          <w:szCs w:val="22"/>
        </w:rPr>
        <w:t xml:space="preserve">During my Ph.D. thesis, I made core contributions to statistical machine learning by inventing new algorithms to train a broad class of Bayesian nonparametric (BNP) models for unsupervised </w:t>
      </w:r>
      <w:r w:rsidR="00BA1FE3">
        <w:rPr>
          <w:szCs w:val="22"/>
        </w:rPr>
        <w:t>clustering</w:t>
      </w:r>
      <w:r w:rsidRPr="00487D60">
        <w:rPr>
          <w:szCs w:val="22"/>
        </w:rPr>
        <w:t>, including mixture models, topic models for grouped data</w:t>
      </w:r>
      <w:r w:rsidR="00BA1FE3">
        <w:rPr>
          <w:szCs w:val="22"/>
        </w:rPr>
        <w:t xml:space="preserve"> clustering</w:t>
      </w:r>
      <w:r w:rsidRPr="00487D60">
        <w:rPr>
          <w:szCs w:val="22"/>
        </w:rPr>
        <w:t>, and hidden Markov models for sequential data</w:t>
      </w:r>
      <w:r w:rsidR="00BA1FE3">
        <w:rPr>
          <w:szCs w:val="22"/>
        </w:rPr>
        <w:t xml:space="preserve"> clustering</w:t>
      </w:r>
      <w:r w:rsidRPr="00487D60">
        <w:rPr>
          <w:szCs w:val="22"/>
        </w:rPr>
        <w:t>. While well-known parametric methods like k-means require an a priori specification of the exact number of clusters, BNP models, such as the Dirichlet process mixture model, can manage uncertainty in the number of clusters needed to explain a dataset and let the data determine model complexity without restrictive assumptions.</w:t>
      </w:r>
    </w:p>
    <w:p w14:paraId="2A448ED7" w14:textId="77777777" w:rsidR="00487D60" w:rsidRPr="00487D60" w:rsidRDefault="00487D60" w:rsidP="00487D60">
      <w:pPr>
        <w:pStyle w:val="DataField11pt-Single"/>
        <w:rPr>
          <w:i/>
          <w:szCs w:val="22"/>
        </w:rPr>
      </w:pPr>
    </w:p>
    <w:p w14:paraId="23288F5F" w14:textId="0B30B739" w:rsidR="00487D60" w:rsidRPr="00487D60" w:rsidRDefault="00487D60" w:rsidP="00487D60">
      <w:pPr>
        <w:pStyle w:val="DataField11pt-Single"/>
        <w:rPr>
          <w:szCs w:val="22"/>
        </w:rPr>
      </w:pPr>
      <w:r w:rsidRPr="00487D60">
        <w:rPr>
          <w:szCs w:val="22"/>
        </w:rPr>
        <w:lastRenderedPageBreak/>
        <w:t>While this class of models is p</w:t>
      </w:r>
      <w:r>
        <w:rPr>
          <w:szCs w:val="22"/>
        </w:rPr>
        <w:t>r</w:t>
      </w:r>
      <w:r w:rsidR="00F85328">
        <w:rPr>
          <w:szCs w:val="22"/>
        </w:rPr>
        <w:t xml:space="preserve">omising for many real datasets, </w:t>
      </w:r>
      <w:r w:rsidRPr="00487D60">
        <w:rPr>
          <w:szCs w:val="22"/>
        </w:rPr>
        <w:t xml:space="preserve">before our work standard inference methods such as sampling or variational optimization did not live up to this promise. Such methods optimize non-convex objective functions via iterative updates to subsets of parameters. Even on small data, random initializations become stuck at poor local optima and fail to reach even the best single mode, let alone explore the real posterior. Scaling to millions of examples only exaggerates this problem. My Ph.D. work on reliable BNP suggests that these standard updates should be interleaved with data-driven proposals that create new clusters to better explain some examples or remove irrelevant clusters. Our proposal-driven algorithms reach qualitatively better solutions without expensive restarts or cross-validation. </w:t>
      </w:r>
      <w:r>
        <w:rPr>
          <w:szCs w:val="22"/>
        </w:rPr>
        <w:t xml:space="preserve">Experiments demonstrate the usefulness of our approach in discovering clusters from large collections of news articles (every New York Times article in last 20 years) and discovering recurring patterns of epigenetic modifications to the human genome. </w:t>
      </w:r>
      <w:r w:rsidR="00CF2246" w:rsidRPr="00CF2246">
        <w:rPr>
          <w:szCs w:val="22"/>
        </w:rPr>
        <w:t xml:space="preserve">My collaborators and I released an open-source Python package called </w:t>
      </w:r>
      <w:proofErr w:type="spellStart"/>
      <w:r w:rsidR="00CF2246" w:rsidRPr="00CF2246">
        <w:rPr>
          <w:szCs w:val="22"/>
        </w:rPr>
        <w:t>BNPy</w:t>
      </w:r>
      <w:proofErr w:type="spellEnd"/>
      <w:r w:rsidR="00CF2246" w:rsidRPr="00CF2246">
        <w:rPr>
          <w:szCs w:val="22"/>
        </w:rPr>
        <w:t xml:space="preserve"> (Bayesian </w:t>
      </w:r>
      <w:proofErr w:type="spellStart"/>
      <w:r w:rsidR="00CF2246" w:rsidRPr="00CF2246">
        <w:rPr>
          <w:szCs w:val="22"/>
        </w:rPr>
        <w:t>Nonparametrics</w:t>
      </w:r>
      <w:proofErr w:type="spellEnd"/>
      <w:r w:rsidR="00CF2246" w:rsidRPr="00CF2246">
        <w:rPr>
          <w:szCs w:val="22"/>
        </w:rPr>
        <w:t xml:space="preserve"> for Python</w:t>
      </w:r>
      <w:r w:rsidR="00CF2246">
        <w:rPr>
          <w:szCs w:val="22"/>
        </w:rPr>
        <w:t xml:space="preserve">, </w:t>
      </w:r>
      <w:hyperlink r:id="rId12" w:history="1">
        <w:r w:rsidR="00CF2246" w:rsidRPr="00CF2246">
          <w:rPr>
            <w:rStyle w:val="Hyperlink"/>
            <w:szCs w:val="22"/>
          </w:rPr>
          <w:t>https://bnpy.readthedocs.io</w:t>
        </w:r>
      </w:hyperlink>
      <w:r w:rsidR="00CF2246" w:rsidRPr="00CF2246">
        <w:rPr>
          <w:szCs w:val="22"/>
        </w:rPr>
        <w:t>) to make the</w:t>
      </w:r>
      <w:r w:rsidR="00CF2246">
        <w:rPr>
          <w:szCs w:val="22"/>
        </w:rPr>
        <w:t>se techniques broadly available</w:t>
      </w:r>
      <w:r w:rsidR="00CF2246" w:rsidRPr="00CF2246">
        <w:rPr>
          <w:szCs w:val="22"/>
        </w:rPr>
        <w:t>.</w:t>
      </w:r>
    </w:p>
    <w:p w14:paraId="6610EB01" w14:textId="77777777" w:rsidR="00487D60" w:rsidRPr="00487D60" w:rsidRDefault="00487D60" w:rsidP="00487D60">
      <w:pPr>
        <w:pStyle w:val="DataField11pt-Single"/>
        <w:rPr>
          <w:i/>
          <w:szCs w:val="22"/>
        </w:rPr>
      </w:pPr>
    </w:p>
    <w:p w14:paraId="28714851" w14:textId="2E876CE0" w:rsidR="00F85328" w:rsidRDefault="00F85328" w:rsidP="00487D60">
      <w:pPr>
        <w:pStyle w:val="DataField11pt-Single"/>
        <w:rPr>
          <w:szCs w:val="22"/>
        </w:rPr>
      </w:pPr>
      <w:r>
        <w:rPr>
          <w:szCs w:val="22"/>
        </w:rPr>
        <w:t xml:space="preserve">D. Kim and M. C. Hughes and E. B. </w:t>
      </w:r>
      <w:proofErr w:type="spellStart"/>
      <w:r>
        <w:rPr>
          <w:szCs w:val="22"/>
        </w:rPr>
        <w:t>Sudderth</w:t>
      </w:r>
      <w:proofErr w:type="spellEnd"/>
    </w:p>
    <w:p w14:paraId="1C688A25" w14:textId="3A87B468" w:rsidR="00F85328" w:rsidRDefault="00F85328" w:rsidP="00487D60">
      <w:pPr>
        <w:pStyle w:val="DataField11pt-Single"/>
        <w:rPr>
          <w:szCs w:val="22"/>
        </w:rPr>
      </w:pPr>
      <w:r w:rsidRPr="00F85328">
        <w:rPr>
          <w:szCs w:val="22"/>
        </w:rPr>
        <w:t>The Nonparametric Metadata Dependent Relational Model</w:t>
      </w:r>
      <w:r>
        <w:rPr>
          <w:szCs w:val="22"/>
        </w:rPr>
        <w:br/>
        <w:t>In International Conference on Machine Learning (ICML), 2012</w:t>
      </w:r>
    </w:p>
    <w:p w14:paraId="3EDECC68" w14:textId="2B9A0633" w:rsidR="00F85328" w:rsidRDefault="00D644CF" w:rsidP="00487D60">
      <w:pPr>
        <w:pStyle w:val="DataField11pt-Single"/>
        <w:rPr>
          <w:szCs w:val="22"/>
        </w:rPr>
      </w:pPr>
      <w:hyperlink r:id="rId13" w:history="1">
        <w:r w:rsidR="00F85328" w:rsidRPr="00220D22">
          <w:rPr>
            <w:rStyle w:val="Hyperlink"/>
            <w:szCs w:val="22"/>
          </w:rPr>
          <w:t>https://www.michaelchughes.com/papers/KimHughesSudderth_ICML_2012.pdf</w:t>
        </w:r>
      </w:hyperlink>
    </w:p>
    <w:p w14:paraId="631B2337" w14:textId="77777777" w:rsidR="00F85328" w:rsidRDefault="00F85328" w:rsidP="00487D60">
      <w:pPr>
        <w:pStyle w:val="DataField11pt-Single"/>
        <w:rPr>
          <w:szCs w:val="22"/>
        </w:rPr>
      </w:pPr>
    </w:p>
    <w:p w14:paraId="321467BF" w14:textId="1CF00439" w:rsidR="00487D60" w:rsidRPr="00487D60" w:rsidRDefault="00487D60" w:rsidP="00487D60">
      <w:pPr>
        <w:pStyle w:val="DataField11pt-Single"/>
        <w:rPr>
          <w:szCs w:val="22"/>
        </w:rPr>
      </w:pPr>
      <w:r w:rsidRPr="00487D60">
        <w:rPr>
          <w:szCs w:val="22"/>
        </w:rPr>
        <w:t xml:space="preserve">M. C. Hughes and E. B. </w:t>
      </w:r>
      <w:proofErr w:type="spellStart"/>
      <w:r w:rsidRPr="00487D60">
        <w:rPr>
          <w:szCs w:val="22"/>
        </w:rPr>
        <w:t>Sudderth</w:t>
      </w:r>
      <w:proofErr w:type="spellEnd"/>
      <w:r w:rsidRPr="00487D60">
        <w:rPr>
          <w:szCs w:val="22"/>
        </w:rPr>
        <w:t xml:space="preserve">. </w:t>
      </w:r>
    </w:p>
    <w:p w14:paraId="53DCD0D2" w14:textId="77777777" w:rsidR="00487D60" w:rsidRPr="00487D60" w:rsidRDefault="00487D60" w:rsidP="00487D60">
      <w:pPr>
        <w:pStyle w:val="DataField11pt-Single"/>
        <w:rPr>
          <w:szCs w:val="22"/>
        </w:rPr>
      </w:pPr>
      <w:proofErr w:type="spellStart"/>
      <w:r w:rsidRPr="00487D60">
        <w:rPr>
          <w:szCs w:val="22"/>
        </w:rPr>
        <w:t>Memoized</w:t>
      </w:r>
      <w:proofErr w:type="spellEnd"/>
      <w:r w:rsidRPr="00487D60">
        <w:rPr>
          <w:szCs w:val="22"/>
        </w:rPr>
        <w:t xml:space="preserve"> online variational inference for Dirichlet process mixture models.</w:t>
      </w:r>
    </w:p>
    <w:p w14:paraId="4BD2A2D9" w14:textId="0EC21924" w:rsidR="00487D60" w:rsidRDefault="00487D60" w:rsidP="00487D60">
      <w:pPr>
        <w:pStyle w:val="DataField11pt-Single"/>
        <w:rPr>
          <w:szCs w:val="22"/>
        </w:rPr>
      </w:pPr>
      <w:r w:rsidRPr="00487D60">
        <w:rPr>
          <w:szCs w:val="22"/>
        </w:rPr>
        <w:t>In Neural Information P</w:t>
      </w:r>
      <w:r>
        <w:rPr>
          <w:szCs w:val="22"/>
        </w:rPr>
        <w:t>rocessing Systems (</w:t>
      </w:r>
      <w:proofErr w:type="spellStart"/>
      <w:r>
        <w:rPr>
          <w:szCs w:val="22"/>
        </w:rPr>
        <w:t>N</w:t>
      </w:r>
      <w:r w:rsidR="0002691D">
        <w:rPr>
          <w:szCs w:val="22"/>
        </w:rPr>
        <w:t>eur</w:t>
      </w:r>
      <w:r>
        <w:rPr>
          <w:szCs w:val="22"/>
        </w:rPr>
        <w:t>IPS</w:t>
      </w:r>
      <w:proofErr w:type="spellEnd"/>
      <w:r>
        <w:rPr>
          <w:szCs w:val="22"/>
        </w:rPr>
        <w:t>), 2013.</w:t>
      </w:r>
    </w:p>
    <w:p w14:paraId="0963DC38" w14:textId="6C4A28BA" w:rsidR="00487D60" w:rsidRDefault="00D644CF" w:rsidP="00487D60">
      <w:pPr>
        <w:pStyle w:val="DataField11pt-Single"/>
        <w:rPr>
          <w:szCs w:val="22"/>
        </w:rPr>
      </w:pPr>
      <w:hyperlink r:id="rId14" w:history="1">
        <w:r w:rsidR="00487D60">
          <w:rPr>
            <w:rStyle w:val="Hyperlink"/>
            <w:szCs w:val="22"/>
          </w:rPr>
          <w:t>https://www.michaelchughes.com/papers/HughesSudderth_NIPS_2013.pdf</w:t>
        </w:r>
      </w:hyperlink>
    </w:p>
    <w:p w14:paraId="5EAEEA46" w14:textId="77777777" w:rsidR="00487D60" w:rsidRPr="00487D60" w:rsidRDefault="00487D60" w:rsidP="00487D60">
      <w:pPr>
        <w:pStyle w:val="DataField11pt-Single"/>
        <w:rPr>
          <w:szCs w:val="22"/>
        </w:rPr>
      </w:pPr>
    </w:p>
    <w:p w14:paraId="5704137A" w14:textId="77777777" w:rsidR="00487D60" w:rsidRPr="00487D60" w:rsidRDefault="00487D60" w:rsidP="00487D60">
      <w:pPr>
        <w:pStyle w:val="DataField11pt-Single"/>
        <w:rPr>
          <w:szCs w:val="22"/>
        </w:rPr>
      </w:pPr>
      <w:r w:rsidRPr="00487D60">
        <w:rPr>
          <w:szCs w:val="22"/>
        </w:rPr>
        <w:t xml:space="preserve">M. C. Hughes, D. I. Kim, and E. B. </w:t>
      </w:r>
      <w:proofErr w:type="spellStart"/>
      <w:r w:rsidRPr="00487D60">
        <w:rPr>
          <w:szCs w:val="22"/>
        </w:rPr>
        <w:t>Sudderth</w:t>
      </w:r>
      <w:proofErr w:type="spellEnd"/>
      <w:r w:rsidRPr="00487D60">
        <w:rPr>
          <w:szCs w:val="22"/>
        </w:rPr>
        <w:t>.</w:t>
      </w:r>
    </w:p>
    <w:p w14:paraId="526C25EE" w14:textId="77777777" w:rsidR="00487D60" w:rsidRPr="00487D60" w:rsidRDefault="00487D60" w:rsidP="00487D60">
      <w:pPr>
        <w:pStyle w:val="DataField11pt-Single"/>
        <w:rPr>
          <w:szCs w:val="22"/>
        </w:rPr>
      </w:pPr>
      <w:r w:rsidRPr="00487D60">
        <w:rPr>
          <w:szCs w:val="22"/>
        </w:rPr>
        <w:t>Reliable and scalable variational inference for the hierarchical Dirichlet process.</w:t>
      </w:r>
    </w:p>
    <w:p w14:paraId="19F809E8" w14:textId="77777777" w:rsidR="00487D60" w:rsidRPr="00487D60" w:rsidRDefault="00487D60" w:rsidP="00487D60">
      <w:pPr>
        <w:pStyle w:val="DataField11pt-Single"/>
        <w:rPr>
          <w:szCs w:val="22"/>
        </w:rPr>
      </w:pPr>
      <w:r w:rsidRPr="00487D60">
        <w:rPr>
          <w:szCs w:val="22"/>
        </w:rPr>
        <w:t>In Artificial Intelligence and Statistics (AISTATS), 2015.</w:t>
      </w:r>
    </w:p>
    <w:p w14:paraId="44B4BF43" w14:textId="4541D947" w:rsidR="00487D60" w:rsidRDefault="00D644CF" w:rsidP="00487D60">
      <w:pPr>
        <w:pStyle w:val="DataField11pt-Single"/>
        <w:rPr>
          <w:szCs w:val="22"/>
        </w:rPr>
      </w:pPr>
      <w:hyperlink r:id="rId15" w:history="1">
        <w:r w:rsidR="00487D60">
          <w:rPr>
            <w:rStyle w:val="Hyperlink"/>
            <w:szCs w:val="22"/>
          </w:rPr>
          <w:t>https://www.michaelchughes.com/papers/HughesKimSudderth_AISTATS_2015.pdf</w:t>
        </w:r>
      </w:hyperlink>
    </w:p>
    <w:p w14:paraId="32FC6EF7" w14:textId="77777777" w:rsidR="00487D60" w:rsidRPr="00487D60" w:rsidRDefault="00487D60" w:rsidP="00487D60">
      <w:pPr>
        <w:pStyle w:val="DataField11pt-Single"/>
        <w:rPr>
          <w:szCs w:val="22"/>
        </w:rPr>
      </w:pPr>
    </w:p>
    <w:p w14:paraId="651A55DD" w14:textId="77777777" w:rsidR="00487D60" w:rsidRPr="00487D60" w:rsidRDefault="00487D60" w:rsidP="00487D60">
      <w:pPr>
        <w:pStyle w:val="DataField11pt-Single"/>
        <w:rPr>
          <w:szCs w:val="22"/>
        </w:rPr>
      </w:pPr>
      <w:r w:rsidRPr="00487D60">
        <w:rPr>
          <w:szCs w:val="22"/>
        </w:rPr>
        <w:t xml:space="preserve">M. C. Hughes, W. Stephenson and E. B. </w:t>
      </w:r>
      <w:proofErr w:type="spellStart"/>
      <w:r w:rsidRPr="00487D60">
        <w:rPr>
          <w:szCs w:val="22"/>
        </w:rPr>
        <w:t>Sudderth</w:t>
      </w:r>
      <w:proofErr w:type="spellEnd"/>
      <w:r w:rsidRPr="00487D60">
        <w:rPr>
          <w:szCs w:val="22"/>
        </w:rPr>
        <w:t>.</w:t>
      </w:r>
    </w:p>
    <w:p w14:paraId="3E5CE809" w14:textId="77777777" w:rsidR="00487D60" w:rsidRPr="00487D60" w:rsidRDefault="00487D60" w:rsidP="00487D60">
      <w:pPr>
        <w:pStyle w:val="DataField11pt-Single"/>
        <w:rPr>
          <w:szCs w:val="22"/>
        </w:rPr>
      </w:pPr>
      <w:r w:rsidRPr="00487D60">
        <w:rPr>
          <w:szCs w:val="22"/>
        </w:rPr>
        <w:t>Scalable adaptation of state complexity for nonparametric hidden Markov</w:t>
      </w:r>
    </w:p>
    <w:p w14:paraId="0D3E7890" w14:textId="77777777" w:rsidR="00487D60" w:rsidRPr="00487D60" w:rsidRDefault="00487D60" w:rsidP="00487D60">
      <w:pPr>
        <w:pStyle w:val="DataField11pt-Single"/>
        <w:rPr>
          <w:szCs w:val="22"/>
        </w:rPr>
      </w:pPr>
      <w:r w:rsidRPr="00487D60">
        <w:rPr>
          <w:szCs w:val="22"/>
        </w:rPr>
        <w:t>models.</w:t>
      </w:r>
    </w:p>
    <w:p w14:paraId="30A3F73E" w14:textId="61597501" w:rsidR="00487D60" w:rsidRPr="00487D60" w:rsidRDefault="00487D60" w:rsidP="00487D60">
      <w:pPr>
        <w:pStyle w:val="DataField11pt-Single"/>
        <w:rPr>
          <w:szCs w:val="22"/>
        </w:rPr>
      </w:pPr>
      <w:r w:rsidRPr="00487D60">
        <w:rPr>
          <w:szCs w:val="22"/>
        </w:rPr>
        <w:t>In Neural Information Processing Systems (</w:t>
      </w:r>
      <w:proofErr w:type="spellStart"/>
      <w:r w:rsidRPr="00487D60">
        <w:rPr>
          <w:szCs w:val="22"/>
        </w:rPr>
        <w:t>N</w:t>
      </w:r>
      <w:r w:rsidR="0002691D">
        <w:rPr>
          <w:szCs w:val="22"/>
        </w:rPr>
        <w:t>eur</w:t>
      </w:r>
      <w:r w:rsidRPr="00487D60">
        <w:rPr>
          <w:szCs w:val="22"/>
        </w:rPr>
        <w:t>IPS</w:t>
      </w:r>
      <w:proofErr w:type="spellEnd"/>
      <w:r w:rsidRPr="00487D60">
        <w:rPr>
          <w:szCs w:val="22"/>
        </w:rPr>
        <w:t>), 2015.</w:t>
      </w:r>
    </w:p>
    <w:p w14:paraId="4084DC41" w14:textId="742F1746" w:rsidR="00487D60" w:rsidRDefault="00D644CF" w:rsidP="00487D60">
      <w:pPr>
        <w:pStyle w:val="DataField11pt-Single"/>
        <w:rPr>
          <w:szCs w:val="22"/>
        </w:rPr>
      </w:pPr>
      <w:hyperlink r:id="rId16" w:history="1">
        <w:r w:rsidR="00487D60" w:rsidRPr="005D7CC8">
          <w:rPr>
            <w:rStyle w:val="Hyperlink"/>
            <w:szCs w:val="22"/>
          </w:rPr>
          <w:t>https://www.michaelchughes.com/papers/HughesStephensonSudderth_NIPS_2015.pdf</w:t>
        </w:r>
      </w:hyperlink>
    </w:p>
    <w:p w14:paraId="4BBB1DC4" w14:textId="77777777" w:rsidR="00487D60" w:rsidRPr="00487D60" w:rsidRDefault="00487D60" w:rsidP="00487D60">
      <w:pPr>
        <w:pStyle w:val="DataField11pt-Single"/>
        <w:rPr>
          <w:szCs w:val="22"/>
        </w:rPr>
      </w:pPr>
    </w:p>
    <w:p w14:paraId="44027A03" w14:textId="77777777" w:rsidR="00487D60" w:rsidRPr="00487D60" w:rsidRDefault="00487D60" w:rsidP="00487D60">
      <w:pPr>
        <w:pStyle w:val="DataField11pt-Single"/>
        <w:rPr>
          <w:szCs w:val="22"/>
        </w:rPr>
      </w:pPr>
    </w:p>
    <w:p w14:paraId="2E0F9B1C" w14:textId="1AF49B47" w:rsidR="00487D60" w:rsidRPr="00487D60" w:rsidRDefault="00487D60" w:rsidP="00487D60">
      <w:pPr>
        <w:pStyle w:val="DataField11pt-Single"/>
        <w:rPr>
          <w:szCs w:val="22"/>
        </w:rPr>
      </w:pPr>
      <w:r>
        <w:rPr>
          <w:szCs w:val="22"/>
        </w:rPr>
        <w:t xml:space="preserve">3. </w:t>
      </w:r>
      <w:r w:rsidRPr="00487D60">
        <w:rPr>
          <w:szCs w:val="22"/>
        </w:rPr>
        <w:t xml:space="preserve">Optimizing deep neural network </w:t>
      </w:r>
      <w:r>
        <w:rPr>
          <w:szCs w:val="22"/>
        </w:rPr>
        <w:t>classifiers</w:t>
      </w:r>
      <w:r w:rsidRPr="00487D60">
        <w:rPr>
          <w:szCs w:val="22"/>
        </w:rPr>
        <w:t xml:space="preserve"> for interpretability</w:t>
      </w:r>
    </w:p>
    <w:p w14:paraId="27BE48BB" w14:textId="77777777" w:rsidR="00487D60" w:rsidRPr="00487D60" w:rsidRDefault="00487D60" w:rsidP="00487D60">
      <w:pPr>
        <w:pStyle w:val="DataField11pt-Single"/>
        <w:rPr>
          <w:szCs w:val="22"/>
        </w:rPr>
      </w:pPr>
    </w:p>
    <w:p w14:paraId="49F8F351" w14:textId="77777777" w:rsidR="00487D60" w:rsidRPr="00487D60" w:rsidRDefault="00487D60" w:rsidP="00487D60">
      <w:pPr>
        <w:pStyle w:val="DataField11pt-Single"/>
        <w:rPr>
          <w:szCs w:val="22"/>
        </w:rPr>
      </w:pPr>
      <w:r w:rsidRPr="00487D60">
        <w:rPr>
          <w:szCs w:val="22"/>
        </w:rPr>
        <w:t>While deep learning has made impressive strides on image and language tasks, many clinical practitioners are reluctant to adopt deep models because their predictions are difficult to interpret, explain, and trust. During my postdoc, I’ve pursued new machine learning methods to close this trust gap.</w:t>
      </w:r>
    </w:p>
    <w:p w14:paraId="6E9B4BE8" w14:textId="77777777" w:rsidR="00487D60" w:rsidRPr="00487D60" w:rsidRDefault="00487D60" w:rsidP="00487D60">
      <w:pPr>
        <w:pStyle w:val="DataField11pt-Single"/>
        <w:rPr>
          <w:szCs w:val="22"/>
        </w:rPr>
      </w:pPr>
    </w:p>
    <w:p w14:paraId="56BBE92F" w14:textId="77777777" w:rsidR="00487D60" w:rsidRPr="00487D60" w:rsidRDefault="00487D60" w:rsidP="00487D60">
      <w:pPr>
        <w:pStyle w:val="DataField11pt-Single"/>
        <w:rPr>
          <w:szCs w:val="22"/>
        </w:rPr>
      </w:pPr>
      <w:r w:rsidRPr="00487D60">
        <w:rPr>
          <w:szCs w:val="22"/>
        </w:rPr>
        <w:t xml:space="preserve">First, our IJCAI 2017 paper shows how to train models to respect expert annotations of features relevant to specific examples. Furthermore, even without expert annotations our method can actively discover models with different per-example decision rationales via the same regularization process. This gives practitioners valuable tools to debug </w:t>
      </w:r>
      <w:proofErr w:type="spellStart"/>
      <w:r w:rsidRPr="00487D60">
        <w:rPr>
          <w:szCs w:val="22"/>
        </w:rPr>
        <w:t>pretrained</w:t>
      </w:r>
      <w:proofErr w:type="spellEnd"/>
      <w:r w:rsidRPr="00487D60">
        <w:rPr>
          <w:szCs w:val="22"/>
        </w:rPr>
        <w:t xml:space="preserve"> models or discover confounding features hiding in their datasets.</w:t>
      </w:r>
    </w:p>
    <w:p w14:paraId="01ED8B1E" w14:textId="77777777" w:rsidR="00487D60" w:rsidRPr="00487D60" w:rsidRDefault="00487D60" w:rsidP="00487D60">
      <w:pPr>
        <w:pStyle w:val="DataField11pt-Single"/>
        <w:rPr>
          <w:szCs w:val="22"/>
        </w:rPr>
      </w:pPr>
    </w:p>
    <w:p w14:paraId="10FEA59D" w14:textId="77777777" w:rsidR="00487D60" w:rsidRPr="00487D60" w:rsidRDefault="00487D60" w:rsidP="00487D60">
      <w:pPr>
        <w:pStyle w:val="DataField11pt-Single"/>
        <w:rPr>
          <w:szCs w:val="22"/>
        </w:rPr>
      </w:pPr>
      <w:r w:rsidRPr="00487D60">
        <w:rPr>
          <w:szCs w:val="22"/>
        </w:rPr>
        <w:t>Second, our AAAI 2018 paper introduces "tree regularization", a method to directly train deep models to be human-</w:t>
      </w:r>
      <w:proofErr w:type="spellStart"/>
      <w:r w:rsidRPr="00487D60">
        <w:rPr>
          <w:szCs w:val="22"/>
        </w:rPr>
        <w:t>simulatable</w:t>
      </w:r>
      <w:proofErr w:type="spellEnd"/>
      <w:r w:rsidRPr="00487D60">
        <w:rPr>
          <w:szCs w:val="22"/>
        </w:rPr>
        <w:t>. Small decision trees with only a few nodes make it easy for humans to step through the entire prediction process, and thus enjoy widespread use in manual medical diagnosis. In contrast, feed-forward networks with a dozen hidden units can have far too many parameters and connections for a human to simulate. Deep models for sequential data are even more challenging. Simulatability allows clinicians to audit predictions easily. They can manually inspect how outputs change under slightly-perturbed inputs or identify when predictions are made due to systemic bias or confounders rather than real causes. Our work shows that recurrent neural networks for predicting treatments for patients with sepsis or HIV can be trained to have simpler, tree-like decision boundaries with fewer than 25 nodes, while still predicting better than standalone trees.</w:t>
      </w:r>
    </w:p>
    <w:p w14:paraId="142435DB" w14:textId="77777777" w:rsidR="00487D60" w:rsidRPr="00487D60" w:rsidRDefault="00487D60" w:rsidP="00487D60">
      <w:pPr>
        <w:pStyle w:val="DataField11pt-Single"/>
        <w:rPr>
          <w:szCs w:val="22"/>
        </w:rPr>
      </w:pPr>
    </w:p>
    <w:p w14:paraId="4C32D76B" w14:textId="77777777" w:rsidR="00487D60" w:rsidRPr="00487D60" w:rsidRDefault="00487D60" w:rsidP="00487D60">
      <w:pPr>
        <w:pStyle w:val="DataField11pt-Single"/>
        <w:rPr>
          <w:szCs w:val="22"/>
        </w:rPr>
      </w:pPr>
      <w:r w:rsidRPr="00487D60">
        <w:rPr>
          <w:szCs w:val="22"/>
        </w:rPr>
        <w:t xml:space="preserve">A. S. Ross, </w:t>
      </w:r>
      <w:r w:rsidRPr="00487D60">
        <w:rPr>
          <w:b/>
          <w:szCs w:val="22"/>
        </w:rPr>
        <w:t>M. C. Hughes</w:t>
      </w:r>
      <w:r w:rsidRPr="00487D60">
        <w:rPr>
          <w:szCs w:val="22"/>
        </w:rPr>
        <w:t xml:space="preserve">, and F. </w:t>
      </w:r>
      <w:proofErr w:type="spellStart"/>
      <w:r w:rsidRPr="00487D60">
        <w:rPr>
          <w:szCs w:val="22"/>
        </w:rPr>
        <w:t>Doshi</w:t>
      </w:r>
      <w:proofErr w:type="spellEnd"/>
      <w:r w:rsidRPr="00487D60">
        <w:rPr>
          <w:szCs w:val="22"/>
        </w:rPr>
        <w:t>-Velez.</w:t>
      </w:r>
    </w:p>
    <w:p w14:paraId="557EFAF0" w14:textId="77777777" w:rsidR="00487D60" w:rsidRPr="00487D60" w:rsidRDefault="00487D60" w:rsidP="00487D60">
      <w:pPr>
        <w:pStyle w:val="DataField11pt-Single"/>
        <w:rPr>
          <w:szCs w:val="22"/>
        </w:rPr>
      </w:pPr>
      <w:r w:rsidRPr="00487D60">
        <w:rPr>
          <w:szCs w:val="22"/>
        </w:rPr>
        <w:t>Right for the right reasons: Training differentiable models by constraining their explanations.</w:t>
      </w:r>
    </w:p>
    <w:p w14:paraId="036DA594" w14:textId="77777777" w:rsidR="00487D60" w:rsidRPr="00487D60" w:rsidRDefault="00487D60" w:rsidP="00487D60">
      <w:pPr>
        <w:pStyle w:val="DataField11pt-Single"/>
        <w:rPr>
          <w:szCs w:val="22"/>
        </w:rPr>
      </w:pPr>
      <w:r w:rsidRPr="00487D60">
        <w:rPr>
          <w:szCs w:val="22"/>
        </w:rPr>
        <w:t>In International Joint Conference on Artificial Intelligence, 2017.</w:t>
      </w:r>
    </w:p>
    <w:p w14:paraId="62D8C8A7" w14:textId="3E80ACEF" w:rsidR="00487D60" w:rsidRDefault="00D644CF" w:rsidP="00487D60">
      <w:pPr>
        <w:pStyle w:val="DataField11pt-Single"/>
        <w:rPr>
          <w:szCs w:val="22"/>
        </w:rPr>
      </w:pPr>
      <w:hyperlink r:id="rId17" w:history="1">
        <w:r w:rsidR="00487D60" w:rsidRPr="005D7CC8">
          <w:rPr>
            <w:rStyle w:val="Hyperlink"/>
            <w:szCs w:val="22"/>
          </w:rPr>
          <w:t>https://www.michaelchughes.com/papers/RossHughesDoshiVelez_IJCAI_2017.pdf</w:t>
        </w:r>
      </w:hyperlink>
    </w:p>
    <w:p w14:paraId="613B8EC8" w14:textId="77777777" w:rsidR="00487D60" w:rsidRPr="00487D60" w:rsidRDefault="00487D60" w:rsidP="00487D60">
      <w:pPr>
        <w:pStyle w:val="DataField11pt-Single"/>
        <w:rPr>
          <w:szCs w:val="22"/>
        </w:rPr>
      </w:pPr>
    </w:p>
    <w:p w14:paraId="319689A2" w14:textId="77777777" w:rsidR="00487D60" w:rsidRPr="00487D60" w:rsidRDefault="00487D60" w:rsidP="00487D60">
      <w:pPr>
        <w:pStyle w:val="DataField11pt-Single"/>
        <w:rPr>
          <w:szCs w:val="22"/>
        </w:rPr>
      </w:pPr>
      <w:r w:rsidRPr="00487D60">
        <w:rPr>
          <w:szCs w:val="22"/>
        </w:rPr>
        <w:t xml:space="preserve">M. Wu, </w:t>
      </w:r>
      <w:r w:rsidRPr="00487D60">
        <w:rPr>
          <w:b/>
          <w:szCs w:val="22"/>
        </w:rPr>
        <w:t>M. C. Hughes</w:t>
      </w:r>
      <w:r w:rsidRPr="00487D60">
        <w:rPr>
          <w:szCs w:val="22"/>
        </w:rPr>
        <w:t xml:space="preserve">, S. </w:t>
      </w:r>
      <w:proofErr w:type="spellStart"/>
      <w:r w:rsidRPr="00487D60">
        <w:rPr>
          <w:szCs w:val="22"/>
        </w:rPr>
        <w:t>Parbhoo</w:t>
      </w:r>
      <w:proofErr w:type="spellEnd"/>
      <w:r w:rsidRPr="00487D60">
        <w:rPr>
          <w:szCs w:val="22"/>
        </w:rPr>
        <w:t xml:space="preserve">, M. </w:t>
      </w:r>
      <w:proofErr w:type="spellStart"/>
      <w:r w:rsidRPr="00487D60">
        <w:rPr>
          <w:szCs w:val="22"/>
        </w:rPr>
        <w:t>Zazzi</w:t>
      </w:r>
      <w:proofErr w:type="spellEnd"/>
      <w:r w:rsidRPr="00487D60">
        <w:rPr>
          <w:szCs w:val="22"/>
        </w:rPr>
        <w:t xml:space="preserve">, V. Roth, and F. </w:t>
      </w:r>
      <w:proofErr w:type="spellStart"/>
      <w:r w:rsidRPr="00487D60">
        <w:rPr>
          <w:szCs w:val="22"/>
        </w:rPr>
        <w:t>Doshi</w:t>
      </w:r>
      <w:proofErr w:type="spellEnd"/>
      <w:r w:rsidRPr="00487D60">
        <w:rPr>
          <w:szCs w:val="22"/>
        </w:rPr>
        <w:t>-Velez.</w:t>
      </w:r>
    </w:p>
    <w:p w14:paraId="772AD2F5" w14:textId="77777777" w:rsidR="00487D60" w:rsidRPr="00487D60" w:rsidRDefault="00487D60" w:rsidP="00487D60">
      <w:pPr>
        <w:pStyle w:val="DataField11pt-Single"/>
        <w:rPr>
          <w:szCs w:val="22"/>
        </w:rPr>
      </w:pPr>
      <w:r w:rsidRPr="00487D60">
        <w:rPr>
          <w:szCs w:val="22"/>
        </w:rPr>
        <w:t>Beyond sparsity: Tree regularization of deep models for interpretability.</w:t>
      </w:r>
    </w:p>
    <w:p w14:paraId="41E3D011" w14:textId="40EBE94E" w:rsidR="00487D60" w:rsidRDefault="00487D60" w:rsidP="00487D60">
      <w:pPr>
        <w:pStyle w:val="DataField11pt-Single"/>
        <w:rPr>
          <w:i/>
          <w:szCs w:val="22"/>
        </w:rPr>
      </w:pPr>
      <w:r w:rsidRPr="00487D60">
        <w:rPr>
          <w:szCs w:val="22"/>
        </w:rPr>
        <w:t>In AAAI Conference on Artificial Intelligence, 2018</w:t>
      </w:r>
      <w:r w:rsidRPr="00487D60">
        <w:rPr>
          <w:i/>
          <w:szCs w:val="22"/>
        </w:rPr>
        <w:t>.</w:t>
      </w:r>
    </w:p>
    <w:p w14:paraId="558E053F" w14:textId="433AF58E" w:rsidR="00487D60" w:rsidRDefault="00D644CF" w:rsidP="00487D60">
      <w:pPr>
        <w:pStyle w:val="DataField11pt-Single"/>
        <w:rPr>
          <w:i/>
          <w:szCs w:val="22"/>
        </w:rPr>
      </w:pPr>
      <w:hyperlink r:id="rId18" w:history="1">
        <w:r w:rsidR="00487D60" w:rsidRPr="005D7CC8">
          <w:rPr>
            <w:rStyle w:val="Hyperlink"/>
            <w:i/>
            <w:szCs w:val="22"/>
          </w:rPr>
          <w:t>https://arxiv.org/pdf/1711.06178.pdf</w:t>
        </w:r>
      </w:hyperlink>
    </w:p>
    <w:p w14:paraId="464ADC4A" w14:textId="77777777" w:rsidR="00487D60" w:rsidRDefault="00487D60" w:rsidP="00487D60">
      <w:pPr>
        <w:pStyle w:val="DataField11pt-Single"/>
        <w:rPr>
          <w:i/>
          <w:szCs w:val="22"/>
        </w:rPr>
      </w:pPr>
    </w:p>
    <w:p w14:paraId="01178FC4" w14:textId="77777777" w:rsidR="00487D60" w:rsidRPr="006A3261" w:rsidRDefault="00487D60" w:rsidP="00487D60">
      <w:pPr>
        <w:pStyle w:val="DataField11pt-Single"/>
      </w:pPr>
    </w:p>
    <w:p w14:paraId="2F68F8AE" w14:textId="77777777" w:rsidR="006A3261" w:rsidRDefault="006A3261" w:rsidP="006A3261">
      <w:pPr>
        <w:rPr>
          <w:rStyle w:val="Strong"/>
        </w:rPr>
      </w:pPr>
    </w:p>
    <w:p w14:paraId="2E827232" w14:textId="7B9C1F48" w:rsidR="00FC5F9E" w:rsidRPr="00E95EE8" w:rsidRDefault="002C51BC" w:rsidP="006A3261">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47EB30D0" w:rsidR="00FC5F9E" w:rsidRDefault="00FC5F9E" w:rsidP="005C2CF8">
      <w:pPr>
        <w:pStyle w:val="DataField11pt-Single"/>
        <w:rPr>
          <w:rStyle w:val="Strong"/>
          <w:b w:val="0"/>
        </w:rPr>
      </w:pPr>
    </w:p>
    <w:p w14:paraId="24BC6871" w14:textId="3BA70731" w:rsidR="00487D60" w:rsidRDefault="00487D60" w:rsidP="005C2CF8">
      <w:pPr>
        <w:pStyle w:val="DataField11pt-Single"/>
        <w:rPr>
          <w:rStyle w:val="Strong"/>
          <w:b w:val="0"/>
        </w:rPr>
      </w:pPr>
      <w:r>
        <w:rPr>
          <w:rStyle w:val="Strong"/>
          <w:b w:val="0"/>
        </w:rPr>
        <w:t>As a new faculty member (start</w:t>
      </w:r>
      <w:r w:rsidR="0002691D">
        <w:rPr>
          <w:rStyle w:val="Strong"/>
          <w:b w:val="0"/>
        </w:rPr>
        <w:t xml:space="preserve">ed </w:t>
      </w:r>
      <w:r>
        <w:rPr>
          <w:rStyle w:val="Strong"/>
          <w:b w:val="0"/>
        </w:rPr>
        <w:t>August 2018), I have no external funding to</w:t>
      </w:r>
      <w:r w:rsidR="0002691D">
        <w:rPr>
          <w:rStyle w:val="Strong"/>
          <w:b w:val="0"/>
        </w:rPr>
        <w:t xml:space="preserve"> date</w:t>
      </w:r>
      <w:r w:rsidR="00CF2246">
        <w:rPr>
          <w:rStyle w:val="Strong"/>
          <w:b w:val="0"/>
        </w:rPr>
        <w:t>.</w:t>
      </w:r>
    </w:p>
    <w:p w14:paraId="673B6437" w14:textId="6C8070D7" w:rsidR="00CF2246" w:rsidRDefault="00CF2246" w:rsidP="005C2CF8">
      <w:pPr>
        <w:pStyle w:val="DataField11pt-Single"/>
        <w:rPr>
          <w:rStyle w:val="Strong"/>
          <w:b w:val="0"/>
        </w:rPr>
      </w:pPr>
    </w:p>
    <w:p w14:paraId="1675CBC3" w14:textId="13E5C666" w:rsidR="00CF2246" w:rsidRPr="00E03323" w:rsidRDefault="00CF2246" w:rsidP="005C2CF8">
      <w:pPr>
        <w:pStyle w:val="DataField11pt-Single"/>
        <w:rPr>
          <w:rStyle w:val="Strong"/>
          <w:b w:val="0"/>
        </w:rPr>
      </w:pPr>
      <w:r>
        <w:rPr>
          <w:rStyle w:val="Strong"/>
          <w:b w:val="0"/>
        </w:rPr>
        <w:t>My postdoctoral work was funded by Oracle Labs.</w:t>
      </w:r>
    </w:p>
    <w:sectPr w:rsidR="00CF2246" w:rsidRPr="00E03323" w:rsidSect="00DF7645">
      <w:headerReference w:type="default" r:id="rId1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CE28B" w14:textId="77777777" w:rsidR="00D644CF" w:rsidRDefault="00D644CF">
      <w:r>
        <w:separator/>
      </w:r>
    </w:p>
  </w:endnote>
  <w:endnote w:type="continuationSeparator" w:id="0">
    <w:p w14:paraId="6A2E4B88" w14:textId="77777777" w:rsidR="00D644CF" w:rsidRDefault="00D6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3526B" w14:textId="77777777" w:rsidR="00D644CF" w:rsidRDefault="00D644CF">
      <w:r>
        <w:separator/>
      </w:r>
    </w:p>
  </w:footnote>
  <w:footnote w:type="continuationSeparator" w:id="0">
    <w:p w14:paraId="2DEF6C4E" w14:textId="77777777" w:rsidR="00D644CF" w:rsidRDefault="00D6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7"/>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2691D"/>
    <w:rsid w:val="00067621"/>
    <w:rsid w:val="00084466"/>
    <w:rsid w:val="000E3BEC"/>
    <w:rsid w:val="00122EB3"/>
    <w:rsid w:val="00132CA6"/>
    <w:rsid w:val="0014571A"/>
    <w:rsid w:val="00170D87"/>
    <w:rsid w:val="00177D49"/>
    <w:rsid w:val="00183022"/>
    <w:rsid w:val="001C065C"/>
    <w:rsid w:val="002506F6"/>
    <w:rsid w:val="0028051C"/>
    <w:rsid w:val="002852AB"/>
    <w:rsid w:val="002A70D9"/>
    <w:rsid w:val="002B7443"/>
    <w:rsid w:val="002C4808"/>
    <w:rsid w:val="002C51BC"/>
    <w:rsid w:val="002D0C87"/>
    <w:rsid w:val="002D7520"/>
    <w:rsid w:val="002E2CA2"/>
    <w:rsid w:val="002E5125"/>
    <w:rsid w:val="00307C9E"/>
    <w:rsid w:val="003155FF"/>
    <w:rsid w:val="00321A19"/>
    <w:rsid w:val="0035045F"/>
    <w:rsid w:val="0037667F"/>
    <w:rsid w:val="00381D69"/>
    <w:rsid w:val="00382AB6"/>
    <w:rsid w:val="00383712"/>
    <w:rsid w:val="003C2647"/>
    <w:rsid w:val="003C3CA5"/>
    <w:rsid w:val="003C62D6"/>
    <w:rsid w:val="003D2399"/>
    <w:rsid w:val="003E4A92"/>
    <w:rsid w:val="003F6A45"/>
    <w:rsid w:val="0040289D"/>
    <w:rsid w:val="00432346"/>
    <w:rsid w:val="00447F3A"/>
    <w:rsid w:val="004759D9"/>
    <w:rsid w:val="00487D60"/>
    <w:rsid w:val="0049068A"/>
    <w:rsid w:val="00493D23"/>
    <w:rsid w:val="004A3FC8"/>
    <w:rsid w:val="00503B57"/>
    <w:rsid w:val="005145BB"/>
    <w:rsid w:val="00517BFD"/>
    <w:rsid w:val="00523AF1"/>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52A3"/>
    <w:rsid w:val="0068699D"/>
    <w:rsid w:val="006A3261"/>
    <w:rsid w:val="006A353C"/>
    <w:rsid w:val="006A56FC"/>
    <w:rsid w:val="006B2D1C"/>
    <w:rsid w:val="006C1E1F"/>
    <w:rsid w:val="006E6FB5"/>
    <w:rsid w:val="007050F5"/>
    <w:rsid w:val="0071140F"/>
    <w:rsid w:val="00715C59"/>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A149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756C"/>
    <w:rsid w:val="00BA1FE3"/>
    <w:rsid w:val="00BC49F8"/>
    <w:rsid w:val="00C05C55"/>
    <w:rsid w:val="00C076C6"/>
    <w:rsid w:val="00C1247F"/>
    <w:rsid w:val="00C137DA"/>
    <w:rsid w:val="00C20F69"/>
    <w:rsid w:val="00C3113F"/>
    <w:rsid w:val="00C4536F"/>
    <w:rsid w:val="00C46ADA"/>
    <w:rsid w:val="00C82A89"/>
    <w:rsid w:val="00C8438D"/>
    <w:rsid w:val="00C85025"/>
    <w:rsid w:val="00C918BD"/>
    <w:rsid w:val="00C94E59"/>
    <w:rsid w:val="00CA680A"/>
    <w:rsid w:val="00CE0951"/>
    <w:rsid w:val="00CF2246"/>
    <w:rsid w:val="00CF68A2"/>
    <w:rsid w:val="00D3779E"/>
    <w:rsid w:val="00D644CF"/>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0238"/>
    <w:rsid w:val="00E74AB7"/>
    <w:rsid w:val="00E81FE1"/>
    <w:rsid w:val="00E90203"/>
    <w:rsid w:val="00EA0405"/>
    <w:rsid w:val="00ED35D7"/>
    <w:rsid w:val="00ED61AB"/>
    <w:rsid w:val="00EF4C32"/>
    <w:rsid w:val="00EF69CD"/>
    <w:rsid w:val="00F02126"/>
    <w:rsid w:val="00F07AB3"/>
    <w:rsid w:val="00F262AB"/>
    <w:rsid w:val="00F50C20"/>
    <w:rsid w:val="00F7284D"/>
    <w:rsid w:val="00F85328"/>
    <w:rsid w:val="00F94A2B"/>
    <w:rsid w:val="00FA00C6"/>
    <w:rsid w:val="00FC5F9E"/>
    <w:rsid w:val="00FE10AD"/>
    <w:rsid w:val="00FE4292"/>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list-group-item-text">
    <w:name w:val="list-group-item-text"/>
    <w:basedOn w:val="Normal"/>
    <w:rsid w:val="006A3261"/>
    <w:pPr>
      <w:autoSpaceDE/>
      <w:autoSpaceDN/>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487D60"/>
    <w:rPr>
      <w:color w:val="808080"/>
      <w:shd w:val="clear" w:color="auto" w:fill="E6E6E6"/>
    </w:rPr>
  </w:style>
  <w:style w:type="character" w:styleId="FollowedHyperlink">
    <w:name w:val="FollowedHyperlink"/>
    <w:basedOn w:val="DefaultParagraphFont"/>
    <w:rsid w:val="0048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3968">
      <w:bodyDiv w:val="1"/>
      <w:marLeft w:val="0"/>
      <w:marRight w:val="0"/>
      <w:marTop w:val="0"/>
      <w:marBottom w:val="0"/>
      <w:divBdr>
        <w:top w:val="none" w:sz="0" w:space="0" w:color="auto"/>
        <w:left w:val="none" w:sz="0" w:space="0" w:color="auto"/>
        <w:bottom w:val="none" w:sz="0" w:space="0" w:color="auto"/>
        <w:right w:val="none" w:sz="0" w:space="0" w:color="auto"/>
      </w:divBdr>
    </w:div>
    <w:div w:id="1996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haelchughes.com/papers/KimHughesSudderth_ICML_2012.pdf" TargetMode="External"/><Relationship Id="rId18" Type="http://schemas.openxmlformats.org/officeDocument/2006/relationships/hyperlink" Target="https://arxiv.org/pdf/1711.06178.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npy.readthedocs.io/" TargetMode="External"/><Relationship Id="rId17" Type="http://schemas.openxmlformats.org/officeDocument/2006/relationships/hyperlink" Target="https://www.michaelchughes.com/papers/RossHughesDoshiVelez_IJCAI_2017.pdf" TargetMode="External"/><Relationship Id="rId2" Type="http://schemas.openxmlformats.org/officeDocument/2006/relationships/customXml" Target="../customXml/item2.xml"/><Relationship Id="rId16" Type="http://schemas.openxmlformats.org/officeDocument/2006/relationships/hyperlink" Target="https://www.michaelchughes.com/papers/HughesStephensonSudderth_NIP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5543372/pdf/2611344.pdf" TargetMode="External"/><Relationship Id="rId5" Type="http://schemas.openxmlformats.org/officeDocument/2006/relationships/styles" Target="styles.xml"/><Relationship Id="rId15" Type="http://schemas.openxmlformats.org/officeDocument/2006/relationships/hyperlink" Target="https://www.michaelchughes.com/papers/HughesKimSudderth_AISTATS_2015.pdf" TargetMode="External"/><Relationship Id="rId10" Type="http://schemas.openxmlformats.org/officeDocument/2006/relationships/hyperlink" Target="https://www.michaelchughes.com/papers/HughesEtAl_AISTATS_2018.pdf"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haelchughes.com/papers/HughesSudderth_NIPS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11770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Hughes, Michael</cp:lastModifiedBy>
  <cp:revision>4</cp:revision>
  <cp:lastPrinted>2011-03-11T19:43:00Z</cp:lastPrinted>
  <dcterms:created xsi:type="dcterms:W3CDTF">2019-01-23T23:38:00Z</dcterms:created>
  <dcterms:modified xsi:type="dcterms:W3CDTF">2019-01-23T23:42:00Z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