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Frank Cotter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Michael Church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Charlie Kiser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Ryan Price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Project Plan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Phase 1: Set up base layouts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1.1: Create Database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1.1.1: Determine necessary fields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1.1.2: Setup basic structure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1.1.3: Implement cross table relations if necessary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1.2: Create web page layouts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1.2.1: Determine site wide layout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1.2.2: Create CSS files to be externally referenced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1.2.3: Incorporate CSS into all of the web pages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1.2.4: Create necessary headers, footers, and navigation panes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yellow"/>
          <w:rtl w:val="0"/>
        </w:rPr>
        <w:t xml:space="preserve">Activity 1.2.5: Utilize headers, footers, and navigation panes externally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1.3: Create class diagrams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1.3.1: Analyze all web pages and reference files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1.3.2: Determine and list all class and layout dependencies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1.3.3: Build diagram in Microsoft Visio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Phase 2: Add functionality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2.1: Link web pages together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2.1.1: Form logical connections between the individual Web Pages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2.1.2: Create site layout relative to and influenced by the previous activity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2.1.3: Implement the Website page by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2.2: Set up queries.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2.2.1: Create a system of queries that allow the database and website to interact.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2.2.2: Associate the queries with the appropriate Web Pages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2.3: Programming individual web pages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2.3.1: Generate individual web pages according to the necessary page requirements, the bulk of the work being web-based database management. (Base of pages only; CSS And other outside files already established)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Phase 3: Test Product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3.1: Testing functionality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3.1.1: Test database queries apart from the website.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3.1.2: Test website functionality, including web page linking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3.1.3: Test web and query integration.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3.1.4: Test web to Database integration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3.2: Tidy up web interface.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3.2.1: Adjust web-pages on an individual basis in order to create a uniform environment.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3.2.2: Remove any extraneous elements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3.2.3: Triple check against previous design ideas for any missing desired attributes or features.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3.3: Set up accounts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3.3.1: Generate base Admin and user accounts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3.3.2: Instate important Admin Account powers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3.3.3: Create a test employee account in order to verify privileges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3.4: Test Webpage Add Services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3.4.1: Test Add Item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3.4.2: Test Add Announcement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3.4.3: Test Add User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3.4.4: Test Add Campus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3.4.5: Test Add/Remove Department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3.5: Test Webpage Edit Services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3.5.1: Test Edit Admin Account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3.5.2: Test Edit User Account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3.6: Test Search and Report Services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3.6.1: Test Generate Report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3.6.2: Test Search Page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3.5: Export to web server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3.5.1: Export created content to an external server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Activity 3.5.2: Ensure successful transfer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Activity 3.5.3: Error check possible server errors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Phase 4: Client Approval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4.1: Show product to client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4.1.1: Showcase product to client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4.1.2: Allow some experimentation on the client’s part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4.2: Explain product to client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4.2.1:  Explain all basic features to the client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4.2.2: Explain in simplistic terms the Database interaction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Activity 4.2.3: Ask for potential suggestions or missed features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Step 4.3: Make minor modifications at client’s request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Phases of Schedule.docx</dc:title>
</cp:coreProperties>
</file>