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Innovation Document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w:t>
        <w:tab/>
        <w:tab/>
        <w:t xml:space="preserve">Michael Coleman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GMIT Number: </w:t>
        <w:tab/>
        <w:t xml:space="preserve">G00347650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Innovations/extras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Business Requirements document is in the submission which goes through all the features/functionalities of the project in order to cover all tests that will be needed to carry out testing of all the features of the application.  This document is used in conjunction with the test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 testing plan is also in the submission which goes through all the test cases needed to carry out the testing of the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