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1E" w:rsidRDefault="00B86A1E">
      <w:r>
        <w:tab/>
        <w:t xml:space="preserve">The analytic solution and the error between the numeric and analytic solutions for the four schemes with four mesh resolutions are shown in </w:t>
      </w:r>
      <w:r>
        <w:fldChar w:fldCharType="begin"/>
      </w:r>
      <w:r>
        <w:instrText xml:space="preserve"> REF _Ref291013093 \h </w:instrText>
      </w:r>
      <w:r>
        <w:fldChar w:fldCharType="separate"/>
      </w:r>
      <w:r w:rsidR="00C1258F">
        <w:t xml:space="preserve">Figure </w:t>
      </w:r>
      <w:r w:rsidR="00C1258F">
        <w:rPr>
          <w:noProof/>
        </w:rPr>
        <w:t>1</w:t>
      </w:r>
      <w:r>
        <w:fldChar w:fldCharType="end"/>
      </w:r>
      <w:r w:rsidR="00106CA0">
        <w:t xml:space="preserve">.  For this condition, the problem is dominated by diffusion over advection and hence, the gradients are nearly constant along the domain.  Because of this, the </w:t>
      </w:r>
      <w:r w:rsidR="006C3059">
        <w:t xml:space="preserve">numerical schemes can capture well the behavior of the function, even with a very coarse grid.  The first order upwind scheme has high levels of error compared to the higher order schemes, though it is still negligible.  Similar trends hold in </w:t>
      </w:r>
      <w:r w:rsidR="006C3059">
        <w:fldChar w:fldCharType="begin"/>
      </w:r>
      <w:r w:rsidR="006C3059">
        <w:instrText xml:space="preserve"> REF _Ref291013902 \h </w:instrText>
      </w:r>
      <w:r w:rsidR="006C3059">
        <w:fldChar w:fldCharType="separate"/>
      </w:r>
      <w:r w:rsidR="00C1258F">
        <w:t xml:space="preserve">Figure </w:t>
      </w:r>
      <w:r w:rsidR="00C1258F">
        <w:rPr>
          <w:noProof/>
        </w:rPr>
        <w:t>2</w:t>
      </w:r>
      <w:r w:rsidR="006C3059">
        <w:fldChar w:fldCharType="end"/>
      </w:r>
      <w:r w:rsidR="006C3059">
        <w:t xml:space="preserve">, where the Peclet number is still low (0.1) and hence the problem is dominated by diffusion.  For a Peclet number of 1, shown in </w:t>
      </w:r>
      <w:r w:rsidR="006C3059">
        <w:fldChar w:fldCharType="begin"/>
      </w:r>
      <w:r w:rsidR="006C3059">
        <w:instrText xml:space="preserve"> REF _Ref291014014 \h </w:instrText>
      </w:r>
      <w:r w:rsidR="006C3059">
        <w:fldChar w:fldCharType="separate"/>
      </w:r>
      <w:r w:rsidR="00C1258F">
        <w:t xml:space="preserve">Figure </w:t>
      </w:r>
      <w:r w:rsidR="00C1258F">
        <w:rPr>
          <w:noProof/>
        </w:rPr>
        <w:t>3</w:t>
      </w:r>
      <w:r w:rsidR="006C3059">
        <w:fldChar w:fldCharType="end"/>
      </w:r>
      <w:r w:rsidR="006C3059">
        <w:t xml:space="preserve">, where the advection is of the same order as the diffusion, the </w:t>
      </w:r>
      <w:r w:rsidR="00472989">
        <w:t xml:space="preserve">gradient in the solution increases significantly in the streamwise direction, and hence the more complex schemes (QUICK and exponential) are better able to capture its behavior than either of the upwind schemes, though the second order upwind scheme has comparable errors to the QUICK and exponential schemes for the finer meshes.  As the Peclet number is increased to 10 in </w:t>
      </w:r>
      <w:r w:rsidR="00472989">
        <w:fldChar w:fldCharType="begin"/>
      </w:r>
      <w:r w:rsidR="00472989">
        <w:instrText xml:space="preserve"> REF _Ref291014848 \h </w:instrText>
      </w:r>
      <w:r w:rsidR="00472989">
        <w:fldChar w:fldCharType="separate"/>
      </w:r>
      <w:r w:rsidR="00C1258F">
        <w:t xml:space="preserve">Figure </w:t>
      </w:r>
      <w:r w:rsidR="00C1258F">
        <w:rPr>
          <w:noProof/>
        </w:rPr>
        <w:t>4</w:t>
      </w:r>
      <w:r w:rsidR="00472989">
        <w:fldChar w:fldCharType="end"/>
      </w:r>
      <w:r w:rsidR="00472989">
        <w:t xml:space="preserve">, and the advection terms begin to dominate over the diffusion terms, the effects of the different numerical differencing schemes becomes more apparent.  Now, both the upwind schemes have non-negligible errors near the right boundary.  Additionally, for the coarse mesh, even the QUICK scheme results in </w:t>
      </w:r>
      <w:r w:rsidR="006F47CD">
        <w:t>a noticeable error at the boundary.  For a Peclet number of 100 (</w:t>
      </w:r>
      <w:r w:rsidR="006F47CD">
        <w:fldChar w:fldCharType="begin"/>
      </w:r>
      <w:r w:rsidR="006F47CD">
        <w:instrText xml:space="preserve"> REF _Ref291015076 \h </w:instrText>
      </w:r>
      <w:r w:rsidR="006F47CD">
        <w:fldChar w:fldCharType="separate"/>
      </w:r>
      <w:r w:rsidR="00C1258F">
        <w:t xml:space="preserve">Figure </w:t>
      </w:r>
      <w:r w:rsidR="00C1258F">
        <w:rPr>
          <w:noProof/>
        </w:rPr>
        <w:t>5</w:t>
      </w:r>
      <w:r w:rsidR="006F47CD">
        <w:fldChar w:fldCharType="end"/>
      </w:r>
      <w:r w:rsidR="006F47CD">
        <w:t>), significant errors occur at the right boundary for the upwind and QUICK schemes; on the coarsest mesh this error approaches 100% of the analytic solution.  Even on the finest mesh, the errors for the upwind and QUICK schemes are non-negligible, due to the very high gradients in this case.  It should be noted that the exponential scheme produces errors on the order of machine precision error regardless of the Peclet number or the number of grid points used.  This is due to the fact that the exponential scheme represents a linear system of equations which are analytic solutions to the governing equation at each cell.  Hence, the exponential scheme is analytic.</w:t>
      </w:r>
      <w:r w:rsidR="000C39D9">
        <w:t xml:space="preserve">  Based off of these results, it is clear that the choice of numeric scheme and grid resolution is highly dependent on the Peclet number (Reynolds number is fluid flow problems).  For low Reynolds number flows, simple first or second order upwind schemes and a coarse mesh can be sufficient.  However, for high Reynolds number flow, a more complex differencing scheme and/or higher grid resolution </w:t>
      </w:r>
      <w:r w:rsidR="00F27651">
        <w:t>may be</w:t>
      </w:r>
      <w:bookmarkStart w:id="0" w:name="_GoBack"/>
      <w:bookmarkEnd w:id="0"/>
      <w:r w:rsidR="000C39D9">
        <w:t xml:space="preserve"> needed even for flows where turbulence is negligible.</w:t>
      </w:r>
    </w:p>
    <w:p w:rsidR="00B86A1E" w:rsidRDefault="00B86A1E">
      <w:r>
        <w:br w:type="page"/>
      </w:r>
    </w:p>
    <w:tbl>
      <w:tblPr>
        <w:tblStyle w:val="TableGrid"/>
        <w:tblpPr w:leftFromText="180" w:rightFromText="180" w:vertAnchor="page" w:horzAnchor="margin" w:tblpY="1009"/>
        <w:tblW w:w="0" w:type="auto"/>
        <w:tblLook w:val="04A0" w:firstRow="1" w:lastRow="0" w:firstColumn="1" w:lastColumn="0" w:noHBand="0" w:noVBand="1"/>
      </w:tblPr>
      <w:tblGrid>
        <w:gridCol w:w="4788"/>
        <w:gridCol w:w="4788"/>
      </w:tblGrid>
      <w:tr w:rsidR="00B86A1E" w:rsidTr="00834B5C">
        <w:tc>
          <w:tcPr>
            <w:tcW w:w="9576" w:type="dxa"/>
            <w:gridSpan w:val="2"/>
          </w:tcPr>
          <w:p w:rsidR="00B86A1E" w:rsidRDefault="00B86A1E" w:rsidP="00834B5C">
            <w:pPr>
              <w:jc w:val="center"/>
            </w:pPr>
            <w:r>
              <w:rPr>
                <w:noProof/>
              </w:rPr>
              <w:lastRenderedPageBreak/>
              <w:drawing>
                <wp:inline distT="0" distB="0" distL="0" distR="0" wp14:anchorId="45A0B718" wp14:editId="419CE564">
                  <wp:extent cx="2971800" cy="2228850"/>
                  <wp:effectExtent l="0" t="0" r="0" b="0"/>
                  <wp:docPr id="1" name="Picture 1" descr="Z:\My Documents\Matlab\Coursework\ME 811\HW 3\Phia Pe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3\Phia Pe0_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3B1906B8" wp14:editId="4A238F12">
                  <wp:extent cx="2971800" cy="2228850"/>
                  <wp:effectExtent l="0" t="0" r="0" b="0"/>
                  <wp:docPr id="2" name="Picture 2" descr="Z:\My Documents\Matlab\Coursework\ME 811\HW 3\N20 Pe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3\N20 Pe0_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5134714A" wp14:editId="63EB1639">
                  <wp:extent cx="2971800" cy="2228850"/>
                  <wp:effectExtent l="0" t="0" r="0" b="0"/>
                  <wp:docPr id="3" name="Picture 3" descr="Z:\My Documents\Matlab\Coursework\ME 811\HW 3\N40 Pe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3\N40 Pe0_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4CC06997" wp14:editId="0C9F9A61">
                  <wp:extent cx="2971800" cy="2228850"/>
                  <wp:effectExtent l="0" t="0" r="0" b="0"/>
                  <wp:docPr id="4" name="Picture 4" descr="Z:\My Documents\Matlab\Coursework\ME 811\HW 3\N80 Pe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3\N80 Pe0_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pPr>
              <w:keepNext/>
            </w:pPr>
            <w:r>
              <w:rPr>
                <w:noProof/>
              </w:rPr>
              <w:drawing>
                <wp:inline distT="0" distB="0" distL="0" distR="0" wp14:anchorId="61F22A84" wp14:editId="2255FB66">
                  <wp:extent cx="2971800" cy="2228850"/>
                  <wp:effectExtent l="0" t="0" r="0" b="0"/>
                  <wp:docPr id="5" name="Picture 5" descr="Z:\My Documents\Matlab\Coursework\ME 811\HW 3\N160 Pe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3\N160 Pe0_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bl>
    <w:p w:rsidR="00B86A1E" w:rsidRPr="00CA79EA" w:rsidRDefault="00B86A1E" w:rsidP="00B86A1E">
      <w:pPr>
        <w:pStyle w:val="Caption"/>
      </w:pPr>
      <w:bookmarkStart w:id="1" w:name="_Ref291013093"/>
      <w:r>
        <w:t xml:space="preserve">Figure </w:t>
      </w:r>
      <w:r>
        <w:fldChar w:fldCharType="begin"/>
      </w:r>
      <w:r>
        <w:instrText xml:space="preserve"> SEQ Figure \* ARABIC </w:instrText>
      </w:r>
      <w:r>
        <w:fldChar w:fldCharType="separate"/>
      </w:r>
      <w:r w:rsidR="00C1258F">
        <w:rPr>
          <w:noProof/>
        </w:rPr>
        <w:t>1</w:t>
      </w:r>
      <w:r>
        <w:fldChar w:fldCharType="end"/>
      </w:r>
      <w:bookmarkEnd w:id="1"/>
      <w:r>
        <w:t>: Analytic solution and numerical errors for 20, 40, 80 and 160 respectively, for a Peclet number of 0.01.</w:t>
      </w:r>
    </w:p>
    <w:p w:rsidR="00B86A1E" w:rsidRDefault="00B86A1E">
      <w:r>
        <w:br w:type="page"/>
      </w:r>
    </w:p>
    <w:tbl>
      <w:tblPr>
        <w:tblStyle w:val="TableGrid"/>
        <w:tblW w:w="0" w:type="auto"/>
        <w:tblLook w:val="04A0" w:firstRow="1" w:lastRow="0" w:firstColumn="1" w:lastColumn="0" w:noHBand="0" w:noVBand="1"/>
      </w:tblPr>
      <w:tblGrid>
        <w:gridCol w:w="4788"/>
        <w:gridCol w:w="4788"/>
      </w:tblGrid>
      <w:tr w:rsidR="00B86A1E" w:rsidTr="00834B5C">
        <w:tc>
          <w:tcPr>
            <w:tcW w:w="9576" w:type="dxa"/>
            <w:gridSpan w:val="2"/>
          </w:tcPr>
          <w:p w:rsidR="00B86A1E" w:rsidRDefault="00B86A1E" w:rsidP="00834B5C">
            <w:pPr>
              <w:jc w:val="center"/>
            </w:pPr>
            <w:r>
              <w:rPr>
                <w:noProof/>
              </w:rPr>
              <w:lastRenderedPageBreak/>
              <w:drawing>
                <wp:inline distT="0" distB="0" distL="0" distR="0" wp14:anchorId="579A2BAE" wp14:editId="508A91D2">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3\Phia Pe0_01.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6F08F66F" wp14:editId="45E2F5A9">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3\N20 Pe0_01.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2EF73F78" wp14:editId="5E4AA7B9">
                  <wp:extent cx="29718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3\N40 Pe0_0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711148D5" wp14:editId="3F241169">
                  <wp:extent cx="29718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3\N80 Pe0_01.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65BCB08D" wp14:editId="12CDEF09">
                  <wp:extent cx="29718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3\N160 Pe0_0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bl>
    <w:p w:rsidR="00B86A1E" w:rsidRDefault="00B86A1E" w:rsidP="00B86A1E">
      <w:pPr>
        <w:pStyle w:val="Caption"/>
      </w:pPr>
      <w:bookmarkStart w:id="2" w:name="_Ref291013902"/>
      <w:r>
        <w:t xml:space="preserve">Figure </w:t>
      </w:r>
      <w:r>
        <w:fldChar w:fldCharType="begin"/>
      </w:r>
      <w:r>
        <w:instrText xml:space="preserve"> SEQ Figure \* ARABIC </w:instrText>
      </w:r>
      <w:r>
        <w:fldChar w:fldCharType="separate"/>
      </w:r>
      <w:r w:rsidR="00C1258F">
        <w:rPr>
          <w:noProof/>
        </w:rPr>
        <w:t>2</w:t>
      </w:r>
      <w:r>
        <w:fldChar w:fldCharType="end"/>
      </w:r>
      <w:bookmarkEnd w:id="2"/>
      <w:r>
        <w:t>: Analytic solution and numerical errors for 20, 40, 80 and 160 respectively, for a Peclet number of 0.1.</w:t>
      </w:r>
    </w:p>
    <w:p w:rsidR="00B86A1E" w:rsidRDefault="00B86A1E">
      <w:r>
        <w:br w:type="page"/>
      </w:r>
    </w:p>
    <w:tbl>
      <w:tblPr>
        <w:tblStyle w:val="TableGrid"/>
        <w:tblW w:w="0" w:type="auto"/>
        <w:tblLook w:val="04A0" w:firstRow="1" w:lastRow="0" w:firstColumn="1" w:lastColumn="0" w:noHBand="0" w:noVBand="1"/>
      </w:tblPr>
      <w:tblGrid>
        <w:gridCol w:w="4788"/>
        <w:gridCol w:w="4788"/>
      </w:tblGrid>
      <w:tr w:rsidR="00B86A1E" w:rsidTr="00834B5C">
        <w:tc>
          <w:tcPr>
            <w:tcW w:w="9576" w:type="dxa"/>
            <w:gridSpan w:val="2"/>
          </w:tcPr>
          <w:p w:rsidR="00B86A1E" w:rsidRDefault="00B86A1E" w:rsidP="00834B5C">
            <w:pPr>
              <w:jc w:val="center"/>
            </w:pPr>
            <w:r>
              <w:rPr>
                <w:noProof/>
              </w:rPr>
              <w:lastRenderedPageBreak/>
              <w:drawing>
                <wp:inline distT="0" distB="0" distL="0" distR="0" wp14:anchorId="0157EFA2" wp14:editId="2590D8A5">
                  <wp:extent cx="29718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3\Phia Pe0_0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40D3EDA9" wp14:editId="1D5148D2">
                  <wp:extent cx="2971800"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3\N20 Pe0_01.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5263690B" wp14:editId="4AC1B325">
                  <wp:extent cx="297180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3\N40 Pe0_01.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04027EB7" wp14:editId="6EC3F803">
                  <wp:extent cx="297180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3\N80 Pe0_01.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6F0E7A81" wp14:editId="197EAAF7">
                  <wp:extent cx="29718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3\N160 Pe0_01.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bl>
    <w:p w:rsidR="00B86A1E" w:rsidRDefault="00B86A1E" w:rsidP="00B86A1E">
      <w:pPr>
        <w:pStyle w:val="Caption"/>
      </w:pPr>
      <w:bookmarkStart w:id="3" w:name="_Ref291014014"/>
      <w:r>
        <w:t xml:space="preserve">Figure </w:t>
      </w:r>
      <w:r>
        <w:fldChar w:fldCharType="begin"/>
      </w:r>
      <w:r>
        <w:instrText xml:space="preserve"> SEQ Figure \* ARABIC </w:instrText>
      </w:r>
      <w:r>
        <w:fldChar w:fldCharType="separate"/>
      </w:r>
      <w:r w:rsidR="00C1258F">
        <w:rPr>
          <w:noProof/>
        </w:rPr>
        <w:t>3</w:t>
      </w:r>
      <w:r>
        <w:fldChar w:fldCharType="end"/>
      </w:r>
      <w:bookmarkEnd w:id="3"/>
      <w:r>
        <w:t>: Analytic solution and numerical errors for 20, 40, 80 and 160 respectively, for a Peclet number of 1.</w:t>
      </w:r>
    </w:p>
    <w:p w:rsidR="00B86A1E" w:rsidRDefault="00B86A1E">
      <w:r>
        <w:br w:type="page"/>
      </w:r>
    </w:p>
    <w:tbl>
      <w:tblPr>
        <w:tblStyle w:val="TableGrid"/>
        <w:tblW w:w="0" w:type="auto"/>
        <w:tblLook w:val="04A0" w:firstRow="1" w:lastRow="0" w:firstColumn="1" w:lastColumn="0" w:noHBand="0" w:noVBand="1"/>
      </w:tblPr>
      <w:tblGrid>
        <w:gridCol w:w="4788"/>
        <w:gridCol w:w="4788"/>
      </w:tblGrid>
      <w:tr w:rsidR="00B86A1E" w:rsidTr="00834B5C">
        <w:tc>
          <w:tcPr>
            <w:tcW w:w="9576" w:type="dxa"/>
            <w:gridSpan w:val="2"/>
          </w:tcPr>
          <w:p w:rsidR="00B86A1E" w:rsidRDefault="00B86A1E" w:rsidP="00834B5C">
            <w:pPr>
              <w:jc w:val="center"/>
            </w:pPr>
            <w:r>
              <w:rPr>
                <w:noProof/>
              </w:rPr>
              <w:lastRenderedPageBreak/>
              <w:drawing>
                <wp:inline distT="0" distB="0" distL="0" distR="0" wp14:anchorId="2B718233" wp14:editId="3C9CA868">
                  <wp:extent cx="297180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3\Phia Pe0_01.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60F57B5D" wp14:editId="448A99F8">
                  <wp:extent cx="29718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3\N20 Pe0_01.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14418A40" wp14:editId="316173D8">
                  <wp:extent cx="29718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3\N40 Pe0_0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02A600F6" wp14:editId="357F8887">
                  <wp:extent cx="2971800" cy="2228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3\N80 Pe0_01.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78A56E7F" wp14:editId="7D8CEB9B">
                  <wp:extent cx="297180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3\N160 Pe0_01.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bl>
    <w:p w:rsidR="00B86A1E" w:rsidRDefault="00B86A1E" w:rsidP="00B86A1E">
      <w:pPr>
        <w:pStyle w:val="Caption"/>
      </w:pPr>
      <w:bookmarkStart w:id="4" w:name="_Ref291014848"/>
      <w:r>
        <w:t xml:space="preserve">Figure </w:t>
      </w:r>
      <w:r>
        <w:fldChar w:fldCharType="begin"/>
      </w:r>
      <w:r>
        <w:instrText xml:space="preserve"> SEQ Figure \* ARABIC </w:instrText>
      </w:r>
      <w:r>
        <w:fldChar w:fldCharType="separate"/>
      </w:r>
      <w:r w:rsidR="00C1258F">
        <w:rPr>
          <w:noProof/>
        </w:rPr>
        <w:t>4</w:t>
      </w:r>
      <w:r>
        <w:fldChar w:fldCharType="end"/>
      </w:r>
      <w:bookmarkEnd w:id="4"/>
      <w:r>
        <w:t>: Analytic solution and numerical errors for 20, 40, 80 and 160 respectively, for a Peclet number of 10.</w:t>
      </w:r>
    </w:p>
    <w:p w:rsidR="00B86A1E" w:rsidRDefault="00B86A1E">
      <w:r>
        <w:br w:type="page"/>
      </w:r>
    </w:p>
    <w:tbl>
      <w:tblPr>
        <w:tblStyle w:val="TableGrid"/>
        <w:tblW w:w="0" w:type="auto"/>
        <w:tblLook w:val="04A0" w:firstRow="1" w:lastRow="0" w:firstColumn="1" w:lastColumn="0" w:noHBand="0" w:noVBand="1"/>
      </w:tblPr>
      <w:tblGrid>
        <w:gridCol w:w="4788"/>
        <w:gridCol w:w="4788"/>
      </w:tblGrid>
      <w:tr w:rsidR="00B86A1E" w:rsidTr="00834B5C">
        <w:tc>
          <w:tcPr>
            <w:tcW w:w="9576" w:type="dxa"/>
            <w:gridSpan w:val="2"/>
          </w:tcPr>
          <w:p w:rsidR="00B86A1E" w:rsidRDefault="00B86A1E" w:rsidP="00834B5C">
            <w:pPr>
              <w:jc w:val="center"/>
            </w:pPr>
            <w:r>
              <w:rPr>
                <w:noProof/>
              </w:rPr>
              <w:lastRenderedPageBreak/>
              <w:drawing>
                <wp:inline distT="0" distB="0" distL="0" distR="0" wp14:anchorId="223781B0" wp14:editId="4676F176">
                  <wp:extent cx="29718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3\Phia Pe0_01.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5C1A225E" wp14:editId="71A55C91">
                  <wp:extent cx="297180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3\N20 Pe0_01.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6FDD2082" wp14:editId="11350268">
                  <wp:extent cx="29718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3\N40 Pe0_01.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r w:rsidR="00B86A1E" w:rsidTr="00834B5C">
        <w:tc>
          <w:tcPr>
            <w:tcW w:w="4788" w:type="dxa"/>
          </w:tcPr>
          <w:p w:rsidR="00B86A1E" w:rsidRDefault="00B86A1E" w:rsidP="00834B5C">
            <w:r>
              <w:rPr>
                <w:noProof/>
              </w:rPr>
              <w:drawing>
                <wp:inline distT="0" distB="0" distL="0" distR="0" wp14:anchorId="39AA07E7" wp14:editId="4AFE04A1">
                  <wp:extent cx="2971800"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3\N80 Pe0_01.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B86A1E" w:rsidRDefault="00B86A1E" w:rsidP="00834B5C">
            <w:r>
              <w:rPr>
                <w:noProof/>
              </w:rPr>
              <w:drawing>
                <wp:inline distT="0" distB="0" distL="0" distR="0" wp14:anchorId="0E047AEB" wp14:editId="5CEC4876">
                  <wp:extent cx="2971800" cy="2228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3\N160 Pe0_01.pn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2971800" cy="2228850"/>
                          </a:xfrm>
                          <a:prstGeom prst="rect">
                            <a:avLst/>
                          </a:prstGeom>
                          <a:noFill/>
                          <a:ln>
                            <a:noFill/>
                          </a:ln>
                        </pic:spPr>
                      </pic:pic>
                    </a:graphicData>
                  </a:graphic>
                </wp:inline>
              </w:drawing>
            </w:r>
          </w:p>
        </w:tc>
      </w:tr>
    </w:tbl>
    <w:p w:rsidR="00B86A1E" w:rsidRDefault="00B86A1E" w:rsidP="00B86A1E">
      <w:pPr>
        <w:pStyle w:val="Caption"/>
      </w:pPr>
      <w:bookmarkStart w:id="5" w:name="_Ref291015076"/>
      <w:r>
        <w:t xml:space="preserve">Figure </w:t>
      </w:r>
      <w:r>
        <w:fldChar w:fldCharType="begin"/>
      </w:r>
      <w:r>
        <w:instrText xml:space="preserve"> SEQ Figure \* ARABIC </w:instrText>
      </w:r>
      <w:r>
        <w:fldChar w:fldCharType="separate"/>
      </w:r>
      <w:r w:rsidR="00C1258F">
        <w:rPr>
          <w:noProof/>
        </w:rPr>
        <w:t>5</w:t>
      </w:r>
      <w:r>
        <w:fldChar w:fldCharType="end"/>
      </w:r>
      <w:bookmarkEnd w:id="5"/>
      <w:r>
        <w:t>: Analytic solution and numerical errors for 20, 40, 80 and 160 respectively, for a Peclet number of 100.</w:t>
      </w:r>
    </w:p>
    <w:p w:rsidR="00B86A1E" w:rsidRDefault="00B86A1E">
      <w:r>
        <w:br w:type="page"/>
      </w:r>
    </w:p>
    <w:p w:rsidR="00B86A1E" w:rsidRDefault="00B86A1E" w:rsidP="00B86A1E">
      <w:pPr>
        <w:pStyle w:val="Heading1"/>
      </w:pPr>
      <w:r>
        <w:lastRenderedPageBreak/>
        <w:t>Appendix</w:t>
      </w:r>
    </w:p>
    <w:p w:rsidR="00B86A1E" w:rsidRDefault="00B86A1E" w:rsidP="00B86A1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 = H3P1(</w:t>
      </w:r>
      <w:proofErr w:type="spellStart"/>
      <w:r>
        <w:rPr>
          <w:rFonts w:ascii="Courier New" w:hAnsi="Courier New" w:cs="Courier New"/>
          <w:color w:val="000000"/>
          <w:sz w:val="20"/>
          <w:szCs w:val="20"/>
        </w:rPr>
        <w:t>N,Pe</w:t>
      </w:r>
      <w:proofErr w:type="spell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%Code completed by Michael Crawley for ME 811 HW#3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2*N):1/N:1-1/(2*N);</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mean(diff(x));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bound0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bound1 = 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rhou</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*gamma;</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%%Analytic</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w:t>
      </w:r>
      <w:proofErr w:type="spellEnd"/>
      <w:r>
        <w:rPr>
          <w:rFonts w:ascii="Courier New" w:hAnsi="Courier New" w:cs="Courier New"/>
          <w:color w:val="000000"/>
          <w:sz w:val="20"/>
          <w:szCs w:val="20"/>
        </w:rPr>
        <w:t>)-1)^-1;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phia</w:t>
      </w:r>
      <w:proofErr w:type="spellEnd"/>
      <w:proofErr w:type="gramEnd"/>
      <w:r>
        <w:rPr>
          <w:rFonts w:ascii="Courier New" w:hAnsi="Courier New" w:cs="Courier New"/>
          <w:color w:val="000000"/>
          <w:sz w:val="20"/>
          <w:szCs w:val="20"/>
        </w:rPr>
        <w:t xml:space="preserve"> = C*(</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*x)-1);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%%First order upwind</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rhou+2*gamma/dx,N,1);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 end]) = rhou+4*gamma/dx; </w:t>
      </w:r>
      <w:r>
        <w:rPr>
          <w:rFonts w:ascii="Courier New" w:hAnsi="Courier New" w:cs="Courier New"/>
          <w:color w:val="228B22"/>
          <w:sz w:val="20"/>
          <w:szCs w:val="20"/>
        </w:rPr>
        <w:t>%apply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 = 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X1(1) = X1(1)-gamma/dx/3;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 = N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 = 0;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end) = Xn1(end)-gamma/dx/3;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 = 0.5*(</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 X0 X1], -1:1,N,N);</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 = (0.5*(abs(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 xml:space="preserve">)+8*gamma/dx/3)*bound0; </w:t>
      </w:r>
      <w:r>
        <w:rPr>
          <w:rFonts w:ascii="Courier New" w:hAnsi="Courier New" w:cs="Courier New"/>
          <w:color w:val="228B22"/>
          <w:sz w:val="20"/>
          <w:szCs w:val="20"/>
        </w:rPr>
        <w:t>%apply boundary condition at x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 = (0.5*(abs(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 xml:space="preserve">)+8*gamma/dx/3)*bound1; </w:t>
      </w:r>
      <w:r>
        <w:rPr>
          <w:rFonts w:ascii="Courier New" w:hAnsi="Courier New" w:cs="Courier New"/>
          <w:color w:val="228B22"/>
          <w:sz w:val="20"/>
          <w:szCs w:val="20"/>
        </w:rPr>
        <w:t>%apply boundary condition at x = 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phiFUD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TDMsolver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%%Second order upwind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w:t>
      </w:r>
      <w:proofErr w:type="gramStart"/>
      <w:r>
        <w:rPr>
          <w:rFonts w:ascii="Courier New" w:hAnsi="Courier New" w:cs="Courier New"/>
          <w:color w:val="000000"/>
          <w:sz w:val="20"/>
          <w:szCs w:val="20"/>
        </w:rPr>
        <w:t>repmat(</w:t>
      </w:r>
      <w:proofErr w:type="gramEnd"/>
      <w:r>
        <w:rPr>
          <w:rFonts w:ascii="Courier New" w:hAnsi="Courier New" w:cs="Courier New"/>
          <w:color w:val="000000"/>
          <w:sz w:val="20"/>
          <w:szCs w:val="20"/>
        </w:rPr>
        <w:t>0.75*(abs(rhou)+rhou)+0.75*(abs(rhou)-rhou)+2*gamma/dx,N,1);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repmat(-(0.25*(abs(rhou)+rhou)+0.75*(abs(rhou)+rhou)+gamma/dx)</w:t>
      </w:r>
      <w:proofErr w:type="gramStart"/>
      <w:r>
        <w:rPr>
          <w:rFonts w:ascii="Courier New" w:hAnsi="Courier New" w:cs="Courier New"/>
          <w:color w:val="000000"/>
          <w:sz w:val="20"/>
          <w:szCs w:val="20"/>
        </w:rPr>
        <w:t>,N,1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repmat(-(0.25*(abs(rhou)-rhou)+0.75*(abs(rhou)-rhou)+gamma/dx)</w:t>
      </w:r>
      <w:proofErr w:type="gramStart"/>
      <w:r>
        <w:rPr>
          <w:rFonts w:ascii="Courier New" w:hAnsi="Courier New" w:cs="Courier New"/>
          <w:color w:val="000000"/>
          <w:sz w:val="20"/>
          <w:szCs w:val="20"/>
        </w:rPr>
        <w:t>,N,1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Xn2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)+rhou+4*gamma/dx;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X1(1)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0.75*(abs(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Xn2(</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 = -(abs(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)+rhou+0.5*(abs(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)+8*gamma/dx/3)*bound0;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2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2) = -(1.25*(abs(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Xn2(</w:t>
      </w:r>
      <w:proofErr w:type="gramEnd"/>
      <w:r>
        <w:rPr>
          <w:rFonts w:ascii="Courier New" w:hAnsi="Courier New" w:cs="Courier New"/>
          <w:color w:val="000000"/>
          <w:sz w:val="20"/>
          <w:szCs w:val="20"/>
        </w:rPr>
        <w:t>2)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 = -0.5*(abs(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)*bound0;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N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end) = -(0.75*(abs(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X2(end)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 = (abs(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)-rhou-0.5*(abs(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)+8*gamma/dx/3)*bound1;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N-1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X1(end-1)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X2(end-1)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end-1) = -0.5*(abs(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)*bound1;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(X2</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Xn2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Xn2,-2);</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[Xn2 Xn1 X0 X1 X2],-2:2,N,N);</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phiSUD</w:t>
      </w:r>
      <w:proofErr w:type="spellEnd"/>
      <w:proofErr w:type="gramEnd"/>
      <w:r>
        <w:rPr>
          <w:rFonts w:ascii="Courier New" w:hAnsi="Courier New" w:cs="Courier New"/>
          <w:color w:val="000000"/>
          <w:sz w:val="20"/>
          <w:szCs w:val="20"/>
        </w:rPr>
        <w:t xml:space="preserve"> = A\b;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%%QUICK</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w:t>
      </w:r>
      <w:proofErr w:type="gramStart"/>
      <w:r>
        <w:rPr>
          <w:rFonts w:ascii="Courier New" w:hAnsi="Courier New" w:cs="Courier New"/>
          <w:color w:val="000000"/>
          <w:sz w:val="20"/>
          <w:szCs w:val="20"/>
        </w:rPr>
        <w:t>repmat(</w:t>
      </w:r>
      <w:proofErr w:type="gramEnd"/>
      <w:r>
        <w:rPr>
          <w:rFonts w:ascii="Courier New" w:hAnsi="Courier New" w:cs="Courier New"/>
          <w:color w:val="000000"/>
          <w:sz w:val="20"/>
          <w:szCs w:val="20"/>
        </w:rPr>
        <w:t>(3/16)*(abs(rhou)+rhou)+(3/16)*(abs(rhou)-rhou)+2*gamma/dx,N,1);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repmat(-((1/16)*(abs(rhou)+rhou)+(3/8)*(abs(rhou)+rhou)-(3/16)*(abs(rhou)-rhou)+gamma/dx),N,1);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gramStart"/>
      <w:r>
        <w:rPr>
          <w:rFonts w:ascii="Courier New" w:hAnsi="Courier New" w:cs="Courier New"/>
          <w:color w:val="000000"/>
          <w:sz w:val="20"/>
          <w:szCs w:val="20"/>
        </w:rPr>
        <w:t>repmat(</w:t>
      </w:r>
      <w:proofErr w:type="gramEnd"/>
      <w:r>
        <w:rPr>
          <w:rFonts w:ascii="Courier New" w:hAnsi="Courier New" w:cs="Courier New"/>
          <w:color w:val="000000"/>
          <w:sz w:val="20"/>
          <w:szCs w:val="20"/>
        </w:rPr>
        <w:t>(3/16)*(abs(rhou)+rhou)-(3/8)*(abs(rhou)-rhou)-(1/16)*(abs(rhou)-rhou)-gamma/dx,N,1);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Xn2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 = 0.5*(</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)-(3/16)*(abs(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X1(1) = (1/6)*(</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)-(3/8)*(abs(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Xn2(</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 = ((1/6)*(abs(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)+rhou+8*gamma/dx/3)*bound0;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2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X0(2) = (3/8)*(</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rhou)+rhou)-(3/16)*(abs(rhou)-rhou)-(1/6)*(abs(rhou)+rhou)+(3/8)*(abs(rhou)-rhou)+2*gamma/dx;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2) = -(1/16)*(abs(rhou)+rhou)-0.5*(abs(rhou)+rhou)+(3/16)*(abs(rhou)-rhou)-gamma/dx;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Xn2(</w:t>
      </w:r>
      <w:proofErr w:type="gramEnd"/>
      <w:r>
        <w:rPr>
          <w:rFonts w:ascii="Courier New" w:hAnsi="Courier New" w:cs="Courier New"/>
          <w:color w:val="000000"/>
          <w:sz w:val="20"/>
          <w:szCs w:val="20"/>
        </w:rPr>
        <w:t>2)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 = -((1/6)*(abs(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))*bound0;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N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 = 0.5*(</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)-(3/16)*(abs(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end) = (1/6)*(abs(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)-(3/8)*(abs(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)-4*gamma/dx/3;</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X2(end)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 = ((1/6)*(abs(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)-rhou+8*gamma/dx/3)*bound1;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N-1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X0(end-1) = (3/8)*(</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rhou)+rhou)-(1/6)*(abs(rhou)-rhou)-(3/16)*(abs(rhou)+rhou)+(3/8)*(abs(rhou)-rhou)+2*gamma/dx;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X1(end-1)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1/16)*(abs(rhou)-rhou)-0.5*(abs(rhou)-rhou)+(3/16)*(abs(rhou)+rhou)-gamma/dx;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X2(end-1)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end-1) = -((1/6)*(abs(</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rhou</w:t>
      </w:r>
      <w:proofErr w:type="spellEnd"/>
      <w:r>
        <w:rPr>
          <w:rFonts w:ascii="Courier New" w:hAnsi="Courier New" w:cs="Courier New"/>
          <w:color w:val="000000"/>
          <w:sz w:val="20"/>
          <w:szCs w:val="20"/>
        </w:rPr>
        <w:t>))*bound1;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(X2</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Xn2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Xn2,-2);</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[Xn2 Xn1 X0 X1 X2],-2:2,N,N);</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phiQUICK</w:t>
      </w:r>
      <w:proofErr w:type="spellEnd"/>
      <w:proofErr w:type="gramEnd"/>
      <w:r>
        <w:rPr>
          <w:rFonts w:ascii="Courier New" w:hAnsi="Courier New" w:cs="Courier New"/>
          <w:color w:val="000000"/>
          <w:sz w:val="20"/>
          <w:szCs w:val="20"/>
        </w:rPr>
        <w:t xml:space="preserve"> = A\b;</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%%Exponential</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gamma*</w:t>
      </w:r>
      <w:proofErr w:type="spellStart"/>
      <w:r>
        <w:rPr>
          <w:rFonts w:ascii="Courier New" w:hAnsi="Courier New" w:cs="Courier New"/>
          <w:color w:val="000000"/>
          <w:sz w:val="20"/>
          <w:szCs w:val="20"/>
        </w:rPr>
        <w:t>fm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-gamma*</w:t>
      </w:r>
      <w:proofErr w:type="spellStart"/>
      <w:r>
        <w:rPr>
          <w:rFonts w:ascii="Courier New" w:hAnsi="Courier New" w:cs="Courier New"/>
          <w:color w:val="000000"/>
          <w:sz w:val="20"/>
          <w:szCs w:val="20"/>
        </w:rPr>
        <w:t>fm</w:t>
      </w:r>
      <w:proofErr w:type="spellEnd"/>
      <w:r>
        <w:rPr>
          <w:rFonts w:ascii="Courier New" w:hAnsi="Courier New" w:cs="Courier New"/>
          <w:color w:val="000000"/>
          <w:sz w:val="20"/>
          <w:szCs w:val="20"/>
        </w:rPr>
        <w:t>/dx,N,1);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-gamma*</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/dx,N,1);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1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 = gamma*</w:t>
      </w:r>
      <w:proofErr w:type="spellStart"/>
      <w:r>
        <w:rPr>
          <w:rFonts w:ascii="Courier New" w:hAnsi="Courier New" w:cs="Courier New"/>
          <w:color w:val="000000"/>
          <w:sz w:val="20"/>
          <w:szCs w:val="20"/>
        </w:rPr>
        <w:t>fm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/dx</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/2)-1);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1)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 = (</w:t>
      </w:r>
      <w:proofErr w:type="spellStart"/>
      <w:r>
        <w:rPr>
          <w:rFonts w:ascii="Courier New" w:hAnsi="Courier New" w:cs="Courier New"/>
          <w:color w:val="000000"/>
          <w:sz w:val="20"/>
          <w:szCs w:val="20"/>
        </w:rPr>
        <w:t>rhou+gamma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/2)-1))*bound0;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 N boundary conditions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 = gamma*</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Pel</w:t>
      </w:r>
      <w:proofErr w:type="spellEnd"/>
      <w:r>
        <w:rPr>
          <w:rFonts w:ascii="Courier New" w:hAnsi="Courier New" w:cs="Courier New"/>
          <w:color w:val="000000"/>
          <w:sz w:val="20"/>
          <w:szCs w:val="20"/>
        </w:rPr>
        <w:t>/2)/dx/(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/2)-1)+gamma*</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/dx;</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X1(end) = 0;</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end) = (-</w:t>
      </w:r>
      <w:proofErr w:type="spellStart"/>
      <w:r>
        <w:rPr>
          <w:rFonts w:ascii="Courier New" w:hAnsi="Courier New" w:cs="Courier New"/>
          <w:color w:val="000000"/>
          <w:sz w:val="20"/>
          <w:szCs w:val="20"/>
        </w:rPr>
        <w:t>rhou+gamma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/2)/dx/(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Pel</w:t>
      </w:r>
      <w:proofErr w:type="spellEnd"/>
      <w:r>
        <w:rPr>
          <w:rFonts w:ascii="Courier New" w:hAnsi="Courier New" w:cs="Courier New"/>
          <w:color w:val="000000"/>
          <w:sz w:val="20"/>
          <w:szCs w:val="20"/>
        </w:rPr>
        <w:t>/2)-1))*bound1;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 X0 X1], -1:1,N,N);</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phiEXP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TDMsolver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Results</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figure;</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x,phia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Phi_a</w:t>
      </w:r>
      <w:proofErr w:type="spellEnd"/>
      <w:r>
        <w:rPr>
          <w:rFonts w:ascii="Courier New" w:hAnsi="Courier New" w:cs="Courier New"/>
          <w:color w:val="A020F0"/>
          <w:sz w:val="20"/>
          <w:szCs w:val="20"/>
        </w:rPr>
        <w:t>'</w:t>
      </w:r>
      <w:r>
        <w:rPr>
          <w:rFonts w:ascii="Courier New" w:hAnsi="Courier New" w:cs="Courier New"/>
          <w:color w:val="000000"/>
          <w:sz w:val="20"/>
          <w:szCs w:val="20"/>
        </w:rPr>
        <w:t>);title([</w:t>
      </w:r>
      <w:r>
        <w:rPr>
          <w:rFonts w:ascii="Courier New" w:hAnsi="Courier New" w:cs="Courier New"/>
          <w:color w:val="A020F0"/>
          <w:sz w:val="20"/>
          <w:szCs w:val="20"/>
        </w:rPr>
        <w:t xml:space="preserve">'Analytic Solution for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2) = figure;</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phiFUD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,x,</w:t>
      </w:r>
      <w:proofErr w:type="spellStart"/>
      <w:r>
        <w:rPr>
          <w:rFonts w:ascii="Courier New" w:hAnsi="Courier New" w:cs="Courier New"/>
          <w:color w:val="000000"/>
          <w:sz w:val="20"/>
          <w:szCs w:val="20"/>
        </w:rPr>
        <w:t>phiSUD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sk</w:t>
      </w:r>
      <w:proofErr w:type="spellEnd"/>
      <w:r>
        <w:rPr>
          <w:rFonts w:ascii="Courier New" w:hAnsi="Courier New" w:cs="Courier New"/>
          <w:color w:val="A020F0"/>
          <w:sz w:val="20"/>
          <w:szCs w:val="20"/>
        </w:rPr>
        <w:t>'</w:t>
      </w:r>
      <w:r>
        <w:rPr>
          <w:rFonts w:ascii="Courier New" w:hAnsi="Courier New" w:cs="Courier New"/>
          <w:color w:val="000000"/>
          <w:sz w:val="20"/>
          <w:szCs w:val="20"/>
        </w:rPr>
        <w:t>,x,</w:t>
      </w:r>
      <w:proofErr w:type="spellStart"/>
      <w:r>
        <w:rPr>
          <w:rFonts w:ascii="Courier New" w:hAnsi="Courier New" w:cs="Courier New"/>
          <w:color w:val="000000"/>
          <w:sz w:val="20"/>
          <w:szCs w:val="20"/>
        </w:rPr>
        <w:t>phiQUICK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x,phiEXP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'1^s^t Order Upwind'</w:t>
      </w:r>
      <w:r>
        <w:rPr>
          <w:rFonts w:ascii="Courier New" w:hAnsi="Courier New" w:cs="Courier New"/>
          <w:color w:val="000000"/>
          <w:sz w:val="20"/>
          <w:szCs w:val="20"/>
        </w:rPr>
        <w:t>,</w:t>
      </w:r>
      <w:r>
        <w:rPr>
          <w:rFonts w:ascii="Courier New" w:hAnsi="Courier New" w:cs="Courier New"/>
          <w:color w:val="A020F0"/>
          <w:sz w:val="20"/>
          <w:szCs w:val="20"/>
        </w:rPr>
        <w:t>'2^n^d Order Upwind'</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QUICK'</w:t>
      </w:r>
      <w:r>
        <w:rPr>
          <w:rFonts w:ascii="Courier New" w:hAnsi="Courier New" w:cs="Courier New"/>
          <w:color w:val="000000"/>
          <w:sz w:val="20"/>
          <w:szCs w:val="20"/>
        </w:rPr>
        <w:t>,</w:t>
      </w:r>
      <w:r>
        <w:rPr>
          <w:rFonts w:ascii="Courier New" w:hAnsi="Courier New" w:cs="Courier New"/>
          <w:color w:val="A020F0"/>
          <w:sz w:val="20"/>
          <w:szCs w:val="20"/>
        </w:rPr>
        <w:t>'Exponential'</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Phi_n</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Phi_a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'Error in numerical solution for N = '</w:t>
      </w:r>
      <w:r>
        <w:rPr>
          <w:rFonts w:ascii="Courier New" w:hAnsi="Courier New" w:cs="Courier New"/>
          <w:color w:val="000000"/>
          <w:sz w:val="20"/>
          <w:szCs w:val="20"/>
        </w:rPr>
        <w:t>,num2str(N),</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w:t>
      </w:r>
      <w:r>
        <w:rPr>
          <w:rFonts w:ascii="Courier New" w:hAnsi="Courier New" w:cs="Courier New"/>
          <w:color w:val="A020F0"/>
          <w:sz w:val="20"/>
          <w:szCs w:val="20"/>
        </w:rPr>
        <w:t>'N'</w:t>
      </w:r>
      <w:r>
        <w:rPr>
          <w:rFonts w:ascii="Courier New" w:hAnsi="Courier New" w:cs="Courier New"/>
          <w:color w:val="000000"/>
          <w:sz w:val="20"/>
          <w:szCs w:val="20"/>
        </w:rPr>
        <w:t>,num2str(N),</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strrep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'_'</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w:t>
      </w:r>
      <w:r>
        <w:rPr>
          <w:rFonts w:ascii="Courier New" w:hAnsi="Courier New" w:cs="Courier New"/>
          <w:color w:val="A020F0"/>
          <w:sz w:val="20"/>
          <w:szCs w:val="20"/>
        </w:rPr>
        <w:t>'N'</w:t>
      </w:r>
      <w:r>
        <w:rPr>
          <w:rFonts w:ascii="Courier New" w:hAnsi="Courier New" w:cs="Courier New"/>
          <w:color w:val="000000"/>
          <w:sz w:val="20"/>
          <w:szCs w:val="20"/>
        </w:rPr>
        <w:t>,num2str(N),</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strrep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'_'</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w:t>
      </w:r>
      <w:r>
        <w:rPr>
          <w:rFonts w:ascii="Courier New" w:hAnsi="Courier New" w:cs="Courier New"/>
          <w:color w:val="A020F0"/>
          <w:sz w:val="20"/>
          <w:szCs w:val="20"/>
        </w:rPr>
        <w:t>'</w:t>
      </w:r>
      <w:proofErr w:type="spellStart"/>
      <w:r>
        <w:rPr>
          <w:rFonts w:ascii="Courier New" w:hAnsi="Courier New" w:cs="Courier New"/>
          <w:color w:val="A020F0"/>
          <w:sz w:val="20"/>
          <w:szCs w:val="20"/>
        </w:rPr>
        <w:t>Phia</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strrep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'_'</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w:t>
      </w:r>
      <w:r>
        <w:rPr>
          <w:rFonts w:ascii="Courier New" w:hAnsi="Courier New" w:cs="Courier New"/>
          <w:color w:val="A020F0"/>
          <w:sz w:val="20"/>
          <w:szCs w:val="20"/>
        </w:rPr>
        <w:t>'</w:t>
      </w:r>
      <w:proofErr w:type="spellStart"/>
      <w:r>
        <w:rPr>
          <w:rFonts w:ascii="Courier New" w:hAnsi="Courier New" w:cs="Courier New"/>
          <w:color w:val="A020F0"/>
          <w:sz w:val="20"/>
          <w:szCs w:val="20"/>
        </w:rPr>
        <w:t>Phia</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Pe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strrep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'_'</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6A1E" w:rsidRDefault="00B86A1E" w:rsidP="00B86A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h);</w:t>
      </w:r>
    </w:p>
    <w:p w:rsidR="00B86A1E" w:rsidRDefault="00B86A1E" w:rsidP="00B86A1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6A1E" w:rsidRDefault="00B86A1E" w:rsidP="00B86A1E"/>
    <w:p w:rsidR="00B86A1E" w:rsidRPr="006B2A2C" w:rsidRDefault="00B86A1E" w:rsidP="00B86A1E"/>
    <w:p w:rsidR="00851499" w:rsidRDefault="00851499"/>
    <w:sectPr w:rsidR="00851499" w:rsidSect="00B86A1E">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946" w:rsidRDefault="00E94946" w:rsidP="00B86A1E">
      <w:pPr>
        <w:spacing w:after="0" w:line="240" w:lineRule="auto"/>
      </w:pPr>
      <w:r>
        <w:separator/>
      </w:r>
    </w:p>
  </w:endnote>
  <w:endnote w:type="continuationSeparator" w:id="0">
    <w:p w:rsidR="00E94946" w:rsidRDefault="00E94946" w:rsidP="00B8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946" w:rsidRDefault="00E94946" w:rsidP="00B86A1E">
      <w:pPr>
        <w:spacing w:after="0" w:line="240" w:lineRule="auto"/>
      </w:pPr>
      <w:r>
        <w:separator/>
      </w:r>
    </w:p>
  </w:footnote>
  <w:footnote w:type="continuationSeparator" w:id="0">
    <w:p w:rsidR="00E94946" w:rsidRDefault="00E94946" w:rsidP="00B86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1E" w:rsidRDefault="00B86A1E">
    <w:pPr>
      <w:pStyle w:val="Header"/>
    </w:pPr>
    <w:r>
      <w:t>Michael Crawley</w:t>
    </w:r>
    <w:r>
      <w:ptab w:relativeTo="margin" w:alignment="center" w:leader="none"/>
    </w:r>
    <w:r>
      <w:t>ME 811 HW#3</w:t>
    </w:r>
    <w:r>
      <w:ptab w:relativeTo="margin" w:alignment="right" w:leader="none"/>
    </w:r>
    <w:r>
      <w:t>4/19/2011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1E"/>
    <w:rsid w:val="000C39D9"/>
    <w:rsid w:val="00106CA0"/>
    <w:rsid w:val="00245586"/>
    <w:rsid w:val="00382A05"/>
    <w:rsid w:val="00472989"/>
    <w:rsid w:val="006C3059"/>
    <w:rsid w:val="006F47CD"/>
    <w:rsid w:val="00851499"/>
    <w:rsid w:val="00B86A1E"/>
    <w:rsid w:val="00C1258F"/>
    <w:rsid w:val="00E94946"/>
    <w:rsid w:val="00F27651"/>
    <w:rsid w:val="00FE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A1E"/>
  </w:style>
  <w:style w:type="paragraph" w:styleId="Footer">
    <w:name w:val="footer"/>
    <w:basedOn w:val="Normal"/>
    <w:link w:val="FooterChar"/>
    <w:uiPriority w:val="99"/>
    <w:unhideWhenUsed/>
    <w:rsid w:val="00B8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A1E"/>
  </w:style>
  <w:style w:type="paragraph" w:styleId="BalloonText">
    <w:name w:val="Balloon Text"/>
    <w:basedOn w:val="Normal"/>
    <w:link w:val="BalloonTextChar"/>
    <w:uiPriority w:val="99"/>
    <w:semiHidden/>
    <w:unhideWhenUsed/>
    <w:rsid w:val="00B86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1E"/>
    <w:rPr>
      <w:rFonts w:ascii="Tahoma" w:hAnsi="Tahoma" w:cs="Tahoma"/>
      <w:sz w:val="16"/>
      <w:szCs w:val="16"/>
    </w:rPr>
  </w:style>
  <w:style w:type="table" w:styleId="TableGrid">
    <w:name w:val="Table Grid"/>
    <w:basedOn w:val="TableNormal"/>
    <w:uiPriority w:val="59"/>
    <w:rsid w:val="00B86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6A1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86A1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A1E"/>
  </w:style>
  <w:style w:type="paragraph" w:styleId="Footer">
    <w:name w:val="footer"/>
    <w:basedOn w:val="Normal"/>
    <w:link w:val="FooterChar"/>
    <w:uiPriority w:val="99"/>
    <w:unhideWhenUsed/>
    <w:rsid w:val="00B8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A1E"/>
  </w:style>
  <w:style w:type="paragraph" w:styleId="BalloonText">
    <w:name w:val="Balloon Text"/>
    <w:basedOn w:val="Normal"/>
    <w:link w:val="BalloonTextChar"/>
    <w:uiPriority w:val="99"/>
    <w:semiHidden/>
    <w:unhideWhenUsed/>
    <w:rsid w:val="00B86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1E"/>
    <w:rPr>
      <w:rFonts w:ascii="Tahoma" w:hAnsi="Tahoma" w:cs="Tahoma"/>
      <w:sz w:val="16"/>
      <w:szCs w:val="16"/>
    </w:rPr>
  </w:style>
  <w:style w:type="table" w:styleId="TableGrid">
    <w:name w:val="Table Grid"/>
    <w:basedOn w:val="TableNormal"/>
    <w:uiPriority w:val="59"/>
    <w:rsid w:val="00B86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6A1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86A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cp:revision>
  <cp:lastPrinted>2011-04-20T02:35:00Z</cp:lastPrinted>
  <dcterms:created xsi:type="dcterms:W3CDTF">2011-04-20T01:50:00Z</dcterms:created>
  <dcterms:modified xsi:type="dcterms:W3CDTF">2011-04-20T02:37:00Z</dcterms:modified>
</cp:coreProperties>
</file>