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C6" w:rsidRPr="00EE05C6" w:rsidRDefault="00EE05C6">
      <w:pPr>
        <w:rPr>
          <w:b/>
          <w:sz w:val="25"/>
        </w:rPr>
      </w:pPr>
      <w:r w:rsidRPr="00EE05C6">
        <w:rPr>
          <w:b/>
          <w:sz w:val="25"/>
        </w:rPr>
        <w:t>S</w:t>
      </w:r>
      <w:r w:rsidRPr="00EE05C6">
        <w:rPr>
          <w:rFonts w:hint="eastAsia"/>
          <w:b/>
          <w:sz w:val="25"/>
        </w:rPr>
        <w:t>tep1.</w:t>
      </w:r>
      <w:r w:rsidRPr="00EE05C6">
        <w:rPr>
          <w:rFonts w:hint="eastAsia"/>
          <w:b/>
          <w:sz w:val="25"/>
        </w:rPr>
        <w:t>配置</w:t>
      </w:r>
    </w:p>
    <w:p w:rsidR="00EE05C6" w:rsidRDefault="00EE05C6">
      <w:r>
        <w:rPr>
          <w:rFonts w:hint="eastAsia"/>
        </w:rPr>
        <w:tab/>
      </w:r>
      <w:r>
        <w:rPr>
          <w:rFonts w:hint="eastAsia"/>
        </w:rPr>
        <w:t>要配</w:t>
      </w:r>
      <w:r>
        <w:rPr>
          <w:rFonts w:hint="eastAsia"/>
        </w:rPr>
        <w:t>opencv</w:t>
      </w:r>
      <w:r>
        <w:rPr>
          <w:rFonts w:hint="eastAsia"/>
        </w:rPr>
        <w:t>环境，这里用的是</w:t>
      </w:r>
      <w:r>
        <w:rPr>
          <w:rFonts w:hint="eastAsia"/>
        </w:rPr>
        <w:t>2.4.9</w:t>
      </w:r>
      <w:r>
        <w:rPr>
          <w:rFonts w:hint="eastAsia"/>
        </w:rPr>
        <w:t>版本，包含目录截图如下</w:t>
      </w:r>
    </w:p>
    <w:p w:rsidR="00EE05C6" w:rsidRDefault="00EE05C6">
      <w:r>
        <w:rPr>
          <w:noProof/>
        </w:rPr>
        <w:drawing>
          <wp:inline distT="0" distB="0" distL="0" distR="0" wp14:anchorId="5AE1AE2E" wp14:editId="1EE40B8E">
            <wp:extent cx="415290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2989"/>
                    <a:stretch/>
                  </pic:blipFill>
                  <pic:spPr bwMode="auto"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5C6" w:rsidRDefault="00EE05C6">
      <w:r>
        <w:rPr>
          <w:rFonts w:hint="eastAsia"/>
        </w:rPr>
        <w:tab/>
      </w:r>
      <w:r>
        <w:rPr>
          <w:rFonts w:hint="eastAsia"/>
        </w:rPr>
        <w:t>有一些文件夹要包含进去，具体路径可能要修改。</w:t>
      </w:r>
    </w:p>
    <w:p w:rsidR="00EE05C6" w:rsidRDefault="00EE05C6"/>
    <w:p w:rsidR="00EE05C6" w:rsidRPr="00EE05C6" w:rsidRDefault="00EE05C6">
      <w:pPr>
        <w:rPr>
          <w:b/>
          <w:sz w:val="25"/>
        </w:rPr>
      </w:pPr>
      <w:r w:rsidRPr="00EE05C6">
        <w:rPr>
          <w:rFonts w:hint="eastAsia"/>
          <w:b/>
          <w:sz w:val="25"/>
        </w:rPr>
        <w:t>Step2.</w:t>
      </w:r>
      <w:r w:rsidRPr="00EE05C6">
        <w:rPr>
          <w:rFonts w:hint="eastAsia"/>
          <w:b/>
          <w:sz w:val="25"/>
        </w:rPr>
        <w:t>添加源文件和头文件</w:t>
      </w:r>
    </w:p>
    <w:p w:rsidR="00EE05C6" w:rsidRPr="00EE05C6" w:rsidRDefault="00EE05C6">
      <w:r>
        <w:rPr>
          <w:rFonts w:hint="eastAsia"/>
        </w:rPr>
        <w:tab/>
      </w:r>
      <w:r>
        <w:rPr>
          <w:rFonts w:hint="eastAsia"/>
        </w:rPr>
        <w:t>完成后截图如下</w:t>
      </w:r>
    </w:p>
    <w:p w:rsidR="00894A91" w:rsidRDefault="00EE05C6">
      <w:r>
        <w:rPr>
          <w:noProof/>
        </w:rPr>
        <w:drawing>
          <wp:inline distT="0" distB="0" distL="0" distR="0" wp14:anchorId="38CC06EB" wp14:editId="063246DB">
            <wp:extent cx="4219575" cy="3124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343"/>
                    <a:stretch/>
                  </pic:blipFill>
                  <pic:spPr bwMode="auto">
                    <a:xfrm>
                      <a:off x="0" y="0"/>
                      <a:ext cx="42195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B3D1E" wp14:editId="28749C57">
            <wp:extent cx="421957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6657"/>
                    <a:stretch/>
                  </pic:blipFill>
                  <pic:spPr bwMode="auto">
                    <a:xfrm>
                      <a:off x="0" y="0"/>
                      <a:ext cx="421957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5C6" w:rsidRDefault="00EE05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call1.cpp</w:t>
      </w:r>
      <w:r>
        <w:rPr>
          <w:rFonts w:hint="eastAsia"/>
        </w:rPr>
        <w:t>接口函数，后边还写了一个示例的调用主函数。尤其关注主函数中的一些参数设置。</w:t>
      </w:r>
    </w:p>
    <w:p w:rsidR="00EE05C6" w:rsidRDefault="00EE05C6"/>
    <w:p w:rsidR="00EE05C6" w:rsidRPr="00EE05C6" w:rsidRDefault="00EE05C6">
      <w:pPr>
        <w:rPr>
          <w:b/>
          <w:sz w:val="25"/>
        </w:rPr>
      </w:pPr>
      <w:r w:rsidRPr="00EE05C6">
        <w:rPr>
          <w:b/>
          <w:sz w:val="25"/>
        </w:rPr>
        <w:t>S</w:t>
      </w:r>
      <w:r w:rsidRPr="00EE05C6">
        <w:rPr>
          <w:rFonts w:hint="eastAsia"/>
          <w:b/>
          <w:sz w:val="25"/>
        </w:rPr>
        <w:t>tep3.</w:t>
      </w:r>
      <w:r w:rsidRPr="00EE05C6">
        <w:rPr>
          <w:rFonts w:hint="eastAsia"/>
          <w:b/>
          <w:sz w:val="25"/>
        </w:rPr>
        <w:t>接口函数说明</w:t>
      </w:r>
    </w:p>
    <w:p w:rsidR="00EE05C6" w:rsidRPr="00EE05C6" w:rsidRDefault="00EE05C6" w:rsidP="00EE05C6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 w:rsidRPr="00EE05C6">
        <w:rPr>
          <w:rFonts w:ascii="新宋体" w:eastAsia="新宋体" w:hAnsi="新宋体" w:hint="eastAsia"/>
          <w:color w:val="0000FF"/>
          <w:sz w:val="20"/>
          <w:szCs w:val="20"/>
        </w:rPr>
        <w:t>int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 </w:t>
      </w:r>
      <w:r w:rsidRPr="00EE05C6">
        <w:rPr>
          <w:rFonts w:ascii="新宋体" w:eastAsia="新宋体" w:hAnsi="新宋体" w:hint="eastAsia"/>
          <w:color w:val="880000"/>
          <w:sz w:val="20"/>
          <w:szCs w:val="20"/>
        </w:rPr>
        <w:t>call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(</w:t>
      </w:r>
      <w:r w:rsidRPr="00EE05C6">
        <w:rPr>
          <w:rFonts w:ascii="新宋体" w:eastAsia="新宋体" w:hAnsi="新宋体" w:hint="eastAsia"/>
          <w:color w:val="0000FF"/>
          <w:sz w:val="20"/>
          <w:szCs w:val="20"/>
        </w:rPr>
        <w:t>const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 </w:t>
      </w:r>
      <w:r w:rsidRPr="00EE05C6">
        <w:rPr>
          <w:rFonts w:ascii="新宋体" w:eastAsia="新宋体" w:hAnsi="新宋体" w:hint="eastAsia"/>
          <w:i/>
          <w:iCs/>
          <w:color w:val="216F85"/>
          <w:sz w:val="20"/>
          <w:szCs w:val="20"/>
        </w:rPr>
        <w:t>Mat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&amp; </w:t>
      </w:r>
      <w:r w:rsidRPr="00EE05C6">
        <w:rPr>
          <w:rFonts w:ascii="新宋体" w:eastAsia="新宋体" w:hAnsi="新宋体" w:hint="eastAsia"/>
          <w:color w:val="000080"/>
          <w:sz w:val="20"/>
          <w:szCs w:val="20"/>
        </w:rPr>
        <w:t>imgl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, </w:t>
      </w:r>
      <w:r w:rsidRPr="00EE05C6">
        <w:rPr>
          <w:rFonts w:ascii="新宋体" w:eastAsia="新宋体" w:hAnsi="新宋体" w:hint="eastAsia"/>
          <w:color w:val="0000FF"/>
          <w:sz w:val="20"/>
          <w:szCs w:val="20"/>
        </w:rPr>
        <w:t>const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 </w:t>
      </w:r>
      <w:r w:rsidRPr="00EE05C6">
        <w:rPr>
          <w:rFonts w:ascii="新宋体" w:eastAsia="新宋体" w:hAnsi="新宋体" w:hint="eastAsia"/>
          <w:i/>
          <w:iCs/>
          <w:color w:val="216F85"/>
          <w:sz w:val="20"/>
          <w:szCs w:val="20"/>
        </w:rPr>
        <w:t>Mat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&amp; </w:t>
      </w:r>
      <w:r w:rsidRPr="00EE05C6">
        <w:rPr>
          <w:rFonts w:ascii="新宋体" w:eastAsia="新宋体" w:hAnsi="新宋体" w:hint="eastAsia"/>
          <w:color w:val="000080"/>
          <w:sz w:val="20"/>
          <w:szCs w:val="20"/>
        </w:rPr>
        <w:t>imgr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, </w:t>
      </w:r>
      <w:r w:rsidRPr="00EE05C6">
        <w:rPr>
          <w:rFonts w:ascii="新宋体" w:eastAsia="新宋体" w:hAnsi="新宋体" w:hint="eastAsia"/>
          <w:color w:val="0000FF"/>
          <w:sz w:val="20"/>
          <w:szCs w:val="20"/>
        </w:rPr>
        <w:t>int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 </w:t>
      </w:r>
      <w:r w:rsidRPr="00EE05C6">
        <w:rPr>
          <w:rFonts w:ascii="新宋体" w:eastAsia="新宋体" w:hAnsi="新宋体" w:hint="eastAsia"/>
          <w:color w:val="000080"/>
          <w:sz w:val="20"/>
          <w:szCs w:val="20"/>
        </w:rPr>
        <w:t>outLabel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,</w:t>
      </w:r>
      <w:r w:rsidRPr="00EE05C6">
        <w:rPr>
          <w:rFonts w:ascii="新宋体" w:eastAsia="新宋体" w:hAnsi="新宋体" w:hint="eastAsia"/>
          <w:i/>
          <w:iCs/>
          <w:color w:val="216F85"/>
          <w:sz w:val="20"/>
          <w:szCs w:val="20"/>
        </w:rPr>
        <w:t>Mat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&amp; </w:t>
      </w:r>
      <w:r w:rsidRPr="00EE05C6">
        <w:rPr>
          <w:rFonts w:ascii="新宋体" w:eastAsia="新宋体" w:hAnsi="新宋体" w:hint="eastAsia"/>
          <w:color w:val="000080"/>
          <w:sz w:val="20"/>
          <w:szCs w:val="20"/>
        </w:rPr>
        <w:t>sResult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, </w:t>
      </w:r>
      <w:r w:rsidRPr="00EE05C6">
        <w:rPr>
          <w:rFonts w:ascii="新宋体" w:eastAsia="新宋体" w:hAnsi="新宋体" w:hint="eastAsia"/>
          <w:color w:val="0000FF"/>
          <w:sz w:val="20"/>
          <w:szCs w:val="20"/>
        </w:rPr>
        <w:t>int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 </w:t>
      </w:r>
      <w:r w:rsidRPr="00EE05C6">
        <w:rPr>
          <w:rFonts w:ascii="新宋体" w:eastAsia="新宋体" w:hAnsi="新宋体" w:hint="eastAsia"/>
          <w:color w:val="000080"/>
          <w:sz w:val="20"/>
          <w:szCs w:val="20"/>
        </w:rPr>
        <w:t>label</w:t>
      </w:r>
      <w:r w:rsidRPr="00EE05C6">
        <w:rPr>
          <w:rFonts w:ascii="新宋体" w:eastAsia="新宋体" w:hAnsi="新宋体" w:hint="eastAsia"/>
          <w:color w:val="000000"/>
          <w:sz w:val="20"/>
          <w:szCs w:val="20"/>
        </w:rPr>
        <w:t>=2)</w:t>
      </w:r>
    </w:p>
    <w:p w:rsidR="00EE05C6" w:rsidRDefault="00EE05C6">
      <w:r>
        <w:rPr>
          <w:rFonts w:hint="eastAsia"/>
        </w:rPr>
        <w:tab/>
      </w:r>
      <w:r>
        <w:rPr>
          <w:rFonts w:hint="eastAsia"/>
        </w:rPr>
        <w:t>函数的声明如上，前两个输入的是双目左右图像，第三个输出的整数是</w:t>
      </w:r>
      <w:r>
        <w:rPr>
          <w:rFonts w:hint="eastAsia"/>
        </w:rPr>
        <w:t>outlabel</w:t>
      </w:r>
      <w:r>
        <w:rPr>
          <w:rFonts w:hint="eastAsia"/>
        </w:rPr>
        <w:t>是分类结果，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>asphalt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——</w:t>
      </w:r>
      <w:r>
        <w:rPr>
          <w:rFonts w:hint="eastAsia"/>
        </w:rPr>
        <w:t>grass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——</w:t>
      </w:r>
      <w:r>
        <w:rPr>
          <w:rFonts w:hint="eastAsia"/>
        </w:rPr>
        <w:t>sand</w:t>
      </w:r>
      <w:r>
        <w:rPr>
          <w:rFonts w:hint="eastAsia"/>
        </w:rPr>
        <w:t>，其他则是未知类别。</w:t>
      </w:r>
    </w:p>
    <w:p w:rsidR="00EE05C6" w:rsidRDefault="00EE05C6">
      <w:r>
        <w:rPr>
          <w:rFonts w:hint="eastAsia"/>
        </w:rPr>
        <w:tab/>
      </w:r>
      <w:r>
        <w:t>S</w:t>
      </w:r>
      <w:r>
        <w:rPr>
          <w:rFonts w:hint="eastAsia"/>
        </w:rPr>
        <w:t>result</w:t>
      </w:r>
      <w:r>
        <w:rPr>
          <w:rFonts w:hint="eastAsia"/>
        </w:rPr>
        <w:t>是输出的图像结果；</w:t>
      </w:r>
    </w:p>
    <w:p w:rsidR="00EE05C6" w:rsidRDefault="00EE05C6">
      <w:r>
        <w:rPr>
          <w:rFonts w:hint="eastAsia"/>
        </w:rPr>
        <w:tab/>
      </w:r>
      <w:r>
        <w:rPr>
          <w:rFonts w:hint="eastAsia"/>
        </w:rPr>
        <w:t>最后的默认参数</w:t>
      </w:r>
      <w:r>
        <w:rPr>
          <w:rFonts w:hint="eastAsia"/>
        </w:rPr>
        <w:t>label</w:t>
      </w:r>
      <w:r>
        <w:rPr>
          <w:rFonts w:hint="eastAsia"/>
        </w:rPr>
        <w:t>则是先验知识，在已知数据集的地形类别的情况下，可以在输出窗口看到预测的准确率，这里默认是杂草地。</w:t>
      </w:r>
    </w:p>
    <w:p w:rsidR="004973B2" w:rsidRDefault="004973B2"/>
    <w:p w:rsidR="004973B2" w:rsidRDefault="004973B2">
      <w:r>
        <w:rPr>
          <w:rFonts w:hint="eastAsia"/>
        </w:rPr>
        <w:tab/>
      </w:r>
    </w:p>
    <w:p w:rsidR="004973B2" w:rsidRDefault="004973B2"/>
    <w:p w:rsidR="004973B2" w:rsidRDefault="004973B2">
      <w:pPr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>src</w:t>
      </w:r>
      <w:r>
        <w:rPr>
          <w:rFonts w:hint="eastAsia"/>
        </w:rPr>
        <w:t>文件夹中的</w:t>
      </w:r>
      <w:r>
        <w:rPr>
          <w:rFonts w:hint="eastAsia"/>
        </w:rPr>
        <w:t>train0319.model</w:t>
      </w:r>
      <w:r>
        <w:rPr>
          <w:rFonts w:hint="eastAsia"/>
        </w:rPr>
        <w:t>是一个训练好的特征训练集，用来预测。</w:t>
      </w:r>
    </w:p>
    <w:p w:rsidR="00E932CA" w:rsidRDefault="00E932CA">
      <w:pPr>
        <w:rPr>
          <w:rFonts w:hint="eastAsia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Default="00E932CA">
      <w:pPr>
        <w:rPr>
          <w:rFonts w:hint="eastAsia"/>
          <w:b/>
          <w:sz w:val="25"/>
        </w:rPr>
      </w:pPr>
    </w:p>
    <w:p w:rsidR="00E932CA" w:rsidRPr="00E932CA" w:rsidRDefault="00E932CA">
      <w:pPr>
        <w:rPr>
          <w:rFonts w:hint="eastAsia"/>
          <w:b/>
          <w:sz w:val="25"/>
        </w:rPr>
      </w:pPr>
      <w:bookmarkStart w:id="0" w:name="_GoBack"/>
      <w:bookmarkEnd w:id="0"/>
      <w:r w:rsidRPr="00E932CA">
        <w:rPr>
          <w:rFonts w:hint="eastAsia"/>
          <w:b/>
          <w:sz w:val="25"/>
        </w:rPr>
        <w:lastRenderedPageBreak/>
        <w:t>结果示意图</w:t>
      </w:r>
    </w:p>
    <w:p w:rsidR="00E932CA" w:rsidRDefault="00E932CA">
      <w:pPr>
        <w:rPr>
          <w:rFonts w:hint="eastAsia"/>
        </w:rPr>
      </w:pPr>
      <w:r>
        <w:rPr>
          <w:noProof/>
        </w:rPr>
        <w:drawing>
          <wp:inline distT="0" distB="0" distL="0" distR="0" wp14:anchorId="3402DAD3" wp14:editId="298329C0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CA" w:rsidRDefault="00E932CA">
      <w:pPr>
        <w:rPr>
          <w:rFonts w:hint="eastAsia"/>
        </w:rPr>
      </w:pPr>
      <w:r>
        <w:t>A</w:t>
      </w:r>
      <w:r>
        <w:rPr>
          <w:rFonts w:hint="eastAsia"/>
        </w:rPr>
        <w:t>ccuracy</w:t>
      </w:r>
      <w:r>
        <w:rPr>
          <w:rFonts w:hint="eastAsia"/>
        </w:rPr>
        <w:t>即上文提到的分类准确度</w:t>
      </w:r>
    </w:p>
    <w:p w:rsidR="00E932CA" w:rsidRDefault="00E932CA">
      <w:pPr>
        <w:rPr>
          <w:rFonts w:hint="eastAsia"/>
        </w:rPr>
      </w:pPr>
      <w:r>
        <w:t>T</w:t>
      </w:r>
      <w:r>
        <w:rPr>
          <w:rFonts w:hint="eastAsia"/>
        </w:rPr>
        <w:t>ime spent</w:t>
      </w:r>
      <w:r>
        <w:rPr>
          <w:rFonts w:hint="eastAsia"/>
        </w:rPr>
        <w:t>是每一张图片的处理时间</w:t>
      </w:r>
    </w:p>
    <w:p w:rsidR="00E932CA" w:rsidRDefault="00E932CA">
      <w:pPr>
        <w:rPr>
          <w:rFonts w:hint="eastAsia"/>
        </w:rPr>
      </w:pPr>
      <w:r>
        <w:rPr>
          <w:noProof/>
        </w:rPr>
        <w:drawing>
          <wp:inline distT="0" distB="0" distL="0" distR="0" wp14:anchorId="5529442B" wp14:editId="61A8EECD">
            <wp:extent cx="2486025" cy="1857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CA" w:rsidRDefault="00E932CA">
      <w:pPr>
        <w:rPr>
          <w:rFonts w:hint="eastAsia"/>
        </w:rPr>
      </w:pPr>
      <w:r>
        <w:rPr>
          <w:rFonts w:hint="eastAsia"/>
        </w:rPr>
        <w:t>左下角的红色文字代表分类结果</w:t>
      </w:r>
    </w:p>
    <w:p w:rsidR="00E932CA" w:rsidRPr="00E932CA" w:rsidRDefault="00E932CA">
      <w:r>
        <w:rPr>
          <w:rFonts w:hint="eastAsia"/>
        </w:rPr>
        <w:t>图像中绿色部分是识别出的可行域</w:t>
      </w:r>
    </w:p>
    <w:sectPr w:rsidR="00E932CA" w:rsidRPr="00E93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B8"/>
    <w:rsid w:val="004973B2"/>
    <w:rsid w:val="00894A91"/>
    <w:rsid w:val="00E932CA"/>
    <w:rsid w:val="00EE05C6"/>
    <w:rsid w:val="00F0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05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5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0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5C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05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5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0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5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4</cp:revision>
  <dcterms:created xsi:type="dcterms:W3CDTF">2016-03-29T05:33:00Z</dcterms:created>
  <dcterms:modified xsi:type="dcterms:W3CDTF">2016-03-29T05:50:00Z</dcterms:modified>
</cp:coreProperties>
</file>