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90D4B" w14:textId="77777777" w:rsidR="00714CB8" w:rsidRDefault="002711D0">
      <w:r w:rsidRPr="00714CB8">
        <w:rPr>
          <w:b/>
          <w:bCs/>
        </w:rPr>
        <w:t>Canada Removes Separate Co-op Work Permit Requirement for International Students</w:t>
      </w:r>
      <w:r>
        <w:br/>
      </w:r>
      <w:r>
        <w:br/>
        <w:t>Immigration, Refugees and Citizenship Canada (IRCC) has</w:t>
      </w:r>
      <w:r>
        <w:t xml:space="preserve"> introduced a change affecting how international students participate in mandatory work placements during their studies.</w:t>
      </w:r>
    </w:p>
    <w:p w14:paraId="639B7AD4" w14:textId="12AF5CC4" w:rsidR="00EA469E" w:rsidRDefault="00714CB8">
      <w:hyperlink r:id="rId6" w:history="1">
        <w:r w:rsidRPr="007147B5">
          <w:rPr>
            <w:rStyle w:val="Hyperlink"/>
          </w:rPr>
          <w:t>https://www.canada.ca/en/immigration-refugees-citizenship/news/notices/simplifying-co-op-work-permit-requirement-post-secondary-international-students.html</w:t>
        </w:r>
      </w:hyperlink>
      <w:r>
        <w:t xml:space="preserve"> </w:t>
      </w:r>
      <w:r>
        <w:br/>
      </w:r>
      <w:r>
        <w:br/>
        <w:t>Effective April 1, 2026, eligible post-secondary students no longer need a separate co-op work permit to complete required placements such as co-ops, internships, or practicums.</w:t>
      </w:r>
      <w:r>
        <w:br/>
      </w:r>
      <w:r>
        <w:br/>
      </w:r>
      <w:r w:rsidRPr="00714CB8">
        <w:rPr>
          <w:b/>
          <w:bCs/>
        </w:rPr>
        <w:t>What Is Changing?</w:t>
      </w:r>
      <w:r>
        <w:br/>
      </w:r>
      <w:r>
        <w:br/>
        <w:t>Students will now be able to complete program-required work placements using their study permit only, provided certain conditions are met.</w:t>
      </w:r>
      <w:r>
        <w:br/>
      </w:r>
      <w:r>
        <w:br/>
        <w:t>To qualify:</w:t>
      </w:r>
      <w:r>
        <w:br/>
        <w:t>- The work placement must be mandatory to complete the program</w:t>
      </w:r>
      <w:r>
        <w:br/>
        <w:t>- The student must hold a valid study permit</w:t>
      </w:r>
      <w:r>
        <w:br/>
        <w:t>- The institution must confirm in writing that the placement is required</w:t>
      </w:r>
      <w:r>
        <w:br/>
        <w:t>- The work component must be 50% or less of the total program duration</w:t>
      </w:r>
      <w:r>
        <w:br/>
      </w:r>
      <w:r>
        <w:br/>
        <w:t>Students may also need a Social Insurance Number (SIN) to work in Canada.</w:t>
      </w:r>
      <w:r>
        <w:br/>
      </w:r>
      <w:r>
        <w:br/>
      </w:r>
      <w:r w:rsidRPr="00714CB8">
        <w:rPr>
          <w:b/>
          <w:bCs/>
        </w:rPr>
        <w:t>Important Limitations</w:t>
      </w:r>
      <w:r>
        <w:br/>
      </w:r>
      <w:r>
        <w:br/>
        <w:t>- This change does not expand work authorization</w:t>
      </w:r>
      <w:r>
        <w:br/>
        <w:t>- Applies only to curriculum-based placements</w:t>
      </w:r>
      <w:r>
        <w:br/>
        <w:t>- Does not apply to general employment or optional internships</w:t>
      </w:r>
      <w:r>
        <w:br/>
      </w:r>
      <w:r>
        <w:br/>
      </w:r>
      <w:r w:rsidRPr="00714CB8">
        <w:rPr>
          <w:b/>
          <w:bCs/>
        </w:rPr>
        <w:t>Not eligible:</w:t>
      </w:r>
      <w:r>
        <w:br/>
        <w:t>- ESL/FSL programs</w:t>
      </w:r>
      <w:r>
        <w:br/>
        <w:t>- General interest courses</w:t>
      </w:r>
      <w:r>
        <w:br/>
        <w:t>- Preparatory programs</w:t>
      </w:r>
      <w:r>
        <w:br/>
        <w:t>- Programs delivered outside Canada</w:t>
      </w:r>
      <w:r>
        <w:br/>
      </w:r>
      <w:r>
        <w:br/>
      </w:r>
      <w:r w:rsidRPr="00714CB8">
        <w:rPr>
          <w:b/>
          <w:bCs/>
        </w:rPr>
        <w:t>When Students Must Stop Working</w:t>
      </w:r>
      <w:r>
        <w:br/>
      </w:r>
      <w:r>
        <w:br/>
        <w:t>Students must stop working if:</w:t>
      </w:r>
      <w:r>
        <w:br/>
        <w:t>- They stop studying full-time (except final semester)</w:t>
      </w:r>
      <w:r>
        <w:br/>
        <w:t>- Their study permit expires</w:t>
      </w:r>
      <w:r>
        <w:br/>
        <w:t>- They take a leave</w:t>
      </w:r>
      <w:r>
        <w:br/>
        <w:t>- They are not actively enrolled</w:t>
      </w:r>
      <w:r>
        <w:br/>
      </w:r>
      <w:r>
        <w:lastRenderedPageBreak/>
        <w:br/>
      </w:r>
      <w:r w:rsidRPr="00714CB8">
        <w:rPr>
          <w:b/>
          <w:bCs/>
        </w:rPr>
        <w:t>Pending Applications</w:t>
      </w:r>
      <w:r>
        <w:br/>
      </w:r>
      <w:r>
        <w:br/>
        <w:t>Students with pending co-op work permits do not need to act.</w:t>
      </w:r>
      <w:r>
        <w:br/>
        <w:t>IRCC will withdraw eligible applications automatically.</w:t>
      </w:r>
      <w:r>
        <w:br/>
      </w:r>
      <w:r>
        <w:br/>
      </w:r>
      <w:r w:rsidRPr="00714CB8">
        <w:rPr>
          <w:b/>
          <w:bCs/>
        </w:rPr>
        <w:t>Important Distinction</w:t>
      </w:r>
      <w:r>
        <w:br/>
      </w:r>
      <w:r>
        <w:br/>
        <w:t>This applies only to post-secondary students.</w:t>
      </w:r>
      <w:r>
        <w:br/>
        <w:t>Secondary school students still require a co-op work permit.</w:t>
      </w:r>
      <w:r>
        <w:br/>
      </w:r>
      <w:r>
        <w:br/>
      </w:r>
      <w:r w:rsidRPr="00714CB8">
        <w:rPr>
          <w:b/>
          <w:bCs/>
        </w:rPr>
        <w:t>What This Means</w:t>
      </w:r>
      <w:r>
        <w:br/>
      </w:r>
      <w:r>
        <w:br/>
        <w:t>This removes an administrative step but does not create new work opportunities.</w:t>
      </w:r>
      <w:r>
        <w:br/>
        <w:t>Work remains strictly regulated and tied to program requirements.</w:t>
      </w:r>
      <w:r>
        <w:br/>
      </w:r>
      <w:r>
        <w:br/>
      </w:r>
      <w:r w:rsidRPr="00714CB8">
        <w:rPr>
          <w:b/>
          <w:bCs/>
        </w:rPr>
        <w:t>Need Help?</w:t>
      </w:r>
      <w:r>
        <w:br/>
      </w:r>
      <w:r>
        <w:br/>
        <w:t>We recommend seeking professional advice with us to assess your situation and plan correctly.</w:t>
      </w:r>
      <w:r>
        <w:br/>
      </w:r>
    </w:p>
    <w:sectPr w:rsidR="00EA46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208645">
    <w:abstractNumId w:val="8"/>
  </w:num>
  <w:num w:numId="2" w16cid:durableId="1352537031">
    <w:abstractNumId w:val="6"/>
  </w:num>
  <w:num w:numId="3" w16cid:durableId="82991127">
    <w:abstractNumId w:val="5"/>
  </w:num>
  <w:num w:numId="4" w16cid:durableId="1966154045">
    <w:abstractNumId w:val="4"/>
  </w:num>
  <w:num w:numId="5" w16cid:durableId="1655988094">
    <w:abstractNumId w:val="7"/>
  </w:num>
  <w:num w:numId="6" w16cid:durableId="1623802143">
    <w:abstractNumId w:val="3"/>
  </w:num>
  <w:num w:numId="7" w16cid:durableId="1208222018">
    <w:abstractNumId w:val="2"/>
  </w:num>
  <w:num w:numId="8" w16cid:durableId="1760634566">
    <w:abstractNumId w:val="1"/>
  </w:num>
  <w:num w:numId="9" w16cid:durableId="160048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8B8"/>
    <w:rsid w:val="0015074B"/>
    <w:rsid w:val="002711D0"/>
    <w:rsid w:val="0029639D"/>
    <w:rsid w:val="00326F90"/>
    <w:rsid w:val="004523E6"/>
    <w:rsid w:val="00714CB8"/>
    <w:rsid w:val="00AA1D8D"/>
    <w:rsid w:val="00B47730"/>
    <w:rsid w:val="00CB0664"/>
    <w:rsid w:val="00E0550C"/>
    <w:rsid w:val="00EA46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4DD4DF"/>
  <w14:defaultImageDpi w14:val="300"/>
  <w15:docId w15:val="{D7A86B7F-8CD0-4452-A9E2-396FD3BD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4C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4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anada.ca/en/immigration-refugees-citizenship/news/notices/simplifying-co-op-work-permit-requirement-post-secondary-international-students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1990</Characters>
  <Application>Microsoft Office Word</Application>
  <DocSecurity>4</DocSecurity>
  <Lines>71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Demb</cp:lastModifiedBy>
  <cp:revision>2</cp:revision>
  <dcterms:created xsi:type="dcterms:W3CDTF">2026-04-20T14:08:00Z</dcterms:created>
  <dcterms:modified xsi:type="dcterms:W3CDTF">2026-04-20T14:08:00Z</dcterms:modified>
  <cp:category/>
</cp:coreProperties>
</file>