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FF5F" w14:textId="77777777" w:rsidR="00583163" w:rsidRDefault="00583163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90C0C" w14:textId="77777777" w:rsidR="00583163" w:rsidRDefault="00583163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57EB25" w14:textId="25298F3E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SEO + credibility audit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for the site. I reviewed the structure, immigration search demand, consultant competition, and conversion signals. This focuses on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will actually bring clients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, not generic SEO advice.</w:t>
      </w:r>
    </w:p>
    <w:p w14:paraId="42E4C4BB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78C9396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D5C0F0D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Overall site evaluation</w:t>
      </w:r>
    </w:p>
    <w:p w14:paraId="2FBA4CC0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F323A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Strengths</w:t>
      </w:r>
    </w:p>
    <w:p w14:paraId="5CD691B1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A01D1A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Clean navigation</w:t>
      </w:r>
    </w:p>
    <w:p w14:paraId="4F89343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Multi-language support (huge advantage)</w:t>
      </w:r>
    </w:p>
    <w:p w14:paraId="5DA48CD9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Educational tone (builds trust)</w:t>
      </w:r>
    </w:p>
    <w:p w14:paraId="0CBC587F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Clear explanation of immigration pathways</w:t>
      </w:r>
    </w:p>
    <w:p w14:paraId="309BB6B0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Blog content targeting current policy topics</w:t>
      </w:r>
    </w:p>
    <w:p w14:paraId="60BC3A67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1971A9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Weaknesses</w:t>
      </w:r>
    </w:p>
    <w:p w14:paraId="5B2A3DFB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89B00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Missing high-traffic immigration pages</w:t>
      </w:r>
    </w:p>
    <w:p w14:paraId="3F7F408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Weak internal linking between pages</w:t>
      </w:r>
    </w:p>
    <w:p w14:paraId="0FDAE8FD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Blog topics are not optimized for search intent</w:t>
      </w:r>
    </w:p>
    <w:p w14:paraId="5C28EE00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No structured FAQ content</w:t>
      </w:r>
    </w:p>
    <w:p w14:paraId="293F69C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 No trust/authority signals visible (RCIC number, certifications, etc.)</w:t>
      </w:r>
    </w:p>
    <w:p w14:paraId="00C95009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1C64D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61015DA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Immigration SEO opportunity</w:t>
      </w:r>
    </w:p>
    <w:p w14:paraId="722328F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71F5D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People search immigration topics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differently from how consultants write about them.</w:t>
      </w:r>
    </w:p>
    <w:p w14:paraId="42AAFCE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B482F5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Your blog currently targets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 topics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, but most clients search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problem-based queries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0B977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A7B02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1D51D5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D942DB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Your article</w:t>
      </w:r>
    </w:p>
    <w:p w14:paraId="40E6834E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“Express Entry 2026 categories”</w:t>
      </w:r>
    </w:p>
    <w:p w14:paraId="66482691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C83B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Actual search query</w:t>
      </w:r>
    </w:p>
    <w:p w14:paraId="0A559A56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“how to qualify for express entry Canada”</w:t>
      </w:r>
    </w:p>
    <w:p w14:paraId="110E9828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6575738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7EFF1DF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Highest traffic immigration keywords</w:t>
      </w:r>
    </w:p>
    <w:p w14:paraId="4B1EF2D2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563109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high-volume searches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422CC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D7E7F8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Express Entry</w:t>
      </w:r>
    </w:p>
    <w:p w14:paraId="5AEAD24F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309E5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Searches/month</w:t>
      </w:r>
    </w:p>
    <w:p w14:paraId="0CEF974C" w14:textId="77777777" w:rsidR="00AF575A" w:rsidRPr="00AF575A" w:rsidRDefault="00AF575A" w:rsidP="00AF5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express entry canada requirements (~40k)</w:t>
      </w:r>
    </w:p>
    <w:p w14:paraId="5E8BF0E2" w14:textId="77777777" w:rsidR="00AF575A" w:rsidRPr="00AF575A" w:rsidRDefault="00AF575A" w:rsidP="00AF5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express entry canada points (~30k)</w:t>
      </w:r>
    </w:p>
    <w:p w14:paraId="39A509BC" w14:textId="77777777" w:rsidR="00AF575A" w:rsidRPr="00AF575A" w:rsidRDefault="00AF575A" w:rsidP="00AF5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crs score calculator (~25k)</w:t>
      </w:r>
    </w:p>
    <w:p w14:paraId="0B733FE6" w14:textId="77777777" w:rsidR="00AF575A" w:rsidRPr="00AF575A" w:rsidRDefault="00AF575A" w:rsidP="00AF5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minimum crs score express entry (~20k)</w:t>
      </w:r>
    </w:p>
    <w:p w14:paraId="4DB40FAD" w14:textId="77777777" w:rsidR="00AF575A" w:rsidRDefault="00AF575A" w:rsidP="00AF575A">
      <w:pPr>
        <w:pStyle w:val="Heading2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>1.2  Primary Target Keywords</w:t>
      </w:r>
    </w:p>
    <w:p w14:paraId="0FCA2DA0" w14:textId="77777777" w:rsidR="00AF575A" w:rsidRDefault="00AF575A" w:rsidP="00AF575A">
      <w:pPr>
        <w:spacing w:before="60" w:after="100"/>
      </w:pPr>
      <w:r>
        <w:rPr>
          <w:rFonts w:ascii="Arial" w:eastAsia="Arial" w:hAnsi="Arial" w:cs="Arial"/>
          <w:color w:val="1C2833"/>
          <w:sz w:val="22"/>
          <w:szCs w:val="22"/>
        </w:rPr>
        <w:t>The following keywords should each have a dedicated, optimised page on the LANA site. None currently have unique landing pages or on-page SEO treatment.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1190"/>
        <w:gridCol w:w="1416"/>
        <w:gridCol w:w="1407"/>
        <w:gridCol w:w="1283"/>
      </w:tblGrid>
      <w:tr w:rsidR="00AF575A" w14:paraId="55D4D191" w14:textId="77777777" w:rsidTr="005466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1B6E" w14:textId="77777777" w:rsidR="00AF575A" w:rsidRDefault="00AF575A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Keyword / phrase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2FAB" w14:textId="77777777" w:rsidR="00AF575A" w:rsidRDefault="00AF575A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Search intent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6B64" w14:textId="77777777" w:rsidR="00AF575A" w:rsidRDefault="00AF575A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Estimated volume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C4FA" w14:textId="77777777" w:rsidR="00AF575A" w:rsidRDefault="00AF575A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Competition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08901" w14:textId="77777777" w:rsidR="00AF575A" w:rsidRDefault="00AF575A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F575A" w14:paraId="263863D0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7839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RCIC immigration consultant Canada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06AA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6712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3,600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0A09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D5B4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HIGH</w:t>
            </w:r>
          </w:p>
        </w:tc>
      </w:tr>
      <w:tr w:rsidR="00AF575A" w14:paraId="7328FDD9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DAF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Express Entry consultant Canada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C6C4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4981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2,900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E742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High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792A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HIGH</w:t>
            </w:r>
          </w:p>
        </w:tc>
      </w:tr>
      <w:tr w:rsidR="00AF575A" w14:paraId="1019C1D4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5383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immigration consultant Canada PR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8ECD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0985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4,400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EBE4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High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42A0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HIGH</w:t>
            </w:r>
          </w:p>
        </w:tc>
      </w:tr>
      <w:tr w:rsidR="00AF575A" w14:paraId="52D98295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AED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licensed immigration consultant Canada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D8A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F6D5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1,600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F13A3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07EA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HIGH</w:t>
            </w:r>
          </w:p>
        </w:tc>
      </w:tr>
      <w:tr w:rsidR="00AF575A" w14:paraId="57A0C4E5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8184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PNP consultant Canada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9AAA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65362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1,200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B876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42E2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HIGH</w:t>
            </w:r>
          </w:p>
        </w:tc>
      </w:tr>
      <w:tr w:rsidR="00AF575A" w14:paraId="6CCF1FDB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7B81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family sponsorship Canada consultant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D66F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409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880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63CF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CC73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HIGH</w:t>
            </w:r>
          </w:p>
        </w:tc>
      </w:tr>
      <w:tr w:rsidR="00AF575A" w14:paraId="67E03370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0AB8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Canadian citizenship application help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1FE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4381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1,900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6A20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4BA8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HIGH</w:t>
            </w:r>
          </w:p>
        </w:tc>
      </w:tr>
      <w:tr w:rsidR="00AF575A" w14:paraId="446C44E6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2D80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work permit Canada consultant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4AD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Hire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BF12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1,400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1DF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1D8B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MED</w:t>
            </w:r>
          </w:p>
        </w:tc>
      </w:tr>
      <w:tr w:rsidR="00AF575A" w14:paraId="14B42B9B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F882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RCIC vs immigration lawyer Canada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5B9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Compare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34F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720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5BB2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Low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A5B0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MED</w:t>
            </w:r>
          </w:p>
        </w:tc>
      </w:tr>
      <w:tr w:rsidR="00AF575A" w14:paraId="2B742761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848A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immigration consultant cost Canada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9AEB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Compare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FBB8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1,100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A8D39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Low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9336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MED</w:t>
            </w:r>
          </w:p>
        </w:tc>
      </w:tr>
      <w:tr w:rsidR="00AF575A" w14:paraId="27068065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86E3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lastRenderedPageBreak/>
              <w:t>how to check if immigration consultant is licensed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7359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Research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2914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590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8E9A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Low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757A" w14:textId="77777777" w:rsidR="00AF575A" w:rsidRDefault="00AF575A" w:rsidP="00546608">
            <w:pPr>
              <w:jc w:val="center"/>
            </w:pPr>
            <w:r>
              <w:rPr>
                <w:rFonts w:ascii="Segoe UI Symbol" w:eastAsia="Arial" w:hAnsi="Segoe UI Symbol" w:cs="Segoe UI Symbol"/>
                <w:b/>
                <w:bCs/>
                <w:color w:val="FFFFFF"/>
                <w:sz w:val="20"/>
                <w:szCs w:val="20"/>
              </w:rPr>
              <w:t>★★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MED</w:t>
            </w:r>
          </w:p>
        </w:tc>
      </w:tr>
      <w:tr w:rsidR="00AF575A" w14:paraId="3ABAFF95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6993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Express Entry CRS score calculator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FFCD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Research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1551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8,100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A6F4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Very High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D95F" w14:textId="77777777" w:rsidR="00AF575A" w:rsidRDefault="00AF575A" w:rsidP="00546608">
            <w:r>
              <w:rPr>
                <w:rFonts w:ascii="Segoe UI Symbol" w:eastAsia="Arial" w:hAnsi="Segoe UI Symbol" w:cs="Segoe UI Symbol"/>
                <w:color w:val="1C2833"/>
                <w:sz w:val="20"/>
                <w:szCs w:val="20"/>
              </w:rPr>
              <w:t>★</w:t>
            </w:r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 xml:space="preserve"> Lower (blog)</w:t>
            </w:r>
          </w:p>
        </w:tc>
      </w:tr>
      <w:tr w:rsidR="00AF575A" w14:paraId="5D5810A5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CA86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PNP streams Canada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56E4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Research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24FF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2,200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1F01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576F" w14:textId="77777777" w:rsidR="00AF575A" w:rsidRDefault="00AF575A" w:rsidP="00546608">
            <w:r>
              <w:rPr>
                <w:rFonts w:ascii="Segoe UI Symbol" w:eastAsia="Arial" w:hAnsi="Segoe UI Symbol" w:cs="Segoe UI Symbol"/>
                <w:color w:val="1C2833"/>
                <w:sz w:val="20"/>
                <w:szCs w:val="20"/>
              </w:rPr>
              <w:t>★</w:t>
            </w:r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 xml:space="preserve"> Lower (blog)</w:t>
            </w:r>
          </w:p>
        </w:tc>
      </w:tr>
      <w:tr w:rsidR="00AF575A" w14:paraId="09041DFD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632F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how long does Canadian citizenship take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C25D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Research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3DC7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3,100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ECE2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8207" w14:textId="77777777" w:rsidR="00AF575A" w:rsidRDefault="00AF575A" w:rsidP="00546608">
            <w:r>
              <w:rPr>
                <w:rFonts w:ascii="Segoe UI Symbol" w:eastAsia="Arial" w:hAnsi="Segoe UI Symbol" w:cs="Segoe UI Symbol"/>
                <w:color w:val="1C2833"/>
                <w:sz w:val="20"/>
                <w:szCs w:val="20"/>
              </w:rPr>
              <w:t>★</w:t>
            </w:r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 xml:space="preserve"> Lower (blog)</w:t>
            </w:r>
          </w:p>
        </w:tc>
      </w:tr>
      <w:tr w:rsidR="00AF575A" w14:paraId="73281D13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2569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spousal sponsorship processing time 2026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1751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Research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671A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1,800 / 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20C5" w14:textId="77777777" w:rsidR="00AF575A" w:rsidRDefault="00AF575A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Medium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FF49F" w14:textId="77777777" w:rsidR="00AF575A" w:rsidRDefault="00AF575A" w:rsidP="00546608">
            <w:r>
              <w:rPr>
                <w:rFonts w:ascii="Segoe UI Symbol" w:eastAsia="Arial" w:hAnsi="Segoe UI Symbol" w:cs="Segoe UI Symbol"/>
                <w:color w:val="1C2833"/>
                <w:sz w:val="20"/>
                <w:szCs w:val="20"/>
              </w:rPr>
              <w:t>★</w:t>
            </w:r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 xml:space="preserve"> Lower (blog)</w:t>
            </w:r>
          </w:p>
        </w:tc>
      </w:tr>
    </w:tbl>
    <w:p w14:paraId="64F04D46" w14:textId="77777777" w:rsidR="00AF575A" w:rsidRDefault="00AF575A" w:rsidP="00AF575A">
      <w:pPr>
        <w:spacing w:before="40" w:after="40"/>
      </w:pPr>
    </w:p>
    <w:p w14:paraId="71D15B81" w14:textId="77777777" w:rsidR="00AF575A" w:rsidRDefault="00AF575A" w:rsidP="00AF575A">
      <w:pPr>
        <w:spacing w:before="60" w:after="60"/>
      </w:pPr>
      <w:r>
        <w:rPr>
          <w:rFonts w:ascii="Arial" w:eastAsia="Arial" w:hAnsi="Arial" w:cs="Arial"/>
          <w:color w:val="AEB6BF"/>
          <w:sz w:val="19"/>
          <w:szCs w:val="19"/>
        </w:rPr>
        <w:t>Note: Search volumes are indicative estimates drawn from industry benchmarks for the Canadian immigration niche. Verify precise figures with Google Search Console, Ahrefs, or Semrush before campaign launch.</w:t>
      </w:r>
    </w:p>
    <w:p w14:paraId="5F6722C9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AE56C2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You currently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have pages targeting these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30CDE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01C035C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85189EC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 permits</w:t>
      </w:r>
    </w:p>
    <w:p w14:paraId="2B250471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8377F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Searches/month</w:t>
      </w:r>
    </w:p>
    <w:p w14:paraId="0FE5D1D1" w14:textId="77777777" w:rsidR="00AF575A" w:rsidRPr="00AF575A" w:rsidRDefault="00AF575A" w:rsidP="00AF5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open work permit canada (~35k)</w:t>
      </w:r>
    </w:p>
    <w:p w14:paraId="7EAEE7C2" w14:textId="77777777" w:rsidR="00AF575A" w:rsidRPr="00AF575A" w:rsidRDefault="00AF575A" w:rsidP="00AF5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spousal open work permit canada (~25k)</w:t>
      </w:r>
    </w:p>
    <w:p w14:paraId="16FDFD75" w14:textId="77777777" w:rsidR="00AF575A" w:rsidRPr="00AF575A" w:rsidRDefault="00AF575A" w:rsidP="00AF5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lmia work permit canada (~20k)</w:t>
      </w:r>
    </w:p>
    <w:p w14:paraId="28F12E46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88F2D2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You only partially cover these.</w:t>
      </w:r>
    </w:p>
    <w:p w14:paraId="6BD82F63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7DCFE17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F9EE5A5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Study permits</w:t>
      </w:r>
    </w:p>
    <w:p w14:paraId="6DDCCE5E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5EDC6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Searches/month</w:t>
      </w:r>
    </w:p>
    <w:p w14:paraId="71DFA7E8" w14:textId="77777777" w:rsidR="00AF575A" w:rsidRPr="00AF575A" w:rsidRDefault="00AF575A" w:rsidP="00AF5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study permit canada requirements (~40k)</w:t>
      </w:r>
    </w:p>
    <w:p w14:paraId="2C396D76" w14:textId="77777777" w:rsidR="00AF575A" w:rsidRPr="00AF575A" w:rsidRDefault="00AF575A" w:rsidP="00AF5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canada student visa processing time (~30k)</w:t>
      </w:r>
    </w:p>
    <w:p w14:paraId="32291D36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18A1E74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E52762F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Permanent residence</w:t>
      </w:r>
    </w:p>
    <w:p w14:paraId="6C8CD38C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C800B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Searches/month</w:t>
      </w:r>
    </w:p>
    <w:p w14:paraId="1BE90C47" w14:textId="77777777" w:rsidR="00AF575A" w:rsidRPr="00AF575A" w:rsidRDefault="00AF575A" w:rsidP="00AF5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how to immigrate to canada (~70k)</w:t>
      </w:r>
    </w:p>
    <w:p w14:paraId="5688B105" w14:textId="77777777" w:rsidR="00AF575A" w:rsidRPr="00AF575A" w:rsidRDefault="00AF575A" w:rsidP="00AF5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canada pr requirements (~45k)</w:t>
      </w:r>
    </w:p>
    <w:p w14:paraId="54FBF39E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5035286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DE98FD" w14:textId="6C0BEE6A" w:rsidR="00AF575A" w:rsidRPr="00AF575A" w:rsidRDefault="00AF575A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5B97C" w14:textId="77777777" w:rsidR="00185B10" w:rsidRDefault="00185B10" w:rsidP="00185B10">
      <w:pPr>
        <w:pStyle w:val="Heading2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>1.3  Local &amp; Language-Specific Opportunities</w:t>
      </w:r>
    </w:p>
    <w:p w14:paraId="1CD9C262" w14:textId="77777777" w:rsidR="00185B10" w:rsidRDefault="00185B10" w:rsidP="00185B10">
      <w:pPr>
        <w:spacing w:before="80" w:after="100"/>
      </w:pPr>
      <w:r>
        <w:rPr>
          <w:rFonts w:ascii="Arial" w:eastAsia="Arial" w:hAnsi="Arial" w:cs="Arial"/>
          <w:color w:val="1C2833"/>
          <w:sz w:val="22"/>
          <w:szCs w:val="22"/>
        </w:rPr>
        <w:t>LANA's multilingual capability (English, French, Russian, Hebrew) is a major underexploited SEO asset. These niche keyword clusters have low competition and high conversion intent:</w:t>
      </w: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20"/>
        <w:gridCol w:w="1440"/>
      </w:tblGrid>
      <w:tr w:rsidR="00185B10" w14:paraId="7E89D733" w14:textId="77777777" w:rsidTr="005466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F880" w14:textId="77777777" w:rsidR="00185B10" w:rsidRDefault="00185B10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Language / community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2A9B" w14:textId="77777777" w:rsidR="00185B10" w:rsidRDefault="00185B10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High-intent keyword opportunities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498F" w14:textId="77777777" w:rsidR="00185B10" w:rsidRDefault="00185B10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Current LANA coverage</w:t>
            </w:r>
          </w:p>
        </w:tc>
      </w:tr>
      <w:tr w:rsidR="00185B10" w14:paraId="56151FCB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C115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Russian-speaking clients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F85B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"immigration consultant Canada Russian"  |  "иммиграция в Канаду консультант"  |  "RCIC русскоязычный"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779B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NONE</w:t>
            </w:r>
          </w:p>
        </w:tc>
      </w:tr>
      <w:tr w:rsidR="00185B10" w14:paraId="253E8585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8837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Hebrew-speaking clients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54D0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"עורך דין הגירה קנדה"  |  "יועץ הגירה לקנדה"  |  "immigration consultant Israel Canada"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7733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NONE</w:t>
            </w:r>
          </w:p>
        </w:tc>
      </w:tr>
      <w:tr w:rsidR="00185B10" w14:paraId="05184B19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F650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Francophone clients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4156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"consultant en immigration Canada"  |  "entrée express consultant francophone"  |  "immigration Canada français"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7E1F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PARTIAL</w:t>
            </w:r>
          </w:p>
        </w:tc>
      </w:tr>
      <w:tr w:rsidR="00185B10" w14:paraId="3F757C72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BDC6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Eastern European diaspora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178A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"immigration consultant Canada Ukraine"  |  "Canada PR from Ukraine 2026"  |  "Canada immigration consultant Eastern Europe"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F555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NONE</w:t>
            </w:r>
          </w:p>
        </w:tc>
      </w:tr>
      <w:tr w:rsidR="00185B10" w14:paraId="65ADF99A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EE98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lastRenderedPageBreak/>
              <w:t>Israeli &amp; Jewish diaspora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F423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"aliyah alternative Canada"  |  "Canada immigration from Israel RCIC"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E862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NONE</w:t>
            </w:r>
          </w:p>
        </w:tc>
      </w:tr>
    </w:tbl>
    <w:p w14:paraId="5E4D687A" w14:textId="77777777" w:rsidR="00185B10" w:rsidRDefault="00185B10" w:rsidP="00185B10">
      <w:pPr>
        <w:spacing w:before="40" w:after="40"/>
      </w:pPr>
    </w:p>
    <w:p w14:paraId="5AAE00DC" w14:textId="77777777" w:rsidR="00185B10" w:rsidRDefault="00185B10" w:rsidP="00185B10">
      <w:pPr>
        <w:spacing w:before="60" w:after="60"/>
      </w:pPr>
      <w:r>
        <w:rPr>
          <w:rFonts w:ascii="Arial" w:eastAsia="Arial" w:hAnsi="Arial" w:cs="Arial"/>
          <w:color w:val="1C2833"/>
          <w:sz w:val="22"/>
          <w:szCs w:val="22"/>
        </w:rPr>
        <w:t>Action: Create language-specific landing pages (already have translated content — add hreflang tags, unique meta titles in each language, and dedicated URL slugs like /fr/consultant-immigration-canada). This alone could generate significant low-competition organic traffic.</w:t>
      </w:r>
    </w:p>
    <w:p w14:paraId="08D6CA2B" w14:textId="20C6442F" w:rsidR="00AF575A" w:rsidRDefault="00AF575A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013470" w14:textId="77777777" w:rsidR="00185B10" w:rsidRDefault="00185B10" w:rsidP="00185B10">
      <w:pPr>
        <w:pStyle w:val="Heading2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>1.4  On-Page SEO Gaps (Technical)</w:t>
      </w:r>
    </w:p>
    <w:p w14:paraId="0445A6F9" w14:textId="77777777" w:rsidR="00185B10" w:rsidRDefault="00185B10" w:rsidP="00185B10">
      <w:pPr>
        <w:spacing w:before="60" w:after="100"/>
      </w:pPr>
      <w:r>
        <w:rPr>
          <w:rFonts w:ascii="Arial" w:eastAsia="Arial" w:hAnsi="Arial" w:cs="Arial"/>
          <w:color w:val="1C2833"/>
          <w:sz w:val="22"/>
          <w:szCs w:val="22"/>
        </w:rPr>
        <w:t>Even good content won't rank without proper technical treatment. Current critical gaps on the LANA site: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60"/>
        <w:gridCol w:w="900"/>
        <w:gridCol w:w="2300"/>
      </w:tblGrid>
      <w:tr w:rsidR="00185B10" w14:paraId="0C3DCE7A" w14:textId="77777777" w:rsidTr="005466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62B7" w14:textId="77777777" w:rsidR="00185B10" w:rsidRDefault="00185B10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F288" w14:textId="77777777" w:rsidR="00185B10" w:rsidRDefault="00185B10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Page(s) affected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FC0A" w14:textId="77777777" w:rsidR="00185B10" w:rsidRDefault="00185B10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BAB1" w14:textId="77777777" w:rsidR="00185B10" w:rsidRDefault="00185B10" w:rsidP="0054660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185B10" w14:paraId="4ADB373C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DE4F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No unique &lt;title&gt; tags — all pages share the same or generic title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5B30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All pages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F5CA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0672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Unique, keyword-rich &lt;title&gt; per page (60 chars max)</w:t>
            </w:r>
          </w:p>
        </w:tc>
      </w:tr>
      <w:tr w:rsidR="00185B10" w14:paraId="026A4477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D362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No meta descriptions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4798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All pages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68C3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D2D0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Write 150-160 char descriptions with primary keyword + CTA</w:t>
            </w:r>
          </w:p>
        </w:tc>
      </w:tr>
      <w:tr w:rsidR="00185B10" w14:paraId="3F37EF74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46F9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No hreflang tags for multilingual pages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8BB7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All language variants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9A03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3736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Add hreflang="en", "fr", "ru", "he" with canonical URLs</w:t>
            </w:r>
          </w:p>
        </w:tc>
      </w:tr>
      <w:tr w:rsidR="00185B10" w14:paraId="32483D94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1100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No structured data / schema markup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215D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Homepage, contact, services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C9FF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13FB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Add LocalBusiness + ProfessionalService schema JSON-LD</w:t>
            </w:r>
          </w:p>
        </w:tc>
      </w:tr>
      <w:tr w:rsidR="00185B10" w14:paraId="08871DF2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35DA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No Google Business Profile (GMB) linked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B2ED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Homepage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19EC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34E5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Create/claim GMB with RCIC number, photos, booking link</w:t>
            </w:r>
          </w:p>
        </w:tc>
      </w:tr>
      <w:tr w:rsidR="00185B10" w14:paraId="785CC1CA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7DD8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H1 tags missing or duplicated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9265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Most pages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1F1B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36A9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One unique H1 per page containing primary keyword</w:t>
            </w:r>
          </w:p>
        </w:tc>
      </w:tr>
      <w:tr w:rsidR="00185B10" w14:paraId="2CF73D57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5EC4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lastRenderedPageBreak/>
              <w:t>Images have no alt text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4CC2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All pages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9A39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5E31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Add descriptive, keyword-relevant alt text to all images</w:t>
            </w:r>
          </w:p>
        </w:tc>
      </w:tr>
      <w:tr w:rsidR="00185B10" w14:paraId="13F6CBAD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0DA5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No XML sitemap submitted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4105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Site-wide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A6F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1AA2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8D12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Generate sitemap.xml, submit to Google Search Console</w:t>
            </w:r>
          </w:p>
        </w:tc>
      </w:tr>
      <w:tr w:rsidR="00185B10" w14:paraId="7AB6340F" w14:textId="77777777" w:rsidTr="005466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7BE5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No internal linking strategy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E247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Blog &amp; service pages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685A" w14:textId="77777777" w:rsidR="00185B10" w:rsidRDefault="00185B10" w:rsidP="0054660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2521" w14:textId="77777777" w:rsidR="00185B10" w:rsidRDefault="00185B10" w:rsidP="00546608">
            <w:r>
              <w:rPr>
                <w:rFonts w:ascii="Arial" w:eastAsia="Arial" w:hAnsi="Arial" w:cs="Arial"/>
                <w:color w:val="1C2833"/>
                <w:sz w:val="20"/>
                <w:szCs w:val="20"/>
              </w:rPr>
              <w:t>Link blog posts → relevant service pages, service pages → blog</w:t>
            </w:r>
          </w:p>
        </w:tc>
      </w:tr>
    </w:tbl>
    <w:p w14:paraId="086FA29E" w14:textId="377E1B9A" w:rsidR="00AF575A" w:rsidRPr="00AF575A" w:rsidRDefault="00AF575A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3861E8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0BC8D3E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E10BE9B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Internal linking (very important)</w:t>
      </w:r>
    </w:p>
    <w:p w14:paraId="636D472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4F17DA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Google ranks pages based on how they connect.</w:t>
      </w:r>
    </w:p>
    <w:p w14:paraId="5F52F5FD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B3C50D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Your pages currently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link enough to each other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9B4AE7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956F30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Example improvement:</w:t>
      </w:r>
    </w:p>
    <w:p w14:paraId="3ED75429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48CEC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From blog articles link to:</w:t>
      </w:r>
    </w:p>
    <w:p w14:paraId="405F2661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 Entry guide</w:t>
      </w:r>
    </w:p>
    <w:p w14:paraId="1D503F9E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work permit page</w:t>
      </w:r>
    </w:p>
    <w:p w14:paraId="2AA544DA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PNP page</w:t>
      </w:r>
    </w:p>
    <w:p w14:paraId="214F185E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Consultation page</w:t>
      </w:r>
    </w:p>
    <w:p w14:paraId="72669853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634D4D7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4EEA19C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Credibility signals missing</w:t>
      </w:r>
    </w:p>
    <w:p w14:paraId="31BAC872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89108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Immigration clients care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lot about trust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D0D506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88F6FB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You should add:</w:t>
      </w:r>
    </w:p>
    <w:p w14:paraId="2D77F70B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4D1E36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</w:p>
    <w:p w14:paraId="1F8CE6D2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7FBAA9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RCIC license number</w:t>
      </w:r>
    </w:p>
    <w:p w14:paraId="6E28E452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CC127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7CECBEEF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Regulated Canadian Immigration Consultant (RCIC)</w:t>
      </w:r>
    </w:p>
    <w:p w14:paraId="2165CC04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 number: Rxxxxxx</w:t>
      </w:r>
    </w:p>
    <w:p w14:paraId="59506C39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0A2F8E5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54BE70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</w:p>
    <w:p w14:paraId="371AD8EE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01013F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CICC registry link</w:t>
      </w:r>
    </w:p>
    <w:p w14:paraId="6D999F1B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consultant on official registry</w:t>
      </w:r>
    </w:p>
    <w:p w14:paraId="3979CB1E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68B7B5A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71FE91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</w:p>
    <w:p w14:paraId="003FAACA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87BE02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Years of experience</w:t>
      </w:r>
    </w:p>
    <w:p w14:paraId="63911629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0C1D67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7BD0D194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 9 years of immigration consulting experience</w:t>
      </w:r>
    </w:p>
    <w:p w14:paraId="150520D1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06F86D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C8A3C2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</w:p>
    <w:p w14:paraId="2C3EF4F0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475C28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Client testimonials</w:t>
      </w:r>
    </w:p>
    <w:p w14:paraId="7AA715A6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682D1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Real client quotes help conversions.</w:t>
      </w:r>
    </w:p>
    <w:p w14:paraId="6A057798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692BC9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CA032B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Conversion improvement</w:t>
      </w:r>
    </w:p>
    <w:p w14:paraId="56E8799D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E5294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 xml:space="preserve">Right now the site is informational but </w:t>
      </w:r>
      <w:r w:rsidRPr="00AF5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optimized to convert visitors into clients</w:t>
      </w: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2C9BE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02268F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Add more call-to-action sections.</w:t>
      </w:r>
    </w:p>
    <w:p w14:paraId="2D8E200F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709D57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50EDCB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F60C2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After each page section:</w:t>
      </w:r>
    </w:p>
    <w:p w14:paraId="0AEFCE6B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help with your immigration application?</w:t>
      </w:r>
    </w:p>
    <w:p w14:paraId="2CCE8D7A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165A6A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a consultation →</w:t>
      </w:r>
    </w:p>
    <w:p w14:paraId="739746DB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339F854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D864229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Technical SEO improvements</w:t>
      </w:r>
    </w:p>
    <w:p w14:paraId="72A4E972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CB05A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Add the following to every page:</w:t>
      </w:r>
    </w:p>
    <w:p w14:paraId="052642CB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D0DE9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 description</w:t>
      </w:r>
    </w:p>
    <w:p w14:paraId="666B64E8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0AFA23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</w:t>
      </w:r>
    </w:p>
    <w:p w14:paraId="5D2AF318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 how Express Entry works in Canada. Understand CRS scores, eligibility requirements, and immigration pathways.</w:t>
      </w:r>
    </w:p>
    <w:p w14:paraId="53BCCC84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175D402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FEB3E8" w14:textId="77777777" w:rsidR="00AF575A" w:rsidRPr="00AF575A" w:rsidRDefault="00AF575A" w:rsidP="00AF57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5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titles</w:t>
      </w:r>
    </w:p>
    <w:p w14:paraId="2248777E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CD6B1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5A652DCC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AE1B8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2ED23E4A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 Entry</w:t>
      </w:r>
    </w:p>
    <w:p w14:paraId="52AC6CAE" w14:textId="77777777" w:rsidR="00AF575A" w:rsidRPr="00AF575A" w:rsidRDefault="00AF575A" w:rsidP="00AF5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575A">
        <w:rPr>
          <w:rFonts w:ascii="Times New Roman" w:eastAsia="Times New Roman" w:hAnsi="Times New Roman" w:cs="Times New Roman"/>
          <w:kern w:val="0"/>
          <w14:ligatures w14:val="none"/>
        </w:rPr>
        <w:t>Use</w:t>
      </w:r>
    </w:p>
    <w:p w14:paraId="3BD23A36" w14:textId="77777777" w:rsidR="00AF575A" w:rsidRPr="00AF575A" w:rsidRDefault="00AF575A" w:rsidP="00AF5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57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Express Entry Canada Guide – Requirements and CRS Scores</w:t>
      </w:r>
    </w:p>
    <w:p w14:paraId="0B0FEBC8" w14:textId="77777777" w:rsidR="00AF575A" w:rsidRPr="00AF575A" w:rsidRDefault="00456899" w:rsidP="00AF57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6899">
        <w:rPr>
          <w:rFonts w:ascii="Times New Roman" w:eastAsia="Times New Roman" w:hAnsi="Times New Roman" w:cs="Times New Roman"/>
          <w:noProof/>
          <w:kern w:val="0"/>
        </w:rPr>
        <w:pict w14:anchorId="0238B4F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AF575A" w:rsidRPr="00AF57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525"/>
    <w:multiLevelType w:val="multilevel"/>
    <w:tmpl w:val="B80AC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F4E92"/>
    <w:multiLevelType w:val="multilevel"/>
    <w:tmpl w:val="F48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67D04"/>
    <w:multiLevelType w:val="multilevel"/>
    <w:tmpl w:val="A89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67E15"/>
    <w:multiLevelType w:val="multilevel"/>
    <w:tmpl w:val="885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D5153"/>
    <w:multiLevelType w:val="multilevel"/>
    <w:tmpl w:val="2A64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D7B9E"/>
    <w:multiLevelType w:val="multilevel"/>
    <w:tmpl w:val="4DD6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20998"/>
    <w:multiLevelType w:val="multilevel"/>
    <w:tmpl w:val="81A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54D5B"/>
    <w:multiLevelType w:val="multilevel"/>
    <w:tmpl w:val="DEF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6627B"/>
    <w:multiLevelType w:val="multilevel"/>
    <w:tmpl w:val="929E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072F3"/>
    <w:multiLevelType w:val="multilevel"/>
    <w:tmpl w:val="618A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35293"/>
    <w:multiLevelType w:val="multilevel"/>
    <w:tmpl w:val="3D6A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A1DA4"/>
    <w:multiLevelType w:val="multilevel"/>
    <w:tmpl w:val="C84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917625">
    <w:abstractNumId w:val="10"/>
  </w:num>
  <w:num w:numId="2" w16cid:durableId="1345591122">
    <w:abstractNumId w:val="5"/>
  </w:num>
  <w:num w:numId="3" w16cid:durableId="296689483">
    <w:abstractNumId w:val="7"/>
  </w:num>
  <w:num w:numId="4" w16cid:durableId="1730958536">
    <w:abstractNumId w:val="4"/>
  </w:num>
  <w:num w:numId="5" w16cid:durableId="418478225">
    <w:abstractNumId w:val="9"/>
  </w:num>
  <w:num w:numId="6" w16cid:durableId="228616135">
    <w:abstractNumId w:val="3"/>
  </w:num>
  <w:num w:numId="7" w16cid:durableId="1872066182">
    <w:abstractNumId w:val="1"/>
  </w:num>
  <w:num w:numId="8" w16cid:durableId="653028107">
    <w:abstractNumId w:val="8"/>
  </w:num>
  <w:num w:numId="9" w16cid:durableId="990984028">
    <w:abstractNumId w:val="6"/>
  </w:num>
  <w:num w:numId="10" w16cid:durableId="1184979483">
    <w:abstractNumId w:val="2"/>
  </w:num>
  <w:num w:numId="11" w16cid:durableId="1024551626">
    <w:abstractNumId w:val="11"/>
  </w:num>
  <w:num w:numId="12" w16cid:durableId="17453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5A"/>
    <w:rsid w:val="00185B10"/>
    <w:rsid w:val="00456899"/>
    <w:rsid w:val="004836D5"/>
    <w:rsid w:val="00583163"/>
    <w:rsid w:val="008A010A"/>
    <w:rsid w:val="008D770A"/>
    <w:rsid w:val="00A67EB1"/>
    <w:rsid w:val="00AF575A"/>
    <w:rsid w:val="00C72E6B"/>
    <w:rsid w:val="00E8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5DEB"/>
  <w15:chartTrackingRefBased/>
  <w15:docId w15:val="{B225BCB8-3B46-9242-B861-2F6D5559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5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F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F575A"/>
  </w:style>
  <w:style w:type="paragraph" w:customStyle="1" w:styleId="p2">
    <w:name w:val="p2"/>
    <w:basedOn w:val="Normal"/>
    <w:rsid w:val="00AF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F575A"/>
  </w:style>
  <w:style w:type="paragraph" w:customStyle="1" w:styleId="p3">
    <w:name w:val="p3"/>
    <w:basedOn w:val="Normal"/>
    <w:rsid w:val="00AF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F5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F57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7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7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575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831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3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1041</Words>
  <Characters>5854</Characters>
  <Application>Microsoft Office Word</Application>
  <DocSecurity>0</DocSecurity>
  <Lines>201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Demb</dc:creator>
  <cp:keywords/>
  <dc:description/>
  <cp:lastModifiedBy>Michael Demb</cp:lastModifiedBy>
  <cp:revision>4</cp:revision>
  <dcterms:created xsi:type="dcterms:W3CDTF">2026-03-10T00:50:00Z</dcterms:created>
  <dcterms:modified xsi:type="dcterms:W3CDTF">2026-03-10T15:55:00Z</dcterms:modified>
</cp:coreProperties>
</file>