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92B0" w14:textId="428FF265" w:rsidR="00811018" w:rsidRPr="00561C32" w:rsidRDefault="00000000" w:rsidP="00561C32">
      <w:pPr>
        <w:pStyle w:val="berschrift1"/>
        <w:spacing w:before="0" w:line="360" w:lineRule="auto"/>
        <w:rPr>
          <w:sz w:val="22"/>
          <w:szCs w:val="22"/>
          <w:lang w:val="de-DE"/>
        </w:rPr>
      </w:pPr>
      <w:r w:rsidRPr="00561C32">
        <w:rPr>
          <w:sz w:val="22"/>
          <w:szCs w:val="22"/>
          <w:lang w:val="de-DE"/>
        </w:rPr>
        <w:t xml:space="preserve">Angabe – Weihnachtsmarkt &amp; </w:t>
      </w:r>
      <w:proofErr w:type="spellStart"/>
      <w:r w:rsidRPr="00561C32">
        <w:rPr>
          <w:sz w:val="22"/>
          <w:szCs w:val="22"/>
          <w:lang w:val="de-DE"/>
        </w:rPr>
        <w:t>Stadlverwaltung</w:t>
      </w:r>
      <w:proofErr w:type="spellEnd"/>
    </w:p>
    <w:p w14:paraId="1770835B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Entwickeln Sie ein Java-Programm, das Weihnachtsmärkte und Stadl verwaltet. </w:t>
      </w:r>
    </w:p>
    <w:p w14:paraId="6C44EB00" w14:textId="77777777" w:rsidR="00561C32" w:rsidRPr="00561C32" w:rsidRDefault="00561C32" w:rsidP="00561C32">
      <w:pPr>
        <w:spacing w:after="0" w:line="360" w:lineRule="auto"/>
        <w:rPr>
          <w:lang w:val="de-DE"/>
        </w:rPr>
      </w:pPr>
    </w:p>
    <w:p w14:paraId="73807918" w14:textId="64F0283F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1. Klassenmodell</w:t>
      </w:r>
    </w:p>
    <w:p w14:paraId="6292C357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1.1 </w:t>
      </w:r>
      <w:proofErr w:type="spellStart"/>
      <w:r w:rsidRPr="00561C32">
        <w:rPr>
          <w:lang w:val="de-DE"/>
        </w:rPr>
        <w:t>Enum</w:t>
      </w:r>
      <w:proofErr w:type="spellEnd"/>
      <w:r w:rsidRPr="00561C32">
        <w:rPr>
          <w:lang w:val="de-DE"/>
        </w:rPr>
        <w:t xml:space="preserve"> Bundesland</w:t>
      </w:r>
    </w:p>
    <w:p w14:paraId="335CC7C8" w14:textId="49D26BD3" w:rsidR="00811018" w:rsidRPr="00561C32" w:rsidRDefault="00561C32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BURGENLAND, WIEN, NIEDEROESTERREICH, OBEROESTERREICH, SALZBURG, KAERNTEN, TIROL VORARLGBERG, STEIERMARK</w:t>
      </w:r>
    </w:p>
    <w:p w14:paraId="214CBAEC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1.2 </w:t>
      </w:r>
      <w:proofErr w:type="spellStart"/>
      <w:r w:rsidRPr="00561C32">
        <w:rPr>
          <w:lang w:val="de-DE"/>
        </w:rPr>
        <w:t>Enum</w:t>
      </w:r>
      <w:proofErr w:type="spellEnd"/>
      <w:r w:rsidRPr="00561C32">
        <w:rPr>
          <w:lang w:val="de-DE"/>
        </w:rPr>
        <w:t xml:space="preserve"> Bereich</w:t>
      </w:r>
    </w:p>
    <w:p w14:paraId="6609DCB0" w14:textId="3B03EF26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PUNSCH</w:t>
      </w:r>
      <w:r w:rsidR="00561C32" w:rsidRPr="00561C32">
        <w:rPr>
          <w:lang w:val="de-DE"/>
        </w:rPr>
        <w:t xml:space="preserve">, </w:t>
      </w:r>
      <w:r w:rsidRPr="00561C32">
        <w:rPr>
          <w:lang w:val="de-DE"/>
        </w:rPr>
        <w:t>SUESSIGKEITEN</w:t>
      </w:r>
      <w:r w:rsidR="00561C32" w:rsidRPr="00561C32">
        <w:rPr>
          <w:lang w:val="de-DE"/>
        </w:rPr>
        <w:t xml:space="preserve">, </w:t>
      </w:r>
      <w:r w:rsidRPr="00561C32">
        <w:rPr>
          <w:lang w:val="de-DE"/>
        </w:rPr>
        <w:t>HOLZKUNST</w:t>
      </w:r>
      <w:r w:rsidR="00561C32" w:rsidRPr="00561C32">
        <w:rPr>
          <w:lang w:val="de-DE"/>
        </w:rPr>
        <w:t xml:space="preserve">, </w:t>
      </w:r>
      <w:proofErr w:type="gramStart"/>
      <w:r w:rsidRPr="00561C32">
        <w:rPr>
          <w:lang w:val="de-DE"/>
        </w:rPr>
        <w:t>KERZEN</w:t>
      </w:r>
      <w:r w:rsidR="00561C32" w:rsidRPr="00561C32">
        <w:rPr>
          <w:lang w:val="de-DE"/>
        </w:rPr>
        <w:t xml:space="preserve">,  </w:t>
      </w:r>
      <w:r w:rsidRPr="00561C32">
        <w:rPr>
          <w:lang w:val="de-DE"/>
        </w:rPr>
        <w:t>DEKO</w:t>
      </w:r>
      <w:proofErr w:type="gramEnd"/>
      <w:r w:rsidR="00561C32" w:rsidRPr="00561C32">
        <w:rPr>
          <w:lang w:val="de-DE"/>
        </w:rPr>
        <w:t xml:space="preserve">, </w:t>
      </w:r>
      <w:r w:rsidRPr="00561C32">
        <w:rPr>
          <w:lang w:val="de-DE"/>
        </w:rPr>
        <w:t>SPIELZEUG</w:t>
      </w:r>
      <w:r w:rsidR="00561C32" w:rsidRPr="00561C32">
        <w:rPr>
          <w:lang w:val="de-DE"/>
        </w:rPr>
        <w:t xml:space="preserve">, </w:t>
      </w:r>
    </w:p>
    <w:p w14:paraId="20FA4B34" w14:textId="77777777" w:rsidR="00561C32" w:rsidRPr="00561C32" w:rsidRDefault="00561C32" w:rsidP="00561C32">
      <w:pPr>
        <w:spacing w:after="0" w:line="360" w:lineRule="auto"/>
        <w:rPr>
          <w:lang w:val="de-DE"/>
        </w:rPr>
      </w:pPr>
    </w:p>
    <w:p w14:paraId="23642661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1.3 Klasse Stadl</w:t>
      </w:r>
    </w:p>
    <w:p w14:paraId="49B0F21D" w14:textId="655CF9FA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Attribute:</w:t>
      </w:r>
      <w:r w:rsidR="00561C32" w:rsidRPr="00561C32">
        <w:rPr>
          <w:lang w:val="de-DE"/>
        </w:rPr>
        <w:t xml:space="preserve"> </w:t>
      </w:r>
      <w:r w:rsidRPr="00561C32">
        <w:rPr>
          <w:lang w:val="de-DE"/>
        </w:rPr>
        <w:t xml:space="preserve">- </w:t>
      </w:r>
      <w:proofErr w:type="spellStart"/>
      <w:r w:rsidRPr="00561C32">
        <w:rPr>
          <w:lang w:val="de-DE"/>
        </w:rPr>
        <w:t>nummer</w:t>
      </w:r>
      <w:proofErr w:type="spellEnd"/>
      <w:r w:rsidRPr="00561C32">
        <w:rPr>
          <w:lang w:val="de-DE"/>
        </w:rPr>
        <w:t xml:space="preserve"> (final, automatische Nummerierung ab 1)</w:t>
      </w:r>
      <w:r w:rsidR="00561C32" w:rsidRPr="00561C32">
        <w:rPr>
          <w:lang w:val="de-DE"/>
        </w:rPr>
        <w:t xml:space="preserve">, </w:t>
      </w:r>
      <w:proofErr w:type="spellStart"/>
      <w:r w:rsidRPr="00561C32">
        <w:rPr>
          <w:lang w:val="de-DE"/>
        </w:rPr>
        <w:t>bereich</w:t>
      </w:r>
      <w:proofErr w:type="spellEnd"/>
      <w:r w:rsidRPr="00561C32">
        <w:rPr>
          <w:lang w:val="de-DE"/>
        </w:rPr>
        <w:t xml:space="preserve"> (</w:t>
      </w:r>
      <w:proofErr w:type="spellStart"/>
      <w:r w:rsidRPr="00561C32">
        <w:rPr>
          <w:lang w:val="de-DE"/>
        </w:rPr>
        <w:t>Enum</w:t>
      </w:r>
      <w:proofErr w:type="spellEnd"/>
      <w:proofErr w:type="gramStart"/>
      <w:r w:rsidRPr="00561C32">
        <w:rPr>
          <w:lang w:val="de-DE"/>
        </w:rPr>
        <w:t>)</w:t>
      </w:r>
      <w:r w:rsidR="00561C32" w:rsidRPr="00561C32">
        <w:rPr>
          <w:lang w:val="de-DE"/>
        </w:rPr>
        <w:t xml:space="preserve">, </w:t>
      </w:r>
      <w:r w:rsidRPr="00561C32">
        <w:rPr>
          <w:lang w:val="de-DE"/>
        </w:rPr>
        <w:t xml:space="preserve"> </w:t>
      </w:r>
      <w:proofErr w:type="spellStart"/>
      <w:r w:rsidRPr="00561C32">
        <w:rPr>
          <w:lang w:val="de-DE"/>
        </w:rPr>
        <w:t>betreibername</w:t>
      </w:r>
      <w:proofErr w:type="spellEnd"/>
      <w:proofErr w:type="gramEnd"/>
      <w:r w:rsidRPr="00561C32">
        <w:rPr>
          <w:lang w:val="de-DE"/>
        </w:rPr>
        <w:t xml:space="preserve"> (String, keine Validierung)</w:t>
      </w:r>
    </w:p>
    <w:p w14:paraId="2445297D" w14:textId="77777777" w:rsidR="00811018" w:rsidRPr="00561C32" w:rsidRDefault="00811018" w:rsidP="00561C32">
      <w:pPr>
        <w:spacing w:after="0" w:line="360" w:lineRule="auto"/>
        <w:rPr>
          <w:lang w:val="de-DE"/>
        </w:rPr>
      </w:pPr>
    </w:p>
    <w:p w14:paraId="0C5569EB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Regeln:</w:t>
      </w:r>
    </w:p>
    <w:p w14:paraId="43CD171D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 Ein Stadl kann mehreren Märkten zugeordnet werden, aber jeweils nur einmal pro Markt.</w:t>
      </w:r>
    </w:p>
    <w:p w14:paraId="2DFC9CF6" w14:textId="77777777" w:rsidR="00811018" w:rsidRPr="00561C32" w:rsidRDefault="00811018" w:rsidP="00561C32">
      <w:pPr>
        <w:spacing w:after="0" w:line="360" w:lineRule="auto"/>
        <w:rPr>
          <w:lang w:val="de-DE"/>
        </w:rPr>
      </w:pPr>
    </w:p>
    <w:p w14:paraId="4F1E52A5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1.4 Klasse Weihnachtsmarkt</w:t>
      </w:r>
    </w:p>
    <w:p w14:paraId="59557681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Attribute:</w:t>
      </w:r>
    </w:p>
    <w:p w14:paraId="3EB028A7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 name (eindeutig)</w:t>
      </w:r>
    </w:p>
    <w:p w14:paraId="071456D4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- </w:t>
      </w:r>
      <w:proofErr w:type="spellStart"/>
      <w:r w:rsidRPr="00561C32">
        <w:rPr>
          <w:lang w:val="de-DE"/>
        </w:rPr>
        <w:t>bundesland</w:t>
      </w:r>
      <w:proofErr w:type="spellEnd"/>
    </w:p>
    <w:p w14:paraId="3253B36C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- </w:t>
      </w:r>
      <w:proofErr w:type="spellStart"/>
      <w:r w:rsidRPr="00561C32">
        <w:rPr>
          <w:lang w:val="de-DE"/>
        </w:rPr>
        <w:t>stadlListe</w:t>
      </w:r>
      <w:proofErr w:type="spellEnd"/>
      <w:r w:rsidRPr="00561C32">
        <w:rPr>
          <w:lang w:val="de-DE"/>
        </w:rPr>
        <w:t xml:space="preserve"> (Liste von Stadl)</w:t>
      </w:r>
    </w:p>
    <w:p w14:paraId="5016F6BF" w14:textId="77777777" w:rsidR="00811018" w:rsidRPr="00561C32" w:rsidRDefault="00811018" w:rsidP="00561C32">
      <w:pPr>
        <w:spacing w:after="0" w:line="360" w:lineRule="auto"/>
        <w:rPr>
          <w:lang w:val="de-DE"/>
        </w:rPr>
      </w:pPr>
    </w:p>
    <w:p w14:paraId="1C04E64A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Vorgaben:</w:t>
      </w:r>
    </w:p>
    <w:p w14:paraId="030363C0" w14:textId="650B40D2" w:rsidR="00811018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 Marktname muss eindeutig sein</w:t>
      </w:r>
    </w:p>
    <w:p w14:paraId="7460F728" w14:textId="3A7731A4" w:rsidR="00423257" w:rsidRDefault="00423257" w:rsidP="00561C32">
      <w:pPr>
        <w:spacing w:after="0" w:line="360" w:lineRule="auto"/>
        <w:rPr>
          <w:lang w:val="de-DE"/>
        </w:rPr>
      </w:pPr>
      <w:r>
        <w:rPr>
          <w:lang w:val="de-DE"/>
        </w:rPr>
        <w:t>- Stadl werden immer erst bestehenden Märkten zugebucht, nicht bei der Markt-Instanziierung</w:t>
      </w:r>
    </w:p>
    <w:p w14:paraId="7980E53E" w14:textId="77777777" w:rsidR="00423257" w:rsidRPr="00561C32" w:rsidRDefault="00423257" w:rsidP="00561C32">
      <w:pPr>
        <w:spacing w:after="0" w:line="360" w:lineRule="auto"/>
        <w:rPr>
          <w:lang w:val="de-DE"/>
        </w:rPr>
      </w:pPr>
    </w:p>
    <w:p w14:paraId="34167F70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- Folgende Fehler lösen </w:t>
      </w:r>
      <w:proofErr w:type="spellStart"/>
      <w:r w:rsidRPr="00561C32">
        <w:rPr>
          <w:lang w:val="de-DE"/>
        </w:rPr>
        <w:t>IllegalArgumentException</w:t>
      </w:r>
      <w:proofErr w:type="spellEnd"/>
      <w:r w:rsidRPr="00561C32">
        <w:rPr>
          <w:lang w:val="de-DE"/>
        </w:rPr>
        <w:t xml:space="preserve"> aus:</w:t>
      </w:r>
    </w:p>
    <w:p w14:paraId="5E23B87D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  1) Marktname leer</w:t>
      </w:r>
    </w:p>
    <w:p w14:paraId="1B698B39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  2) Marktname existiert bereits</w:t>
      </w:r>
    </w:p>
    <w:p w14:paraId="3B0ECE31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  3) Stadl doppelt im selben Markt</w:t>
      </w:r>
    </w:p>
    <w:p w14:paraId="42090864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  4) Stadl ist null</w:t>
      </w:r>
    </w:p>
    <w:p w14:paraId="0C9255BF" w14:textId="77777777" w:rsidR="00561C32" w:rsidRPr="00561C32" w:rsidRDefault="00561C32" w:rsidP="00561C32">
      <w:pPr>
        <w:spacing w:after="0" w:line="360" w:lineRule="auto"/>
        <w:rPr>
          <w:lang w:val="de-DE"/>
        </w:rPr>
      </w:pPr>
    </w:p>
    <w:p w14:paraId="4B79A3E8" w14:textId="77777777" w:rsidR="00811018" w:rsidRPr="00561C32" w:rsidRDefault="00000000" w:rsidP="00561C32">
      <w:pPr>
        <w:pBdr>
          <w:bottom w:val="single" w:sz="6" w:space="1" w:color="auto"/>
        </w:pBdr>
        <w:spacing w:after="0" w:line="360" w:lineRule="auto"/>
        <w:rPr>
          <w:lang w:val="de-DE"/>
        </w:rPr>
      </w:pPr>
      <w:r w:rsidRPr="00561C32">
        <w:rPr>
          <w:lang w:val="de-DE"/>
        </w:rPr>
        <w:t>2. Demonstration (main-Methode)</w:t>
      </w:r>
    </w:p>
    <w:p w14:paraId="6F39D902" w14:textId="45CFBC03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A) Zwei gültige Weihnachtsmärkte erstellen</w:t>
      </w:r>
    </w:p>
    <w:p w14:paraId="19470276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B) Drei Stadl erstellen</w:t>
      </w:r>
    </w:p>
    <w:p w14:paraId="54362F86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C) Zuordnung (true-Ausgaben)</w:t>
      </w:r>
    </w:p>
    <w:p w14:paraId="3DCA0C89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lastRenderedPageBreak/>
        <w:t>D) Fehlerfall 1: Leerer Marktname (</w:t>
      </w:r>
      <w:proofErr w:type="spellStart"/>
      <w:r w:rsidRPr="00561C32">
        <w:rPr>
          <w:lang w:val="de-DE"/>
        </w:rPr>
        <w:t>Exception</w:t>
      </w:r>
      <w:proofErr w:type="spellEnd"/>
      <w:r w:rsidRPr="00561C32">
        <w:rPr>
          <w:lang w:val="de-DE"/>
        </w:rPr>
        <w:t xml:space="preserve"> fangen)</w:t>
      </w:r>
    </w:p>
    <w:p w14:paraId="0B4FA9FB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E) Fehlerfall 2: Stadl doppelt zuweisen (</w:t>
      </w:r>
      <w:proofErr w:type="spellStart"/>
      <w:r w:rsidRPr="00561C32">
        <w:rPr>
          <w:lang w:val="de-DE"/>
        </w:rPr>
        <w:t>Exception</w:t>
      </w:r>
      <w:proofErr w:type="spellEnd"/>
      <w:r w:rsidRPr="00561C32">
        <w:rPr>
          <w:lang w:val="de-DE"/>
        </w:rPr>
        <w:t xml:space="preserve"> fangen)</w:t>
      </w:r>
    </w:p>
    <w:p w14:paraId="0A38BD3B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F) Abschlussmeldung: "Programm wurde vollständig ausgeführt."</w:t>
      </w:r>
    </w:p>
    <w:p w14:paraId="3DC03901" w14:textId="77777777" w:rsidR="00811018" w:rsidRPr="00561C32" w:rsidRDefault="00811018" w:rsidP="00561C32">
      <w:pPr>
        <w:spacing w:after="0" w:line="360" w:lineRule="auto"/>
        <w:rPr>
          <w:lang w:val="de-DE"/>
        </w:rPr>
      </w:pPr>
    </w:p>
    <w:p w14:paraId="1257BA86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------------------------------------------------------------</w:t>
      </w:r>
    </w:p>
    <w:p w14:paraId="4A9B7461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3. Code-Guidelines (verpflichtend)</w:t>
      </w:r>
    </w:p>
    <w:p w14:paraId="48CC94F0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------------------------------------------------------------</w:t>
      </w:r>
    </w:p>
    <w:p w14:paraId="5AF2E559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 Saubere, sprechende Namen</w:t>
      </w:r>
    </w:p>
    <w:p w14:paraId="335574A7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- </w:t>
      </w:r>
      <w:proofErr w:type="spellStart"/>
      <w:r w:rsidRPr="00561C32">
        <w:rPr>
          <w:lang w:val="de-DE"/>
        </w:rPr>
        <w:t>CamelCase</w:t>
      </w:r>
      <w:proofErr w:type="spellEnd"/>
    </w:p>
    <w:p w14:paraId="70690507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- </w:t>
      </w:r>
      <w:proofErr w:type="spellStart"/>
      <w:r w:rsidRPr="00561C32">
        <w:rPr>
          <w:lang w:val="de-DE"/>
        </w:rPr>
        <w:t>UpperCase</w:t>
      </w:r>
      <w:proofErr w:type="spellEnd"/>
      <w:r w:rsidRPr="00561C32">
        <w:rPr>
          <w:lang w:val="de-DE"/>
        </w:rPr>
        <w:t xml:space="preserve"> für </w:t>
      </w:r>
      <w:proofErr w:type="spellStart"/>
      <w:r w:rsidRPr="00561C32">
        <w:rPr>
          <w:lang w:val="de-DE"/>
        </w:rPr>
        <w:t>Enum</w:t>
      </w:r>
      <w:proofErr w:type="spellEnd"/>
      <w:r w:rsidRPr="00561C32">
        <w:rPr>
          <w:lang w:val="de-DE"/>
        </w:rPr>
        <w:t>-Konstanten</w:t>
      </w:r>
    </w:p>
    <w:p w14:paraId="07F2DFFF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 Sinnvolle Einrückungen</w:t>
      </w:r>
    </w:p>
    <w:p w14:paraId="0B87F642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- Korrekte </w:t>
      </w:r>
      <w:proofErr w:type="spellStart"/>
      <w:r w:rsidRPr="00561C32">
        <w:rPr>
          <w:lang w:val="de-DE"/>
        </w:rPr>
        <w:t>package</w:t>
      </w:r>
      <w:proofErr w:type="spellEnd"/>
      <w:r w:rsidRPr="00561C32">
        <w:rPr>
          <w:lang w:val="de-DE"/>
        </w:rPr>
        <w:t>-Struktur</w:t>
      </w:r>
    </w:p>
    <w:p w14:paraId="79210806" w14:textId="784FBAA0" w:rsidR="00561C32" w:rsidRPr="00561C32" w:rsidRDefault="00561C32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Es ist defensive Programmierung anzuwenden: Attribute privat halten, Getter/Setter nur bei Bedarf verwenden sowie Eingaben prüfen und Fehler eindeutig behandel</w:t>
      </w:r>
      <w:r w:rsidRPr="00561C32">
        <w:rPr>
          <w:lang w:val="de-DE"/>
        </w:rPr>
        <w:t>n</w:t>
      </w:r>
    </w:p>
    <w:p w14:paraId="79FEF36D" w14:textId="77777777" w:rsidR="00811018" w:rsidRPr="00561C32" w:rsidRDefault="00811018" w:rsidP="00561C32">
      <w:pPr>
        <w:spacing w:after="0" w:line="360" w:lineRule="auto"/>
        <w:rPr>
          <w:lang w:val="de-DE"/>
        </w:rPr>
      </w:pPr>
    </w:p>
    <w:p w14:paraId="44CD984E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------------------------------------------------------------</w:t>
      </w:r>
    </w:p>
    <w:p w14:paraId="1E58BDFB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4. Abgabe</w:t>
      </w:r>
    </w:p>
    <w:p w14:paraId="4D7D1143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------------------------------------------------------------</w:t>
      </w:r>
    </w:p>
    <w:p w14:paraId="3401A320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 xml:space="preserve">- Abzugeben ist das vollständige </w:t>
      </w:r>
      <w:proofErr w:type="spellStart"/>
      <w:r w:rsidRPr="00561C32">
        <w:rPr>
          <w:lang w:val="de-DE"/>
        </w:rPr>
        <w:t>package</w:t>
      </w:r>
      <w:proofErr w:type="spellEnd"/>
      <w:r w:rsidRPr="00561C32">
        <w:rPr>
          <w:lang w:val="de-DE"/>
        </w:rPr>
        <w:t xml:space="preserve"> als ZIP.</w:t>
      </w:r>
    </w:p>
    <w:p w14:paraId="3DDBD3C6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 Abgabe über FH-USB-Stick während der Prüfungszeit.</w:t>
      </w:r>
    </w:p>
    <w:p w14:paraId="355821E8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 Nur vollständige Pakete werden bewertet.</w:t>
      </w:r>
    </w:p>
    <w:p w14:paraId="1B362A68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------------------------------------------------------------</w:t>
      </w:r>
    </w:p>
    <w:p w14:paraId="0805960D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5. Punkteverteilung (15 Punkte gesamt)</w:t>
      </w:r>
    </w:p>
    <w:p w14:paraId="595A2206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------------------------------------------------------------</w:t>
      </w:r>
    </w:p>
    <w:p w14:paraId="0D67A117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1. Modellierung (4 Punkte)</w:t>
      </w:r>
    </w:p>
    <w:p w14:paraId="5B9BB2B7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2. Fehlerbehandlung (4 Punkte)</w:t>
      </w:r>
    </w:p>
    <w:p w14:paraId="7F23FBA1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3. Methodenlogik (3 Punkte)</w:t>
      </w:r>
    </w:p>
    <w:p w14:paraId="227957EF" w14:textId="77777777" w:rsidR="00811018" w:rsidRPr="00561C32" w:rsidRDefault="00000000" w:rsidP="00561C32">
      <w:pPr>
        <w:spacing w:after="0" w:line="360" w:lineRule="auto"/>
        <w:rPr>
          <w:lang w:val="de-DE"/>
        </w:rPr>
      </w:pPr>
      <w:r w:rsidRPr="00561C32">
        <w:rPr>
          <w:lang w:val="de-DE"/>
        </w:rPr>
        <w:t>4. main-Demonstration (2 Punkte)</w:t>
      </w:r>
    </w:p>
    <w:p w14:paraId="242F3CD3" w14:textId="77777777" w:rsidR="00811018" w:rsidRPr="00561C32" w:rsidRDefault="00000000" w:rsidP="00561C32">
      <w:pPr>
        <w:spacing w:after="0" w:line="360" w:lineRule="auto"/>
      </w:pPr>
      <w:r w:rsidRPr="00561C32">
        <w:t>5. Code-Guidelines (2 Punkte)</w:t>
      </w:r>
    </w:p>
    <w:p w14:paraId="433D2BB1" w14:textId="77777777" w:rsidR="00811018" w:rsidRPr="00561C32" w:rsidRDefault="00811018" w:rsidP="00561C32">
      <w:pPr>
        <w:spacing w:after="0" w:line="360" w:lineRule="auto"/>
      </w:pPr>
    </w:p>
    <w:sectPr w:rsidR="00811018" w:rsidRPr="00561C32" w:rsidSect="004232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905103">
    <w:abstractNumId w:val="8"/>
  </w:num>
  <w:num w:numId="2" w16cid:durableId="2142918144">
    <w:abstractNumId w:val="6"/>
  </w:num>
  <w:num w:numId="3" w16cid:durableId="313796250">
    <w:abstractNumId w:val="5"/>
  </w:num>
  <w:num w:numId="4" w16cid:durableId="228267208">
    <w:abstractNumId w:val="4"/>
  </w:num>
  <w:num w:numId="5" w16cid:durableId="635062702">
    <w:abstractNumId w:val="7"/>
  </w:num>
  <w:num w:numId="6" w16cid:durableId="363868095">
    <w:abstractNumId w:val="3"/>
  </w:num>
  <w:num w:numId="7" w16cid:durableId="1524324657">
    <w:abstractNumId w:val="2"/>
  </w:num>
  <w:num w:numId="8" w16cid:durableId="584801870">
    <w:abstractNumId w:val="1"/>
  </w:num>
  <w:num w:numId="9" w16cid:durableId="14242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B94"/>
    <w:rsid w:val="0029639D"/>
    <w:rsid w:val="00326F90"/>
    <w:rsid w:val="00423257"/>
    <w:rsid w:val="00561C32"/>
    <w:rsid w:val="006113C7"/>
    <w:rsid w:val="00782CC7"/>
    <w:rsid w:val="008110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B1746E"/>
  <w14:defaultImageDpi w14:val="300"/>
  <w15:docId w15:val="{4359D3CA-D79F-48F7-9244-18E8BE5C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1996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Deutsch, Michael</cp:lastModifiedBy>
  <cp:revision>2</cp:revision>
  <dcterms:created xsi:type="dcterms:W3CDTF">2025-11-15T19:49:00Z</dcterms:created>
  <dcterms:modified xsi:type="dcterms:W3CDTF">2025-11-15T19:49:00Z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ffb6f5-a176-4d21-8b93-1cb00934c0de_Enabled">
    <vt:lpwstr>true</vt:lpwstr>
  </property>
  <property fmtid="{D5CDD505-2E9C-101B-9397-08002B2CF9AE}" pid="3" name="MSIP_Label_d1ffb6f5-a176-4d21-8b93-1cb00934c0de_SetDate">
    <vt:lpwstr>2025-11-15T18:21:53Z</vt:lpwstr>
  </property>
  <property fmtid="{D5CDD505-2E9C-101B-9397-08002B2CF9AE}" pid="4" name="MSIP_Label_d1ffb6f5-a176-4d21-8b93-1cb00934c0de_Method">
    <vt:lpwstr>Standard</vt:lpwstr>
  </property>
  <property fmtid="{D5CDD505-2E9C-101B-9397-08002B2CF9AE}" pid="5" name="MSIP_Label_d1ffb6f5-a176-4d21-8b93-1cb00934c0de_Name">
    <vt:lpwstr>d1ffb6f5-a176-4d21-8b93-1cb00934c0de</vt:lpwstr>
  </property>
  <property fmtid="{D5CDD505-2E9C-101B-9397-08002B2CF9AE}" pid="6" name="MSIP_Label_d1ffb6f5-a176-4d21-8b93-1cb00934c0de_SiteId">
    <vt:lpwstr>b5469280-80ef-40ad-963b-8976f4da58ba</vt:lpwstr>
  </property>
  <property fmtid="{D5CDD505-2E9C-101B-9397-08002B2CF9AE}" pid="7" name="MSIP_Label_d1ffb6f5-a176-4d21-8b93-1cb00934c0de_ActionId">
    <vt:lpwstr>ae5d673b-0d1e-437c-8c55-e8b9d54f88f5</vt:lpwstr>
  </property>
  <property fmtid="{D5CDD505-2E9C-101B-9397-08002B2CF9AE}" pid="8" name="MSIP_Label_d1ffb6f5-a176-4d21-8b93-1cb00934c0de_ContentBits">
    <vt:lpwstr>0</vt:lpwstr>
  </property>
  <property fmtid="{D5CDD505-2E9C-101B-9397-08002B2CF9AE}" pid="9" name="MSIP_Label_d1ffb6f5-a176-4d21-8b93-1cb00934c0de_Tag">
    <vt:lpwstr>10, 3, 0, 1</vt:lpwstr>
  </property>
</Properties>
</file>