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880"/>
        <w:jc w:val="center"/>
      </w:pPr>
      <w:r>
        <w:rPr>
          <w:b/>
          <w:bCs/>
          <w:color w:val="2F5496"/>
          <w:sz w:val="56"/>
          <w:szCs w:val="56"/>
        </w:rPr>
        <w:t xml:space="preserve">GHS Markdown Editor</w:t>
      </w:r>
    </w:p>
    <w:p>
      <w:pPr>
        <w:spacing w:after="240" w:before="0"/>
        <w:jc w:val="center"/>
      </w:pPr>
      <w:r>
        <w:rPr>
          <w:color w:val="404040"/>
          <w:sz w:val="36"/>
          <w:szCs w:val="36"/>
        </w:rPr>
        <w:t xml:space="preserve">User Guide</w:t>
      </w:r>
    </w:p>
    <w:p>
      <w:pPr>
        <w:spacing w:after="240" w:before="0"/>
        <w:jc w:val="center"/>
      </w:pPr>
      <w:r>
        <w:rPr>
          <w:color w:val="888888"/>
          <w:sz w:val="24"/>
          <w:szCs w:val="24"/>
        </w:rPr>
        <w:t xml:space="preserve">Version 1.1.2</w:t>
      </w:r>
    </w:p>
    <w:p>
      <w:pPr>
        <w:jc w:val="center"/>
      </w:pPr>
      <w:r>
        <w:rPr>
          <w:color w:val="AAAAAA"/>
          <w:sz w:val="20"/>
          <w:szCs w:val="20"/>
        </w:rPr>
        <w:t xml:space="preserve">A Head &amp; CC Production · Mike &amp; The Machine · 2026</w:t>
      </w:r>
    </w:p>
    <w:p>
      <w:r>
        <w:br w:type="page"/>
      </w:r>
    </w:p>
    <w:p>
      <w:pPr>
        <w:pStyle w:val="Heading1"/>
      </w:pPr>
      <w:r>
        <w:rPr>
          <w:b/>
          <w:bCs/>
        </w:rPr>
        <w:t xml:space="preserve">1. Introduction</w:t>
      </w:r>
    </w:p>
    <w:p>
      <w:r>
        <w:t xml:space="preserve">GHS Markdown Editor is a modern, feature-rich Markdown editor built for writers, developers, and anyone who works with Markdown documents. It offers a live split-view preview, multi-tab editing, powerful export options, and a highly customizable interface.</w:t>
      </w:r>
    </w:p>
    <w:p>
      <w:r>
        <w:t xml:space="preserve"/>
      </w:r>
    </w:p>
    <w:p>
      <w:r>
        <w:t xml:space="preserve">This guide covers all features of GHS Markdown Editor v1.1.2 for Windows.</w:t>
      </w:r>
    </w:p>
    <w:p>
      <w:r>
        <w:t xml:space="preserve"/>
      </w:r>
    </w:p>
    <w:p>
      <w:pPr>
        <w:pStyle w:val="Heading1"/>
      </w:pPr>
      <w:r>
        <w:rPr>
          <w:b/>
          <w:bCs/>
        </w:rPr>
        <w:t xml:space="preserve">2. Getting Started</w:t>
      </w:r>
    </w:p>
    <w:p>
      <w:pPr>
        <w:pStyle w:val="Heading2"/>
      </w:pPr>
      <w:r>
        <w:rPr>
          <w:b/>
          <w:bCs/>
        </w:rPr>
        <w:t xml:space="preserve">2.1 Installation</w:t>
      </w:r>
    </w:p>
    <w:p>
      <w:r>
        <w:t xml:space="preserve">Run the GHSMarkdownEditor-Setup installer. The installer will:</w:t>
      </w:r>
    </w:p>
    <w:p>
      <w:pPr>
        <w:pStyle w:val="ListParagraph"/>
        <w:numPr>
          <w:ilvl w:val="0"/>
          <w:numId w:val="2"/>
        </w:numPr>
      </w:pPr>
      <w:r>
        <w:t xml:space="preserve">Install the application to Program Files\GHS Markdown Editor</w:t>
      </w:r>
    </w:p>
    <w:p>
      <w:pPr>
        <w:pStyle w:val="ListParagraph"/>
        <w:numPr>
          <w:ilvl w:val="0"/>
          <w:numId w:val="2"/>
        </w:numPr>
      </w:pPr>
      <w:r>
        <w:t xml:space="preserve">Register .md and .markdown file associations so double-clicking opens the app</w:t>
      </w:r>
    </w:p>
    <w:p>
      <w:pPr>
        <w:pStyle w:val="ListParagraph"/>
        <w:numPr>
          <w:ilvl w:val="0"/>
          <w:numId w:val="2"/>
        </w:numPr>
      </w:pPr>
      <w:r>
        <w:t xml:space="preserve">Create a Start Menu shortcut</w:t>
      </w:r>
    </w:p>
    <w:p>
      <w:r>
        <w:t xml:space="preserve"/>
      </w:r>
    </w:p>
    <w:p>
      <w:pPr>
        <w:ind w:left="360"/>
      </w:pPr>
      <w:r>
        <w:rPr>
          <w:b/>
          <w:bCs/>
          <w:color w:val="2F5496"/>
        </w:rPr>
        <w:t xml:space="preserve">Note: </w:t>
      </w:r>
      <w:r>
        <w:t xml:space="preserve">Always run dotnet publish before rebuilding the installer to ensure the publish folder contains the latest build.</w:t>
      </w:r>
    </w:p>
    <w:p>
      <w:r>
        <w:t xml:space="preserve"/>
      </w:r>
    </w:p>
    <w:p>
      <w:pPr>
        <w:pStyle w:val="Heading2"/>
      </w:pPr>
      <w:r>
        <w:rPr>
          <w:b/>
          <w:bCs/>
        </w:rPr>
        <w:t xml:space="preserve">2.2 First Launch</w:t>
      </w:r>
    </w:p>
    <w:p>
      <w:r>
        <w:t xml:space="preserve">On first launch the app opens with an empty Untitled document. The left panel is closed by default. The editor is ready to type in immediately.</w:t>
      </w:r>
    </w:p>
    <w:p>
      <w:r>
        <w:t xml:space="preserve"/>
      </w:r>
    </w:p>
    <w:p>
      <w:pPr>
        <w:pStyle w:val="Heading2"/>
      </w:pPr>
      <w:r>
        <w:rPr>
          <w:b/>
          <w:bCs/>
        </w:rPr>
        <w:t xml:space="preserve">2.3 Opening Files</w:t>
      </w:r>
    </w:p>
    <w:p>
      <w:r>
        <w:t xml:space="preserve">You can open Markdown files in several ways:</w:t>
      </w:r>
    </w:p>
    <w:p>
      <w:pPr>
        <w:pStyle w:val="ListParagraph"/>
        <w:numPr>
          <w:ilvl w:val="0"/>
          <w:numId w:val="2"/>
        </w:numPr>
      </w:pPr>
      <w:r>
        <w:t xml:space="preserve">Press Ctrl+O or use the Command Palette (Ctrl+P → "Open File")</w:t>
      </w:r>
    </w:p>
    <w:p>
      <w:pPr>
        <w:pStyle w:val="ListParagraph"/>
        <w:numPr>
          <w:ilvl w:val="0"/>
          <w:numId w:val="2"/>
        </w:numPr>
      </w:pPr>
      <w:r>
        <w:t xml:space="preserve">Drag and drop a .md file onto the app window</w:t>
      </w:r>
    </w:p>
    <w:p>
      <w:pPr>
        <w:pStyle w:val="ListParagraph"/>
        <w:numPr>
          <w:ilvl w:val="0"/>
          <w:numId w:val="2"/>
        </w:numPr>
      </w:pPr>
      <w:r>
        <w:t xml:space="preserve">Double-click a .md file in Windows Explorer (after installation)</w:t>
      </w:r>
    </w:p>
    <w:p>
      <w:pPr>
        <w:pStyle w:val="ListParagraph"/>
        <w:numPr>
          <w:ilvl w:val="0"/>
          <w:numId w:val="2"/>
        </w:numPr>
      </w:pPr>
      <w:r>
        <w:t xml:space="preserve">Use File → Recent Files from the Command Palette</w:t>
      </w:r>
    </w:p>
    <w:p>
      <w:r>
        <w:t xml:space="preserve"/>
      </w:r>
    </w:p>
    <w:p>
      <w:pPr>
        <w:pStyle w:val="Heading1"/>
      </w:pPr>
      <w:r>
        <w:rPr>
          <w:b/>
          <w:bCs/>
        </w:rPr>
        <w:t xml:space="preserve">3. Interface Overview</w:t>
      </w:r>
    </w:p>
    <w:p>
      <w:r>
        <w:t xml:space="preserve">The GHS Markdown Editor interface is divided into several areas:</w:t>
      </w:r>
    </w:p>
    <w:p>
      <w:r>
        <w:t xml:space="preserve"/>
      </w:r>
    </w:p>
    <w:p>
      <w:r>
        <w:rPr>
          <w:b/>
          <w:bCs/>
        </w:rPr>
        <w:t xml:space="preserve">Title Bar: </w:t>
      </w:r>
      <w:r>
        <w:t xml:space="preserve">Contains the app name, the tab strip for open documents, and view mode controls.</w:t>
      </w:r>
    </w:p>
    <w:p>
      <w:r>
        <w:rPr>
          <w:b/>
          <w:bCs/>
        </w:rPr>
        <w:t xml:space="preserve">Icon Rail: </w:t>
      </w:r>
      <w:r>
        <w:t xml:space="preserve">The narrow vertical strip on the far left. Click icons to open panels: Topology, Files, Snippets, Search, and Settings.</w:t>
      </w:r>
    </w:p>
    <w:p>
      <w:r>
        <w:rPr>
          <w:b/>
          <w:bCs/>
        </w:rPr>
        <w:t xml:space="preserve">Left Panel: </w:t>
      </w:r>
      <w:r>
        <w:t xml:space="preserve">Slides open from the icon rail. Shows the Document Topology, File Browser, or Snippet Studio depending on the active icon.</w:t>
      </w:r>
    </w:p>
    <w:p>
      <w:r>
        <w:rPr>
          <w:b/>
          <w:bCs/>
        </w:rPr>
        <w:t xml:space="preserve">Editor Pane: </w:t>
      </w:r>
      <w:r>
        <w:t xml:space="preserve">The main editing area. Powered by AvaloniaEdit with Markdown syntax coloring.</w:t>
      </w:r>
    </w:p>
    <w:p>
      <w:r>
        <w:rPr>
          <w:b/>
          <w:bCs/>
        </w:rPr>
        <w:t xml:space="preserve">Smart Gutter: </w:t>
      </w:r>
      <w:r>
        <w:t xml:space="preserve">The 28px strip between the editor and preview. Drag to resize the split. Shows scroll sync state and word count.</w:t>
      </w:r>
    </w:p>
    <w:p>
      <w:r>
        <w:rPr>
          <w:b/>
          <w:bCs/>
        </w:rPr>
        <w:t xml:space="preserve">Preview Pane: </w:t>
      </w:r>
      <w:r>
        <w:t xml:space="preserve">Live rendered HTML preview of your Markdown, powered by WebView2.</w:t>
      </w:r>
    </w:p>
    <w:p>
      <w:r>
        <w:rPr>
          <w:b/>
          <w:bCs/>
        </w:rPr>
        <w:t xml:space="preserve">Right Panel: </w:t>
      </w:r>
      <w:r>
        <w:t xml:space="preserve">Opens via the pull tab on the far right. Contains Document Outline, Snippet Studio, or AI Assist.</w:t>
      </w:r>
    </w:p>
    <w:p>
      <w:r>
        <w:rPr>
          <w:b/>
          <w:bCs/>
        </w:rPr>
        <w:t xml:space="preserve">Status Bar: </w:t>
      </w:r>
      <w:r>
        <w:t xml:space="preserve">Shows cursor position, word count, theme name, and the Version Timeline scrubber.</w:t>
      </w:r>
    </w:p>
    <w:p>
      <w:r>
        <w:t xml:space="preserve"/>
      </w:r>
    </w:p>
    <w:p>
      <w:pPr>
        <w:pStyle w:val="Heading2"/>
      </w:pPr>
      <w:r>
        <w:rPr>
          <w:b/>
          <w:bCs/>
        </w:rPr>
        <w:t xml:space="preserve">3.1 View Modes</w:t>
      </w:r>
    </w:p>
    <w:p>
      <w:pPr>
        <w:pStyle w:val="ListParagraph"/>
        <w:numPr>
          <w:ilvl w:val="0"/>
          <w:numId w:val="2"/>
        </w:numPr>
      </w:pPr>
      <w:r>
        <w:t xml:space="preserve">Edit Only (Ctrl+Shift+E): Editor fills the window. Preview is hidden.</w:t>
      </w:r>
    </w:p>
    <w:p>
      <w:pPr>
        <w:pStyle w:val="ListParagraph"/>
        <w:numPr>
          <w:ilvl w:val="0"/>
          <w:numId w:val="2"/>
        </w:numPr>
      </w:pPr>
      <w:r>
        <w:t xml:space="preserve">Split (Ctrl+Shift+T): Editor and preview side by side. Default mode.</w:t>
      </w:r>
    </w:p>
    <w:p>
      <w:pPr>
        <w:pStyle w:val="ListParagraph"/>
        <w:numPr>
          <w:ilvl w:val="0"/>
          <w:numId w:val="2"/>
        </w:numPr>
      </w:pPr>
      <w:r>
        <w:t xml:space="preserve">Preview Only (Ctrl+Shift+W): Preview fills the window. Editor is hidden.</w:t>
      </w:r>
    </w:p>
    <w:p>
      <w:r>
        <w:t xml:space="preserve"/>
      </w:r>
    </w:p>
    <w:p>
      <w:pPr>
        <w:pStyle w:val="Heading2"/>
      </w:pPr>
      <w:r>
        <w:rPr>
          <w:b/>
          <w:bCs/>
        </w:rPr>
        <w:t xml:space="preserve">3.2 Formatting Toolbar</w:t>
      </w:r>
    </w:p>
    <w:p>
      <w:r>
        <w:t xml:space="preserve">A formatting toolbar sits below the title bar. Toggle it with Ctrl+Shift+B. It contains quick-access buttons for common formatting operations including headings, bold, italic, lists, tables, links, images, export, and print.</w:t>
      </w:r>
    </w:p>
    <w:p>
      <w:r>
        <w:t xml:space="preserve"/>
      </w:r>
    </w:p>
    <w:p>
      <w:pPr>
        <w:pStyle w:val="Heading1"/>
      </w:pPr>
      <w:r>
        <w:rPr>
          <w:b/>
          <w:bCs/>
        </w:rPr>
        <w:t xml:space="preserve">4. Multi-Tab Editing</w:t>
      </w:r>
    </w:p>
    <w:p>
      <w:r>
        <w:t xml:space="preserve">GHS Markdown Editor supports multiple open documents simultaneously via a tab strip in the title bar.</w:t>
      </w:r>
    </w:p>
    <w:p>
      <w:r>
        <w:t xml:space="preserve"/>
      </w:r>
    </w:p>
    <w:p>
      <w:pPr>
        <w:pStyle w:val="Heading2"/>
      </w:pPr>
      <w:r>
        <w:rPr>
          <w:b/>
          <w:bCs/>
        </w:rPr>
        <w:t xml:space="preserve">4.1 Working with Tabs</w:t>
      </w:r>
    </w:p>
    <w:p>
      <w:pPr>
        <w:pStyle w:val="ListParagraph"/>
        <w:numPr>
          <w:ilvl w:val="0"/>
          <w:numId w:val="2"/>
        </w:numPr>
      </w:pPr>
      <w:r>
        <w:t xml:space="preserve">New tab: Ctrl+T or click the + button in the tab strip</w:t>
      </w:r>
    </w:p>
    <w:p>
      <w:pPr>
        <w:pStyle w:val="ListParagraph"/>
        <w:numPr>
          <w:ilvl w:val="0"/>
          <w:numId w:val="2"/>
        </w:numPr>
      </w:pPr>
      <w:r>
        <w:t xml:space="preserve">Close tab: Ctrl+W, click the × on the tab, or middle-click the tab</w:t>
      </w:r>
    </w:p>
    <w:p>
      <w:pPr>
        <w:pStyle w:val="ListParagraph"/>
        <w:numPr>
          <w:ilvl w:val="0"/>
          <w:numId w:val="2"/>
        </w:numPr>
      </w:pPr>
      <w:r>
        <w:t xml:space="preserve">Switch tabs: Ctrl+Tab cycles forward; click any tab to switch directly</w:t>
      </w:r>
    </w:p>
    <w:p>
      <w:pPr>
        <w:pStyle w:val="ListParagraph"/>
        <w:numPr>
          <w:ilvl w:val="0"/>
          <w:numId w:val="2"/>
        </w:numPr>
      </w:pPr>
      <w:r>
        <w:t xml:space="preserve">Each tab maintains its own independent scroll position, cursor position, and undo history</w:t>
      </w:r>
    </w:p>
    <w:p>
      <w:pPr>
        <w:pStyle w:val="ListParagraph"/>
        <w:numPr>
          <w:ilvl w:val="0"/>
          <w:numId w:val="2"/>
        </w:numPr>
      </w:pPr>
      <w:r>
        <w:t xml:space="preserve">A blue dot on a tab indicates unsaved changes</w:t>
      </w:r>
    </w:p>
    <w:p>
      <w:pPr>
        <w:pStyle w:val="ListParagraph"/>
        <w:numPr>
          <w:ilvl w:val="0"/>
          <w:numId w:val="2"/>
        </w:numPr>
      </w:pPr>
      <w:r>
        <w:t xml:space="preserve">Long filenames are truncated with … — hover to see the full name</w:t>
      </w:r>
    </w:p>
    <w:p>
      <w:r>
        <w:t xml:space="preserve"/>
      </w:r>
    </w:p>
    <w:p>
      <w:pPr>
        <w:pStyle w:val="Heading2"/>
      </w:pPr>
      <w:r>
        <w:rPr>
          <w:b/>
          <w:bCs/>
        </w:rPr>
        <w:t xml:space="preserve">4.2 Tab Persistence</w:t>
      </w:r>
    </w:p>
    <w:p>
      <w:r>
        <w:t xml:space="preserve">Open tabs are saved when you close the app and restored on next launch (up to 10 tabs). Untitled tabs are not restored.</w:t>
      </w:r>
    </w:p>
    <w:p>
      <w:r>
        <w:t xml:space="preserve"/>
      </w:r>
    </w:p>
    <w:p>
      <w:pPr>
        <w:pStyle w:val="Heading1"/>
      </w:pPr>
      <w:r>
        <w:rPr>
          <w:b/>
          <w:bCs/>
        </w:rPr>
        <w:t xml:space="preserve">5. The Editor</w:t>
      </w:r>
    </w:p>
    <w:p>
      <w:pPr>
        <w:pStyle w:val="Heading2"/>
      </w:pPr>
      <w:r>
        <w:rPr>
          <w:b/>
          <w:bCs/>
        </w:rPr>
        <w:t xml:space="preserve">5.1 Typing and Editing</w:t>
      </w:r>
    </w:p>
    <w:p>
      <w:r>
        <w:t xml:space="preserve">The editor supports standard text editing with full keyboard navigation. Tab inserts 2 spaces. Undo and redo are per-tab — switching tabs preserves each tab’s independent undo history.</w:t>
      </w:r>
    </w:p>
    <w:p>
      <w:r>
        <w:t xml:space="preserve"/>
      </w:r>
    </w:p>
    <w:p>
      <w:pPr>
        <w:pStyle w:val="Heading2"/>
      </w:pPr>
      <w:r>
        <w:rPr>
          <w:b/>
          <w:bCs/>
        </w:rPr>
        <w:t xml:space="preserve">5.2 Syntax Highlighting</w:t>
      </w:r>
    </w:p>
    <w:p>
      <w:r>
        <w:t xml:space="preserve">The editor highlights Markdown syntax including headings (H1–H6), bold, italic, inline code, code blocks, lists, blockquotes, links, and images. Colors are theme-aware.</w:t>
      </w:r>
    </w:p>
    <w:p>
      <w:r>
        <w:t xml:space="preserve"/>
      </w:r>
    </w:p>
    <w:p>
      <w:pPr>
        <w:pStyle w:val="Heading2"/>
      </w:pPr>
      <w:r>
        <w:rPr>
          <w:b/>
          <w:bCs/>
        </w:rPr>
        <w:t xml:space="preserve">5.3 Find and Replace</w:t>
      </w:r>
    </w:p>
    <w:p>
      <w:r>
        <w:rPr>
          <w:b/>
          <w:bCs/>
        </w:rPr>
        <w:t xml:space="preserve">Ctrl+F</w:t>
      </w:r>
      <w:r>
        <w:t xml:space="preserve"> opens the Find bar. </w:t>
      </w:r>
      <w:r>
        <w:rPr>
          <w:b/>
          <w:bCs/>
        </w:rPr>
        <w:t xml:space="preserve">Ctrl+H</w:t>
      </w:r>
      <w:r>
        <w:t xml:space="preserve"> opens the Find and Replace bar.</w:t>
      </w:r>
    </w:p>
    <w:p>
      <w:r>
        <w:t xml:space="preserve"/>
      </w:r>
    </w:p>
    <w:p>
      <w:r>
        <w:t xml:space="preserve">The bar appears below the formatting toolbar and provides:</w:t>
      </w:r>
    </w:p>
    <w:p>
      <w:pPr>
        <w:pStyle w:val="ListParagraph"/>
        <w:numPr>
          <w:ilvl w:val="0"/>
          <w:numId w:val="2"/>
        </w:numPr>
      </w:pPr>
      <w:r>
        <w:t xml:space="preserve">Search input with live match highlighting</w:t>
      </w:r>
    </w:p>
    <w:p>
      <w:pPr>
        <w:pStyle w:val="ListParagraph"/>
        <w:numPr>
          <w:ilvl w:val="0"/>
          <w:numId w:val="2"/>
        </w:numPr>
      </w:pPr>
      <w:r>
        <w:t xml:space="preserve">Match counter showing current position (e.g. 3 of 7)</w:t>
      </w:r>
    </w:p>
    <w:p>
      <w:pPr>
        <w:pStyle w:val="ListParagraph"/>
        <w:numPr>
          <w:ilvl w:val="0"/>
          <w:numId w:val="2"/>
        </w:numPr>
      </w:pPr>
      <w:r>
        <w:t xml:space="preserve">Case-sensitive toggle (Aa)</w:t>
      </w:r>
    </w:p>
    <w:p>
      <w:pPr>
        <w:pStyle w:val="ListParagraph"/>
        <w:numPr>
          <w:ilvl w:val="0"/>
          <w:numId w:val="2"/>
        </w:numPr>
      </w:pPr>
      <w:r>
        <w:t xml:space="preserve">Whole-word toggle (ab)</w:t>
      </w:r>
    </w:p>
    <w:p>
      <w:pPr>
        <w:pStyle w:val="ListParagraph"/>
        <w:numPr>
          <w:ilvl w:val="0"/>
          <w:numId w:val="2"/>
        </w:numPr>
      </w:pPr>
      <w:r>
        <w:t xml:space="preserve">Regular expression toggle (.*)</w:t>
      </w:r>
    </w:p>
    <w:p>
      <w:pPr>
        <w:pStyle w:val="ListParagraph"/>
        <w:numPr>
          <w:ilvl w:val="0"/>
          <w:numId w:val="2"/>
        </w:numPr>
      </w:pPr>
      <w:r>
        <w:t xml:space="preserve">Previous and next match navigation arrows</w:t>
      </w:r>
    </w:p>
    <w:p>
      <w:pPr>
        <w:pStyle w:val="ListParagraph"/>
        <w:numPr>
          <w:ilvl w:val="0"/>
          <w:numId w:val="2"/>
        </w:numPr>
      </w:pPr>
      <w:r>
        <w:t xml:space="preserve">Replace input with Replace and Replace All buttons</w:t>
      </w:r>
    </w:p>
    <w:p>
      <w:pPr>
        <w:pStyle w:val="ListParagraph"/>
        <w:numPr>
          <w:ilvl w:val="0"/>
          <w:numId w:val="2"/>
        </w:numPr>
      </w:pPr>
      <w:r>
        <w:t xml:space="preserve">Close button (×) or Escape to dismiss</w:t>
      </w:r>
    </w:p>
    <w:p>
      <w:r>
        <w:t xml:space="preserve"/>
      </w:r>
    </w:p>
    <w:p>
      <w:pPr>
        <w:pStyle w:val="Heading2"/>
      </w:pPr>
      <w:r>
        <w:rPr>
          <w:b/>
          <w:bCs/>
        </w:rPr>
        <w:t xml:space="preserve">5.4 Formatting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Shortcut</w:t>
            </w:r>
          </w:p>
        </w:tc>
        <w:tc>
          <w:tcPr>
            <w:tcW w:type="dxa" w:w="636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Action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Ctrl+B</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Bold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Italic</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Inline Code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Insert Link</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Ctrl+1 – 6</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Heading H1–H6</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Ctrl+Shift+X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Strikethrough</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Ctrl+Shift+U</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Unordered List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Ctrl+Shift+O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Ordered List</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Ctrl+Shift+G</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Insert Table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Ctrl+Shift+I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Insert Image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Ctrl+Shift+H</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Horizontal Rule</w:t>
            </w:r>
          </w:p>
        </w:tc>
      </w:tr>
    </w:tbl>
    <w:p>
      <w:r>
        <w:t xml:space="preserve"/>
      </w:r>
    </w:p>
    <w:p>
      <w:pPr>
        <w:pStyle w:val="Heading2"/>
      </w:pPr>
      <w:r>
        <w:rPr>
          <w:b/>
          <w:bCs/>
        </w:rPr>
        <w:t xml:space="preserve">5.5 Right-Click Context Menu</w:t>
      </w:r>
    </w:p>
    <w:p>
      <w:r>
        <w:t xml:space="preserve">Right-clicking in the editor opens a context menu with formatting options, heading shortcuts, editor toggle options (Word Wrap, Show Line Numbers, Highlight Current Line), clipboard operations, Save, and Save As…</w:t>
      </w:r>
    </w:p>
    <w:p>
      <w:r>
        <w:t xml:space="preserve"/>
      </w:r>
    </w:p>
    <w:p>
      <w:pPr>
        <w:pStyle w:val="Heading2"/>
      </w:pPr>
      <w:r>
        <w:rPr>
          <w:b/>
          <w:bCs/>
        </w:rPr>
        <w:t xml:space="preserve">5.6 Code Blocks</w:t>
      </w:r>
    </w:p>
    <w:p>
      <w:r>
        <w:t xml:space="preserve">The {} toolbar button opens a language picker dialog with 28 supported languages. Double-clicking an existing code fence line opens the picker to change the language. Right-click also provides a Code Block option.</w:t>
      </w:r>
    </w:p>
    <w:p>
      <w:r>
        <w:t xml:space="preserve"/>
      </w:r>
    </w:p>
    <w:p>
      <w:pPr>
        <w:pStyle w:val="Heading1"/>
      </w:pPr>
      <w:r>
        <w:rPr>
          <w:b/>
          <w:bCs/>
        </w:rPr>
        <w:t xml:space="preserve">6. The Preview Pane</w:t>
      </w:r>
    </w:p>
    <w:p>
      <w:pPr>
        <w:pStyle w:val="Heading2"/>
      </w:pPr>
      <w:r>
        <w:rPr>
          <w:b/>
          <w:bCs/>
        </w:rPr>
        <w:t xml:space="preserve">6.1 Live Preview</w:t>
      </w:r>
    </w:p>
    <w:p>
      <w:r>
        <w:t xml:space="preserve">The preview updates automatically as you type (300ms debounce). It renders your Markdown using Markdig and displays it in an embedded WebView2 browser.</w:t>
      </w:r>
    </w:p>
    <w:p>
      <w:r>
        <w:t xml:space="preserve"/>
      </w:r>
    </w:p>
    <w:p>
      <w:pPr>
        <w:pStyle w:val="Heading2"/>
      </w:pPr>
      <w:r>
        <w:rPr>
          <w:b/>
          <w:bCs/>
        </w:rPr>
        <w:t xml:space="preserve">6.2 Scroll Sync</w:t>
      </w:r>
    </w:p>
    <w:p>
      <w:r>
        <w:t xml:space="preserve">The editor and preview stay synchronized as you scroll. The Smart Gutter dots show the sync state: blue = synced, amber = drifted, green = recently saved. Scroll sync uses anchor-based positioning for accuracy on long documents.</w:t>
      </w:r>
    </w:p>
    <w:p>
      <w:r>
        <w:t xml:space="preserve"/>
      </w:r>
    </w:p>
    <w:p>
      <w:pPr>
        <w:pStyle w:val="Heading2"/>
      </w:pPr>
      <w:r>
        <w:rPr>
          <w:b/>
          <w:bCs/>
        </w:rPr>
        <w:t xml:space="preserve">6.3 Click to Sync</w:t>
      </w:r>
    </w:p>
    <w:p>
      <w:r>
        <w:t xml:space="preserve">Single-click any element in the preview to move the editor cursor to that source line.</w:t>
      </w:r>
    </w:p>
    <w:p>
      <w:r>
        <w:t xml:space="preserve"/>
      </w:r>
    </w:p>
    <w:p>
      <w:pPr>
        <w:pStyle w:val="Heading2"/>
      </w:pPr>
      <w:r>
        <w:rPr>
          <w:b/>
          <w:bCs/>
        </w:rPr>
        <w:t xml:space="preserve">6.4 Inline Editing</w:t>
      </w:r>
    </w:p>
    <w:p>
      <w:r>
        <w:t xml:space="preserve">Double-click any paragraph, heading, list item, blockquote, code block, or table in the preview to open an inline edit overlay. Edit the Markdown source directly and press Enter to commit, or Escape to cancel.</w:t>
      </w:r>
    </w:p>
    <w:p>
      <w:r>
        <w:t xml:space="preserve"/>
      </w:r>
    </w:p>
    <w:p>
      <w:pPr>
        <w:pStyle w:val="Heading2"/>
      </w:pPr>
      <w:r>
        <w:rPr>
          <w:b/>
          <w:bCs/>
        </w:rPr>
        <w:t xml:space="preserve">6.5 Detached Preview</w:t>
      </w:r>
    </w:p>
    <w:p>
      <w:r>
        <w:t xml:space="preserve">Press Ctrl+D to open the preview in a separate window. Useful for dual-monitor setups. The detached preview stays synchronized with the editor. Press Ctrl+D again or close the detached window to return to split view.</w:t>
      </w:r>
    </w:p>
    <w:p>
      <w:r>
        <w:t xml:space="preserve"/>
      </w:r>
    </w:p>
    <w:p>
      <w:pPr>
        <w:pStyle w:val="Heading1"/>
      </w:pPr>
      <w:r>
        <w:rPr>
          <w:b/>
          <w:bCs/>
        </w:rPr>
        <w:t xml:space="preserve">7. Document Topology &amp; Outline</w:t>
      </w:r>
    </w:p>
    <w:p>
      <w:pPr>
        <w:pStyle w:val="Heading2"/>
      </w:pPr>
      <w:r>
        <w:rPr>
          <w:b/>
          <w:bCs/>
        </w:rPr>
        <w:t xml:space="preserve">7.1 Document Topology View</w:t>
      </w:r>
    </w:p>
    <w:p>
      <w:r>
        <w:t xml:space="preserve">Click the ⬡ icon in the icon rail to open the Document Topology panel. It shows a navigable tree of all headings (H1–H6) color-coded by level. The active section is highlighted automatically.</w:t>
      </w:r>
    </w:p>
    <w:p>
      <w:r>
        <w:t xml:space="preserve"/>
      </w:r>
    </w:p>
    <w:p>
      <w:r>
        <w:t xml:space="preserve">Click any heading node to jump the editor cursor and preview scroll to that section. A section balance chart at the bottom shows the relative word count of each top-level section.</w:t>
      </w:r>
    </w:p>
    <w:p>
      <w:r>
        <w:t xml:space="preserve"/>
      </w:r>
    </w:p>
    <w:p>
      <w:pPr>
        <w:pStyle w:val="Heading2"/>
      </w:pPr>
      <w:r>
        <w:rPr>
          <w:b/>
          <w:bCs/>
        </w:rPr>
        <w:t xml:space="preserve">7.2 Document Outline</w:t>
      </w:r>
    </w:p>
    <w:p>
      <w:r>
        <w:t xml:space="preserve">The Document Outline lives in the right panel (open with the pull tab on the far right). It shows a flat indented list of all headings. Click any heading to navigate there. Switch between Outline, Snippets, and AI Assist using the slot switcher at the bottom of the panel.</w:t>
      </w:r>
    </w:p>
    <w:p>
      <w:r>
        <w:t xml:space="preserve"/>
      </w:r>
    </w:p>
    <w:p>
      <w:pPr>
        <w:pStyle w:val="Heading1"/>
      </w:pPr>
      <w:r>
        <w:rPr>
          <w:b/>
          <w:bCs/>
        </w:rPr>
        <w:t xml:space="preserve">8. Snippet Studio</w:t>
      </w:r>
    </w:p>
    <w:p>
      <w:r>
        <w:t xml:space="preserve">Snippet Studio provides reusable parameterized text templates. Access it from the ❜❯ icon in the icon rail or from the right panel slot switcher.</w:t>
      </w:r>
    </w:p>
    <w:p>
      <w:r>
        <w:t xml:space="preserve"/>
      </w:r>
    </w:p>
    <w:p>
      <w:pPr>
        <w:pStyle w:val="Heading2"/>
      </w:pPr>
      <w:r>
        <w:rPr>
          <w:b/>
          <w:bCs/>
        </w:rPr>
        <w:t xml:space="preserve">8.1 Inserting Snippets</w:t>
      </w:r>
    </w:p>
    <w:p>
      <w:r>
        <w:t xml:space="preserve">Click a snippet in the list or select it from the Command Palette to insert it at the cursor. Fields (tab stops) are highlighted. Press Tab to cycle through fields. Press Enter or Escape to exit snippet mode.</w:t>
      </w:r>
    </w:p>
    <w:p>
      <w:r>
        <w:t xml:space="preserve"/>
      </w:r>
    </w:p>
    <w:p>
      <w:pPr>
        <w:pStyle w:val="Heading2"/>
      </w:pPr>
      <w:r>
        <w:rPr>
          <w:b/>
          <w:bCs/>
        </w:rPr>
        <w:t xml:space="preserve">8.2 Managing Snippets</w:t>
      </w:r>
    </w:p>
    <w:p>
      <w:r>
        <w:t xml:space="preserve">Click the + button in the Snippet Studio header to add a new snippet. Double-click an existing snippet to edit it. Use the delete button to remove a snippet. Snippets are saved to your user data directory and persist across sessions.</w:t>
      </w:r>
    </w:p>
    <w:p>
      <w:r>
        <w:t xml:space="preserve"/>
      </w:r>
    </w:p>
    <w:p>
      <w:pPr>
        <w:pStyle w:val="Heading1"/>
      </w:pPr>
      <w:r>
        <w:rPr>
          <w:b/>
          <w:bCs/>
        </w:rPr>
        <w:t xml:space="preserve">9. Version Timeline</w:t>
      </w:r>
    </w:p>
    <w:p>
      <w:r>
        <w:t xml:space="preserve">The Version Timeline scrubber lives in the status bar at the bottom of the window. The app automatically saves a version snapshot every 2 minutes and on every manual save.</w:t>
      </w:r>
    </w:p>
    <w:p>
      <w:r>
        <w:t xml:space="preserve"/>
      </w:r>
    </w:p>
    <w:p>
      <w:r>
        <w:t xml:space="preserve">Drag the timeline thumb left to preview a past version in the preview pane — the editor content is not changed. Release the thumb and confirm to restore that version. Snapshots are retained for 7 days, up to 200 per file.</w:t>
      </w:r>
    </w:p>
    <w:p>
      <w:r>
        <w:t xml:space="preserve"/>
      </w:r>
    </w:p>
    <w:p>
      <w:pPr>
        <w:pStyle w:val="Heading1"/>
      </w:pPr>
      <w:r>
        <w:rPr>
          <w:b/>
          <w:bCs/>
        </w:rPr>
        <w:t xml:space="preserve">10. Exporting</w:t>
      </w:r>
    </w:p>
    <w:p>
      <w:r>
        <w:t xml:space="preserve">Click the Export… button in the toolbar or use Ctrl+P → Export to open the Export panel. The suggested filename matches the current active tab’s filename.</w:t>
      </w:r>
    </w:p>
    <w:p>
      <w:r>
        <w:t xml:space="preserve"/>
      </w:r>
    </w:p>
    <w:p>
      <w:pPr>
        <w:pStyle w:val="Heading2"/>
      </w:pPr>
      <w:r>
        <w:rPr>
          <w:b/>
          <w:bCs/>
        </w:rPr>
        <w:t xml:space="preserve">10.1 Export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Format</w:t>
            </w:r>
          </w:p>
        </w:tc>
        <w:tc>
          <w:tcPr>
            <w:tcW w:type="dxa" w:w="716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Description</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b/>
                <w:bCs/>
              </w:rPr>
              <w:t xml:space="preserve">PDF</w:t>
            </w:r>
          </w:p>
        </w:tc>
        <w:tc>
          <w:tcPr>
            <w:tcW w:type="dxa" w:w="7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Rendered PDF matching the preview pane output. Uses the active theme colors.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rPr>
              <w:t xml:space="preserve">DOCX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Microsoft Word document with heading styles, bold, italic, inline code, lists, blockquotes, code blocks, and tables.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b/>
                <w:bCs/>
              </w:rPr>
              <w:t xml:space="preserve">HTML Styled</w:t>
            </w:r>
          </w:p>
        </w:tc>
        <w:tc>
          <w:tcPr>
            <w:tcW w:type="dxa" w:w="7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HTML file with GHS theme CSS embedded. Opens correctly in any browser.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rPr>
              <w:t xml:space="preserve">HTML Clean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Plain HTML with minimal styling. Suitable for pasting into other tools.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b/>
                <w:bCs/>
              </w:rPr>
              <w:t xml:space="preserve">Plain Text</w:t>
            </w:r>
          </w:p>
        </w:tc>
        <w:tc>
          <w:tcPr>
            <w:tcW w:type="dxa" w:w="7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The raw Markdown source as a .txt file.</w:t>
            </w:r>
          </w:p>
        </w:tc>
      </w:tr>
    </w:tbl>
    <w:p>
      <w:r>
        <w:t xml:space="preserve"/>
      </w:r>
    </w:p>
    <w:p>
      <w:pPr>
        <w:pStyle w:val="Heading1"/>
      </w:pPr>
      <w:r>
        <w:rPr>
          <w:b/>
          <w:bCs/>
        </w:rPr>
        <w:t xml:space="preserve">11. Focus Mode</w:t>
      </w:r>
    </w:p>
    <w:p>
      <w:r>
        <w:t xml:space="preserve">Press Ctrl+Shift+F or click the Focus button in the toolbar to enter Focus Mode. In Focus Mode, non-active blocks in the preview fade to 20% opacity, keeping your attention on the current section.</w:t>
      </w:r>
    </w:p>
    <w:p>
      <w:r>
        <w:t xml:space="preserve"/>
      </w:r>
    </w:p>
    <w:p>
      <w:pPr>
        <w:pStyle w:val="Heading1"/>
      </w:pPr>
      <w:r>
        <w:rPr>
          <w:b/>
          <w:bCs/>
        </w:rPr>
        <w:t xml:space="preserve">12. Command Palette</w:t>
      </w:r>
    </w:p>
    <w:p>
      <w:r>
        <w:t xml:space="preserve">Press Ctrl+P to open the Command Palette. Every app action is searchable here. Type any part of a command name to filter results. Use the arrow keys to navigate and Enter to execute. Escape closes the palette.</w:t>
      </w:r>
    </w:p>
    <w:p>
      <w:r>
        <w:t xml:space="preserve"/>
      </w:r>
    </w:p>
    <w:p>
      <w:r>
        <w:t xml:space="preserve">Recent commands (last 10) are shown when the input is empty.</w:t>
      </w:r>
    </w:p>
    <w:p>
      <w:r>
        <w:t xml:space="preserve"/>
      </w:r>
    </w:p>
    <w:p>
      <w:pPr>
        <w:pStyle w:val="Heading1"/>
      </w:pPr>
      <w:r>
        <w:rPr>
          <w:b/>
          <w:bCs/>
        </w:rPr>
        <w:t xml:space="preserve">13. Settings</w:t>
      </w:r>
    </w:p>
    <w:p>
      <w:r>
        <w:t xml:space="preserve">Click the ⚙ icon at the bottom of the icon rail to open Settings.</w:t>
      </w:r>
    </w:p>
    <w:p>
      <w:r>
        <w:t xml:space="preserve"/>
      </w:r>
    </w:p>
    <w:p>
      <w:pPr>
        <w:pStyle w:val="Heading2"/>
      </w:pPr>
      <w:r>
        <w:rPr>
          <w:b/>
          <w:bCs/>
        </w:rPr>
        <w:t xml:space="preserve">13.1 Theme</w:t>
      </w:r>
    </w:p>
    <w:p>
      <w:r>
        <w:t xml:space="preserve">Choose from GHS Dark (default), GHS Light, GHS Custom, or Auto (follows OS appearance). GHS Custom lets you configure all UI chrome colors and Markdown syntax colors individually.</w:t>
      </w:r>
    </w:p>
    <w:p>
      <w:r>
        <w:t xml:space="preserve"/>
      </w:r>
    </w:p>
    <w:p>
      <w:pPr>
        <w:pStyle w:val="Heading2"/>
      </w:pPr>
      <w:r>
        <w:rPr>
          <w:b/>
          <w:bCs/>
        </w:rPr>
        <w:t xml:space="preserve">13.2 Editor Font</w:t>
      </w:r>
    </w:p>
    <w:p>
      <w:r>
        <w:t xml:space="preserve">Set the editor font family and size. Default is Cascadia Code at 13pt.</w:t>
      </w:r>
    </w:p>
    <w:p>
      <w:r>
        <w:t xml:space="preserve"/>
      </w:r>
    </w:p>
    <w:p>
      <w:pPr>
        <w:pStyle w:val="Heading2"/>
      </w:pPr>
      <w:r>
        <w:rPr>
          <w:b/>
          <w:bCs/>
        </w:rPr>
        <w:t xml:space="preserve">13.3 Auto-Save</w:t>
      </w:r>
    </w:p>
    <w:p>
      <w:r>
        <w:t xml:space="preserve">Configure the draft auto-save interval (default 60 seconds). A .draft sidecar file is written alongside your saved file when changes are present. On next open, you are prompted to restore or discard the draft.</w:t>
      </w:r>
    </w:p>
    <w:p>
      <w:r>
        <w:t xml:space="preserve"/>
      </w:r>
    </w:p>
    <w:p>
      <w:pPr>
        <w:pStyle w:val="Heading2"/>
      </w:pPr>
      <w:r>
        <w:rPr>
          <w:b/>
          <w:bCs/>
        </w:rPr>
        <w:t xml:space="preserve">13.4 Keyboard Shortcuts Reference</w:t>
      </w:r>
    </w:p>
    <w:p>
      <w:r>
        <w:t xml:space="preserve">The Settings panel includes a read-only reference of all registered keyboard shortcuts.</w:t>
      </w:r>
    </w:p>
    <w:p>
      <w:r>
        <w:t xml:space="preserve"/>
      </w:r>
    </w:p>
    <w:p>
      <w:pPr>
        <w:pStyle w:val="Heading1"/>
      </w:pPr>
      <w:r>
        <w:rPr>
          <w:b/>
          <w:bCs/>
        </w:rPr>
        <w:t xml:space="preserve">14. File Operations</w:t>
      </w:r>
    </w:p>
    <w:p>
      <w:pPr>
        <w:pStyle w:val="Heading2"/>
      </w:pPr>
      <w:r>
        <w:rPr>
          <w:b/>
          <w:bCs/>
        </w:rPr>
        <w:t xml:space="preserve">14.1 Saving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Shortcut</w:t>
            </w:r>
          </w:p>
        </w:tc>
        <w:tc>
          <w:tcPr>
            <w:tcW w:type="dxa" w:w="636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Action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Ctrl+S</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Save (Save As if file is untitled)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Ctrl+Shift+S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Save As… (always prompts for location)</w:t>
            </w:r>
          </w:p>
        </w:tc>
      </w:tr>
    </w:tbl>
    <w:p>
      <w:r>
        <w:t xml:space="preserve"/>
      </w:r>
    </w:p>
    <w:p>
      <w:r>
        <w:t xml:space="preserve">Save As is also available via right-click in the editor.</w:t>
      </w:r>
    </w:p>
    <w:p>
      <w:r>
        <w:t xml:space="preserve"/>
      </w:r>
    </w:p>
    <w:p>
      <w:pPr>
        <w:pStyle w:val="Heading2"/>
      </w:pPr>
      <w:r>
        <w:rPr>
          <w:b/>
          <w:bCs/>
        </w:rPr>
        <w:t xml:space="preserve">14.2 Recent Files</w:t>
      </w:r>
    </w:p>
    <w:p>
      <w:r>
        <w:t xml:space="preserve">The last 20 opened files are tracked. Access them from the Command Palette or the File Browser panel (click the ⊞ icon in the icon rail).</w:t>
      </w:r>
    </w:p>
    <w:p>
      <w:r>
        <w:t xml:space="preserve"/>
      </w:r>
    </w:p>
    <w:p>
      <w:pPr>
        <w:pStyle w:val="Heading2"/>
      </w:pPr>
      <w:r>
        <w:rPr>
          <w:b/>
          <w:bCs/>
        </w:rPr>
        <w:t xml:space="preserve">14.3 Drag and Drop</w:t>
      </w:r>
    </w:p>
    <w:p>
      <w:r>
        <w:t xml:space="preserve">Drag a .md file from Windows Explorer and drop it onto the app window to open it in the active tab.</w:t>
      </w:r>
    </w:p>
    <w:p>
      <w:r>
        <w:t xml:space="preserve"/>
      </w:r>
    </w:p>
    <w:p>
      <w:pPr>
        <w:pStyle w:val="Heading2"/>
      </w:pPr>
      <w:r>
        <w:rPr>
          <w:b/>
          <w:bCs/>
        </w:rPr>
        <w:t xml:space="preserve">14.4 Draft Recovery</w:t>
      </w:r>
    </w:p>
    <w:p>
      <w:r>
        <w:t xml:space="preserve">If the app closes unexpectedly with unsaved changes, a .draft file is saved alongside the original. On next open, you are prompted to Restore or Discard the draft.</w:t>
      </w:r>
    </w:p>
    <w:p>
      <w:r>
        <w:t xml:space="preserve"/>
      </w:r>
    </w:p>
    <w:p>
      <w:pPr>
        <w:pStyle w:val="Heading1"/>
      </w:pPr>
      <w:r>
        <w:rPr>
          <w:b/>
          <w:bCs/>
        </w:rPr>
        <w:t xml:space="preserve">15. AI Assist</w:t>
      </w:r>
    </w:p>
    <w:p>
      <w:r>
        <w:t xml:space="preserve">AI Assist is available in the right panel (slot switcher → AI ASSIST). It connects to the Anthropic API using your own API key.</w:t>
      </w:r>
    </w:p>
    <w:p>
      <w:r>
        <w:t xml:space="preserve"/>
      </w:r>
    </w:p>
    <w:p>
      <w:r>
        <w:t xml:space="preserve">To set up AI Assist:</w:t>
      </w:r>
    </w:p>
    <w:p>
      <w:pPr>
        <w:pStyle w:val="ListParagraph"/>
        <w:numPr>
          <w:ilvl w:val="0"/>
          <w:numId w:val="2"/>
        </w:numPr>
      </w:pPr>
      <w:r>
        <w:t xml:space="preserve">Open Settings (⚙ icon)</w:t>
      </w:r>
    </w:p>
    <w:p>
      <w:pPr>
        <w:pStyle w:val="ListParagraph"/>
        <w:numPr>
          <w:ilvl w:val="0"/>
          <w:numId w:val="2"/>
        </w:numPr>
      </w:pPr>
      <w:r>
        <w:t xml:space="preserve">Enter your Anthropic API key in the AI Assist section</w:t>
      </w:r>
    </w:p>
    <w:p>
      <w:pPr>
        <w:pStyle w:val="ListParagraph"/>
        <w:numPr>
          <w:ilvl w:val="0"/>
          <w:numId w:val="2"/>
        </w:numPr>
      </w:pPr>
      <w:r>
        <w:t xml:space="preserve">Click Test Connection to verify</w:t>
      </w:r>
    </w:p>
    <w:p>
      <w:pPr>
        <w:pStyle w:val="ListParagraph"/>
        <w:numPr>
          <w:ilvl w:val="0"/>
          <w:numId w:val="2"/>
        </w:numPr>
      </w:pPr>
      <w:r>
        <w:t xml:space="preserve">Get an API key at console.anthropic.com (separate from Claude Pro/Max subscriptions)</w:t>
      </w:r>
    </w:p>
    <w:p>
      <w:r>
        <w:t xml:space="preserve"/>
      </w:r>
    </w:p>
    <w:p>
      <w:r>
        <w:t xml:space="preserve">Type a prompt in the AI Assist panel to send your current document as context. The response streams into the panel. You can apply suggestions directly to the editor.</w:t>
      </w:r>
    </w:p>
    <w:p>
      <w:r>
        <w:t xml:space="preserve"/>
      </w:r>
    </w:p>
    <w:p>
      <w:pPr>
        <w:pStyle w:val="Heading1"/>
      </w:pPr>
      <w:r>
        <w:rPr>
          <w:b/>
          <w:bCs/>
        </w:rPr>
        <w:t xml:space="preserve">16. Keyboard Shortcuts Reference</w:t>
      </w:r>
    </w:p>
    <w:p>
      <w:pPr>
        <w:pStyle w:val="Heading2"/>
      </w:pPr>
      <w:r>
        <w:rPr>
          <w:b/>
          <w:bCs/>
        </w:rPr>
        <w:t xml:space="preserve">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Shortcut</w:t>
            </w:r>
          </w:p>
        </w:tc>
        <w:tc>
          <w:tcPr>
            <w:tcW w:type="dxa" w:w="636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Action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Ctrl+N</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New File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Open File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Ctrl+S</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Save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Ctrl+Shift+S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Save As…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Ctrl+T</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New Tab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Ctrl+W</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Close Active Tab</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Ctrl+Tab</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Next Tab</w:t>
            </w:r>
          </w:p>
        </w:tc>
      </w:tr>
    </w:tbl>
    <w:p>
      <w:r>
        <w:t xml:space="preserve"/>
      </w:r>
    </w:p>
    <w:p>
      <w:pPr>
        <w:pStyle w:val="Heading2"/>
      </w:pPr>
      <w:r>
        <w:rPr>
          <w:b/>
          <w:bCs/>
        </w:rPr>
        <w:t xml:space="preserv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Shortcut</w:t>
            </w:r>
          </w:p>
        </w:tc>
        <w:tc>
          <w:tcPr>
            <w:tcW w:type="dxa" w:w="636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Action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Ctrl+Shift+E</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Edit Only mode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Ctrl+Shift+T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Split mode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Ctrl+Shift+W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Preview Only mode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Ctrl+Shift+B</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Toggle Formatting Toolbar</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Ctrl+Shift+F</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Toggle Focus Mode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Detach / Attach Preview Window</w:t>
            </w:r>
          </w:p>
        </w:tc>
      </w:tr>
    </w:tbl>
    <w:p>
      <w:r>
        <w:t xml:space="preserve"/>
      </w:r>
    </w:p>
    <w:p>
      <w:pPr>
        <w:pStyle w:val="Heading2"/>
      </w:pPr>
      <w:r>
        <w:rPr>
          <w:b/>
          <w:bCs/>
        </w:rPr>
        <w:t xml:space="preserve">Editor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Shortcut</w:t>
            </w:r>
          </w:p>
        </w:tc>
        <w:tc>
          <w:tcPr>
            <w:tcW w:type="dxa" w:w="636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Action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Ctrl+B</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Bold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Italic</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Inline Code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Insert Link</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Ctrl+1 – 6</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Heading H1–H6</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Ctrl+Shift+X</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Strikethrough</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Ctrl+Shift+U</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Unordered List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Ctrl+Shift+O</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Ordered List</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Ctrl+Shift+G</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Insert Table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Ctrl+Shift+I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Insert Image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Ctrl+Shift+H</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Horizontal Rule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Ctrl+F</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Find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Ctrl+H</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Find and Replace</w:t>
            </w:r>
          </w:p>
        </w:tc>
      </w:tr>
    </w:tbl>
    <w:p>
      <w:r>
        <w:t xml:space="preserve"/>
      </w:r>
    </w:p>
    <w:p>
      <w:pPr>
        <w:pStyle w:val="Heading2"/>
      </w:pPr>
      <w:r>
        <w:rPr>
          <w:b/>
          <w:bCs/>
        </w:rPr>
        <w:t xml:space="preserve">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Shortcut</w:t>
            </w:r>
          </w:p>
        </w:tc>
        <w:tc>
          <w:tcPr>
            <w:tcW w:type="dxa" w:w="636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b/>
                <w:bCs/>
                <w:color w:val="FFFFFF"/>
              </w:rPr>
              <w:t xml:space="preserve">Action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Courier New" w:cs="Courier New" w:eastAsia="Courier New" w:hAnsi="Courier New"/>
                <w:sz w:val="20"/>
                <w:szCs w:val="20"/>
              </w:rPr>
              <w:t xml:space="preserve">Ctrl+P</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t xml:space="preserve">Command Palette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Ctrl+Shift+P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Print</w:t>
            </w:r>
          </w:p>
        </w:tc>
      </w:tr>
    </w:tbl>
    <w:p>
      <w:r>
        <w:t xml:space="preserve"/>
      </w:r>
    </w:p>
    <w:p>
      <w:pPr>
        <w:pStyle w:val="Heading1"/>
      </w:pPr>
      <w:r>
        <w:rPr>
          <w:b/>
          <w:bCs/>
        </w:rPr>
        <w:t xml:space="preserve">17. About</w:t>
      </w:r>
    </w:p>
    <w:p>
      <w:r>
        <w:t xml:space="preserve">GHS Markdown Editor is built with Avalonia UI, AvaloniaEdit, Markdig, and WebView2.</w:t>
      </w:r>
    </w:p>
    <w:p>
      <w:r>
        <w:t xml:space="preserve"/>
      </w:r>
    </w:p>
    <w:p>
      <w:pPr>
        <w:jc w:val="center"/>
      </w:pPr>
      <w:r>
        <w:rPr>
          <w:color w:val="888888"/>
        </w:rPr>
        <w:t xml:space="preserve">A Head &amp; CC Production · Mike &amp; The Machine · 2026</w:t>
      </w:r>
    </w:p>
    <w:p>
      <w:pPr>
        <w:jc w:val="center"/>
      </w:pPr>
      <w:r>
        <w:rPr>
          <w:color w:val="AAAAAA"/>
        </w:rPr>
        <w:t xml:space="preserve">Version 1.1.2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2F5496"/>
      <w:sz w:val="36"/>
      <w:szCs w:val="36"/>
    </w:rPr>
  </w:style>
  <w:style w:type="paragraph" w:styleId="Heading2">
    <w:name w:val="Heading 2"/>
    <w:basedOn w:val="Normal"/>
    <w:next w:val="Normal"/>
    <w:qFormat/>
    <w:pPr>
      <w:spacing w:after="80" w:before="240"/>
      <w:outlineLvl w:val="1"/>
    </w:pPr>
    <w:rPr>
      <w:rFonts w:ascii="Calibri" w:cs="Calibri" w:eastAsia="Calibri" w:hAnsi="Calibri"/>
      <w:b/>
      <w:bCs/>
      <w:color w:val="2F5496"/>
      <w:sz w:val="28"/>
      <w:szCs w:val="28"/>
    </w:rPr>
  </w:style>
  <w:style w:type="paragraph" w:styleId="Heading3">
    <w:name w:val="Heading 3"/>
    <w:basedOn w:val="Normal"/>
    <w:next w:val="Normal"/>
    <w:qFormat/>
    <w:pPr>
      <w:spacing w:after="60" w:before="160"/>
      <w:outlineLvl w:val="2"/>
    </w:pPr>
    <w:rPr>
      <w:rFonts w:ascii="Calibri" w:cs="Calibri" w:eastAsia="Calibri" w:hAnsi="Calibr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2026-04-22T10:14:41.576Z</dcterms:created>
  <dcterms:modified xsi:type="dcterms:W3CDTF">2026-04-22T10:14:41.576Z</dcterms:modified>
</cp:coreProperties>
</file>

<file path=docProps/custom.xml><?xml version="1.0" encoding="utf-8"?>
<Properties xmlns="http://schemas.openxmlformats.org/officeDocument/2006/custom-properties" xmlns:vt="http://schemas.openxmlformats.org/officeDocument/2006/docPropsVTypes"/>
</file>