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Default ContentType="image/png" Extension="png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9"/>
        <w:spacing w:after="0"/>
        <w:ind w:left="0"/>
        <w:rPr>
          <w:rFonts w:ascii="Comic Sans MS" w:hAnsi="Comic Sans MS" w:cs="Arial"/>
          <w:b/>
          <w:spacing w:val="10"/>
          <w:sz w:val="52"/>
          <w:szCs w:val="52"/>
          <w:lang w:val="en-US"/>
        </w:rPr>
      </w:pPr>
      <w:r>
        <w:rPr>
          <w:rFonts w:ascii="Comic Sans MS" w:hAnsi="Comic Sans MS" w:cs="Arial"/>
          <w:b/>
          <w:spacing w:val="10"/>
          <w:sz w:val="52"/>
          <w:szCs w:val="52"/>
        </w:rPr>
        <w:t xml:space="preserve">RANGKUMAN </w:t>
      </w:r>
      <w:r>
        <w:rPr>
          <w:rFonts w:ascii="Comic Sans MS" w:hAnsi="Comic Sans MS" w:cs="Arial"/>
          <w:b/>
          <w:spacing w:val="10"/>
          <w:sz w:val="52"/>
          <w:szCs w:val="52"/>
          <w:lang w:val="en-US"/>
        </w:rPr>
        <w:t>BAHASA INDONESIA</w:t>
      </w:r>
    </w:p>
    <w:p>
      <w:pPr>
        <w:pStyle w:val="9"/>
        <w:spacing w:after="0"/>
        <w:ind w:left="0"/>
        <w:jc w:val="center"/>
        <w:rPr>
          <w:rFonts w:ascii="Comic Sans MS" w:hAnsi="Comic Sans MS" w:cs="Arial"/>
          <w:b/>
          <w:spacing w:val="10"/>
          <w:sz w:val="52"/>
          <w:szCs w:val="52"/>
          <w:lang w:val="en-US"/>
        </w:rPr>
      </w:pPr>
      <w:r>
        <w:rPr>
          <w:rFonts w:hint="default" w:ascii="SimSun" w:hAnsi="SimSun" w:eastAsia="Calibri" w:cs="Times New Roman"/>
          <w:sz w:val="24"/>
          <w:szCs w:val="22"/>
          <w:lang w:val="en-US" w:eastAsia="en-US" w:bidi="ar-SA"/>
        </w:rPr>
        <w:pict>
          <v:shape id="Picture Frame 1031" o:spid="_x0000_s1030" type="#_x0000_t75" style="position:absolute;left:0;margin-left:142.15pt;margin-top:147.85pt;height:179.3pt;width:323.95pt;mso-position-horizontal-relative:page;mso-position-vertical-relative:page;rotation:0f;z-index:251658240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</v:shape>
        </w:pict>
      </w:r>
      <w:r>
        <w:rPr>
          <w:rFonts w:ascii="Comic Sans MS" w:hAnsi="Comic Sans MS" w:cs="Arial"/>
          <w:b/>
          <w:spacing w:val="10"/>
          <w:sz w:val="52"/>
          <w:szCs w:val="52"/>
        </w:rPr>
        <w:t xml:space="preserve">BAB </w:t>
      </w:r>
      <w:r>
        <w:rPr>
          <w:rFonts w:ascii="Comic Sans MS" w:hAnsi="Comic Sans MS" w:cs="Arial"/>
          <w:b/>
          <w:spacing w:val="10"/>
          <w:sz w:val="52"/>
          <w:szCs w:val="52"/>
          <w:lang w:val="en-US"/>
        </w:rPr>
        <w:t>5</w:t>
      </w:r>
    </w:p>
    <w:p>
      <w:pPr>
        <w:spacing w:after="0"/>
        <w:jc w:val="center"/>
        <w:rPr>
          <w:rFonts w:ascii="Comic Sans MS" w:hAnsi="Comic Sans MS" w:cs="Arial"/>
          <w:b/>
          <w:spacing w:val="10"/>
          <w:sz w:val="44"/>
          <w:szCs w:val="44"/>
          <w:lang w:val="en-US"/>
        </w:rPr>
      </w:pPr>
    </w:p>
    <w:p>
      <w:pPr>
        <w:spacing w:after="0"/>
        <w:jc w:val="center"/>
        <w:rPr>
          <w:rFonts w:ascii="Comic Sans MS" w:hAnsi="Comic Sans MS" w:cs="Arial"/>
          <w:b/>
          <w:spacing w:val="10"/>
          <w:sz w:val="44"/>
          <w:szCs w:val="44"/>
          <w:lang w:val="en-US"/>
        </w:rPr>
      </w:pPr>
    </w:p>
    <w:p>
      <w:pPr>
        <w:spacing w:after="0"/>
        <w:jc w:val="center"/>
        <w:rPr>
          <w:rFonts w:ascii="Comic Sans MS" w:hAnsi="Comic Sans MS" w:cs="Arial"/>
          <w:b/>
          <w:spacing w:val="10"/>
          <w:sz w:val="44"/>
          <w:szCs w:val="44"/>
          <w:lang w:val="en-US"/>
        </w:rPr>
      </w:pPr>
      <w:r>
        <w:rPr>
          <w:rFonts w:ascii="Comic Sans MS" w:hAnsi="Comic Sans MS" w:cs="Arial"/>
          <w:b/>
          <w:spacing w:val="10"/>
          <w:sz w:val="44"/>
          <w:szCs w:val="44"/>
          <w:lang w:val="en-US"/>
        </w:rPr>
        <w:t>DRAMA</w:t>
      </w:r>
    </w:p>
    <w:p>
      <w:pPr>
        <w:spacing w:after="0"/>
        <w:jc w:val="center"/>
        <w:rPr>
          <w:rFonts w:ascii="Comic Sans MS" w:hAnsi="Comic Sans MS" w:cs="Arial"/>
          <w:b/>
          <w:spacing w:val="10"/>
          <w:sz w:val="44"/>
          <w:szCs w:val="44"/>
          <w:lang w:val="en-US"/>
        </w:rPr>
      </w:pPr>
    </w:p>
    <w:p>
      <w:pPr>
        <w:spacing w:after="0"/>
        <w:jc w:val="both"/>
        <w:rPr>
          <w:rFonts w:ascii="Comic Sans MS" w:hAnsi="Comic Sans MS" w:cs="Arial"/>
          <w:b/>
          <w:spacing w:val="10"/>
          <w:sz w:val="44"/>
          <w:szCs w:val="44"/>
          <w:lang w:val="en-US"/>
        </w:rPr>
      </w:pPr>
    </w:p>
    <w:p>
      <w:pPr>
        <w:pStyle w:val="9"/>
        <w:numPr>
          <w:ilvl w:val="0"/>
          <w:numId w:val="1"/>
        </w:numPr>
        <w:ind w:left="142" w:hanging="28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 Pengertian Drama</w:t>
      </w:r>
    </w:p>
    <w:p>
      <w:pPr>
        <w:pStyle w:val="9"/>
        <w:numPr>
          <w:numId w:val="0"/>
        </w:numPr>
        <w:ind w:left="-142" w:leftChars="0"/>
        <w:rPr>
          <w:rFonts w:ascii="Arial" w:hAnsi="Arial" w:cs="Arial"/>
          <w:b/>
          <w:sz w:val="24"/>
          <w:szCs w:val="24"/>
        </w:rPr>
      </w:pPr>
    </w:p>
    <w:p>
      <w:pPr>
        <w:pStyle w:val="9"/>
        <w:numPr>
          <w:numId w:val="0"/>
        </w:numPr>
        <w:spacing w:line="360" w:lineRule="auto"/>
        <w:ind w:left="-142" w:leftChars="0"/>
        <w:rPr>
          <w:rFonts w:ascii="Arial" w:hAnsi="Arial" w:cs="Arial"/>
          <w:b w:val="0"/>
          <w:bCs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     </w:t>
      </w:r>
      <w:r>
        <w:rPr>
          <w:rFonts w:ascii="Arial" w:hAnsi="Arial" w:cs="Arial"/>
          <w:b w:val="0"/>
          <w:bCs/>
          <w:sz w:val="24"/>
          <w:szCs w:val="24"/>
          <w:lang w:val="en-US"/>
        </w:rPr>
        <w:t>Drama adalah suatu tindakan atau perbuatan yang ditulis selanjutkan digunakan dalam pementasan di sebuah panggung.</w:t>
      </w:r>
    </w:p>
    <w:p>
      <w:pPr>
        <w:pStyle w:val="9"/>
        <w:numPr>
          <w:numId w:val="0"/>
        </w:numPr>
        <w:spacing w:line="360" w:lineRule="auto"/>
        <w:rPr>
          <w:rFonts w:hint="default" w:ascii="Arial" w:hAnsi="Arial" w:cs="Arial"/>
          <w:b w:val="0"/>
          <w:bCs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/>
          <w:sz w:val="24"/>
          <w:szCs w:val="24"/>
          <w:lang w:val="en-US"/>
        </w:rPr>
        <w:t xml:space="preserve">   Seiring berjalannya waktu drama saat ini bisa ditampilkan bukan hanya di atas panggung melainkan di televisi (berbentuk film) dan di radio (drama radio).</w:t>
      </w:r>
    </w:p>
    <w:p>
      <w:pPr>
        <w:pStyle w:val="9"/>
        <w:numPr>
          <w:numId w:val="0"/>
        </w:numPr>
        <w:spacing w:line="360" w:lineRule="auto"/>
        <w:rPr>
          <w:rFonts w:hint="default" w:ascii="Arial" w:hAnsi="Arial" w:cs="Arial"/>
          <w:b w:val="0"/>
          <w:bCs/>
          <w:sz w:val="24"/>
          <w:szCs w:val="24"/>
          <w:lang w:val="en-US"/>
        </w:rPr>
      </w:pPr>
    </w:p>
    <w:p>
      <w:pPr>
        <w:pStyle w:val="9"/>
        <w:numPr>
          <w:numId w:val="0"/>
        </w:numPr>
        <w:spacing w:line="360" w:lineRule="auto"/>
        <w:rPr>
          <w:rFonts w:hint="default" w:ascii="Arial" w:hAnsi="Arial" w:cs="Arial"/>
          <w:b w:val="0"/>
          <w:bCs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/>
          <w:sz w:val="24"/>
          <w:szCs w:val="24"/>
          <w:lang w:val="en-US"/>
        </w:rPr>
        <w:t xml:space="preserve">   Penyusun drama disebut narator</w:t>
      </w:r>
    </w:p>
    <w:p>
      <w:pPr>
        <w:pStyle w:val="9"/>
        <w:numPr>
          <w:numId w:val="0"/>
        </w:numPr>
        <w:spacing w:line="360" w:lineRule="auto"/>
        <w:rPr>
          <w:rFonts w:hint="default" w:ascii="Arial" w:hAnsi="Arial" w:cs="Arial"/>
          <w:b w:val="0"/>
          <w:bCs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/>
          <w:sz w:val="24"/>
          <w:szCs w:val="24"/>
          <w:lang w:val="en-US"/>
        </w:rPr>
        <w:t xml:space="preserve">   Pemain drama disebut tokoh.</w:t>
      </w:r>
    </w:p>
    <w:p>
      <w:pPr>
        <w:pStyle w:val="9"/>
        <w:numPr>
          <w:numId w:val="0"/>
        </w:numPr>
        <w:spacing w:line="360" w:lineRule="auto"/>
        <w:rPr>
          <w:rFonts w:hint="default" w:ascii="Arial" w:hAnsi="Arial" w:cs="Arial"/>
          <w:b w:val="0"/>
          <w:bCs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/>
          <w:sz w:val="24"/>
          <w:szCs w:val="24"/>
          <w:lang w:val="en-US"/>
        </w:rPr>
        <w:t xml:space="preserve">   Tokoh dalam drama  :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Arial" w:hAnsi="Arial" w:cs="Arial"/>
          <w:b w:val="0"/>
          <w:bCs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/>
          <w:sz w:val="24"/>
          <w:szCs w:val="24"/>
          <w:lang w:val="en-US"/>
        </w:rPr>
        <w:t xml:space="preserve">aktor (sebutan peran untuk laki-laki) </w:t>
      </w:r>
    </w:p>
    <w:p>
      <w:pPr>
        <w:pStyle w:val="9"/>
        <w:numPr>
          <w:ilvl w:val="0"/>
          <w:numId w:val="2"/>
        </w:numPr>
        <w:spacing w:line="360" w:lineRule="auto"/>
        <w:ind w:left="420" w:leftChars="0" w:hanging="420" w:firstLineChars="0"/>
        <w:rPr>
          <w:rFonts w:ascii="Arial" w:hAnsi="Arial" w:cs="Arial"/>
          <w:b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/>
          <w:sz w:val="24"/>
          <w:szCs w:val="24"/>
          <w:lang w:val="en-US"/>
        </w:rPr>
        <w:t>aktris (sebutan peran untuk perempuan)</w:t>
      </w:r>
    </w:p>
    <w:p>
      <w:pPr>
        <w:numPr>
          <w:numId w:val="0"/>
        </w:numPr>
        <w:spacing w:after="200" w:line="360" w:lineRule="auto"/>
        <w:contextualSpacing/>
        <w:rPr>
          <w:rFonts w:ascii="Arial" w:hAnsi="Arial" w:cs="Arial"/>
          <w:b w:val="0"/>
          <w:bCs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/>
          <w:sz w:val="24"/>
          <w:szCs w:val="24"/>
          <w:lang w:val="en-US"/>
        </w:rPr>
        <w:t xml:space="preserve">   </w:t>
      </w:r>
      <w:r>
        <w:rPr>
          <w:rFonts w:hint="default" w:ascii="Arial" w:hAnsi="Arial" w:cs="Arial"/>
          <w:sz w:val="24"/>
        </w:rPr>
        <w:t>Dalam melakukan pementasan drama, aktor dan aktris ini akan membuat gerakan dan dialog sesuai dengan teks drama untuk dipertontonkan kepada banyak orang.</w:t>
      </w:r>
    </w:p>
    <w:p>
      <w:pPr>
        <w:pStyle w:val="9"/>
        <w:numPr>
          <w:numId w:val="0"/>
        </w:numPr>
        <w:spacing w:line="360" w:lineRule="auto"/>
        <w:ind w:leftChars="0"/>
        <w:rPr>
          <w:rFonts w:ascii="Arial" w:hAnsi="Arial" w:cs="Arial"/>
          <w:b/>
          <w:bCs w:val="0"/>
          <w:sz w:val="24"/>
          <w:szCs w:val="24"/>
          <w:lang w:val="en-US"/>
        </w:rPr>
      </w:pPr>
      <w:r>
        <w:rPr>
          <w:rFonts w:ascii="Arial" w:hAnsi="Arial" w:cs="Arial"/>
          <w:b/>
          <w:bCs w:val="0"/>
          <w:sz w:val="24"/>
          <w:szCs w:val="24"/>
          <w:lang w:val="en-US"/>
        </w:rPr>
        <w:t>B. Ciri-ciri Teks Drama</w:t>
      </w:r>
    </w:p>
    <w:p>
      <w:pPr>
        <w:numPr>
          <w:ilvl w:val="0"/>
          <w:numId w:val="3"/>
        </w:numPr>
        <w:autoSpaceDN w:val="0"/>
        <w:spacing w:beforeAutospacing="1" w:afterAutospacing="1"/>
        <w:rPr>
          <w:rFonts w:hint="default" w:ascii="Arial" w:hAnsi="Arial" w:cs="Arial"/>
          <w:sz w:val="24"/>
          <w:lang w:val="en-US"/>
        </w:rPr>
      </w:pPr>
      <w:r>
        <w:rPr>
          <w:rFonts w:hint="default" w:ascii="Arial" w:hAnsi="Arial" w:cs="Arial"/>
          <w:sz w:val="24"/>
        </w:rPr>
        <w:t xml:space="preserve">Teks drama memiliki cerita yang berbentuk dialog, baik yang dituturkan oleh narator </w:t>
      </w:r>
      <w:r>
        <w:rPr>
          <w:rFonts w:hint="default" w:ascii="Arial" w:hAnsi="Arial" w:cs="Arial"/>
          <w:sz w:val="24"/>
          <w:lang w:val="en-US"/>
        </w:rPr>
        <w:t xml:space="preserve"> </w:t>
      </w:r>
    </w:p>
    <w:p>
      <w:pPr>
        <w:numPr>
          <w:numId w:val="0"/>
        </w:numPr>
        <w:autoSpaceDN w:val="0"/>
        <w:spacing w:beforeAutospacing="1" w:afterAutospacing="1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sz w:val="24"/>
          <w:lang w:val="en-US"/>
        </w:rPr>
        <w:t xml:space="preserve">    </w:t>
      </w:r>
      <w:r>
        <w:rPr>
          <w:rFonts w:hint="default" w:ascii="Arial" w:hAnsi="Arial" w:cs="Arial"/>
          <w:sz w:val="24"/>
        </w:rPr>
        <w:t>maupun tokoh.</w:t>
      </w:r>
    </w:p>
    <w:p>
      <w:pPr>
        <w:autoSpaceDN w:val="0"/>
        <w:spacing w:beforeAutospacing="1" w:afterAutospacing="1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sz w:val="24"/>
        </w:rPr>
        <w:t>2. Seluruh dialog pada teks drama tidak menggunakan tanda petik.</w:t>
      </w:r>
    </w:p>
    <w:p>
      <w:pPr>
        <w:autoSpaceDN w:val="0"/>
        <w:spacing w:beforeAutospacing="1" w:afterAutospacing="1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sz w:val="24"/>
        </w:rPr>
        <w:t xml:space="preserve">3. Teks drama </w:t>
      </w:r>
      <w:r>
        <w:rPr>
          <w:rFonts w:hint="default" w:ascii="Arial" w:hAnsi="Arial" w:cs="Arial"/>
          <w:sz w:val="24"/>
          <w:lang w:val="en-US"/>
        </w:rPr>
        <w:t>dipentaskan</w:t>
      </w:r>
      <w:r>
        <w:rPr>
          <w:rFonts w:hint="default" w:ascii="Arial" w:hAnsi="Arial" w:cs="Arial"/>
          <w:sz w:val="24"/>
        </w:rPr>
        <w:t xml:space="preserve"> oleh aktor atau aktris yang memerankan tokoh-tokoh di dalam teks</w:t>
      </w:r>
      <w:r>
        <w:rPr>
          <w:rFonts w:hint="default" w:ascii="Arial" w:hAnsi="Arial" w:cs="Arial"/>
          <w:sz w:val="24"/>
          <w:lang w:val="en-US"/>
        </w:rPr>
        <w:t>.</w:t>
      </w:r>
    </w:p>
    <w:p>
      <w:pPr>
        <w:autoSpaceDN w:val="0"/>
        <w:spacing w:beforeAutospacing="1" w:afterAutospacing="1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sz w:val="24"/>
          <w:lang w:val="en-US"/>
        </w:rPr>
        <w:t>4</w:t>
      </w:r>
      <w:r>
        <w:rPr>
          <w:rFonts w:hint="default" w:ascii="Arial" w:hAnsi="Arial" w:cs="Arial"/>
          <w:sz w:val="24"/>
        </w:rPr>
        <w:t>. Teks drama memuat banyak konflik</w:t>
      </w:r>
      <w:r>
        <w:rPr>
          <w:rFonts w:hint="default" w:ascii="Arial" w:hAnsi="Arial" w:cs="Arial"/>
          <w:sz w:val="24"/>
          <w:lang w:val="en-US"/>
        </w:rPr>
        <w:t>, emosi</w:t>
      </w:r>
      <w:bookmarkStart w:id="0" w:name="_GoBack"/>
      <w:bookmarkEnd w:id="0"/>
      <w:r>
        <w:rPr>
          <w:rFonts w:hint="default" w:ascii="Arial" w:hAnsi="Arial" w:cs="Arial"/>
          <w:sz w:val="24"/>
        </w:rPr>
        <w:t xml:space="preserve"> dan aksi.</w:t>
      </w:r>
    </w:p>
    <w:p>
      <w:pPr>
        <w:autoSpaceDN w:val="0"/>
        <w:spacing w:beforeAutospacing="1" w:afterAutospacing="1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sz w:val="24"/>
          <w:lang w:val="en-US"/>
        </w:rPr>
        <w:t>5</w:t>
      </w:r>
      <w:r>
        <w:rPr>
          <w:rFonts w:hint="default" w:ascii="Arial" w:hAnsi="Arial" w:cs="Arial"/>
          <w:sz w:val="24"/>
        </w:rPr>
        <w:t>. Teks drama harus dipentaskan.</w:t>
      </w:r>
    </w:p>
    <w:p>
      <w:pPr>
        <w:autoSpaceDN w:val="0"/>
        <w:spacing w:beforeAutospacing="1" w:afterAutospacing="1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sz w:val="24"/>
          <w:lang w:val="en-US"/>
        </w:rPr>
        <w:t>6</w:t>
      </w:r>
      <w:r>
        <w:rPr>
          <w:rFonts w:hint="default" w:ascii="Arial" w:hAnsi="Arial" w:cs="Arial"/>
          <w:sz w:val="24"/>
        </w:rPr>
        <w:t>. Teks drama biasanya dapat dipentaskan dengan durasi kurang dari tiga jam.</w:t>
      </w:r>
    </w:p>
    <w:p>
      <w:pPr>
        <w:autoSpaceDN w:val="0"/>
        <w:spacing w:beforeAutospacing="1" w:afterAutospacing="1"/>
        <w:rPr>
          <w:rFonts w:hint="default" w:ascii="Arial" w:hAnsi="Arial" w:cs="Arial"/>
          <w:sz w:val="24"/>
        </w:rPr>
      </w:pPr>
    </w:p>
    <w:p>
      <w:pPr>
        <w:pStyle w:val="9"/>
        <w:numPr>
          <w:numId w:val="0"/>
        </w:numPr>
        <w:spacing w:line="360" w:lineRule="auto"/>
        <w:ind w:leftChars="0"/>
        <w:rPr>
          <w:rFonts w:ascii="Arial" w:hAnsi="Arial" w:cs="Arial"/>
          <w:b/>
          <w:bCs w:val="0"/>
          <w:sz w:val="24"/>
          <w:szCs w:val="24"/>
          <w:lang w:val="en-US"/>
        </w:rPr>
      </w:pPr>
      <w:r>
        <w:rPr>
          <w:rFonts w:ascii="Arial" w:hAnsi="Arial" w:cs="Arial"/>
          <w:b/>
          <w:bCs w:val="0"/>
          <w:sz w:val="24"/>
          <w:szCs w:val="24"/>
          <w:lang w:val="en-US"/>
        </w:rPr>
        <w:t>C. Unsur Intrinsik Drama</w:t>
      </w:r>
    </w:p>
    <w:p>
      <w:pPr>
        <w:autoSpaceDN w:val="0"/>
        <w:spacing w:beforeAutospacing="1" w:afterAutospacing="1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Unsur intrinsik, berarti unsur yang berada di dalam sebuah teks drama. </w:t>
      </w:r>
    </w:p>
    <w:p>
      <w:pPr>
        <w:autoSpaceDN w:val="0"/>
        <w:spacing w:beforeAutospacing="1" w:afterAutospacing="1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Unsur-unsur intrinsik ini adalah sebagai berikut:</w:t>
      </w:r>
    </w:p>
    <w:p>
      <w:pPr>
        <w:autoSpaceDN w:val="0"/>
        <w:spacing w:before="279" w:after="279"/>
        <w:rPr>
          <w:rFonts w:hint="default" w:ascii="Arial" w:hAnsi="Arial" w:cs="Arial"/>
          <w:b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</w:rPr>
        <w:t>a. Tokoh dan Penokohan</w:t>
      </w:r>
    </w:p>
    <w:p>
      <w:pPr>
        <w:autoSpaceDN w:val="0"/>
        <w:spacing w:beforeAutospacing="1" w:afterAutospacing="1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Tokoh dalam teks drama memiliki arti sebagai karakter rekaan yang ada dalam sebuah cerita drama. </w:t>
      </w:r>
    </w:p>
    <w:p>
      <w:pPr>
        <w:autoSpaceDN w:val="0"/>
        <w:spacing w:before="279" w:after="279"/>
        <w:rPr>
          <w:rFonts w:hint="default" w:ascii="Arial" w:hAnsi="Arial" w:cs="Arial"/>
          <w:b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</w:rPr>
        <w:t>b. Latar (Setting)</w:t>
      </w:r>
    </w:p>
    <w:p>
      <w:pPr>
        <w:autoSpaceDN w:val="0"/>
        <w:spacing w:beforeAutospacing="1" w:afterAutospacing="1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Latar atau setting dalam teks drama yaitu sebuah aspek ruang atau tempat, waktu, hingga suasana terjadinya peristiwa dalam sebuah teks drama.</w:t>
      </w:r>
    </w:p>
    <w:p>
      <w:pPr>
        <w:autoSpaceDN w:val="0"/>
        <w:spacing w:before="279" w:after="279"/>
        <w:rPr>
          <w:rFonts w:hint="default" w:ascii="Arial" w:hAnsi="Arial" w:cs="Arial"/>
          <w:b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</w:rPr>
        <w:t>c. Alur</w:t>
      </w:r>
    </w:p>
    <w:p>
      <w:pPr>
        <w:autoSpaceDN w:val="0"/>
        <w:spacing w:beforeAutospacing="1" w:afterAutospacing="1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Alur dalam teks drama adalah sebuah rangkaian peristiwa yang terjalin pada sebuah teks </w:t>
      </w:r>
      <w:r>
        <w:rPr>
          <w:rFonts w:hint="default" w:ascii="Arial" w:hAnsi="Arial" w:cs="Arial"/>
          <w:sz w:val="24"/>
          <w:szCs w:val="24"/>
          <w:lang w:val="en-US"/>
        </w:rPr>
        <w:t>drama</w:t>
      </w:r>
      <w:r>
        <w:rPr>
          <w:rFonts w:hint="default" w:ascii="Arial" w:hAnsi="Arial" w:cs="Arial"/>
          <w:sz w:val="24"/>
          <w:szCs w:val="24"/>
        </w:rPr>
        <w:t xml:space="preserve">, dengan berlandaskan sebab dan akibat. </w:t>
      </w:r>
    </w:p>
    <w:p>
      <w:pPr>
        <w:autoSpaceDN w:val="0"/>
        <w:spacing w:beforeAutospacing="1" w:afterAutospacing="1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Alur sendiri dapat dipahami sebagai pola dan keterkaitan peristiwa untuk menggerakkan cerita ke arah pertikaian dan penyelesaian cerita tersebut.</w:t>
      </w:r>
    </w:p>
    <w:p>
      <w:pPr>
        <w:autoSpaceDN w:val="0"/>
        <w:spacing w:before="279" w:after="279"/>
        <w:rPr>
          <w:rFonts w:hint="default" w:ascii="Arial" w:hAnsi="Arial" w:cs="Arial"/>
          <w:b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</w:rPr>
        <w:t>d. Tema</w:t>
      </w:r>
    </w:p>
    <w:p>
      <w:pPr>
        <w:autoSpaceDN w:val="0"/>
        <w:spacing w:beforeAutospacing="1" w:afterAutospacing="1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Tema dalam teks drama adalah suatu gagasan pokok yang didukung oleh jalinan unsur lainnya, misalnya seperti tokoh, alur, dan latar cerita dengan wujud sebuah dialog.</w:t>
      </w:r>
    </w:p>
    <w:p>
      <w:pPr>
        <w:autoSpaceDN w:val="0"/>
        <w:spacing w:before="279" w:after="279"/>
        <w:rPr>
          <w:rFonts w:hint="default" w:ascii="Arial" w:hAnsi="Arial" w:cs="Arial"/>
          <w:b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</w:rPr>
        <w:t>e. Amanat</w:t>
      </w:r>
    </w:p>
    <w:p>
      <w:pPr>
        <w:autoSpaceDN w:val="0"/>
        <w:spacing w:beforeAutospacing="1" w:afterAutospacing="1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Amanat dalam teks drama yaitu suatu pesan yang disampaikan oleh pengarang kepada pembaca teks drama atau penonton pementasan drama.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</w:p>
    <w:p>
      <w:pPr>
        <w:autoSpaceDN w:val="0"/>
        <w:spacing w:beforeAutospacing="1" w:afterAutospacing="1"/>
        <w:rPr>
          <w:rFonts w:hint="default" w:ascii="Arial" w:hAnsi="Arial" w:cs="Arial"/>
          <w:b/>
          <w:bCs/>
          <w:sz w:val="24"/>
          <w:lang w:val="en-US"/>
        </w:rPr>
      </w:pPr>
      <w:r>
        <w:rPr>
          <w:rFonts w:hint="default" w:ascii="Arial" w:hAnsi="Arial" w:cs="Arial"/>
          <w:b/>
          <w:bCs/>
          <w:sz w:val="24"/>
          <w:lang w:val="en-US"/>
        </w:rPr>
        <w:t>D. Jenis-jenis Drama</w:t>
      </w:r>
    </w:p>
    <w:p>
      <w:pPr>
        <w:numPr>
          <w:ilvl w:val="0"/>
          <w:numId w:val="4"/>
        </w:numPr>
        <w:autoSpaceDN w:val="0"/>
        <w:spacing w:beforeAutospacing="1" w:afterAutospacing="1"/>
        <w:rPr>
          <w:rFonts w:hint="default" w:ascii="Arial" w:hAnsi="Arial" w:cs="Arial"/>
          <w:b/>
          <w:bCs/>
          <w:sz w:val="24"/>
        </w:rPr>
      </w:pPr>
      <w:r>
        <w:rPr>
          <w:rFonts w:hint="default" w:ascii="Arial" w:hAnsi="Arial" w:cs="Arial"/>
          <w:b/>
          <w:bCs/>
          <w:sz w:val="24"/>
        </w:rPr>
        <w:t>Drama opera</w:t>
      </w:r>
    </w:p>
    <w:p>
      <w:pPr>
        <w:numPr>
          <w:numId w:val="0"/>
        </w:numPr>
        <w:autoSpaceDN w:val="0"/>
        <w:spacing w:beforeAutospacing="1" w:afterAutospacing="1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sz w:val="24"/>
          <w:lang w:val="en-US"/>
        </w:rPr>
        <w:t xml:space="preserve">    Drama opera </w:t>
      </w:r>
      <w:r>
        <w:rPr>
          <w:rFonts w:hint="default" w:ascii="Arial" w:hAnsi="Arial" w:cs="Arial"/>
          <w:sz w:val="24"/>
        </w:rPr>
        <w:t xml:space="preserve">adalah jenis pementasan drama yang mengutamakan seni suara dan </w:t>
      </w:r>
      <w:r>
        <w:rPr>
          <w:rFonts w:hint="default" w:ascii="Arial" w:hAnsi="Arial" w:cs="Arial"/>
          <w:sz w:val="24"/>
          <w:lang w:val="en-US"/>
        </w:rPr>
        <w:t xml:space="preserve"> </w:t>
      </w:r>
      <w:r>
        <w:rPr>
          <w:rFonts w:hint="default" w:ascii="Arial" w:hAnsi="Arial" w:cs="Arial"/>
          <w:sz w:val="24"/>
        </w:rPr>
        <w:t>musik.</w:t>
      </w:r>
    </w:p>
    <w:p>
      <w:pPr>
        <w:autoSpaceDN w:val="0"/>
        <w:spacing w:beforeAutospacing="1" w:afterAutospacing="1"/>
        <w:rPr>
          <w:rFonts w:hint="default" w:ascii="Arial" w:hAnsi="Arial" w:cs="Arial"/>
          <w:b/>
          <w:bCs/>
          <w:sz w:val="24"/>
        </w:rPr>
      </w:pPr>
      <w:r>
        <w:rPr>
          <w:rFonts w:hint="default" w:ascii="Arial" w:hAnsi="Arial" w:cs="Arial"/>
          <w:b/>
          <w:bCs/>
          <w:sz w:val="24"/>
        </w:rPr>
        <w:t>b. Drama sendratari</w:t>
      </w:r>
    </w:p>
    <w:p>
      <w:pPr>
        <w:autoSpaceDN w:val="0"/>
        <w:spacing w:beforeAutospacing="1" w:afterAutospacing="1"/>
        <w:rPr>
          <w:rFonts w:hint="default" w:ascii="Arial" w:hAnsi="Arial" w:cs="Arial"/>
          <w:b w:val="0"/>
          <w:bCs w:val="0"/>
          <w:sz w:val="24"/>
        </w:rPr>
      </w:pPr>
      <w:r>
        <w:rPr>
          <w:rFonts w:hint="default" w:ascii="Arial" w:hAnsi="Arial" w:cs="Arial"/>
          <w:b w:val="0"/>
          <w:bCs w:val="0"/>
          <w:sz w:val="24"/>
          <w:lang w:val="en-US"/>
        </w:rPr>
        <w:t xml:space="preserve">    Drama sendratari</w:t>
      </w:r>
      <w:r>
        <w:rPr>
          <w:rFonts w:hint="default" w:ascii="Arial" w:hAnsi="Arial" w:cs="Arial"/>
          <w:b w:val="0"/>
          <w:bCs w:val="0"/>
          <w:sz w:val="24"/>
        </w:rPr>
        <w:t xml:space="preserve"> adalah jenis pementasan drama yang mengutamakan seni tari.</w:t>
      </w:r>
    </w:p>
    <w:p>
      <w:pPr>
        <w:autoSpaceDN w:val="0"/>
        <w:spacing w:beforeAutospacing="1" w:afterAutospacing="1"/>
        <w:rPr>
          <w:rFonts w:hint="default" w:ascii="Arial" w:hAnsi="Arial" w:cs="Arial"/>
          <w:b/>
          <w:bCs/>
          <w:sz w:val="24"/>
        </w:rPr>
      </w:pPr>
      <w:r>
        <w:rPr>
          <w:rFonts w:hint="default" w:ascii="Arial" w:hAnsi="Arial" w:cs="Arial"/>
          <w:b/>
          <w:bCs/>
          <w:sz w:val="24"/>
        </w:rPr>
        <w:t>c. Drama tablo</w:t>
      </w:r>
    </w:p>
    <w:p>
      <w:pPr>
        <w:autoSpaceDN w:val="0"/>
        <w:spacing w:beforeAutospacing="1" w:afterAutospacing="1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sz w:val="24"/>
          <w:lang w:val="en-US"/>
        </w:rPr>
        <w:t xml:space="preserve">    Drama tablo </w:t>
      </w:r>
      <w:r>
        <w:rPr>
          <w:rFonts w:hint="default" w:ascii="Arial" w:hAnsi="Arial" w:cs="Arial"/>
          <w:sz w:val="24"/>
        </w:rPr>
        <w:t>adalah jenis pementasan drama yang tidak banyak tindakan atau dialog.</w:t>
      </w:r>
    </w:p>
    <w:p>
      <w:pPr>
        <w:autoSpaceDN w:val="0"/>
        <w:spacing w:beforeAutospacing="1" w:afterAutospacing="1"/>
        <w:rPr>
          <w:rFonts w:hint="default" w:ascii="Arial" w:hAnsi="Arial" w:cs="Arial"/>
          <w:sz w:val="24"/>
        </w:rPr>
      </w:pPr>
    </w:p>
    <w:p>
      <w:pPr>
        <w:spacing w:line="360" w:lineRule="auto"/>
        <w:rPr>
          <w:rFonts w:ascii="Comic Sans MS" w:hAnsi="Comic Sans MS" w:cs="Arial"/>
          <w:sz w:val="24"/>
          <w:szCs w:val="24"/>
          <w:lang w:val="en-US"/>
        </w:rPr>
      </w:pPr>
    </w:p>
    <w:sectPr>
      <w:headerReference r:id="rId4" w:type="default"/>
      <w:pgSz w:w="11907" w:h="19845"/>
      <w:pgMar w:top="1440" w:right="707" w:bottom="1560" w:left="1080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sans-serif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01"/>
    <w:family w:val="auto"/>
    <w:pitch w:val="default"/>
    <w:sig w:usb0="FFFFFFFF" w:usb1="E9FFFFFF" w:usb2="0000003F" w:usb3="00000000" w:csb0="603F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</w:pPr>
    <w:r>
      <w:rPr>
        <w:rFonts w:ascii="Calibri" w:hAnsi="Calibri" w:eastAsia="Calibri" w:cs="Times New Roman"/>
        <w:sz w:val="22"/>
        <w:szCs w:val="22"/>
        <w:lang w:val="en-US" w:eastAsia="en-US" w:bidi="ar-SA"/>
      </w:rPr>
      <w:pict>
        <v:shape id="Picture 18" o:spid="_x0000_s1025" type="#_x0000_t75" style="position:absolute;left:0;margin-left:-23.7pt;margin-top:-18.25pt;height:48.25pt;width:64.1pt;rotation:0f;z-index:251661312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</v:shape>
      </w:pict>
    </w:r>
    <w:r>
      <w:rPr>
        <w:rFonts w:ascii="Calibri" w:hAnsi="Calibri" w:eastAsia="Calibri" w:cs="Times New Roman"/>
        <w:sz w:val="22"/>
        <w:szCs w:val="22"/>
        <w:lang w:val="en-US" w:eastAsia="en-US" w:bidi="ar-SA"/>
      </w:rPr>
      <w:pict>
        <v:shape id="Picture 17" o:spid="_x0000_s1026" type="#_x0000_t75" style="position:absolute;left:0;margin-left:333.4pt;margin-top:-18.45pt;height:46.65pt;width:41.05pt;rotation:0f;z-index:-251656192;" o:ole="f" fillcolor="#FFFFFF" filled="f" o:preferrelative="t" stroked="f" coordorigin="0,0" coordsize="21600,21600">
          <v:fill on="f" color2="#FFFFFF" focus="0%"/>
          <v:imagedata cropleft="5042f" cropright="3273f" cropbottom="2731f" gain="65536f" blacklevel="0f" gamma="0" o:title="" r:id="rId2"/>
          <o:lock v:ext="edit" position="f" selection="f" grouping="f" rotation="f" cropping="f" text="f" aspectratio="t"/>
        </v:shape>
      </w:pict>
    </w:r>
    <w:r>
      <w:rPr>
        <w:rFonts w:ascii="Calibri" w:hAnsi="Calibri" w:eastAsia="Calibri" w:cs="Times New Roman"/>
        <w:sz w:val="22"/>
        <w:szCs w:val="22"/>
        <w:lang w:val="en-US" w:eastAsia="en-US" w:bidi="ar-SA"/>
      </w:rPr>
      <w:pict>
        <v:shape id="Text Box 15" o:spid="_x0000_s1027" type="#_x0000_t202" style="position:absolute;left:0;margin-left:374.45pt;margin-top:-4.35pt;height:32.95pt;width:105.7pt;rotation:0f;z-index:-251657216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t" aspectratio="f"/>
          <v:textbox>
            <w:txbxContent>
              <w:p>
                <w:pPr>
                  <w:pStyle w:val="5"/>
                  <w:spacing w:before="0" w:beforeAutospacing="0" w:after="0" w:afterAutospacing="0"/>
                  <w:jc w:val="center"/>
                  <w:rPr>
                    <w:b/>
                    <w:bCs/>
                  </w:rPr>
                </w:pPr>
                <w:r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  <w:t>Under Support</w:t>
                </w:r>
              </w:p>
              <w:p>
                <w:pPr>
                  <w:pStyle w:val="5"/>
                  <w:spacing w:before="0" w:beforeAutospacing="0" w:after="0" w:afterAutospacing="0"/>
                  <w:jc w:val="center"/>
                  <w:rPr>
                    <w:b/>
                    <w:bCs/>
                  </w:rPr>
                </w:pPr>
                <w:r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  <w:t>Filadelfia</w:t>
                </w:r>
              </w:p>
            </w:txbxContent>
          </v:textbox>
        </v:shape>
      </w:pict>
    </w:r>
    <w:r>
      <w:rPr>
        <w:rFonts w:ascii="Calibri" w:hAnsi="Calibri" w:eastAsia="Calibri" w:cs="Times New Roman"/>
        <w:sz w:val="22"/>
        <w:szCs w:val="22"/>
        <w:lang w:val="en-US" w:eastAsia="en-US" w:bidi="ar-SA"/>
      </w:rPr>
      <w:pict>
        <v:shape id="Text Box 16" o:spid="_x0000_s1028" type="#_x0000_t202" style="position:absolute;left:0;margin-left:35.9pt;margin-top:-7pt;height:32.5pt;width:225.2pt;rotation:0f;z-index:-251658240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t" aspectratio="f"/>
          <v:textbox style="mso-fit-shape-to-text:t;">
            <w:txbxContent>
              <w:p>
                <w:pPr>
                  <w:pStyle w:val="5"/>
                  <w:spacing w:before="0" w:beforeAutospacing="0" w:after="0" w:afterAutospacing="0"/>
                  <w:jc w:val="center"/>
                  <w:rPr>
                    <w:b/>
                    <w:bCs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  <w:t>Wisdom Academy</w:t>
                </w:r>
              </w:p>
              <w:p>
                <w:pPr>
                  <w:pStyle w:val="5"/>
                  <w:spacing w:before="0" w:beforeAutospacing="0" w:after="0" w:afterAutospacing="0"/>
                  <w:jc w:val="center"/>
                  <w:rPr>
                    <w:b/>
                    <w:bCs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  <w:t>Jl. Galaxy Bumi Permai H-5 No 31 SBY</w:t>
                </w:r>
              </w:p>
            </w:txbxContent>
          </v:textbox>
        </v:shape>
      </w:pict>
    </w:r>
  </w:p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87842612">
    <w:nsid w:val="34EB6734"/>
    <w:multiLevelType w:val="multilevel"/>
    <w:tmpl w:val="34EB6734"/>
    <w:lvl w:ilvl="0" w:tentative="1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65992575">
    <w:nsid w:val="634D077F"/>
    <w:multiLevelType w:val="singleLevel"/>
    <w:tmpl w:val="634D077F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665992730">
    <w:nsid w:val="634D081A"/>
    <w:multiLevelType w:val="singleLevel"/>
    <w:tmpl w:val="634D081A"/>
    <w:lvl w:ilvl="0" w:tentative="1">
      <w:start w:val="1"/>
      <w:numFmt w:val="decimal"/>
      <w:suff w:val="space"/>
      <w:lvlText w:val="%1."/>
      <w:lvlJc w:val="left"/>
    </w:lvl>
  </w:abstractNum>
  <w:abstractNum w:abstractNumId="1665993314">
    <w:nsid w:val="634D0A62"/>
    <w:multiLevelType w:val="singleLevel"/>
    <w:tmpl w:val="634D0A62"/>
    <w:lvl w:ilvl="0" w:tentative="1">
      <w:start w:val="1"/>
      <w:numFmt w:val="lowerLetter"/>
      <w:suff w:val="space"/>
      <w:lvlText w:val="%1."/>
      <w:lvlJc w:val="left"/>
    </w:lvl>
  </w:abstractNum>
  <w:num w:numId="1">
    <w:abstractNumId w:val="887842612"/>
  </w:num>
  <w:num w:numId="2">
    <w:abstractNumId w:val="1665992575"/>
  </w:num>
  <w:num w:numId="3">
    <w:abstractNumId w:val="1665992730"/>
  </w:num>
  <w:num w:numId="4">
    <w:abstractNumId w:val="16659933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paragraph" w:styleId="2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2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4">
    <w:name w:val="header"/>
    <w:basedOn w:val="1"/>
    <w:link w:val="11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7">
    <w:name w:val="Emphasis"/>
    <w:basedOn w:val="6"/>
    <w:qFormat/>
    <w:uiPriority w:val="20"/>
    <w:rPr>
      <w:i/>
      <w:iCs/>
    </w:rPr>
  </w:style>
  <w:style w:type="paragraph" w:customStyle="1" w:styleId="8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9">
    <w:name w:val="List Paragraph"/>
    <w:basedOn w:val="1"/>
    <w:qFormat/>
    <w:uiPriority w:val="34"/>
    <w:pPr>
      <w:ind w:left="720"/>
      <w:contextualSpacing/>
    </w:pPr>
    <w:rPr>
      <w:rFonts w:ascii="Calibri" w:hAnsi="Calibri" w:eastAsia="Calibri" w:cs="Times New Roman"/>
    </w:rPr>
  </w:style>
  <w:style w:type="character" w:customStyle="1" w:styleId="10">
    <w:name w:val="Balloon Text Char"/>
    <w:basedOn w:val="6"/>
    <w:link w:val="2"/>
    <w:semiHidden/>
    <w:uiPriority w:val="99"/>
    <w:rPr>
      <w:rFonts w:ascii="Tahoma" w:hAnsi="Tahoma" w:cs="Tahoma"/>
      <w:sz w:val="16"/>
      <w:szCs w:val="16"/>
    </w:rPr>
  </w:style>
  <w:style w:type="character" w:customStyle="1" w:styleId="11">
    <w:name w:val="Header Char"/>
    <w:basedOn w:val="6"/>
    <w:link w:val="4"/>
    <w:uiPriority w:val="99"/>
    <w:rPr/>
  </w:style>
  <w:style w:type="character" w:customStyle="1" w:styleId="12">
    <w:name w:val="Footer Char"/>
    <w:basedOn w:val="6"/>
    <w:link w:val="3"/>
    <w:uiPriority w:val="99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theme" Target="theme/theme1.xml"/><Relationship Id="rId6" Type="http://schemas.openxmlformats.org/officeDocument/2006/relationships/image" Target="media/image3.jpeg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491</Words>
  <Characters>2801</Characters>
  <Lines>23</Lines>
  <Paragraphs>6</Paragraphs>
  <ScaleCrop>false</ScaleCrop>
  <LinksUpToDate>false</LinksUpToDate>
  <CharactersWithSpaces>0</CharactersWithSpaces>
  <Application>Kingsoft Office_9.1.0.4480_{F1E327BC-269C-435d-A152-05C5408002CA}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2022-07-06T17:02:00Z</dcterms:created>
  <dc:creator>Acer</dc:creator>
  <cp:lastModifiedBy>ASUS</cp:lastModifiedBy>
  <cp:lastPrinted>2022-08-24T04:59:00Z</cp:lastPrinted>
  <dcterms:modified xsi:type="dcterms:W3CDTF">2022-10-17T08:04:50Z</dcterms:modified>
  <dc:title>RANGKUMAN BAHASA INDONESIA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1033-9.1.0.4480</vt:lpwstr>
  </property>
</Properties>
</file>