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ED89E" w14:textId="77777777" w:rsidR="00DE7752" w:rsidRPr="00896B24" w:rsidRDefault="00DE7752" w:rsidP="00DE7752">
      <w:pPr>
        <w:jc w:val="left"/>
        <w:rPr>
          <w:rFonts w:ascii="Calibri" w:hAnsi="Calibri" w:cs="Calibri"/>
          <w:b/>
          <w:sz w:val="24"/>
          <w:szCs w:val="24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Narrative </w:t>
      </w:r>
    </w:p>
    <w:p w14:paraId="13C921DB" w14:textId="3DAE1ECB" w:rsidR="00DE7752" w:rsidRPr="00086CE0" w:rsidRDefault="00DE7752" w:rsidP="00DE7752">
      <w:pPr>
        <w:jc w:val="left"/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Our Ref: UCM </w:t>
      </w:r>
      <w:r w:rsidR="00E35506">
        <w:rPr>
          <w:rFonts w:ascii="Calibri" w:hAnsi="Calibri" w:cs="Calibri"/>
          <w:b/>
          <w:sz w:val="24"/>
          <w:szCs w:val="24"/>
          <w:highlight w:val="yellow"/>
        </w:rPr>
        <w:t>C25</w:t>
      </w:r>
      <w:r w:rsidR="00E35506">
        <w:rPr>
          <w:rFonts w:ascii="Calibri" w:hAnsi="Calibri" w:cs="Calibri"/>
          <w:b/>
          <w:sz w:val="24"/>
          <w:szCs w:val="24"/>
        </w:rPr>
        <w:t>28</w:t>
      </w:r>
    </w:p>
    <w:p w14:paraId="26249D16" w14:textId="77777777" w:rsidR="00DE7752" w:rsidRPr="005252FA" w:rsidRDefault="00DE7752" w:rsidP="00DE775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5AB1641" w14:textId="77777777" w:rsidR="00DE7752" w:rsidRDefault="00DE7752" w:rsidP="00DE7752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3515B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6F819D78" w14:textId="77777777" w:rsidR="00DE7752" w:rsidRPr="003515BB" w:rsidRDefault="00DE7752" w:rsidP="00DE7752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5A82E6F9" w14:textId="77777777" w:rsidR="00DE7752" w:rsidRPr="001B6C0A" w:rsidRDefault="00DE7752" w:rsidP="00DE7752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  <w:r w:rsidR="00496D1F">
        <w:rPr>
          <w:rFonts w:ascii="Calibri" w:eastAsiaTheme="minorEastAsia" w:hAnsi="Calibri" w:cs="Calibri"/>
          <w:b/>
          <w:sz w:val="21"/>
          <w:szCs w:val="21"/>
        </w:rPr>
        <w:t xml:space="preserve"> 1</w:t>
      </w:r>
    </w:p>
    <w:p w14:paraId="6AE3CB53" w14:textId="5197F054" w:rsidR="00DE7752" w:rsidRDefault="00DE7752" w:rsidP="00DE7752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 xml:space="preserve">Name / </w:t>
      </w:r>
      <w:r w:rsidRPr="00EF7A49">
        <w:rPr>
          <w:rFonts w:ascii="Calibri" w:eastAsiaTheme="minorEastAsia" w:hAnsi="Calibri" w:cs="Calibri"/>
          <w:sz w:val="21"/>
          <w:szCs w:val="21"/>
        </w:rPr>
        <w:t>Passport no.</w:t>
      </w:r>
      <w:r w:rsidRPr="001B6C0A">
        <w:rPr>
          <w:rFonts w:ascii="Calibri" w:eastAsiaTheme="minorEastAsia" w:hAnsi="Calibri" w:cs="Calibri"/>
          <w:sz w:val="21"/>
          <w:szCs w:val="21"/>
        </w:rPr>
        <w:t xml:space="preserve"> / Country</w:t>
      </w:r>
      <w:r w:rsidR="00E35506">
        <w:rPr>
          <w:rFonts w:ascii="PMingLiU" w:eastAsia="PMingLiU" w:hAnsi="PMingLiU" w:cs="Calibri" w:hint="eastAsia"/>
          <w:sz w:val="21"/>
          <w:szCs w:val="21"/>
          <w:lang w:eastAsia="zh-TW"/>
        </w:rPr>
        <w:t xml:space="preserve"> </w:t>
      </w:r>
      <w:r w:rsidR="00E35506">
        <w:rPr>
          <w:rFonts w:ascii="Calibri" w:eastAsiaTheme="minorEastAsia" w:hAnsi="Calibri" w:cs="Calibri"/>
          <w:sz w:val="21"/>
          <w:szCs w:val="21"/>
        </w:rPr>
        <w:t>or Region</w:t>
      </w:r>
      <w:r w:rsidRPr="001B6C0A">
        <w:rPr>
          <w:rFonts w:ascii="Calibri" w:eastAsiaTheme="minorEastAsia" w:hAnsi="Calibri" w:cs="Calibri"/>
          <w:sz w:val="21"/>
          <w:szCs w:val="21"/>
        </w:rPr>
        <w:t>:</w:t>
      </w:r>
      <w:r>
        <w:rPr>
          <w:rFonts w:ascii="Calibri" w:eastAsiaTheme="minorEastAsia" w:hAnsi="Calibri" w:cs="Calibri"/>
          <w:sz w:val="21"/>
          <w:szCs w:val="21"/>
        </w:rPr>
        <w:t xml:space="preserve"> </w:t>
      </w:r>
      <w:r w:rsidR="00496D1F"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MR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CHAN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,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 TAI MAN 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(“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CHAN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”)</w:t>
      </w:r>
      <w:r>
        <w:rPr>
          <w:rFonts w:ascii="Calibri" w:eastAsiaTheme="minorEastAsia" w:hAnsi="Calibri" w:cs="Calibri"/>
          <w:sz w:val="21"/>
          <w:szCs w:val="21"/>
        </w:rPr>
        <w:t xml:space="preserve">/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A000001(0)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/</w:t>
      </w:r>
      <w:r w:rsidRPr="00EF7A49">
        <w:rPr>
          <w:rFonts w:ascii="Calibri" w:eastAsiaTheme="minorEastAsia" w:hAnsi="Calibri" w:cs="Calibri"/>
          <w:sz w:val="21"/>
          <w:szCs w:val="21"/>
        </w:rPr>
        <w:t xml:space="preserve"> CHINA</w:t>
      </w:r>
    </w:p>
    <w:p w14:paraId="3FFC2C6F" w14:textId="5F9E7B51" w:rsidR="00DE7752" w:rsidRPr="001B6C0A" w:rsidRDefault="00DE7752" w:rsidP="00DE7752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  <w:lang w:eastAsia="zh-CN"/>
        </w:rPr>
        <w:t>HASE accoun</w:t>
      </w:r>
      <w:r w:rsidRPr="001B6C0A">
        <w:rPr>
          <w:rFonts w:ascii="Calibri" w:eastAsiaTheme="minorEastAsia" w:hAnsi="Calibri" w:cs="Calibri"/>
          <w:sz w:val="21"/>
          <w:szCs w:val="21"/>
        </w:rPr>
        <w:t xml:space="preserve">t: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111-111111-101</w:t>
      </w:r>
      <w:r w:rsidR="002E3D3D" w:rsidRPr="002E3D3D">
        <w:rPr>
          <w:rFonts w:ascii="Calibri" w:eastAsiaTheme="minorEastAsia" w:hAnsi="Calibri" w:cs="Calibri" w:hint="eastAsia"/>
          <w:sz w:val="21"/>
          <w:szCs w:val="21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(opened on </w:t>
      </w:r>
      <w:r w:rsidR="00496D1F" w:rsidRPr="00496D1F">
        <w:rPr>
          <w:rFonts w:ascii="Calibri" w:eastAsiaTheme="minorEastAsia" w:hAnsi="Calibri" w:cs="Calibri"/>
          <w:sz w:val="21"/>
          <w:szCs w:val="21"/>
        </w:rPr>
        <w:t>18 Dec 2024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, account restriction has been imposed since </w:t>
      </w:r>
      <w:r w:rsidR="00496D1F" w:rsidRPr="00496D1F">
        <w:rPr>
          <w:rFonts w:ascii="Calibri" w:eastAsiaTheme="minorEastAsia" w:hAnsi="Calibri" w:cs="Calibri"/>
          <w:sz w:val="21"/>
          <w:szCs w:val="21"/>
        </w:rPr>
        <w:t>03 Jan 2025</w:t>
      </w:r>
      <w:r>
        <w:rPr>
          <w:rFonts w:ascii="Calibri" w:eastAsiaTheme="minorEastAsia" w:hAnsi="Calibri" w:cs="Calibri" w:hint="eastAsia"/>
          <w:sz w:val="21"/>
          <w:szCs w:val="21"/>
        </w:rPr>
        <w:t>)</w:t>
      </w:r>
    </w:p>
    <w:p w14:paraId="48416CC6" w14:textId="77777777" w:rsidR="00454E7C" w:rsidRDefault="00454E7C"/>
    <w:p w14:paraId="10F6C897" w14:textId="77777777" w:rsidR="00496D1F" w:rsidRPr="001B6C0A" w:rsidRDefault="00496D1F" w:rsidP="00496D1F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  <w:r w:rsidR="007C7435">
        <w:rPr>
          <w:rFonts w:ascii="Calibri" w:eastAsiaTheme="minorEastAsia" w:hAnsi="Calibri" w:cs="Calibri"/>
          <w:b/>
          <w:sz w:val="21"/>
          <w:szCs w:val="21"/>
        </w:rPr>
        <w:t xml:space="preserve"> 2</w:t>
      </w:r>
      <w:r w:rsidR="00187BBD">
        <w:rPr>
          <w:rFonts w:ascii="Calibri" w:eastAsiaTheme="minorEastAsia" w:hAnsi="Calibri" w:cs="Calibri"/>
          <w:b/>
          <w:sz w:val="21"/>
          <w:szCs w:val="21"/>
        </w:rPr>
        <w:t xml:space="preserve"> </w:t>
      </w:r>
    </w:p>
    <w:p w14:paraId="667A0878" w14:textId="6A49F4FA" w:rsidR="00496D1F" w:rsidRDefault="00496D1F" w:rsidP="00496D1F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E35506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1B6C0A">
        <w:rPr>
          <w:rFonts w:ascii="Calibri" w:eastAsiaTheme="minorEastAsia" w:hAnsi="Calibri" w:cs="Calibri"/>
          <w:sz w:val="21"/>
          <w:szCs w:val="21"/>
        </w:rPr>
        <w:t>:</w:t>
      </w:r>
      <w:r>
        <w:rPr>
          <w:rFonts w:ascii="Calibri" w:eastAsiaTheme="minorEastAsia" w:hAnsi="Calibri" w:cs="Calibri"/>
          <w:sz w:val="21"/>
          <w:szCs w:val="21"/>
        </w:rPr>
        <w:t xml:space="preserve"> </w:t>
      </w:r>
      <w:r w:rsidR="008304E7"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MR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CHUNG SIU 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(“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CHUNG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”)</w:t>
      </w:r>
      <w:r>
        <w:rPr>
          <w:rFonts w:ascii="Calibri" w:eastAsiaTheme="minorEastAsia" w:hAnsi="Calibri" w:cs="Calibri"/>
          <w:sz w:val="21"/>
          <w:szCs w:val="21"/>
        </w:rPr>
        <w:t xml:space="preserve">/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A000002(0)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/</w:t>
      </w:r>
      <w:r w:rsidRPr="00EF7A49">
        <w:rPr>
          <w:rFonts w:ascii="Calibri" w:eastAsiaTheme="minorEastAsia" w:hAnsi="Calibri" w:cs="Calibri"/>
          <w:sz w:val="21"/>
          <w:szCs w:val="21"/>
        </w:rPr>
        <w:t xml:space="preserve"> CHINA</w:t>
      </w:r>
    </w:p>
    <w:p w14:paraId="72A3C599" w14:textId="3698D44E" w:rsidR="00496D1F" w:rsidRPr="001B6C0A" w:rsidRDefault="00496D1F" w:rsidP="00496D1F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  <w:lang w:eastAsia="zh-CN"/>
        </w:rPr>
        <w:t>HASE acc</w:t>
      </w:r>
      <w:r w:rsidRPr="008304E7">
        <w:rPr>
          <w:rFonts w:ascii="Calibri" w:eastAsiaTheme="minorEastAsia" w:hAnsi="Calibri" w:cs="Calibri"/>
          <w:sz w:val="21"/>
          <w:szCs w:val="21"/>
          <w:lang w:eastAsia="zh-CN"/>
        </w:rPr>
        <w:t xml:space="preserve">ount: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111-111111-102</w:t>
      </w:r>
      <w:r w:rsidR="002E3D3D" w:rsidRPr="002E3D3D">
        <w:rPr>
          <w:rFonts w:ascii="Calibri" w:eastAsiaTheme="minorEastAsia" w:hAnsi="Calibri" w:cs="Calibri" w:hint="eastAsia"/>
          <w:sz w:val="21"/>
          <w:szCs w:val="21"/>
        </w:rPr>
        <w:t xml:space="preserve"> 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(opened on </w:t>
      </w:r>
      <w:r w:rsidR="008304E7" w:rsidRPr="008304E7">
        <w:rPr>
          <w:rFonts w:ascii="Calibri" w:eastAsiaTheme="minorEastAsia" w:hAnsi="Calibri" w:cs="Calibri"/>
          <w:sz w:val="21"/>
          <w:szCs w:val="21"/>
        </w:rPr>
        <w:t>16 Dec 2024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, account restriction has been imposed since </w:t>
      </w:r>
      <w:r w:rsidR="008304E7" w:rsidRPr="008304E7">
        <w:rPr>
          <w:rFonts w:ascii="Calibri" w:eastAsiaTheme="minorEastAsia" w:hAnsi="Calibri" w:cs="Calibri"/>
          <w:sz w:val="21"/>
          <w:szCs w:val="21"/>
        </w:rPr>
        <w:t>03 Jan 2025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</w:p>
    <w:p w14:paraId="0FE06EE7" w14:textId="77777777" w:rsidR="00496D1F" w:rsidRDefault="00496D1F"/>
    <w:p w14:paraId="300B522F" w14:textId="77777777" w:rsidR="007C7435" w:rsidRPr="001B6C0A" w:rsidRDefault="007C7435" w:rsidP="007C7435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  <w:r>
        <w:rPr>
          <w:rFonts w:ascii="Calibri" w:eastAsiaTheme="minorEastAsia" w:hAnsi="Calibri" w:cs="Calibri"/>
          <w:b/>
          <w:sz w:val="21"/>
          <w:szCs w:val="21"/>
        </w:rPr>
        <w:t xml:space="preserve"> 3</w:t>
      </w:r>
    </w:p>
    <w:p w14:paraId="3D5CACBE" w14:textId="16F0A10C" w:rsidR="007C7435" w:rsidRDefault="007C7435" w:rsidP="007C7435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E35506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1B6C0A">
        <w:rPr>
          <w:rFonts w:ascii="Calibri" w:eastAsiaTheme="minorEastAsia" w:hAnsi="Calibri" w:cs="Calibri"/>
          <w:sz w:val="21"/>
          <w:szCs w:val="21"/>
        </w:rPr>
        <w:t>:</w:t>
      </w:r>
      <w:r>
        <w:rPr>
          <w:rFonts w:ascii="Calibri" w:eastAsiaTheme="minorEastAsia" w:hAnsi="Calibri" w:cs="Calibri"/>
          <w:sz w:val="21"/>
          <w:szCs w:val="21"/>
        </w:rPr>
        <w:t xml:space="preserve"> 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MR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CHIU YAN 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(“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CHIU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”)</w:t>
      </w:r>
      <w:r>
        <w:rPr>
          <w:rFonts w:ascii="Calibri" w:eastAsiaTheme="minorEastAsia" w:hAnsi="Calibri" w:cs="Calibri"/>
          <w:sz w:val="21"/>
          <w:szCs w:val="21"/>
        </w:rPr>
        <w:t xml:space="preserve">/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A000003(0)</w:t>
      </w:r>
      <w:r w:rsidR="002E3D3D">
        <w:rPr>
          <w:rFonts w:ascii="Calibri" w:eastAsia="PMingLiU" w:hAnsi="Calibri" w:cs="Calibri" w:hint="eastAsia"/>
          <w:sz w:val="21"/>
          <w:szCs w:val="21"/>
          <w:lang w:eastAsia="zh-TW"/>
        </w:rPr>
        <w:t>/</w:t>
      </w:r>
      <w:r w:rsidRPr="00EF7A49">
        <w:rPr>
          <w:rFonts w:ascii="Calibri" w:eastAsiaTheme="minorEastAsia" w:hAnsi="Calibri" w:cs="Calibri"/>
          <w:sz w:val="21"/>
          <w:szCs w:val="21"/>
        </w:rPr>
        <w:t>CHINA</w:t>
      </w:r>
    </w:p>
    <w:p w14:paraId="275BBC6F" w14:textId="2AE30D6A" w:rsidR="007C7435" w:rsidRPr="001B6C0A" w:rsidRDefault="007C7435" w:rsidP="007C7435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  <w:lang w:eastAsia="zh-CN"/>
        </w:rPr>
        <w:t>HASE acc</w:t>
      </w:r>
      <w:r w:rsidRPr="008304E7">
        <w:rPr>
          <w:rFonts w:ascii="Calibri" w:eastAsiaTheme="minorEastAsia" w:hAnsi="Calibri" w:cs="Calibri"/>
          <w:sz w:val="21"/>
          <w:szCs w:val="21"/>
          <w:lang w:eastAsia="zh-CN"/>
        </w:rPr>
        <w:t xml:space="preserve">ount: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111-111111-103</w:t>
      </w:r>
      <w:r w:rsidR="002E3D3D" w:rsidRPr="002E3D3D">
        <w:rPr>
          <w:rFonts w:ascii="Calibri" w:eastAsiaTheme="minorEastAsia" w:hAnsi="Calibri" w:cs="Calibri" w:hint="eastAsia"/>
          <w:sz w:val="21"/>
          <w:szCs w:val="21"/>
        </w:rPr>
        <w:t xml:space="preserve"> 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(opened on </w:t>
      </w:r>
      <w:r w:rsidRPr="008304E7">
        <w:rPr>
          <w:rFonts w:ascii="Calibri" w:eastAsiaTheme="minorEastAsia" w:hAnsi="Calibri" w:cs="Calibri"/>
          <w:sz w:val="21"/>
          <w:szCs w:val="21"/>
        </w:rPr>
        <w:t>1</w:t>
      </w:r>
      <w:r>
        <w:rPr>
          <w:rFonts w:ascii="Calibri" w:eastAsiaTheme="minorEastAsia" w:hAnsi="Calibri" w:cs="Calibri"/>
          <w:sz w:val="21"/>
          <w:szCs w:val="21"/>
        </w:rPr>
        <w:t>2</w:t>
      </w:r>
      <w:r w:rsidRPr="008304E7">
        <w:rPr>
          <w:rFonts w:ascii="Calibri" w:eastAsiaTheme="minorEastAsia" w:hAnsi="Calibri" w:cs="Calibri"/>
          <w:sz w:val="21"/>
          <w:szCs w:val="21"/>
        </w:rPr>
        <w:t xml:space="preserve"> Dec 2024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, account restriction has been imposed since </w:t>
      </w:r>
      <w:r w:rsidRPr="008304E7">
        <w:rPr>
          <w:rFonts w:ascii="Calibri" w:eastAsiaTheme="minorEastAsia" w:hAnsi="Calibri" w:cs="Calibri"/>
          <w:sz w:val="21"/>
          <w:szCs w:val="21"/>
        </w:rPr>
        <w:t>03 Jan 2025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</w:p>
    <w:p w14:paraId="0558A5C6" w14:textId="77777777" w:rsidR="007C7435" w:rsidRDefault="007C7435"/>
    <w:p w14:paraId="34DC604B" w14:textId="77777777" w:rsidR="007C7435" w:rsidRPr="001B6C0A" w:rsidRDefault="007C7435" w:rsidP="007C7435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  <w:r>
        <w:rPr>
          <w:rFonts w:ascii="Calibri" w:eastAsiaTheme="minorEastAsia" w:hAnsi="Calibri" w:cs="Calibri"/>
          <w:b/>
          <w:sz w:val="21"/>
          <w:szCs w:val="21"/>
        </w:rPr>
        <w:t xml:space="preserve"> 4</w:t>
      </w:r>
    </w:p>
    <w:p w14:paraId="0566DC0A" w14:textId="230C53AC" w:rsidR="007C7435" w:rsidRDefault="007C7435" w:rsidP="007C7435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E35506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1B6C0A">
        <w:rPr>
          <w:rFonts w:ascii="Calibri" w:eastAsiaTheme="minorEastAsia" w:hAnsi="Calibri" w:cs="Calibri"/>
          <w:sz w:val="21"/>
          <w:szCs w:val="21"/>
        </w:rPr>
        <w:t>:</w:t>
      </w:r>
      <w:r>
        <w:rPr>
          <w:rFonts w:ascii="Calibri" w:eastAsiaTheme="minorEastAsia" w:hAnsi="Calibri" w:cs="Calibri"/>
          <w:sz w:val="21"/>
          <w:szCs w:val="21"/>
        </w:rPr>
        <w:t xml:space="preserve"> 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MR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CHONG MAN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 (“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CHONG</w:t>
      </w:r>
      <w:r w:rsidRPr="002E3D3D">
        <w:rPr>
          <w:rFonts w:ascii="Calibri" w:eastAsiaTheme="minorEastAsia" w:hAnsi="Calibri" w:cs="Calibri"/>
          <w:sz w:val="21"/>
          <w:szCs w:val="21"/>
          <w:highlight w:val="yellow"/>
        </w:rPr>
        <w:t>”)/</w:t>
      </w:r>
      <w:r>
        <w:rPr>
          <w:rFonts w:ascii="Calibri" w:eastAsiaTheme="minorEastAsia" w:hAnsi="Calibri" w:cs="Calibri"/>
          <w:sz w:val="21"/>
          <w:szCs w:val="21"/>
        </w:rPr>
        <w:t xml:space="preserve">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A000004(0)</w:t>
      </w:r>
      <w:r w:rsidR="002E3D3D" w:rsidRPr="002E3D3D">
        <w:rPr>
          <w:rFonts w:ascii="Calibri" w:eastAsiaTheme="minorEastAsia" w:hAnsi="Calibri" w:cs="Calibri"/>
          <w:sz w:val="21"/>
          <w:szCs w:val="21"/>
        </w:rPr>
        <w:t xml:space="preserve"> </w:t>
      </w:r>
      <w:r w:rsidRPr="00EF7A49">
        <w:rPr>
          <w:rFonts w:ascii="Calibri" w:eastAsiaTheme="minorEastAsia" w:hAnsi="Calibri" w:cs="Calibri"/>
          <w:sz w:val="21"/>
          <w:szCs w:val="21"/>
        </w:rPr>
        <w:t>/ CHINA</w:t>
      </w:r>
    </w:p>
    <w:p w14:paraId="5614275A" w14:textId="32661E63" w:rsidR="007C7435" w:rsidRPr="001B6C0A" w:rsidRDefault="007C7435" w:rsidP="007C7435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  <w:lang w:eastAsia="zh-CN"/>
        </w:rPr>
        <w:t>HASE acc</w:t>
      </w:r>
      <w:r w:rsidRPr="008304E7">
        <w:rPr>
          <w:rFonts w:ascii="Calibri" w:eastAsiaTheme="minorEastAsia" w:hAnsi="Calibri" w:cs="Calibri"/>
          <w:sz w:val="21"/>
          <w:szCs w:val="21"/>
          <w:lang w:eastAsia="zh-CN"/>
        </w:rPr>
        <w:t xml:space="preserve">ount: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  <w:lang w:eastAsia="zh-CN"/>
        </w:rPr>
        <w:t>111-111111-104</w:t>
      </w:r>
      <w:r w:rsidR="002E3D3D" w:rsidRPr="002E3D3D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(opened on </w:t>
      </w:r>
      <w:r w:rsidRPr="008304E7">
        <w:rPr>
          <w:rFonts w:ascii="Calibri" w:eastAsiaTheme="minorEastAsia" w:hAnsi="Calibri" w:cs="Calibri"/>
          <w:sz w:val="21"/>
          <w:szCs w:val="21"/>
        </w:rPr>
        <w:t>1</w:t>
      </w:r>
      <w:r>
        <w:rPr>
          <w:rFonts w:ascii="Calibri" w:eastAsiaTheme="minorEastAsia" w:hAnsi="Calibri" w:cs="Calibri"/>
          <w:sz w:val="21"/>
          <w:szCs w:val="21"/>
        </w:rPr>
        <w:t>9</w:t>
      </w:r>
      <w:r w:rsidRPr="008304E7">
        <w:rPr>
          <w:rFonts w:ascii="Calibri" w:eastAsiaTheme="minorEastAsia" w:hAnsi="Calibri" w:cs="Calibri"/>
          <w:sz w:val="21"/>
          <w:szCs w:val="21"/>
        </w:rPr>
        <w:t xml:space="preserve"> Dec 2024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, account restriction has been imposed since </w:t>
      </w:r>
      <w:r w:rsidRPr="008304E7">
        <w:rPr>
          <w:rFonts w:ascii="Calibri" w:eastAsiaTheme="minorEastAsia" w:hAnsi="Calibri" w:cs="Calibri"/>
          <w:sz w:val="21"/>
          <w:szCs w:val="21"/>
        </w:rPr>
        <w:t>03 Jan 2025</w:t>
      </w:r>
      <w:r w:rsidRPr="008304E7"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</w:p>
    <w:p w14:paraId="5E36789E" w14:textId="77777777" w:rsidR="007C7435" w:rsidRDefault="007C7435"/>
    <w:p w14:paraId="6ABE25D4" w14:textId="0B8D7F34" w:rsidR="002E2FFB" w:rsidRPr="003671E8" w:rsidRDefault="002E2FFB" w:rsidP="002E2FFB">
      <w:pPr>
        <w:pStyle w:val="NoSpacing"/>
        <w:jc w:val="both"/>
        <w:rPr>
          <w:rFonts w:ascii="Calibri" w:eastAsia="PMingLiU" w:hAnsi="Calibri" w:cs="Calibri"/>
          <w:b/>
          <w:color w:val="000000" w:themeColor="text1"/>
          <w:sz w:val="21"/>
          <w:szCs w:val="21"/>
          <w:u w:val="single"/>
          <w:lang w:eastAsia="zh-TW"/>
        </w:rPr>
      </w:pPr>
      <w:r w:rsidRPr="001B6C0A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 w:rsidR="003671E8">
        <w:rPr>
          <w:rFonts w:ascii="Calibri" w:eastAsia="PMingLiU" w:hAnsi="Calibri" w:cs="Calibri" w:hint="eastAsia"/>
          <w:b/>
          <w:color w:val="000000" w:themeColor="text1"/>
          <w:sz w:val="21"/>
          <w:szCs w:val="21"/>
          <w:u w:val="single"/>
          <w:lang w:eastAsia="zh-TW"/>
        </w:rPr>
        <w:t xml:space="preserve"> and Review on Reported Payments</w:t>
      </w:r>
    </w:p>
    <w:p w14:paraId="1BBE2D74" w14:textId="59971002" w:rsidR="007E09A2" w:rsidRPr="003671E8" w:rsidRDefault="002E2FFB" w:rsidP="002E2FFB">
      <w:pPr>
        <w:rPr>
          <w:rFonts w:ascii="Calibri" w:eastAsia="PMingLiU" w:hAnsi="Calibri" w:cs="Calibri"/>
          <w:b/>
          <w:bCs/>
          <w:lang w:eastAsia="zh-TW"/>
        </w:rPr>
      </w:pPr>
      <w:r w:rsidRPr="00FB68D8">
        <w:rPr>
          <w:rFonts w:ascii="Calibri" w:hAnsi="Calibri" w:cs="Calibri"/>
          <w:b/>
          <w:bCs/>
        </w:rPr>
        <w:t xml:space="preserve">Intelligence 1 </w:t>
      </w:r>
      <w:r w:rsidR="003671E8" w:rsidRPr="003671E8">
        <w:rPr>
          <w:rFonts w:ascii="Calibri" w:eastAsia="PMingLiU" w:hAnsi="Calibri" w:cs="Calibri" w:hint="eastAsia"/>
          <w:b/>
          <w:bCs/>
          <w:highlight w:val="yellow"/>
          <w:lang w:eastAsia="zh-TW"/>
        </w:rPr>
        <w:t>(</w:t>
      </w:r>
      <w:r w:rsidR="003671E8" w:rsidRPr="003671E8">
        <w:rPr>
          <w:rFonts w:ascii="Calibri" w:hAnsi="Calibri" w:cs="Calibri"/>
          <w:b/>
          <w:bCs/>
          <w:highlight w:val="yellow"/>
        </w:rPr>
        <w:t>ESPS 7</w:t>
      </w:r>
      <w:r w:rsidR="003671E8" w:rsidRPr="003671E8">
        <w:rPr>
          <w:rFonts w:ascii="Arial" w:hAnsi="Arial" w:cs="Arial"/>
          <w:b/>
          <w:bCs/>
          <w:highlight w:val="yellow"/>
        </w:rPr>
        <w:t>■■■■■■</w:t>
      </w:r>
      <w:r w:rsidR="003671E8" w:rsidRPr="003671E8">
        <w:rPr>
          <w:rFonts w:ascii="Calibri" w:hAnsi="Calibri" w:cs="Calibri"/>
          <w:b/>
          <w:bCs/>
          <w:highlight w:val="yellow"/>
        </w:rPr>
        <w:t xml:space="preserve"> and WCHDIV 25</w:t>
      </w:r>
      <w:r w:rsidR="003671E8" w:rsidRPr="003671E8">
        <w:rPr>
          <w:rFonts w:ascii="Arial" w:hAnsi="Arial" w:cs="Arial"/>
          <w:b/>
          <w:bCs/>
          <w:highlight w:val="yellow"/>
        </w:rPr>
        <w:t>■■■■■</w:t>
      </w:r>
      <w:r w:rsidR="003671E8" w:rsidRPr="003671E8">
        <w:rPr>
          <w:rFonts w:ascii="Arial" w:eastAsia="PMingLiU" w:hAnsi="Arial" w:cs="Arial" w:hint="eastAsia"/>
          <w:b/>
          <w:bCs/>
          <w:highlight w:val="yellow"/>
          <w:lang w:eastAsia="zh-TW"/>
        </w:rPr>
        <w:t>)</w:t>
      </w:r>
    </w:p>
    <w:p w14:paraId="6884F1A3" w14:textId="06A25318" w:rsidR="002E3D3D" w:rsidRPr="002E3D3D" w:rsidRDefault="002E3D3D" w:rsidP="002E2FFB">
      <w:pPr>
        <w:rPr>
          <w:rFonts w:eastAsia="PMingLiU"/>
          <w:lang w:eastAsia="zh-TW"/>
        </w:rPr>
      </w:pPr>
      <w:r>
        <w:rPr>
          <w:rFonts w:ascii="Calibri" w:eastAsia="PMingLiU" w:hAnsi="Calibri" w:cs="Calibri" w:hint="eastAsia"/>
          <w:b/>
          <w:bCs/>
          <w:lang w:eastAsia="zh-TW"/>
        </w:rPr>
        <w:t>Source: ADCC</w:t>
      </w:r>
    </w:p>
    <w:p w14:paraId="69E28325" w14:textId="7267F827" w:rsidR="007F5666" w:rsidRDefault="002E3D3D" w:rsidP="007F5666">
      <w:pPr>
        <w:pStyle w:val="NormalWeb"/>
        <w:spacing w:before="0" w:beforeAutospacing="0" w:after="0" w:afterAutospacing="0"/>
        <w:rPr>
          <w:rFonts w:ascii="Calibri" w:eastAsia="PMingLiU" w:hAnsi="Calibri" w:cs="Calibri"/>
          <w:b/>
          <w:bCs/>
          <w:kern w:val="2"/>
          <w:sz w:val="21"/>
          <w:szCs w:val="22"/>
          <w:lang w:eastAsia="zh-TW"/>
        </w:rPr>
      </w:pPr>
      <w:r w:rsidRPr="003671E8">
        <w:rPr>
          <w:rFonts w:ascii="Calibri" w:eastAsia="PMingLiU" w:hAnsi="Calibri" w:cs="Calibri" w:hint="eastAsia"/>
          <w:b/>
          <w:bCs/>
          <w:sz w:val="21"/>
          <w:szCs w:val="21"/>
          <w:lang w:eastAsia="zh-TW"/>
        </w:rPr>
        <w:t xml:space="preserve">Police </w:t>
      </w:r>
      <w:r w:rsidR="007F5666" w:rsidRPr="003671E8">
        <w:rPr>
          <w:rFonts w:ascii="Calibri" w:eastAsiaTheme="minorEastAsia" w:hAnsi="Calibri" w:cs="Calibri"/>
          <w:b/>
          <w:bCs/>
          <w:sz w:val="21"/>
          <w:szCs w:val="21"/>
        </w:rPr>
        <w:t>Reference:</w:t>
      </w:r>
      <w:r w:rsidR="007F5666" w:rsidRPr="007F5666">
        <w:rPr>
          <w:rFonts w:ascii="Calibri" w:eastAsiaTheme="minorEastAsia" w:hAnsi="Calibri" w:cs="Calibri"/>
          <w:sz w:val="21"/>
          <w:szCs w:val="21"/>
        </w:rPr>
        <w:t xml:space="preserve"> </w:t>
      </w:r>
      <w:r w:rsidR="003671E8" w:rsidRPr="003671E8">
        <w:rPr>
          <w:rFonts w:ascii="Calibri" w:eastAsia="PMingLiU" w:hAnsi="Calibri" w:cs="Calibri" w:hint="eastAsia"/>
          <w:b/>
          <w:bCs/>
          <w:highlight w:val="yellow"/>
          <w:lang w:eastAsia="zh-TW"/>
        </w:rPr>
        <w:t>(</w:t>
      </w:r>
      <w:r w:rsidR="003671E8" w:rsidRPr="003671E8">
        <w:rPr>
          <w:rFonts w:ascii="Calibri" w:eastAsiaTheme="minorEastAsia" w:hAnsi="Calibri" w:cs="Calibri"/>
          <w:b/>
          <w:bCs/>
          <w:kern w:val="2"/>
          <w:sz w:val="21"/>
          <w:szCs w:val="22"/>
          <w:highlight w:val="yellow"/>
        </w:rPr>
        <w:t>ESPS 7</w:t>
      </w:r>
      <w:r w:rsidR="003671E8" w:rsidRPr="003671E8">
        <w:rPr>
          <w:rFonts w:ascii="Arial" w:eastAsiaTheme="minorEastAsia" w:hAnsi="Arial" w:cs="Arial"/>
          <w:b/>
          <w:bCs/>
          <w:kern w:val="2"/>
          <w:sz w:val="21"/>
          <w:szCs w:val="22"/>
          <w:highlight w:val="yellow"/>
        </w:rPr>
        <w:t>■■■■■■</w:t>
      </w:r>
      <w:r w:rsidR="003671E8" w:rsidRPr="003671E8">
        <w:rPr>
          <w:rFonts w:ascii="Calibri" w:eastAsiaTheme="minorEastAsia" w:hAnsi="Calibri" w:cs="Calibri"/>
          <w:b/>
          <w:bCs/>
          <w:kern w:val="2"/>
          <w:sz w:val="21"/>
          <w:szCs w:val="22"/>
          <w:highlight w:val="yellow"/>
        </w:rPr>
        <w:t xml:space="preserve"> and WCHDIV 25</w:t>
      </w:r>
      <w:r w:rsidR="003671E8" w:rsidRPr="003671E8">
        <w:rPr>
          <w:rFonts w:ascii="Arial" w:eastAsiaTheme="minorEastAsia" w:hAnsi="Arial" w:cs="Arial"/>
          <w:b/>
          <w:bCs/>
          <w:kern w:val="2"/>
          <w:sz w:val="21"/>
          <w:szCs w:val="22"/>
          <w:highlight w:val="yellow"/>
        </w:rPr>
        <w:t>■■■■■</w:t>
      </w:r>
      <w:r w:rsidR="003671E8" w:rsidRPr="003671E8">
        <w:rPr>
          <w:rFonts w:ascii="Calibri" w:eastAsiaTheme="minorEastAsia" w:hAnsi="Calibri" w:cs="Calibri" w:hint="eastAsia"/>
          <w:b/>
          <w:bCs/>
          <w:kern w:val="2"/>
          <w:sz w:val="21"/>
          <w:szCs w:val="22"/>
          <w:highlight w:val="yellow"/>
        </w:rPr>
        <w:t>)</w:t>
      </w:r>
    </w:p>
    <w:p w14:paraId="612E425A" w14:textId="29F3823A" w:rsidR="003671E8" w:rsidRPr="003671E8" w:rsidRDefault="003671E8" w:rsidP="007F5666">
      <w:pPr>
        <w:pStyle w:val="NormalWeb"/>
        <w:spacing w:before="0" w:beforeAutospacing="0" w:after="0" w:afterAutospacing="0"/>
        <w:rPr>
          <w:rFonts w:ascii="Calibri" w:eastAsia="PMingLiU" w:hAnsi="Calibri" w:cs="Calibri"/>
          <w:sz w:val="21"/>
          <w:szCs w:val="21"/>
          <w:lang w:eastAsia="zh-TW"/>
        </w:rPr>
      </w:pPr>
      <w:r>
        <w:rPr>
          <w:rFonts w:ascii="Calibri" w:eastAsia="PMingLiU" w:hAnsi="Calibri" w:cs="Calibri" w:hint="eastAsia"/>
          <w:b/>
          <w:bCs/>
          <w:kern w:val="2"/>
          <w:sz w:val="21"/>
          <w:szCs w:val="22"/>
          <w:lang w:eastAsia="zh-TW"/>
        </w:rPr>
        <w:t xml:space="preserve">Police Investigation Team Name: </w:t>
      </w:r>
      <w:r w:rsidRPr="003671E8">
        <w:rPr>
          <w:rFonts w:ascii="Calibri" w:eastAsia="PMingLiU" w:hAnsi="Calibri" w:cs="Calibri"/>
          <w:b/>
          <w:bCs/>
          <w:kern w:val="2"/>
          <w:sz w:val="21"/>
          <w:szCs w:val="22"/>
          <w:highlight w:val="yellow"/>
          <w:lang w:eastAsia="zh-TW"/>
        </w:rPr>
        <w:t>DIT7-</w:t>
      </w:r>
      <w:r w:rsidRPr="003671E8">
        <w:rPr>
          <w:rFonts w:ascii="Arial" w:eastAsia="PMingLiU" w:hAnsi="Arial" w:cs="Arial"/>
          <w:b/>
          <w:bCs/>
          <w:kern w:val="2"/>
          <w:sz w:val="21"/>
          <w:szCs w:val="22"/>
          <w:highlight w:val="yellow"/>
          <w:lang w:eastAsia="zh-TW"/>
        </w:rPr>
        <w:t>■■■■■</w:t>
      </w:r>
    </w:p>
    <w:p w14:paraId="6F1F1785" w14:textId="617BCC63" w:rsidR="002E3D3D" w:rsidRPr="003671E8" w:rsidRDefault="002E3D3D" w:rsidP="007F5666">
      <w:pPr>
        <w:pStyle w:val="NormalWeb"/>
        <w:spacing w:before="0" w:beforeAutospacing="0" w:after="0" w:afterAutospacing="0"/>
        <w:rPr>
          <w:rFonts w:ascii="Calibri" w:eastAsia="PMingLiU" w:hAnsi="Calibri" w:cs="Calibri"/>
          <w:b/>
          <w:bCs/>
          <w:sz w:val="21"/>
          <w:szCs w:val="21"/>
          <w:lang w:eastAsia="zh-TW"/>
        </w:rPr>
      </w:pPr>
      <w:r w:rsidRPr="003671E8">
        <w:rPr>
          <w:rFonts w:ascii="Calibri" w:eastAsia="PMingLiU" w:hAnsi="Calibri" w:cs="Calibri" w:hint="eastAsia"/>
          <w:b/>
          <w:bCs/>
          <w:sz w:val="21"/>
          <w:szCs w:val="21"/>
          <w:lang w:eastAsia="zh-TW"/>
        </w:rPr>
        <w:t xml:space="preserve">Fraud Type: </w:t>
      </w:r>
      <w:r w:rsidR="003671E8" w:rsidRPr="003671E8">
        <w:rPr>
          <w:rFonts w:ascii="Calibri" w:eastAsia="PMingLiU" w:hAnsi="Calibri" w:cs="Calibri"/>
          <w:b/>
          <w:bCs/>
          <w:sz w:val="21"/>
          <w:szCs w:val="21"/>
          <w:lang w:eastAsia="zh-TW"/>
        </w:rPr>
        <w:t>Social Me</w:t>
      </w:r>
      <w:r w:rsidR="003671E8">
        <w:rPr>
          <w:rFonts w:ascii="Calibri" w:eastAsia="PMingLiU" w:hAnsi="Calibri" w:cs="Calibri" w:hint="eastAsia"/>
          <w:b/>
          <w:bCs/>
          <w:sz w:val="21"/>
          <w:szCs w:val="21"/>
          <w:lang w:eastAsia="zh-TW"/>
        </w:rPr>
        <w:t>dia</w:t>
      </w:r>
      <w:r w:rsidR="003671E8" w:rsidRPr="003671E8">
        <w:rPr>
          <w:rFonts w:ascii="Calibri" w:eastAsia="PMingLiU" w:hAnsi="Calibri" w:cs="Calibri"/>
          <w:b/>
          <w:bCs/>
          <w:sz w:val="21"/>
          <w:szCs w:val="21"/>
          <w:lang w:eastAsia="zh-TW"/>
        </w:rPr>
        <w:t xml:space="preserve"> Description - Pig-butchering Scam</w:t>
      </w:r>
    </w:p>
    <w:p w14:paraId="2EE06AF6" w14:textId="77777777" w:rsidR="002E3D3D" w:rsidRDefault="002E3D3D" w:rsidP="007F5666">
      <w:pPr>
        <w:pStyle w:val="NormalWeb"/>
        <w:spacing w:before="0" w:beforeAutospacing="0" w:after="0" w:afterAutospacing="0"/>
        <w:rPr>
          <w:rFonts w:ascii="Calibri" w:eastAsia="PMingLiU" w:hAnsi="Calibri" w:cs="Calibri"/>
          <w:sz w:val="21"/>
          <w:szCs w:val="21"/>
          <w:lang w:eastAsia="zh-TW"/>
        </w:rPr>
      </w:pPr>
    </w:p>
    <w:p w14:paraId="498762F8" w14:textId="73D4167D" w:rsidR="007F5666" w:rsidRDefault="007F5666" w:rsidP="007F5666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 w:rsidRPr="007F5666">
        <w:rPr>
          <w:rFonts w:ascii="Calibri" w:eastAsiaTheme="minorEastAsia" w:hAnsi="Calibri" w:cs="Calibri"/>
          <w:sz w:val="21"/>
          <w:szCs w:val="21"/>
        </w:rPr>
        <w:t>Alerted transaction</w:t>
      </w:r>
      <w:r w:rsidR="003671E8">
        <w:rPr>
          <w:rFonts w:ascii="Calibri" w:eastAsia="PMingLiU" w:hAnsi="Calibri" w:cs="Calibri" w:hint="eastAsia"/>
          <w:sz w:val="21"/>
          <w:szCs w:val="21"/>
          <w:lang w:eastAsia="zh-TW"/>
        </w:rPr>
        <w:t>s</w:t>
      </w:r>
      <w:r w:rsidRPr="007F5666">
        <w:rPr>
          <w:rFonts w:ascii="Calibri" w:eastAsiaTheme="minorEastAsia" w:hAnsi="Calibri" w:cs="Calibri"/>
          <w:sz w:val="21"/>
          <w:szCs w:val="21"/>
        </w:rPr>
        <w:t>:</w:t>
      </w:r>
    </w:p>
    <w:p w14:paraId="2A6FBC03" w14:textId="6EAAAB75" w:rsidR="00BB5D69" w:rsidRPr="007F5666" w:rsidRDefault="00BB5D69" w:rsidP="007F5666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payments credited to CHAN’s HASE account (111-111111-101)</w:t>
      </w:r>
    </w:p>
    <w:p w14:paraId="69ECAC3E" w14:textId="1285E309" w:rsidR="007F5666" w:rsidRDefault="007F5666" w:rsidP="007F5666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1:</w:t>
      </w:r>
      <w:r>
        <w:rPr>
          <w:rFonts w:ascii="Calibri" w:hAnsi="Calibri" w:cs="Calibri"/>
          <w:sz w:val="21"/>
          <w:szCs w:val="21"/>
        </w:rPr>
        <w:t xml:space="preserve"> 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30 Dec 2024, </w:t>
      </w:r>
      <w:r>
        <w:rPr>
          <w:rFonts w:ascii="Calibri" w:hAnsi="Calibri" w:cs="Calibri"/>
          <w:color w:val="000000"/>
          <w:sz w:val="21"/>
          <w:szCs w:val="21"/>
        </w:rPr>
        <w:t>HKD100,000.00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 by cash, </w:t>
      </w:r>
      <w:r>
        <w:rPr>
          <w:rFonts w:ascii="Calibri" w:hAnsi="Calibri" w:cs="Calibri"/>
          <w:color w:val="000000"/>
          <w:sz w:val="21"/>
          <w:szCs w:val="21"/>
        </w:rPr>
        <w:t xml:space="preserve">credited to 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CHAN</w:t>
      </w:r>
      <w:r w:rsidR="00401854" w:rsidRPr="002E3D3D">
        <w:rPr>
          <w:rFonts w:ascii="Calibri" w:hAnsi="Calibri" w:cs="Calibri"/>
          <w:color w:val="000000"/>
          <w:sz w:val="21"/>
          <w:szCs w:val="21"/>
          <w:highlight w:val="yellow"/>
        </w:rPr>
        <w:t>’</w:t>
      </w:r>
      <w:r w:rsidRPr="002E3D3D">
        <w:rPr>
          <w:rFonts w:ascii="Calibri" w:hAnsi="Calibri" w:cs="Calibri"/>
          <w:color w:val="000000"/>
          <w:sz w:val="21"/>
          <w:szCs w:val="21"/>
          <w:highlight w:val="yellow"/>
        </w:rPr>
        <w:t>s</w:t>
      </w:r>
      <w:r>
        <w:rPr>
          <w:rFonts w:ascii="Calibri" w:hAnsi="Calibri" w:cs="Calibri"/>
          <w:color w:val="000000"/>
          <w:sz w:val="21"/>
          <w:szCs w:val="21"/>
        </w:rPr>
        <w:t xml:space="preserve"> HASE account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111-111111-101</w:t>
      </w:r>
      <w:r w:rsidR="00BB5D69">
        <w:rPr>
          <w:rFonts w:ascii="Calibri" w:eastAsiaTheme="minorEastAsia" w:hAnsi="Calibri" w:cs="Calibri"/>
          <w:sz w:val="21"/>
          <w:szCs w:val="21"/>
        </w:rPr>
        <w:t xml:space="preserve"> – it can be located in banking system.</w:t>
      </w:r>
      <w:r w:rsidR="002E3D3D" w:rsidRPr="002E3D3D">
        <w:rPr>
          <w:rFonts w:ascii="Calibri" w:eastAsiaTheme="minorEastAsia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3798B2CC" w14:textId="1530C953" w:rsidR="007E09A2" w:rsidRDefault="007E09A2"/>
    <w:p w14:paraId="0BA8409C" w14:textId="34B134C1" w:rsidR="00BB5D69" w:rsidRPr="00BB5D69" w:rsidRDefault="00BB5D69" w:rsidP="00BB5D69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payments credited to CHUNG’s HASE account (111-111111-102)</w:t>
      </w:r>
    </w:p>
    <w:p w14:paraId="781001A4" w14:textId="1168D040" w:rsidR="007F5666" w:rsidRDefault="007F5666" w:rsidP="007F5666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2:</w:t>
      </w:r>
      <w:r>
        <w:rPr>
          <w:rFonts w:ascii="Calibri" w:hAnsi="Calibri" w:cs="Calibri"/>
          <w:sz w:val="21"/>
          <w:szCs w:val="21"/>
        </w:rPr>
        <w:t xml:space="preserve"> 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30 Dec 2024, </w:t>
      </w:r>
      <w:r>
        <w:rPr>
          <w:rFonts w:ascii="Calibri" w:hAnsi="Calibri" w:cs="Calibri"/>
          <w:color w:val="000000"/>
          <w:sz w:val="21"/>
          <w:szCs w:val="21"/>
        </w:rPr>
        <w:t>HKD100,000.00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 by cash, </w:t>
      </w:r>
      <w:r>
        <w:rPr>
          <w:rFonts w:ascii="Calibri" w:hAnsi="Calibri" w:cs="Calibri"/>
          <w:color w:val="000000"/>
          <w:sz w:val="21"/>
          <w:szCs w:val="21"/>
        </w:rPr>
        <w:t xml:space="preserve">credited to 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CHUNG</w:t>
      </w:r>
      <w:r w:rsidR="00401854" w:rsidRPr="002E3D3D">
        <w:rPr>
          <w:rFonts w:ascii="Calibri" w:eastAsia="PMingLiU" w:hAnsi="Calibri" w:cs="Calibri"/>
          <w:sz w:val="21"/>
          <w:szCs w:val="21"/>
          <w:highlight w:val="yellow"/>
          <w:lang w:eastAsia="zh-TW"/>
        </w:rPr>
        <w:t>’</w:t>
      </w:r>
      <w:r w:rsidRPr="002E3D3D">
        <w:rPr>
          <w:rFonts w:ascii="Calibri" w:eastAsia="PMingLiU" w:hAnsi="Calibri" w:cs="Calibri"/>
          <w:sz w:val="21"/>
          <w:szCs w:val="21"/>
          <w:highlight w:val="yellow"/>
          <w:lang w:eastAsia="zh-TW"/>
        </w:rPr>
        <w:t>s</w:t>
      </w:r>
      <w:r>
        <w:rPr>
          <w:rFonts w:ascii="Calibri" w:hAnsi="Calibri" w:cs="Calibri"/>
          <w:color w:val="000000"/>
          <w:sz w:val="21"/>
          <w:szCs w:val="21"/>
        </w:rPr>
        <w:t xml:space="preserve"> HASE account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111-111111-102</w:t>
      </w:r>
      <w:r w:rsidR="00EC5958">
        <w:rPr>
          <w:rFonts w:ascii="Calibri" w:eastAsiaTheme="minorEastAsia" w:hAnsi="Calibri" w:cs="Calibri"/>
          <w:sz w:val="21"/>
          <w:szCs w:val="21"/>
        </w:rPr>
        <w:t xml:space="preserve"> – it can be located in banking system.</w:t>
      </w:r>
      <w:r w:rsidR="00EC5958" w:rsidRPr="002E3D3D">
        <w:rPr>
          <w:rFonts w:ascii="Calibri" w:eastAsiaTheme="minorEastAsia" w:hAnsi="Calibri" w:cs="Calibri"/>
          <w:sz w:val="21"/>
          <w:szCs w:val="21"/>
        </w:rPr>
        <w:t xml:space="preserve"> </w:t>
      </w:r>
      <w:r w:rsidR="00EC595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191BE000" w14:textId="7D09D806" w:rsidR="007F5666" w:rsidRDefault="007F5666" w:rsidP="007F5666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3:</w:t>
      </w:r>
      <w:r>
        <w:rPr>
          <w:rFonts w:ascii="Calibri" w:hAnsi="Calibri" w:cs="Calibri"/>
          <w:sz w:val="21"/>
          <w:szCs w:val="21"/>
        </w:rPr>
        <w:t xml:space="preserve"> 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31 Dec 2024, HKD100,000.00 by cash, </w:t>
      </w:r>
      <w:r>
        <w:rPr>
          <w:rFonts w:ascii="Calibri" w:hAnsi="Calibri" w:cs="Calibri"/>
          <w:color w:val="000000"/>
          <w:sz w:val="21"/>
          <w:szCs w:val="21"/>
        </w:rPr>
        <w:t xml:space="preserve">credited to 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CHUNG</w:t>
      </w:r>
      <w:r w:rsidR="002E3D3D" w:rsidRPr="002E3D3D">
        <w:rPr>
          <w:rFonts w:ascii="Calibri" w:eastAsia="PMingLiU" w:hAnsi="Calibri" w:cs="Calibri"/>
          <w:sz w:val="21"/>
          <w:szCs w:val="21"/>
          <w:highlight w:val="yellow"/>
          <w:lang w:eastAsia="zh-TW"/>
        </w:rPr>
        <w:t>’s</w:t>
      </w:r>
      <w:r>
        <w:rPr>
          <w:rFonts w:ascii="Calibri" w:hAnsi="Calibri" w:cs="Calibri"/>
          <w:color w:val="000000"/>
          <w:sz w:val="21"/>
          <w:szCs w:val="21"/>
        </w:rPr>
        <w:t xml:space="preserve"> HASE account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111-111111-102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EC5958">
        <w:rPr>
          <w:rFonts w:ascii="Calibri" w:eastAsiaTheme="minorEastAsia" w:hAnsi="Calibri" w:cs="Calibri"/>
          <w:sz w:val="21"/>
          <w:szCs w:val="21"/>
        </w:rPr>
        <w:t>– it can be located in banking system.</w:t>
      </w:r>
      <w:r w:rsidR="00EC5958" w:rsidRPr="002E3D3D">
        <w:rPr>
          <w:rFonts w:ascii="Calibri" w:eastAsiaTheme="minorEastAsia" w:hAnsi="Calibri" w:cs="Calibri"/>
          <w:sz w:val="21"/>
          <w:szCs w:val="21"/>
        </w:rPr>
        <w:t xml:space="preserve"> </w:t>
      </w:r>
      <w:r w:rsidR="00EC595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5D6D175F" w14:textId="5EBC0928" w:rsidR="007F5666" w:rsidRDefault="007F5666"/>
    <w:p w14:paraId="2C9E4565" w14:textId="386C87DF" w:rsidR="00BB5D69" w:rsidRPr="00BB5D69" w:rsidRDefault="00BB5D69" w:rsidP="00BB5D69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payments credited to CHIU’s HASE account (111-111111-103)</w:t>
      </w:r>
    </w:p>
    <w:p w14:paraId="3D267A45" w14:textId="19EBB700" w:rsidR="00401854" w:rsidRDefault="00401854" w:rsidP="00401854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lastRenderedPageBreak/>
        <w:t>4:</w:t>
      </w:r>
      <w:r>
        <w:rPr>
          <w:rFonts w:ascii="Calibri" w:hAnsi="Calibri" w:cs="Calibri"/>
          <w:sz w:val="21"/>
          <w:szCs w:val="21"/>
        </w:rPr>
        <w:t xml:space="preserve"> 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31 Dec 2024, HKD100,000.00 by cash, </w:t>
      </w:r>
      <w:r>
        <w:rPr>
          <w:rFonts w:ascii="Calibri" w:hAnsi="Calibri" w:cs="Calibri"/>
          <w:color w:val="000000"/>
          <w:sz w:val="21"/>
          <w:szCs w:val="21"/>
        </w:rPr>
        <w:t xml:space="preserve">credited to 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CHIU</w:t>
      </w:r>
      <w:r>
        <w:rPr>
          <w:rFonts w:ascii="Calibri" w:hAnsi="Calibri" w:cs="Calibri"/>
          <w:color w:val="000000"/>
          <w:sz w:val="21"/>
          <w:szCs w:val="21"/>
        </w:rPr>
        <w:t xml:space="preserve">’s HASE account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111-111111-103</w:t>
      </w:r>
      <w:r w:rsidR="00EC5958">
        <w:rPr>
          <w:rFonts w:ascii="Calibri" w:eastAsiaTheme="minorEastAsia" w:hAnsi="Calibri" w:cs="Calibri"/>
          <w:sz w:val="21"/>
          <w:szCs w:val="21"/>
        </w:rPr>
        <w:t xml:space="preserve"> – it can be located in banking system.</w:t>
      </w:r>
      <w:r w:rsidR="00EC5958" w:rsidRPr="002E3D3D">
        <w:rPr>
          <w:rFonts w:ascii="Calibri" w:eastAsiaTheme="minorEastAsia" w:hAnsi="Calibri" w:cs="Calibri"/>
          <w:sz w:val="21"/>
          <w:szCs w:val="21"/>
        </w:rPr>
        <w:t xml:space="preserve"> </w:t>
      </w:r>
      <w:r w:rsidR="00EC595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518AF65F" w14:textId="77777777" w:rsidR="00BB5D69" w:rsidRDefault="00BB5D69" w:rsidP="00401854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</w:p>
    <w:p w14:paraId="1C167919" w14:textId="00494432" w:rsidR="00BB5D69" w:rsidRPr="00BB5D69" w:rsidRDefault="00BB5D69" w:rsidP="00BB5D69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payments credited to CHONG’s HASE account (111-111111-104)</w:t>
      </w:r>
    </w:p>
    <w:p w14:paraId="51943787" w14:textId="1CBC9D7E" w:rsidR="00401854" w:rsidRDefault="00401854" w:rsidP="0040185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5:</w:t>
      </w:r>
      <w:r>
        <w:rPr>
          <w:rFonts w:ascii="Calibri" w:hAnsi="Calibri" w:cs="Calibri"/>
          <w:sz w:val="21"/>
          <w:szCs w:val="21"/>
        </w:rPr>
        <w:t xml:space="preserve"> 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30 Dec 2024, </w:t>
      </w:r>
      <w:r>
        <w:rPr>
          <w:rFonts w:ascii="Calibri" w:hAnsi="Calibri" w:cs="Calibri"/>
          <w:color w:val="000000"/>
          <w:sz w:val="21"/>
          <w:szCs w:val="21"/>
        </w:rPr>
        <w:t>HKD50,000.00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 by cash,</w:t>
      </w:r>
      <w:r>
        <w:rPr>
          <w:rFonts w:ascii="Calibri" w:hAnsi="Calibri" w:cs="Calibri"/>
          <w:color w:val="000000"/>
          <w:sz w:val="21"/>
          <w:szCs w:val="21"/>
        </w:rPr>
        <w:t xml:space="preserve"> credited to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CHONG</w:t>
      </w:r>
      <w:r w:rsidR="002E3D3D" w:rsidRPr="002E3D3D">
        <w:rPr>
          <w:rFonts w:ascii="Calibri" w:eastAsia="PMingLiU" w:hAnsi="Calibri" w:cs="Calibri"/>
          <w:sz w:val="21"/>
          <w:szCs w:val="21"/>
          <w:highlight w:val="yellow"/>
          <w:lang w:eastAsia="zh-TW"/>
        </w:rPr>
        <w:t>’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s</w:t>
      </w:r>
      <w:r>
        <w:rPr>
          <w:rFonts w:ascii="Calibri" w:hAnsi="Calibri" w:cs="Calibri"/>
          <w:color w:val="000000"/>
          <w:sz w:val="21"/>
          <w:szCs w:val="21"/>
        </w:rPr>
        <w:t xml:space="preserve"> HASE account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111-111111-104</w:t>
      </w:r>
      <w:r w:rsidR="00EC5958">
        <w:rPr>
          <w:rFonts w:ascii="Calibri" w:eastAsiaTheme="minorEastAsia" w:hAnsi="Calibri" w:cs="Calibri" w:hint="eastAsia"/>
          <w:sz w:val="21"/>
          <w:szCs w:val="21"/>
        </w:rPr>
        <w:t xml:space="preserve"> </w:t>
      </w:r>
      <w:r w:rsidR="00EC5958">
        <w:rPr>
          <w:rFonts w:ascii="Calibri" w:eastAsiaTheme="minorEastAsia" w:hAnsi="Calibri" w:cs="Calibri"/>
          <w:sz w:val="21"/>
          <w:szCs w:val="21"/>
        </w:rPr>
        <w:t>– it can be located in banking system.</w:t>
      </w:r>
      <w:r w:rsidR="00EC5958" w:rsidRPr="002E3D3D">
        <w:rPr>
          <w:rFonts w:ascii="Calibri" w:eastAsiaTheme="minorEastAsia" w:hAnsi="Calibri" w:cs="Calibri"/>
          <w:sz w:val="21"/>
          <w:szCs w:val="21"/>
        </w:rPr>
        <w:t xml:space="preserve"> </w:t>
      </w:r>
      <w:r w:rsidR="00EC595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3E230A7D" w14:textId="0AF2A140" w:rsidR="00401854" w:rsidRDefault="00401854" w:rsidP="0040185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6:</w:t>
      </w:r>
      <w:r>
        <w:rPr>
          <w:rFonts w:ascii="Calibri" w:hAnsi="Calibri" w:cs="Calibri"/>
          <w:sz w:val="21"/>
          <w:szCs w:val="21"/>
        </w:rPr>
        <w:t xml:space="preserve"> 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30 Dec 2024, </w:t>
      </w:r>
      <w:r>
        <w:rPr>
          <w:rFonts w:ascii="Calibri" w:hAnsi="Calibri" w:cs="Calibri"/>
          <w:color w:val="000000"/>
          <w:sz w:val="21"/>
          <w:szCs w:val="21"/>
        </w:rPr>
        <w:t xml:space="preserve">HKD50,000.00 </w:t>
      </w:r>
      <w:r w:rsidR="00BB5D69">
        <w:rPr>
          <w:rFonts w:ascii="Calibri" w:hAnsi="Calibri" w:cs="Calibri"/>
          <w:color w:val="000000"/>
          <w:sz w:val="21"/>
          <w:szCs w:val="21"/>
        </w:rPr>
        <w:t xml:space="preserve">by cash, </w:t>
      </w:r>
      <w:r>
        <w:rPr>
          <w:rFonts w:ascii="Calibri" w:hAnsi="Calibri" w:cs="Calibri"/>
          <w:color w:val="000000"/>
          <w:sz w:val="21"/>
          <w:szCs w:val="21"/>
        </w:rPr>
        <w:t xml:space="preserve">credited to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CHONG</w:t>
      </w:r>
      <w:r w:rsidR="002E3D3D" w:rsidRPr="002E3D3D">
        <w:rPr>
          <w:rFonts w:ascii="Calibri" w:eastAsia="PMingLiU" w:hAnsi="Calibri" w:cs="Calibri"/>
          <w:sz w:val="21"/>
          <w:szCs w:val="21"/>
          <w:highlight w:val="yellow"/>
          <w:lang w:eastAsia="zh-TW"/>
        </w:rPr>
        <w:t>’</w:t>
      </w:r>
      <w:r w:rsidR="002E3D3D" w:rsidRPr="002E3D3D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s</w:t>
      </w:r>
      <w:r>
        <w:rPr>
          <w:rFonts w:ascii="Calibri" w:hAnsi="Calibri" w:cs="Calibri"/>
          <w:color w:val="000000"/>
          <w:sz w:val="21"/>
          <w:szCs w:val="21"/>
        </w:rPr>
        <w:t xml:space="preserve"> HASE account </w:t>
      </w:r>
      <w:r w:rsidR="002E3D3D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111-111111-104</w:t>
      </w:r>
      <w:r w:rsidR="002E3D3D" w:rsidRPr="002E3D3D">
        <w:rPr>
          <w:rFonts w:ascii="Calibri" w:eastAsiaTheme="minorEastAsia" w:hAnsi="Calibri" w:cs="Calibri" w:hint="eastAsia"/>
          <w:sz w:val="21"/>
          <w:szCs w:val="21"/>
        </w:rPr>
        <w:t xml:space="preserve"> </w:t>
      </w:r>
      <w:r w:rsidR="00EC5958">
        <w:rPr>
          <w:rFonts w:ascii="Calibri" w:eastAsiaTheme="minorEastAsia" w:hAnsi="Calibri" w:cs="Calibri"/>
          <w:sz w:val="21"/>
          <w:szCs w:val="21"/>
        </w:rPr>
        <w:t>– it can be located in banking system.</w:t>
      </w:r>
      <w:r w:rsidR="00EC5958" w:rsidRPr="002E3D3D">
        <w:rPr>
          <w:rFonts w:ascii="Calibri" w:eastAsiaTheme="minorEastAsia" w:hAnsi="Calibri" w:cs="Calibri"/>
          <w:sz w:val="21"/>
          <w:szCs w:val="21"/>
        </w:rPr>
        <w:t xml:space="preserve"> </w:t>
      </w:r>
      <w:r w:rsidR="00EC595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1562C15" w14:textId="77777777" w:rsidR="002E2FFB" w:rsidRDefault="002E2FFB"/>
    <w:p w14:paraId="41E61731" w14:textId="284624AC" w:rsidR="00EB74C9" w:rsidRDefault="00EB74C9">
      <w:pPr>
        <w:rPr>
          <w:rFonts w:ascii="Calibri" w:eastAsia="PMingLiU" w:hAnsi="Calibri" w:cs="Calibri"/>
          <w:b/>
          <w:bCs/>
          <w:lang w:eastAsia="zh-TW"/>
        </w:rPr>
      </w:pPr>
      <w:r w:rsidRPr="00FB68D8">
        <w:rPr>
          <w:rFonts w:ascii="Calibri" w:hAnsi="Calibri" w:cs="Calibri"/>
          <w:b/>
          <w:bCs/>
        </w:rPr>
        <w:t>Intelligence</w:t>
      </w:r>
      <w:r>
        <w:rPr>
          <w:rFonts w:ascii="Calibri" w:hAnsi="Calibri" w:cs="Calibri"/>
          <w:b/>
          <w:bCs/>
        </w:rPr>
        <w:t xml:space="preserve"> 2 </w:t>
      </w:r>
      <w:r w:rsidRPr="008374B8">
        <w:rPr>
          <w:rFonts w:ascii="Calibri" w:hAnsi="Calibri" w:cs="Calibri"/>
          <w:b/>
          <w:bCs/>
          <w:highlight w:val="yellow"/>
        </w:rPr>
        <w:t xml:space="preserve">(Police Letter </w:t>
      </w:r>
      <w:r w:rsidR="00F87D79" w:rsidRPr="00521F1E">
        <w:rPr>
          <w:rFonts w:ascii="Calibri" w:hAnsi="Calibri" w:cs="Calibri"/>
          <w:color w:val="000000"/>
          <w:szCs w:val="21"/>
          <w:highlight w:val="yellow"/>
        </w:rPr>
        <w:t>WCH RN 2500</w:t>
      </w:r>
      <w:r w:rsidR="00F87D79" w:rsidRPr="00521F1E">
        <w:rPr>
          <w:rFonts w:ascii="Arial" w:hAnsi="Arial" w:cs="Arial"/>
          <w:color w:val="000000"/>
          <w:szCs w:val="21"/>
          <w:highlight w:val="yellow"/>
        </w:rPr>
        <w:t>■■■■■■■</w:t>
      </w:r>
      <w:r w:rsidRPr="008374B8">
        <w:rPr>
          <w:rFonts w:ascii="Calibri" w:hAnsi="Calibri" w:cs="Calibri"/>
          <w:b/>
          <w:bCs/>
          <w:highlight w:val="yellow"/>
        </w:rPr>
        <w:t>)</w:t>
      </w:r>
    </w:p>
    <w:p w14:paraId="755EF9D6" w14:textId="3AC8DC24" w:rsidR="002E3D3D" w:rsidRPr="00521F1E" w:rsidRDefault="002E3D3D">
      <w:pPr>
        <w:rPr>
          <w:rFonts w:ascii="Calibri" w:eastAsia="PMingLiU" w:hAnsi="Calibri" w:cs="Calibri"/>
          <w:lang w:eastAsia="zh-TW"/>
        </w:rPr>
      </w:pPr>
      <w:r w:rsidRPr="00521F1E">
        <w:rPr>
          <w:rFonts w:ascii="Calibri" w:eastAsia="PMingLiU" w:hAnsi="Calibri" w:cs="Calibri" w:hint="eastAsia"/>
          <w:lang w:eastAsia="zh-TW"/>
        </w:rPr>
        <w:t>Source:</w:t>
      </w:r>
      <w:r w:rsidR="00521F1E" w:rsidRPr="00521F1E">
        <w:rPr>
          <w:rFonts w:ascii="Calibri" w:eastAsia="PMingLiU" w:hAnsi="Calibri" w:cs="Calibri" w:hint="eastAsia"/>
          <w:lang w:eastAsia="zh-TW"/>
        </w:rPr>
        <w:t xml:space="preserve"> Police Letter</w:t>
      </w:r>
      <w:bookmarkStart w:id="0" w:name="_GoBack"/>
      <w:bookmarkEnd w:id="0"/>
    </w:p>
    <w:p w14:paraId="33148C6B" w14:textId="77777777" w:rsidR="00EB74C9" w:rsidRPr="00EB74C9" w:rsidRDefault="00EB74C9" w:rsidP="00EB74C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EB74C9">
        <w:rPr>
          <w:rFonts w:ascii="Calibri" w:hAnsi="Calibri" w:cs="Calibri"/>
          <w:color w:val="000000"/>
          <w:sz w:val="21"/>
          <w:szCs w:val="21"/>
        </w:rPr>
        <w:t>Police team: District Investigation Team 7</w:t>
      </w:r>
    </w:p>
    <w:p w14:paraId="365BA1A4" w14:textId="5F07E22E" w:rsidR="00EB74C9" w:rsidRDefault="00EB74C9" w:rsidP="00EB74C9">
      <w:pPr>
        <w:pStyle w:val="NormalWeb"/>
        <w:spacing w:before="0" w:beforeAutospacing="0" w:after="0" w:afterAutospacing="0"/>
        <w:rPr>
          <w:rFonts w:ascii="Calibri" w:eastAsia="PMingLiU" w:hAnsi="Calibri" w:cs="Calibri"/>
          <w:color w:val="000000"/>
          <w:sz w:val="21"/>
          <w:szCs w:val="21"/>
          <w:lang w:eastAsia="zh-TW"/>
        </w:rPr>
      </w:pPr>
      <w:r w:rsidRPr="00EB74C9">
        <w:rPr>
          <w:rFonts w:ascii="Calibri" w:hAnsi="Calibri" w:cs="Calibri"/>
          <w:color w:val="000000"/>
          <w:sz w:val="21"/>
          <w:szCs w:val="21"/>
        </w:rPr>
        <w:t xml:space="preserve">Police Reference: </w:t>
      </w:r>
      <w:r w:rsidR="00521F1E" w:rsidRPr="00521F1E">
        <w:rPr>
          <w:rFonts w:ascii="Calibri" w:hAnsi="Calibri" w:cs="Calibri"/>
          <w:color w:val="000000"/>
          <w:sz w:val="21"/>
          <w:szCs w:val="21"/>
          <w:highlight w:val="yellow"/>
        </w:rPr>
        <w:t>WCH RN 2500</w:t>
      </w:r>
      <w:r w:rsidR="00521F1E" w:rsidRPr="00521F1E">
        <w:rPr>
          <w:rFonts w:ascii="Arial" w:hAnsi="Arial" w:cs="Arial"/>
          <w:color w:val="000000"/>
          <w:sz w:val="21"/>
          <w:szCs w:val="21"/>
          <w:highlight w:val="yellow"/>
        </w:rPr>
        <w:t>■■■■■■■</w:t>
      </w:r>
    </w:p>
    <w:p w14:paraId="649DB11E" w14:textId="04F4F158" w:rsidR="002E3D3D" w:rsidRDefault="002E3D3D" w:rsidP="00EB74C9">
      <w:pPr>
        <w:pStyle w:val="NormalWeb"/>
        <w:spacing w:before="0" w:beforeAutospacing="0" w:after="0" w:afterAutospacing="0"/>
        <w:rPr>
          <w:rFonts w:ascii="Calibri" w:eastAsia="PMingLiU" w:hAnsi="Calibri" w:cs="Calibri"/>
          <w:color w:val="000000"/>
          <w:sz w:val="21"/>
          <w:szCs w:val="21"/>
          <w:lang w:eastAsia="zh-TW"/>
        </w:rPr>
      </w:pPr>
      <w:r>
        <w:rPr>
          <w:rFonts w:ascii="Calibri" w:eastAsia="PMingLiU" w:hAnsi="Calibri" w:cs="Calibri" w:hint="eastAsia"/>
          <w:color w:val="000000"/>
          <w:sz w:val="21"/>
          <w:szCs w:val="21"/>
          <w:lang w:eastAsia="zh-TW"/>
        </w:rPr>
        <w:t>Fraud Type:</w:t>
      </w:r>
      <w:r w:rsidR="00521F1E">
        <w:rPr>
          <w:rFonts w:ascii="Calibri" w:eastAsia="PMingLiU" w:hAnsi="Calibri" w:cs="Calibri" w:hint="eastAsia"/>
          <w:color w:val="000000"/>
          <w:sz w:val="21"/>
          <w:szCs w:val="21"/>
          <w:lang w:eastAsia="zh-TW"/>
        </w:rPr>
        <w:t xml:space="preserve"> Investment Scam</w:t>
      </w:r>
      <w:r>
        <w:rPr>
          <w:rFonts w:ascii="Calibri" w:eastAsia="PMingLiU" w:hAnsi="Calibri" w:cs="Calibri" w:hint="eastAsia"/>
          <w:color w:val="000000"/>
          <w:sz w:val="21"/>
          <w:szCs w:val="21"/>
          <w:lang w:eastAsia="zh-TW"/>
        </w:rPr>
        <w:t xml:space="preserve">                                          </w:t>
      </w:r>
    </w:p>
    <w:p w14:paraId="313E5847" w14:textId="77777777" w:rsidR="008374B8" w:rsidRPr="00521F1E" w:rsidRDefault="008374B8" w:rsidP="00EB74C9">
      <w:pPr>
        <w:pStyle w:val="NormalWeb"/>
        <w:spacing w:before="0" w:beforeAutospacing="0" w:after="0" w:afterAutospacing="0"/>
        <w:rPr>
          <w:rFonts w:ascii="Calibri" w:eastAsia="PMingLiU" w:hAnsi="Calibri" w:cs="Calibri"/>
          <w:sz w:val="21"/>
          <w:szCs w:val="21"/>
          <w:lang w:eastAsia="zh-TW"/>
        </w:rPr>
      </w:pPr>
    </w:p>
    <w:p w14:paraId="4B4E968E" w14:textId="6A0D6D8B" w:rsidR="00EB74C9" w:rsidRDefault="00EB74C9" w:rsidP="00EB74C9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 w:rsidRPr="007F5666">
        <w:rPr>
          <w:rFonts w:ascii="Calibri" w:eastAsiaTheme="minorEastAsia" w:hAnsi="Calibri" w:cs="Calibri"/>
          <w:sz w:val="21"/>
          <w:szCs w:val="21"/>
        </w:rPr>
        <w:t>Alerted transaction</w:t>
      </w:r>
      <w:r w:rsidR="003671E8">
        <w:rPr>
          <w:rFonts w:ascii="Calibri" w:eastAsia="PMingLiU" w:hAnsi="Calibri" w:cs="Calibri" w:hint="eastAsia"/>
          <w:sz w:val="21"/>
          <w:szCs w:val="21"/>
          <w:lang w:eastAsia="zh-TW"/>
        </w:rPr>
        <w:t>s</w:t>
      </w:r>
      <w:r w:rsidRPr="007F5666">
        <w:rPr>
          <w:rFonts w:ascii="Calibri" w:eastAsiaTheme="minorEastAsia" w:hAnsi="Calibri" w:cs="Calibri"/>
          <w:sz w:val="21"/>
          <w:szCs w:val="21"/>
        </w:rPr>
        <w:t>:</w:t>
      </w:r>
    </w:p>
    <w:p w14:paraId="20305174" w14:textId="3FFA1BA7" w:rsidR="005B3E68" w:rsidRPr="007F5666" w:rsidRDefault="005B3E68" w:rsidP="00EB74C9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payments credited to CHAN’s HASE account (111-111111-101)</w:t>
      </w:r>
    </w:p>
    <w:p w14:paraId="20F2B010" w14:textId="66C1CA1B" w:rsidR="00EB74C9" w:rsidRDefault="00EB74C9" w:rsidP="00EB74C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7:</w:t>
      </w:r>
      <w:r>
        <w:rPr>
          <w:rFonts w:ascii="Calibri" w:hAnsi="Calibri" w:cs="Calibri"/>
          <w:sz w:val="21"/>
          <w:szCs w:val="21"/>
        </w:rPr>
        <w:t xml:space="preserve"> </w:t>
      </w:r>
      <w:r w:rsidR="00D7207B">
        <w:rPr>
          <w:rFonts w:ascii="Calibri" w:hAnsi="Calibri" w:cs="Calibri"/>
          <w:color w:val="000000"/>
          <w:sz w:val="21"/>
          <w:szCs w:val="21"/>
        </w:rPr>
        <w:t xml:space="preserve">(same as </w:t>
      </w:r>
      <w:r w:rsidR="00D7207B">
        <w:rPr>
          <w:rFonts w:ascii="Calibri" w:hAnsi="Calibri" w:cs="Calibri"/>
          <w:b/>
          <w:bCs/>
          <w:sz w:val="21"/>
          <w:szCs w:val="21"/>
        </w:rPr>
        <w:t>Reported Payment 1</w:t>
      </w:r>
      <w:r w:rsidR="00D7207B">
        <w:rPr>
          <w:rFonts w:ascii="Calibri" w:hAnsi="Calibri" w:cs="Calibri"/>
          <w:color w:val="000000"/>
          <w:sz w:val="21"/>
          <w:szCs w:val="21"/>
        </w:rPr>
        <w:t>)</w:t>
      </w:r>
    </w:p>
    <w:p w14:paraId="19590D90" w14:textId="6BEBF64E" w:rsidR="00EB74C9" w:rsidRDefault="00EB74C9"/>
    <w:p w14:paraId="175AFE79" w14:textId="77777777" w:rsidR="005B3E68" w:rsidRPr="00BB5D69" w:rsidRDefault="005B3E68" w:rsidP="005B3E68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payments credited to CHUNG’s HASE account (111-111111-102)</w:t>
      </w:r>
    </w:p>
    <w:p w14:paraId="086A0630" w14:textId="1EC655A4" w:rsidR="00EB74C9" w:rsidRDefault="00EB74C9" w:rsidP="00EB74C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8:</w:t>
      </w:r>
      <w:r>
        <w:rPr>
          <w:rFonts w:ascii="Calibri" w:hAnsi="Calibri" w:cs="Calibri"/>
          <w:sz w:val="21"/>
          <w:szCs w:val="21"/>
        </w:rPr>
        <w:t xml:space="preserve"> </w:t>
      </w:r>
      <w:r w:rsidR="006E02A8">
        <w:rPr>
          <w:rFonts w:ascii="Calibri" w:hAnsi="Calibri" w:cs="Calibri"/>
          <w:color w:val="000000"/>
          <w:sz w:val="21"/>
          <w:szCs w:val="21"/>
        </w:rPr>
        <w:t xml:space="preserve">(same as </w:t>
      </w:r>
      <w:r w:rsidR="006E02A8">
        <w:rPr>
          <w:rFonts w:ascii="Calibri" w:hAnsi="Calibri" w:cs="Calibri"/>
          <w:b/>
          <w:bCs/>
          <w:sz w:val="21"/>
          <w:szCs w:val="21"/>
        </w:rPr>
        <w:t>Reported Payment 2</w:t>
      </w:r>
      <w:r w:rsidR="006E02A8">
        <w:rPr>
          <w:rFonts w:ascii="Calibri" w:hAnsi="Calibri" w:cs="Calibri"/>
          <w:color w:val="000000"/>
          <w:sz w:val="21"/>
          <w:szCs w:val="21"/>
        </w:rPr>
        <w:t>)</w:t>
      </w:r>
    </w:p>
    <w:p w14:paraId="667C0DBE" w14:textId="39D04008" w:rsidR="00EB74C9" w:rsidRDefault="00EB74C9" w:rsidP="00EB74C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9:</w:t>
      </w:r>
      <w:r>
        <w:rPr>
          <w:rFonts w:ascii="Calibri" w:hAnsi="Calibri" w:cs="Calibri"/>
          <w:sz w:val="21"/>
          <w:szCs w:val="21"/>
        </w:rPr>
        <w:t xml:space="preserve"> </w:t>
      </w:r>
      <w:r w:rsidR="006E02A8">
        <w:rPr>
          <w:rFonts w:ascii="Calibri" w:hAnsi="Calibri" w:cs="Calibri"/>
          <w:color w:val="000000"/>
          <w:sz w:val="21"/>
          <w:szCs w:val="21"/>
        </w:rPr>
        <w:t xml:space="preserve">(same as </w:t>
      </w:r>
      <w:r w:rsidR="006E02A8">
        <w:rPr>
          <w:rFonts w:ascii="Calibri" w:hAnsi="Calibri" w:cs="Calibri"/>
          <w:b/>
          <w:bCs/>
          <w:sz w:val="21"/>
          <w:szCs w:val="21"/>
        </w:rPr>
        <w:t>Reported Payment 3</w:t>
      </w:r>
      <w:r w:rsidR="006E02A8">
        <w:rPr>
          <w:rFonts w:ascii="Calibri" w:hAnsi="Calibri" w:cs="Calibri"/>
          <w:color w:val="000000"/>
          <w:sz w:val="21"/>
          <w:szCs w:val="21"/>
        </w:rPr>
        <w:t>)</w:t>
      </w:r>
    </w:p>
    <w:p w14:paraId="4028159A" w14:textId="0B38DAF7" w:rsidR="00EB74C9" w:rsidRDefault="00EB74C9"/>
    <w:p w14:paraId="1F34E7B6" w14:textId="391FED95" w:rsidR="00EC5958" w:rsidRPr="00EC5958" w:rsidRDefault="00EC5958" w:rsidP="00EC5958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payments credited to CHIU’s HASE account (111-111111-103)</w:t>
      </w:r>
    </w:p>
    <w:p w14:paraId="553ECAB0" w14:textId="28E6FEBF" w:rsidR="00EC5958" w:rsidRPr="00EC5958" w:rsidRDefault="00FB4CF9" w:rsidP="00FB4CF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10:</w:t>
      </w:r>
      <w:r>
        <w:rPr>
          <w:rFonts w:ascii="Calibri" w:hAnsi="Calibri" w:cs="Calibri"/>
          <w:sz w:val="21"/>
          <w:szCs w:val="21"/>
        </w:rPr>
        <w:t xml:space="preserve"> </w:t>
      </w:r>
      <w:r w:rsidR="00EC5958">
        <w:rPr>
          <w:rFonts w:ascii="Calibri" w:hAnsi="Calibri" w:cs="Calibri"/>
          <w:sz w:val="21"/>
          <w:szCs w:val="21"/>
        </w:rPr>
        <w:t xml:space="preserve">30 Dec 2024, </w:t>
      </w:r>
      <w:r>
        <w:rPr>
          <w:rFonts w:ascii="Calibri" w:hAnsi="Calibri" w:cs="Calibri"/>
          <w:color w:val="000000"/>
          <w:sz w:val="21"/>
          <w:szCs w:val="21"/>
        </w:rPr>
        <w:t xml:space="preserve">HKD100,000.00 </w:t>
      </w:r>
      <w:r w:rsidR="00EC5958">
        <w:rPr>
          <w:rFonts w:ascii="Calibri" w:hAnsi="Calibri" w:cs="Calibri"/>
          <w:color w:val="000000"/>
          <w:sz w:val="21"/>
          <w:szCs w:val="21"/>
        </w:rPr>
        <w:t>by cash,</w:t>
      </w:r>
      <w:r>
        <w:rPr>
          <w:rFonts w:ascii="Calibri" w:hAnsi="Calibri" w:cs="Calibri"/>
          <w:color w:val="000000"/>
          <w:sz w:val="21"/>
          <w:szCs w:val="21"/>
        </w:rPr>
        <w:t xml:space="preserve"> credited to </w:t>
      </w:r>
      <w:r w:rsidR="008374B8" w:rsidRPr="008374B8">
        <w:rPr>
          <w:rFonts w:ascii="Calibri" w:eastAsiaTheme="minorEastAsia" w:hAnsi="Calibri" w:cs="Calibri"/>
          <w:sz w:val="21"/>
          <w:szCs w:val="21"/>
          <w:highlight w:val="yellow"/>
        </w:rPr>
        <w:t>CHIU</w:t>
      </w:r>
      <w:r w:rsidR="008374B8" w:rsidRPr="008374B8">
        <w:rPr>
          <w:rFonts w:ascii="Calibri" w:eastAsia="PMingLiU" w:hAnsi="Calibri" w:cs="Calibri"/>
          <w:sz w:val="21"/>
          <w:szCs w:val="21"/>
          <w:highlight w:val="yellow"/>
          <w:lang w:eastAsia="zh-TW"/>
        </w:rPr>
        <w:t>‘</w:t>
      </w:r>
      <w:r w:rsidRPr="008374B8">
        <w:rPr>
          <w:rFonts w:ascii="Calibri" w:hAnsi="Calibri" w:cs="Calibri"/>
          <w:color w:val="000000"/>
          <w:sz w:val="21"/>
          <w:szCs w:val="21"/>
          <w:highlight w:val="yellow"/>
        </w:rPr>
        <w:t>s</w:t>
      </w:r>
      <w:r>
        <w:rPr>
          <w:rFonts w:ascii="Calibri" w:hAnsi="Calibri" w:cs="Calibri"/>
          <w:color w:val="000000"/>
          <w:sz w:val="21"/>
          <w:szCs w:val="21"/>
        </w:rPr>
        <w:t xml:space="preserve"> HASE account </w:t>
      </w:r>
      <w:r w:rsidR="008374B8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111-111111-103</w:t>
      </w:r>
      <w:r w:rsidR="008374B8" w:rsidRPr="002E3D3D">
        <w:rPr>
          <w:rFonts w:ascii="Calibri" w:eastAsiaTheme="minorEastAsia" w:hAnsi="Calibri" w:cs="Calibri" w:hint="eastAsia"/>
          <w:sz w:val="21"/>
          <w:szCs w:val="21"/>
        </w:rPr>
        <w:t xml:space="preserve"> </w:t>
      </w:r>
      <w:r w:rsidR="00EC5958">
        <w:rPr>
          <w:rFonts w:ascii="Calibri" w:eastAsiaTheme="minorEastAsia" w:hAnsi="Calibri" w:cs="Calibri"/>
          <w:sz w:val="21"/>
          <w:szCs w:val="21"/>
        </w:rPr>
        <w:t>– it can be located in banking system.</w:t>
      </w:r>
      <w:r w:rsidR="00EC5958" w:rsidRPr="002E3D3D">
        <w:rPr>
          <w:rFonts w:ascii="Calibri" w:eastAsiaTheme="minorEastAsia" w:hAnsi="Calibri" w:cs="Calibri"/>
          <w:sz w:val="21"/>
          <w:szCs w:val="21"/>
        </w:rPr>
        <w:t xml:space="preserve"> </w:t>
      </w:r>
      <w:r w:rsidR="00EC595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70ACCC2D" w14:textId="5CCA0B89" w:rsidR="00FB4CF9" w:rsidRDefault="00FB4CF9" w:rsidP="00FB4CF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11:</w:t>
      </w:r>
      <w:r>
        <w:rPr>
          <w:rFonts w:ascii="Calibri" w:hAnsi="Calibri" w:cs="Calibri"/>
          <w:sz w:val="21"/>
          <w:szCs w:val="21"/>
        </w:rPr>
        <w:t xml:space="preserve"> </w:t>
      </w:r>
      <w:r w:rsidR="00CF142F">
        <w:rPr>
          <w:rFonts w:ascii="Calibri" w:hAnsi="Calibri" w:cs="Calibri"/>
          <w:color w:val="000000"/>
          <w:sz w:val="21"/>
          <w:szCs w:val="21"/>
        </w:rPr>
        <w:t xml:space="preserve">(same as </w:t>
      </w:r>
      <w:r w:rsidR="00CF142F">
        <w:rPr>
          <w:rFonts w:ascii="Calibri" w:hAnsi="Calibri" w:cs="Calibri"/>
          <w:b/>
          <w:bCs/>
          <w:sz w:val="21"/>
          <w:szCs w:val="21"/>
        </w:rPr>
        <w:t>Reported Payment 4</w:t>
      </w:r>
      <w:r w:rsidR="00CF142F">
        <w:rPr>
          <w:rFonts w:ascii="Calibri" w:hAnsi="Calibri" w:cs="Calibri"/>
          <w:color w:val="000000"/>
          <w:sz w:val="21"/>
          <w:szCs w:val="21"/>
        </w:rPr>
        <w:t>)</w:t>
      </w:r>
    </w:p>
    <w:p w14:paraId="3021D947" w14:textId="44FAFF8D" w:rsidR="00FB4CF9" w:rsidRDefault="00FB4CF9"/>
    <w:p w14:paraId="6C2A9E49" w14:textId="4F96A264" w:rsidR="00EC5958" w:rsidRPr="00EC5958" w:rsidRDefault="00EC5958" w:rsidP="00EC5958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payments credited to CHONG’s HASE account (111-111111-104)</w:t>
      </w:r>
    </w:p>
    <w:p w14:paraId="1D99473F" w14:textId="38775046" w:rsidR="00FB4CF9" w:rsidRDefault="00FB4CF9" w:rsidP="00FB4CF9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12:</w:t>
      </w:r>
      <w:r>
        <w:rPr>
          <w:rFonts w:ascii="Calibri" w:hAnsi="Calibri" w:cs="Calibri"/>
          <w:sz w:val="21"/>
          <w:szCs w:val="21"/>
        </w:rPr>
        <w:t xml:space="preserve"> </w:t>
      </w:r>
      <w:r w:rsidR="00EC5958">
        <w:rPr>
          <w:rFonts w:ascii="Calibri" w:hAnsi="Calibri" w:cs="Calibri"/>
          <w:color w:val="000000"/>
          <w:sz w:val="21"/>
          <w:szCs w:val="21"/>
        </w:rPr>
        <w:t xml:space="preserve">30 Dec 2024, </w:t>
      </w:r>
      <w:r>
        <w:rPr>
          <w:rFonts w:ascii="Calibri" w:hAnsi="Calibri" w:cs="Calibri"/>
          <w:color w:val="000000"/>
          <w:sz w:val="21"/>
          <w:szCs w:val="21"/>
        </w:rPr>
        <w:t xml:space="preserve">HKD10,000.00 </w:t>
      </w:r>
      <w:r w:rsidR="00EC5958">
        <w:rPr>
          <w:rFonts w:ascii="Calibri" w:hAnsi="Calibri" w:cs="Calibri"/>
          <w:color w:val="000000"/>
          <w:sz w:val="21"/>
          <w:szCs w:val="21"/>
        </w:rPr>
        <w:t xml:space="preserve">by cash, </w:t>
      </w:r>
      <w:r>
        <w:rPr>
          <w:rFonts w:ascii="Calibri" w:hAnsi="Calibri" w:cs="Calibri"/>
          <w:color w:val="000000"/>
          <w:sz w:val="21"/>
          <w:szCs w:val="21"/>
        </w:rPr>
        <w:t xml:space="preserve">credited to </w:t>
      </w:r>
      <w:r w:rsidR="008374B8" w:rsidRPr="008374B8">
        <w:rPr>
          <w:rFonts w:ascii="Calibri" w:eastAsiaTheme="minorEastAsia" w:hAnsi="Calibri" w:cs="Calibri"/>
          <w:sz w:val="21"/>
          <w:szCs w:val="21"/>
          <w:highlight w:val="yellow"/>
        </w:rPr>
        <w:t>CHONG</w:t>
      </w:r>
      <w:r w:rsidR="008374B8" w:rsidRPr="008374B8">
        <w:rPr>
          <w:rFonts w:ascii="Calibri" w:eastAsia="PMingLiU" w:hAnsi="Calibri" w:cs="Calibri"/>
          <w:sz w:val="21"/>
          <w:szCs w:val="21"/>
          <w:highlight w:val="yellow"/>
          <w:lang w:eastAsia="zh-TW"/>
        </w:rPr>
        <w:t>’</w:t>
      </w:r>
      <w:r w:rsidR="008374B8" w:rsidRPr="008374B8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s</w:t>
      </w:r>
      <w:r>
        <w:rPr>
          <w:rFonts w:ascii="Calibri" w:hAnsi="Calibri" w:cs="Calibri"/>
          <w:color w:val="000000"/>
          <w:sz w:val="21"/>
          <w:szCs w:val="21"/>
        </w:rPr>
        <w:t xml:space="preserve"> HASE account </w:t>
      </w:r>
      <w:r w:rsidR="008374B8" w:rsidRPr="002E3D3D">
        <w:rPr>
          <w:rFonts w:ascii="Calibri" w:eastAsiaTheme="minorEastAsia" w:hAnsi="Calibri" w:cs="Calibri"/>
          <w:sz w:val="21"/>
          <w:szCs w:val="21"/>
          <w:highlight w:val="yellow"/>
        </w:rPr>
        <w:t>111-111111-104</w:t>
      </w:r>
      <w:r w:rsidR="008374B8" w:rsidRPr="002E3D3D">
        <w:rPr>
          <w:rFonts w:ascii="Calibri" w:eastAsiaTheme="minorEastAsia" w:hAnsi="Calibri" w:cs="Calibri" w:hint="eastAsia"/>
          <w:sz w:val="21"/>
          <w:szCs w:val="21"/>
        </w:rPr>
        <w:t xml:space="preserve"> </w:t>
      </w:r>
      <w:r w:rsidR="00EC5958">
        <w:rPr>
          <w:rFonts w:ascii="Calibri" w:eastAsiaTheme="minorEastAsia" w:hAnsi="Calibri" w:cs="Calibri"/>
          <w:sz w:val="21"/>
          <w:szCs w:val="21"/>
        </w:rPr>
        <w:t>– it cannot be located in banking system.</w:t>
      </w:r>
    </w:p>
    <w:p w14:paraId="1C4EF62F" w14:textId="77777777" w:rsidR="00FB4CF9" w:rsidRPr="00FB4CF9" w:rsidRDefault="00FB4CF9"/>
    <w:p w14:paraId="1C4728B1" w14:textId="77777777" w:rsidR="002E2FFB" w:rsidRPr="00CA712E" w:rsidRDefault="002E2FFB" w:rsidP="002E2FFB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1B6C0A">
        <w:rPr>
          <w:rFonts w:ascii="Calibri" w:hAnsi="Calibri" w:cs="Calibri"/>
          <w:b/>
          <w:color w:val="000000" w:themeColor="text1"/>
          <w:szCs w:val="21"/>
          <w:u w:val="single"/>
        </w:rPr>
        <w:t>KYC Review on Suspect</w:t>
      </w:r>
    </w:p>
    <w:p w14:paraId="70F0C9F1" w14:textId="77777777" w:rsidR="00D370A1" w:rsidRPr="00D370A1" w:rsidRDefault="00D370A1" w:rsidP="002E2FFB">
      <w:pPr>
        <w:rPr>
          <w:rFonts w:ascii="Calibri" w:hAnsi="Calibri" w:cs="Calibri"/>
        </w:rPr>
      </w:pPr>
    </w:p>
    <w:tbl>
      <w:tblPr>
        <w:tblW w:w="7971" w:type="dxa"/>
        <w:tblLook w:val="04A0" w:firstRow="1" w:lastRow="0" w:firstColumn="1" w:lastColumn="0" w:noHBand="0" w:noVBand="1"/>
      </w:tblPr>
      <w:tblGrid>
        <w:gridCol w:w="3185"/>
        <w:gridCol w:w="4786"/>
      </w:tblGrid>
      <w:tr w:rsidR="00D370A1" w:rsidRPr="00D370A1" w14:paraId="14CA8276" w14:textId="77777777" w:rsidTr="00D370A1">
        <w:trPr>
          <w:trHeight w:val="304"/>
        </w:trPr>
        <w:tc>
          <w:tcPr>
            <w:tcW w:w="3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012DE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D370A1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0B347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B6C0A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>Suspect</w:t>
            </w:r>
            <w:r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 xml:space="preserve"> 1</w:t>
            </w:r>
          </w:p>
        </w:tc>
      </w:tr>
      <w:tr w:rsidR="00D370A1" w:rsidRPr="00D370A1" w14:paraId="7FA14CE1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BB046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Passport no.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64B3D" w14:textId="71B11607" w:rsidR="00D370A1" w:rsidRPr="00D370A1" w:rsidRDefault="00CE21E5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21E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A000001(0)</w:t>
            </w:r>
            <w:r w:rsid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D370A1" w:rsidRPr="00D370A1" w14:paraId="4E339754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F5F41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22D8" w14:textId="3062D4E0" w:rsidR="00D370A1" w:rsidRPr="00D370A1" w:rsidRDefault="00CE21E5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21E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CHAN, TAI MAN</w:t>
            </w:r>
          </w:p>
        </w:tc>
      </w:tr>
      <w:tr w:rsidR="00D370A1" w:rsidRPr="00D370A1" w14:paraId="2C1FA083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149DC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B3651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18 Dec 2024</w:t>
            </w:r>
          </w:p>
        </w:tc>
      </w:tr>
      <w:tr w:rsidR="00D370A1" w:rsidRPr="00D370A1" w14:paraId="7402521E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D8852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39D9D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D370A1" w:rsidRPr="00D370A1" w14:paraId="2B13DC92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5510C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2EE7D" w14:textId="7EB78ABA" w:rsidR="00D370A1" w:rsidRPr="00D370A1" w:rsidRDefault="00CE21E5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21E5">
              <w:rPr>
                <w:rFonts w:ascii="Calibri" w:eastAsia="PMingLiU" w:hAnsi="Calibri" w:cs="Calibri" w:hint="eastAsia"/>
                <w:color w:val="000000"/>
                <w:kern w:val="0"/>
                <w:szCs w:val="21"/>
                <w:highlight w:val="yellow"/>
                <w:lang w:eastAsia="zh-TW"/>
              </w:rPr>
              <w:t>01</w:t>
            </w:r>
            <w:r w:rsidR="00D370A1" w:rsidRPr="00CE21E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CE21E5">
              <w:rPr>
                <w:rFonts w:ascii="Calibri" w:eastAsia="PMingLiU" w:hAnsi="Calibri" w:cs="Calibri" w:hint="eastAsia"/>
                <w:color w:val="000000"/>
                <w:kern w:val="0"/>
                <w:szCs w:val="21"/>
                <w:highlight w:val="yellow"/>
                <w:lang w:eastAsia="zh-TW"/>
              </w:rPr>
              <w:t>Jan</w:t>
            </w:r>
            <w:r w:rsidR="00D370A1" w:rsidRPr="00CE21E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 2000</w:t>
            </w:r>
          </w:p>
        </w:tc>
      </w:tr>
      <w:tr w:rsidR="00D370A1" w:rsidRPr="00D370A1" w14:paraId="15644588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1987E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3F03E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D370A1" w:rsidRPr="00D370A1" w14:paraId="7AAC8144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C1F10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08C8B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MANAGEMENT CONSULTAN  (last updated on 18 Dec 2024)</w:t>
            </w:r>
          </w:p>
        </w:tc>
      </w:tr>
      <w:tr w:rsidR="00D370A1" w:rsidRPr="00D370A1" w14:paraId="0572169F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80690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Employer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09BB4" w14:textId="370F113C" w:rsidR="00D370A1" w:rsidRPr="00D370A1" w:rsidRDefault="00CE21E5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21E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ABC1 Limited</w:t>
            </w:r>
          </w:p>
        </w:tc>
      </w:tr>
      <w:tr w:rsidR="00D370A1" w:rsidRPr="00D370A1" w14:paraId="17926F54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7728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9DF25" w14:textId="588A3E2F" w:rsidR="00D370A1" w:rsidRPr="00D370A1" w:rsidRDefault="00CE21E5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21E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Rm01, 1/F, 111 Argyle Street, Mong Kok, Hong Kong</w:t>
            </w:r>
          </w:p>
        </w:tc>
      </w:tr>
      <w:tr w:rsidR="00D370A1" w:rsidRPr="00D370A1" w14:paraId="36DEF811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597AB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87721" w14:textId="667034A6" w:rsidR="00D370A1" w:rsidRPr="00D370A1" w:rsidRDefault="00CE21E5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21E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</w:t>
            </w:r>
            <w:r w:rsidR="00D370A1"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D370A1" w:rsidRPr="00D370A1" w14:paraId="2CE045CC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7E2B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7F0DD" w14:textId="128EE876" w:rsidR="00D370A1" w:rsidRPr="00D370A1" w:rsidRDefault="00CE21E5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21E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10000001@hangseng.com</w:t>
            </w:r>
          </w:p>
        </w:tc>
      </w:tr>
      <w:tr w:rsidR="00D370A1" w:rsidRPr="00D370A1" w14:paraId="70997E69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27229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5A93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HKD15,000 (last updated on 18 Dec 2024)</w:t>
            </w:r>
          </w:p>
        </w:tc>
      </w:tr>
      <w:tr w:rsidR="00D370A1" w:rsidRPr="00D370A1" w14:paraId="33707371" w14:textId="77777777" w:rsidTr="00D370A1">
        <w:trPr>
          <w:trHeight w:val="304"/>
        </w:trPr>
        <w:tc>
          <w:tcPr>
            <w:tcW w:w="3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36726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8F0F2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D370A1" w:rsidRPr="00D370A1" w14:paraId="0DAEF24C" w14:textId="77777777" w:rsidTr="00D370A1">
        <w:trPr>
          <w:trHeight w:val="292"/>
        </w:trPr>
        <w:tc>
          <w:tcPr>
            <w:tcW w:w="3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995E1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7E528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18 Dec 2024. </w:t>
            </w:r>
          </w:p>
        </w:tc>
      </w:tr>
      <w:tr w:rsidR="00D370A1" w:rsidRPr="00D370A1" w14:paraId="0F672402" w14:textId="77777777" w:rsidTr="00D370A1">
        <w:trPr>
          <w:trHeight w:val="304"/>
        </w:trPr>
        <w:tc>
          <w:tcPr>
            <w:tcW w:w="3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1FB05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7A523" w14:textId="77777777" w:rsidR="00D370A1" w:rsidRPr="00D370A1" w:rsidRDefault="00D370A1" w:rsidP="00D370A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370A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2DD109C" w14:textId="77777777" w:rsidR="00DA0D42" w:rsidRPr="00DA0D42" w:rsidRDefault="00DA0D42" w:rsidP="002E2FFB">
      <w:pPr>
        <w:rPr>
          <w:rFonts w:ascii="Calibri" w:hAnsi="Calibri" w:cs="Calibri"/>
        </w:rPr>
      </w:pPr>
    </w:p>
    <w:p w14:paraId="16161D3E" w14:textId="05BDFD4A" w:rsidR="002E2FFB" w:rsidRPr="00386DA1" w:rsidRDefault="002E2FFB" w:rsidP="002E2FFB">
      <w:pPr>
        <w:rPr>
          <w:rFonts w:ascii="Calibri" w:hAnsi="Calibri" w:cs="Calibri"/>
          <w:color w:val="0000FF"/>
          <w:szCs w:val="21"/>
        </w:rPr>
      </w:pPr>
      <w:r w:rsidRPr="001B6C0A">
        <w:rPr>
          <w:rFonts w:ascii="Calibri" w:hAnsi="Calibri" w:cs="Calibri"/>
          <w:b/>
          <w:szCs w:val="21"/>
          <w:u w:val="single"/>
          <w:lang w:eastAsia="zh-TW"/>
        </w:rPr>
        <w:t>Conclusion and the Way Forward</w:t>
      </w:r>
      <w:r w:rsidR="00956198">
        <w:rPr>
          <w:rFonts w:ascii="Calibri" w:hAnsi="Calibri" w:cs="Calibri"/>
          <w:b/>
          <w:szCs w:val="21"/>
          <w:u w:val="single"/>
          <w:lang w:eastAsia="zh-TW"/>
        </w:rPr>
        <w:t xml:space="preserve"> on </w:t>
      </w:r>
      <w:r w:rsidR="00CE21E5" w:rsidRPr="00CE21E5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CHAN</w:t>
      </w:r>
      <w:r w:rsidR="00956198" w:rsidRPr="00956198">
        <w:rPr>
          <w:rFonts w:ascii="Calibri" w:hAnsi="Calibri" w:cs="Calibri"/>
          <w:b/>
          <w:szCs w:val="21"/>
          <w:u w:val="single"/>
          <w:lang w:eastAsia="zh-TW"/>
        </w:rPr>
        <w:t xml:space="preserve"> </w:t>
      </w:r>
      <w:r w:rsidR="00956198">
        <w:rPr>
          <w:rFonts w:ascii="Calibri" w:hAnsi="Calibri" w:cs="Calibri"/>
          <w:b/>
          <w:szCs w:val="21"/>
          <w:u w:val="single"/>
          <w:lang w:eastAsia="zh-TW"/>
        </w:rPr>
        <w:t>(Suspect 1):</w:t>
      </w:r>
      <w:r w:rsidRPr="00386DA1">
        <w:rPr>
          <w:rFonts w:ascii="Calibri" w:hAnsi="Calibri" w:cs="Calibri"/>
          <w:color w:val="0000FF"/>
          <w:szCs w:val="21"/>
        </w:rPr>
        <w:t xml:space="preserve"> </w:t>
      </w:r>
    </w:p>
    <w:p w14:paraId="696C94EF" w14:textId="6FB354A0" w:rsidR="002E2FFB" w:rsidRPr="00077AEB" w:rsidRDefault="002E2FFB" w:rsidP="002E2FFB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>-</w:t>
      </w:r>
      <w:r w:rsidRPr="003515BB">
        <w:rPr>
          <w:rFonts w:ascii="Calibri" w:hAnsi="Calibri" w:cs="Calibri"/>
        </w:rPr>
        <w:tab/>
        <w:t xml:space="preserve">Intelligence revealed that </w:t>
      </w:r>
      <w:r w:rsidRPr="00077AEB">
        <w:rPr>
          <w:rFonts w:ascii="Calibri" w:hAnsi="Calibri" w:cs="Calibri"/>
        </w:rPr>
        <w:t xml:space="preserve">account </w:t>
      </w:r>
      <w:r w:rsidR="00CE21E5" w:rsidRPr="002E3D3D">
        <w:rPr>
          <w:rFonts w:ascii="Calibri" w:hAnsi="Calibri" w:cs="Calibri"/>
          <w:szCs w:val="21"/>
          <w:highlight w:val="yellow"/>
        </w:rPr>
        <w:t>111-111111-101</w:t>
      </w:r>
      <w:r w:rsidRPr="00077AEB">
        <w:rPr>
          <w:rFonts w:ascii="Calibri" w:hAnsi="Calibri" w:cs="Calibri"/>
        </w:rPr>
        <w:t xml:space="preserve"> of </w:t>
      </w:r>
      <w:r w:rsidR="00CE21E5" w:rsidRPr="00CE21E5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Pr="00077AEB">
        <w:rPr>
          <w:rFonts w:ascii="Calibri" w:hAnsi="Calibri" w:cs="Calibri"/>
        </w:rPr>
        <w:t xml:space="preserve"> might be involved into </w:t>
      </w:r>
      <w:r w:rsidR="00077AEB" w:rsidRPr="00077AEB">
        <w:rPr>
          <w:rFonts w:ascii="Calibri" w:hAnsi="Calibri" w:cs="Calibri"/>
          <w:szCs w:val="21"/>
        </w:rPr>
        <w:t>Social Media Deception - Pig-butchering Scam</w:t>
      </w:r>
      <w:r w:rsidRPr="00077AEB">
        <w:rPr>
          <w:rFonts w:ascii="Calibri" w:hAnsi="Calibri" w:cs="Calibri"/>
        </w:rPr>
        <w:t xml:space="preserve"> and </w:t>
      </w:r>
      <w:r w:rsidR="00077AEB" w:rsidRPr="00077AEB">
        <w:rPr>
          <w:rFonts w:ascii="Calibri" w:hAnsi="Calibri" w:cs="Calibri"/>
          <w:szCs w:val="21"/>
        </w:rPr>
        <w:t>Investment Scam</w:t>
      </w:r>
      <w:r w:rsidRPr="00077AEB">
        <w:rPr>
          <w:rFonts w:ascii="Calibri" w:hAnsi="Calibri" w:cs="Calibri"/>
        </w:rPr>
        <w:t xml:space="preserve"> as suspect account. The reported payments could be located and the destination cannot be traced.</w:t>
      </w:r>
    </w:p>
    <w:p w14:paraId="059A849F" w14:textId="77777777" w:rsidR="002E2FFB" w:rsidRPr="00077AEB" w:rsidRDefault="002E2FFB" w:rsidP="002E2FFB">
      <w:pPr>
        <w:rPr>
          <w:rFonts w:ascii="Calibri" w:hAnsi="Calibri" w:cs="Calibri"/>
          <w:szCs w:val="21"/>
        </w:rPr>
      </w:pPr>
      <w:r w:rsidRPr="00077AEB">
        <w:rPr>
          <w:rFonts w:ascii="Calibri" w:hAnsi="Calibri" w:cs="Calibri"/>
        </w:rPr>
        <w:t xml:space="preserve">- </w:t>
      </w:r>
      <w:r w:rsidRPr="00077AEB">
        <w:rPr>
          <w:rFonts w:ascii="Calibri" w:hAnsi="Calibri" w:cs="Calibri"/>
          <w:szCs w:val="21"/>
        </w:rPr>
        <w:t xml:space="preserve">  From the high level account review, money laundering red flag can be observed.</w:t>
      </w:r>
    </w:p>
    <w:p w14:paraId="13DE7B8A" w14:textId="7D120E1D" w:rsidR="002E2FFB" w:rsidRPr="00077AEB" w:rsidRDefault="00CE21E5" w:rsidP="0021531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CE21E5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="002E2FFB" w:rsidRPr="00CE21E5">
        <w:rPr>
          <w:rFonts w:ascii="Calibri" w:hAnsi="Calibri" w:cs="Calibri"/>
          <w:highlight w:val="yellow"/>
        </w:rPr>
        <w:t>’s</w:t>
      </w:r>
      <w:r w:rsidR="002E2FFB" w:rsidRPr="00077AEB">
        <w:rPr>
          <w:rFonts w:ascii="Calibri" w:hAnsi="Calibri" w:cs="Calibri"/>
        </w:rPr>
        <w:t xml:space="preserve"> account was newly opened on </w:t>
      </w:r>
      <w:r w:rsidR="00077AEB" w:rsidRPr="00077AEB">
        <w:rPr>
          <w:rFonts w:ascii="Calibri" w:hAnsi="Calibri" w:cs="Calibri"/>
          <w:szCs w:val="21"/>
        </w:rPr>
        <w:t>18 Dec</w:t>
      </w:r>
      <w:r w:rsidR="002E2FFB" w:rsidRPr="00077AEB">
        <w:rPr>
          <w:rFonts w:ascii="Calibri" w:hAnsi="Calibri" w:cs="Calibri"/>
        </w:rPr>
        <w:t xml:space="preserve"> 2024 (within 6 months). Financial crime risk posed by the allegation cannot be discounted as the account has the risk of been opened/exploited to receive fraudulent transaction.</w:t>
      </w:r>
      <w:r w:rsidR="002E2FFB" w:rsidRPr="00077AEB">
        <w:t xml:space="preserve"> </w:t>
      </w:r>
      <w:r w:rsidR="00956198" w:rsidRPr="00077AEB">
        <w:rPr>
          <w:rFonts w:ascii="Calibri" w:hAnsi="Calibri" w:cs="Calibri"/>
        </w:rPr>
        <w:t xml:space="preserve"> </w:t>
      </w:r>
    </w:p>
    <w:p w14:paraId="59362450" w14:textId="77777777" w:rsidR="00956198" w:rsidRPr="00956198" w:rsidRDefault="00956198" w:rsidP="00956198">
      <w:pPr>
        <w:rPr>
          <w:rFonts w:ascii="Calibri" w:hAnsi="Calibri" w:cs="Calibri"/>
        </w:rPr>
      </w:pPr>
    </w:p>
    <w:p w14:paraId="0D1C0056" w14:textId="4B93A6EA" w:rsidR="002E2FFB" w:rsidRPr="00AE5FFC" w:rsidRDefault="002E2FFB" w:rsidP="002E2FFB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 xml:space="preserve">In summary, the financial crime risk of </w:t>
      </w:r>
      <w:r w:rsidR="00CE21E5" w:rsidRPr="00CE21E5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="00956198">
        <w:rPr>
          <w:rFonts w:ascii="Calibri" w:hAnsi="Calibri" w:cs="Calibri"/>
          <w:szCs w:val="21"/>
        </w:rPr>
        <w:t xml:space="preserve"> </w:t>
      </w:r>
      <w:r w:rsidRPr="003515BB">
        <w:rPr>
          <w:rFonts w:ascii="Calibri" w:hAnsi="Calibri" w:cs="Calibri"/>
        </w:rPr>
        <w:t xml:space="preserve">could be identified. Therefore, it is recommended to terminate the business relationship between the bank and </w:t>
      </w:r>
      <w:r w:rsidR="00CE21E5" w:rsidRPr="00CE21E5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Pr="00CE21E5">
        <w:rPr>
          <w:rFonts w:ascii="Calibri" w:hAnsi="Calibri" w:cs="Calibri"/>
          <w:highlight w:val="yellow"/>
        </w:rPr>
        <w:t>.</w:t>
      </w:r>
    </w:p>
    <w:p w14:paraId="06458C9B" w14:textId="77777777" w:rsidR="002E2FFB" w:rsidRDefault="002E2FFB"/>
    <w:p w14:paraId="32F6D01A" w14:textId="77777777" w:rsidR="00E4085A" w:rsidRDefault="00E4085A" w:rsidP="007A18BE"/>
    <w:p w14:paraId="419A54FB" w14:textId="4BDF6212" w:rsidR="00E4085A" w:rsidRPr="00153D4A" w:rsidRDefault="00E4085A" w:rsidP="00E4085A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b/>
          <w:bCs/>
          <w:kern w:val="0"/>
          <w:szCs w:val="21"/>
          <w:u w:val="single"/>
        </w:rPr>
        <w:t xml:space="preserve">Summary on </w:t>
      </w:r>
      <w:r w:rsidR="00CE21E5" w:rsidRPr="00CE21E5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CHUNG</w:t>
      </w:r>
      <w:r w:rsidRPr="00956198">
        <w:rPr>
          <w:rFonts w:ascii="Calibri" w:hAnsi="Calibri" w:cs="Calibri"/>
          <w:b/>
          <w:szCs w:val="21"/>
          <w:u w:val="single"/>
          <w:lang w:eastAsia="zh-TW"/>
        </w:rPr>
        <w:t xml:space="preserve"> </w:t>
      </w:r>
      <w:r>
        <w:rPr>
          <w:rFonts w:ascii="Calibri" w:hAnsi="Calibri" w:cs="Calibri"/>
          <w:b/>
          <w:szCs w:val="21"/>
          <w:u w:val="single"/>
          <w:lang w:eastAsia="zh-TW"/>
        </w:rPr>
        <w:t>(Suspect 2)</w:t>
      </w:r>
      <w:r w:rsidRPr="00153D4A">
        <w:rPr>
          <w:rFonts w:ascii="Calibri" w:eastAsia="SimSun" w:hAnsi="Calibri" w:cs="Calibri"/>
          <w:b/>
          <w:bCs/>
          <w:kern w:val="0"/>
          <w:szCs w:val="21"/>
          <w:u w:val="single"/>
        </w:rPr>
        <w:t xml:space="preserve">: </w:t>
      </w:r>
    </w:p>
    <w:p w14:paraId="667DF570" w14:textId="2D92DB48" w:rsidR="00E4085A" w:rsidRPr="00EC7CAD" w:rsidRDefault="00CE21E5" w:rsidP="00EC7CA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CE21E5">
        <w:rPr>
          <w:rFonts w:ascii="Calibri" w:eastAsia="PMingLiU" w:hAnsi="Calibri" w:cs="Calibri" w:hint="eastAsia"/>
          <w:szCs w:val="21"/>
          <w:highlight w:val="yellow"/>
          <w:lang w:eastAsia="zh-TW"/>
        </w:rPr>
        <w:t>CHUNG</w:t>
      </w:r>
      <w:r w:rsidR="00E4085A" w:rsidRPr="00153D4A">
        <w:rPr>
          <w:rFonts w:ascii="Calibri" w:eastAsia="SimSun" w:hAnsi="Calibri" w:cs="Calibri"/>
          <w:kern w:val="0"/>
          <w:szCs w:val="21"/>
        </w:rPr>
        <w:t xml:space="preserve"> </w:t>
      </w:r>
      <w:r w:rsidR="00EC7CAD">
        <w:rPr>
          <w:rFonts w:ascii="Calibri" w:eastAsia="PMingLiU" w:hAnsi="Calibri" w:cs="Calibri" w:hint="eastAsia"/>
          <w:kern w:val="0"/>
          <w:szCs w:val="21"/>
          <w:lang w:eastAsia="zh-TW"/>
        </w:rPr>
        <w:t>(</w:t>
      </w:r>
      <w:r w:rsidR="00EC7CAD" w:rsidRPr="002E3D3D">
        <w:rPr>
          <w:rFonts w:ascii="Calibri" w:hAnsi="Calibri" w:cs="Calibri"/>
          <w:szCs w:val="21"/>
          <w:highlight w:val="yellow"/>
        </w:rPr>
        <w:t xml:space="preserve">CHUNG SIU </w:t>
      </w:r>
      <w:r w:rsidR="00EC7CAD">
        <w:rPr>
          <w:rFonts w:ascii="Calibri" w:eastAsia="PMingLiU" w:hAnsi="Calibri" w:cs="Calibri" w:hint="eastAsia"/>
          <w:szCs w:val="21"/>
          <w:lang w:eastAsia="zh-TW"/>
        </w:rPr>
        <w:t>&amp;</w:t>
      </w:r>
      <w:r w:rsidR="00EC7CAD" w:rsidRPr="00EC7CAD">
        <w:rPr>
          <w:rFonts w:ascii="Calibri" w:hAnsi="Calibri" w:cs="Calibri"/>
          <w:szCs w:val="21"/>
          <w:highlight w:val="yellow"/>
        </w:rPr>
        <w:t xml:space="preserve"> </w:t>
      </w:r>
      <w:r w:rsidR="00EC7CAD" w:rsidRPr="002E3D3D">
        <w:rPr>
          <w:rFonts w:ascii="Calibri" w:hAnsi="Calibri" w:cs="Calibri"/>
          <w:szCs w:val="21"/>
          <w:highlight w:val="yellow"/>
        </w:rPr>
        <w:t>A000002(0)</w:t>
      </w:r>
      <w:r w:rsidR="00EC7CAD">
        <w:rPr>
          <w:rFonts w:ascii="Calibri" w:eastAsia="PMingLiU" w:hAnsi="Calibri" w:cs="Calibri" w:hint="eastAsia"/>
          <w:szCs w:val="21"/>
          <w:lang w:eastAsia="zh-TW"/>
        </w:rPr>
        <w:t xml:space="preserve">) </w:t>
      </w:r>
      <w:r w:rsidR="00E4085A" w:rsidRPr="00153D4A">
        <w:rPr>
          <w:rFonts w:ascii="Calibri" w:eastAsia="SimSun" w:hAnsi="Calibri" w:cs="Calibri"/>
          <w:kern w:val="0"/>
          <w:szCs w:val="21"/>
        </w:rPr>
        <w:t>has been reviewed in previous case</w:t>
      </w:r>
      <w:r w:rsidR="00EC7CAD">
        <w:rPr>
          <w:rFonts w:ascii="Calibri" w:eastAsia="PMingLiU" w:hAnsi="Calibri" w:cs="Calibri" w:hint="eastAsia"/>
          <w:kern w:val="0"/>
          <w:szCs w:val="21"/>
          <w:lang w:eastAsia="zh-TW"/>
        </w:rPr>
        <w:t xml:space="preserve"> </w:t>
      </w:r>
      <w:r w:rsidR="00EC7CAD" w:rsidRPr="00042D46">
        <w:rPr>
          <w:rFonts w:ascii="Calibri" w:eastAsia="SimSun" w:hAnsi="Calibri" w:cs="Calibri"/>
          <w:kern w:val="0"/>
          <w:szCs w:val="21"/>
          <w:highlight w:val="yellow"/>
        </w:rPr>
        <w:t>(Bank Ref. C250</w:t>
      </w:r>
      <w:r w:rsidR="00EC7CAD">
        <w:rPr>
          <w:rFonts w:ascii="Calibri" w:eastAsia="PMingLiU" w:hAnsi="Calibri" w:cs="Calibri" w:hint="eastAsia"/>
          <w:kern w:val="0"/>
          <w:szCs w:val="21"/>
          <w:highlight w:val="yellow"/>
          <w:lang w:eastAsia="zh-TW"/>
        </w:rPr>
        <w:t>2</w:t>
      </w:r>
      <w:r w:rsidR="00EC7CAD" w:rsidRPr="00042D46">
        <w:rPr>
          <w:rFonts w:ascii="Calibri" w:eastAsia="SimSun" w:hAnsi="Calibri" w:cs="Calibri"/>
          <w:kern w:val="0"/>
          <w:szCs w:val="21"/>
          <w:highlight w:val="yellow"/>
        </w:rPr>
        <w:t>)</w:t>
      </w:r>
      <w:r w:rsidR="00E4085A" w:rsidRPr="00153D4A">
        <w:rPr>
          <w:rFonts w:ascii="Calibri" w:eastAsia="SimSun" w:hAnsi="Calibri" w:cs="Calibri"/>
          <w:kern w:val="0"/>
          <w:szCs w:val="21"/>
        </w:rPr>
        <w:t xml:space="preserve"> with financial crime risk identified together with</w:t>
      </w:r>
      <w:r w:rsidR="00E4085A" w:rsidRPr="00153D4A">
        <w:rPr>
          <w:rFonts w:ascii="Calibri" w:eastAsia="SimSun" w:hAnsi="Calibri" w:cs="Calibri"/>
          <w:b/>
          <w:bCs/>
          <w:kern w:val="0"/>
          <w:szCs w:val="21"/>
        </w:rPr>
        <w:t xml:space="preserve"> </w:t>
      </w:r>
      <w:r w:rsidR="00E4085A" w:rsidRPr="00EC7CAD">
        <w:rPr>
          <w:rFonts w:ascii="Calibri" w:eastAsia="SimSun" w:hAnsi="Calibri" w:cs="Calibri"/>
          <w:kern w:val="0"/>
          <w:szCs w:val="21"/>
        </w:rPr>
        <w:t xml:space="preserve">CSEM </w:t>
      </w:r>
      <w:r w:rsidR="00EC7CAD" w:rsidRPr="00EC7CAD">
        <w:rPr>
          <w:rFonts w:ascii="Calibri" w:eastAsia="PMingLiU" w:hAnsi="Calibri" w:cs="Calibri" w:hint="eastAsia"/>
          <w:kern w:val="0"/>
          <w:szCs w:val="21"/>
          <w:lang w:eastAsia="zh-TW"/>
        </w:rPr>
        <w:t xml:space="preserve">(Cat B) </w:t>
      </w:r>
      <w:r w:rsidR="00E4085A" w:rsidRPr="00EC7CAD">
        <w:rPr>
          <w:rFonts w:ascii="Calibri" w:eastAsia="SimSun" w:hAnsi="Calibri" w:cs="Calibri"/>
          <w:kern w:val="0"/>
          <w:szCs w:val="21"/>
        </w:rPr>
        <w:t>recommendation</w:t>
      </w:r>
      <w:r w:rsidR="00E4085A" w:rsidRPr="00153D4A">
        <w:rPr>
          <w:rFonts w:ascii="Calibri" w:eastAsia="SimSun" w:hAnsi="Calibri" w:cs="Calibri"/>
          <w:kern w:val="0"/>
          <w:szCs w:val="21"/>
        </w:rPr>
        <w:t xml:space="preserve">. The </w:t>
      </w:r>
      <w:r w:rsidR="00EC7CAD">
        <w:rPr>
          <w:rFonts w:ascii="Calibri" w:eastAsia="PMingLiU" w:hAnsi="Calibri" w:cs="Calibri" w:hint="eastAsia"/>
          <w:kern w:val="0"/>
          <w:szCs w:val="21"/>
          <w:lang w:eastAsia="zh-TW"/>
        </w:rPr>
        <w:t>concerned transactions were covered in the previous investigation reviewed by EIR. Acknowledged by FCI on 31 Mar 2025. No further investigation is required.</w:t>
      </w:r>
    </w:p>
    <w:p w14:paraId="0C0408D1" w14:textId="77777777" w:rsidR="00EC7CAD" w:rsidRPr="00EC7CAD" w:rsidRDefault="00EC7CAD" w:rsidP="00EC7CA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SimSun" w:hAnsi="Calibri" w:cs="Calibri"/>
          <w:kern w:val="0"/>
          <w:sz w:val="22"/>
        </w:rPr>
      </w:pPr>
    </w:p>
    <w:p w14:paraId="093DC22D" w14:textId="3D542A4D" w:rsidR="002E2FFB" w:rsidRPr="002E2FFB" w:rsidRDefault="002E2FFB" w:rsidP="002E2FF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1"/>
          <w:szCs w:val="21"/>
          <w:u w:val="single"/>
        </w:rPr>
      </w:pPr>
      <w:r w:rsidRPr="002E2FFB">
        <w:rPr>
          <w:rFonts w:ascii="Calibri" w:hAnsi="Calibri" w:cs="Calibri"/>
          <w:b/>
          <w:bCs/>
          <w:sz w:val="21"/>
          <w:szCs w:val="21"/>
          <w:u w:val="single"/>
        </w:rPr>
        <w:t xml:space="preserve">Quick Closure for Police Source on </w:t>
      </w:r>
      <w:r w:rsidR="00042D46" w:rsidRPr="00042D46">
        <w:rPr>
          <w:rFonts w:ascii="Calibri" w:hAnsi="Calibri" w:cs="Calibri" w:hint="eastAsia"/>
          <w:b/>
          <w:bCs/>
          <w:sz w:val="21"/>
          <w:szCs w:val="21"/>
          <w:highlight w:val="yellow"/>
          <w:u w:val="single"/>
        </w:rPr>
        <w:t>CHIU</w:t>
      </w:r>
      <w:r w:rsidRPr="002E2FFB">
        <w:rPr>
          <w:rFonts w:ascii="Calibri" w:hAnsi="Calibri" w:cs="Calibri"/>
          <w:b/>
          <w:bCs/>
          <w:sz w:val="21"/>
          <w:szCs w:val="21"/>
          <w:u w:val="single"/>
        </w:rPr>
        <w:t xml:space="preserve"> (Suspect 3)</w:t>
      </w:r>
      <w:r w:rsidRPr="00153D4A">
        <w:rPr>
          <w:rFonts w:ascii="Calibri" w:hAnsi="Calibri" w:cs="Calibri"/>
          <w:b/>
          <w:bCs/>
          <w:sz w:val="21"/>
          <w:szCs w:val="21"/>
          <w:u w:val="single"/>
        </w:rPr>
        <w:t>:</w:t>
      </w:r>
    </w:p>
    <w:p w14:paraId="214EEED3" w14:textId="54629845" w:rsidR="002E2FFB" w:rsidRPr="002E2FFB" w:rsidRDefault="002E2FFB" w:rsidP="002E2FFB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kern w:val="2"/>
          <w:sz w:val="21"/>
          <w:szCs w:val="22"/>
        </w:rPr>
      </w:pPr>
      <w:r w:rsidRPr="002E2FFB">
        <w:rPr>
          <w:rFonts w:ascii="Calibri" w:eastAsiaTheme="minorEastAsia" w:hAnsi="Calibri" w:cs="Calibri"/>
          <w:kern w:val="2"/>
          <w:sz w:val="21"/>
          <w:szCs w:val="22"/>
        </w:rPr>
        <w:t xml:space="preserve">ADCC intelligence </w:t>
      </w:r>
      <w:r w:rsidR="00F87D79" w:rsidRPr="003671E8">
        <w:rPr>
          <w:rFonts w:ascii="Calibri" w:eastAsia="PMingLiU" w:hAnsi="Calibri" w:cs="Calibri" w:hint="eastAsia"/>
          <w:b/>
          <w:bCs/>
          <w:highlight w:val="yellow"/>
          <w:lang w:eastAsia="zh-TW"/>
        </w:rPr>
        <w:t>(</w:t>
      </w:r>
      <w:r w:rsidR="00F87D79" w:rsidRPr="003671E8">
        <w:rPr>
          <w:rFonts w:ascii="Calibri" w:hAnsi="Calibri" w:cs="Calibri"/>
          <w:b/>
          <w:bCs/>
          <w:highlight w:val="yellow"/>
        </w:rPr>
        <w:t>ESPS 7</w:t>
      </w:r>
      <w:r w:rsidR="00F87D79" w:rsidRPr="003671E8">
        <w:rPr>
          <w:rFonts w:ascii="Arial" w:hAnsi="Arial" w:cs="Arial"/>
          <w:b/>
          <w:bCs/>
          <w:highlight w:val="yellow"/>
        </w:rPr>
        <w:t>■■■■■■</w:t>
      </w:r>
      <w:r w:rsidR="00F87D79" w:rsidRPr="003671E8">
        <w:rPr>
          <w:rFonts w:ascii="Calibri" w:hAnsi="Calibri" w:cs="Calibri"/>
          <w:b/>
          <w:bCs/>
          <w:highlight w:val="yellow"/>
        </w:rPr>
        <w:t xml:space="preserve"> and WCHDIV 25</w:t>
      </w:r>
      <w:r w:rsidR="00F87D79" w:rsidRPr="003671E8">
        <w:rPr>
          <w:rFonts w:ascii="Arial" w:hAnsi="Arial" w:cs="Arial"/>
          <w:b/>
          <w:bCs/>
          <w:highlight w:val="yellow"/>
        </w:rPr>
        <w:t>■■■■■</w:t>
      </w:r>
      <w:r w:rsidR="00F87D79" w:rsidRPr="003671E8">
        <w:rPr>
          <w:rFonts w:ascii="Arial" w:eastAsia="PMingLiU" w:hAnsi="Arial" w:cs="Arial" w:hint="eastAsia"/>
          <w:b/>
          <w:bCs/>
          <w:highlight w:val="yellow"/>
          <w:lang w:eastAsia="zh-TW"/>
        </w:rPr>
        <w:t>)</w:t>
      </w:r>
      <w:r w:rsidRPr="00042D46">
        <w:rPr>
          <w:rFonts w:ascii="Calibri" w:eastAsiaTheme="minorEastAsia" w:hAnsi="Calibri" w:cs="Calibri"/>
          <w:kern w:val="2"/>
          <w:sz w:val="21"/>
          <w:szCs w:val="22"/>
          <w:highlight w:val="yellow"/>
        </w:rPr>
        <w:t>/ Police Letter (</w:t>
      </w:r>
      <w:r w:rsidR="00F87D79" w:rsidRPr="00521F1E">
        <w:rPr>
          <w:rFonts w:ascii="Calibri" w:hAnsi="Calibri" w:cs="Calibri"/>
          <w:color w:val="000000"/>
          <w:sz w:val="21"/>
          <w:szCs w:val="21"/>
          <w:highlight w:val="yellow"/>
        </w:rPr>
        <w:t>WCH RN 2500</w:t>
      </w:r>
      <w:r w:rsidR="00F87D79" w:rsidRPr="00521F1E">
        <w:rPr>
          <w:rFonts w:ascii="Arial" w:hAnsi="Arial" w:cs="Arial"/>
          <w:color w:val="000000"/>
          <w:sz w:val="21"/>
          <w:szCs w:val="21"/>
          <w:highlight w:val="yellow"/>
        </w:rPr>
        <w:t>■■■■■■■</w:t>
      </w:r>
      <w:r w:rsidRPr="002E2FFB">
        <w:rPr>
          <w:rFonts w:ascii="Calibri" w:eastAsiaTheme="minorEastAsia" w:hAnsi="Calibri" w:cs="Calibri"/>
          <w:kern w:val="2"/>
          <w:sz w:val="21"/>
          <w:szCs w:val="22"/>
        </w:rPr>
        <w:t xml:space="preserve"> were received and revealed that</w:t>
      </w:r>
      <w:r w:rsidR="005D0D02">
        <w:rPr>
          <w:rFonts w:ascii="Calibri" w:eastAsia="PMingLiU" w:hAnsi="Calibri" w:cs="Calibri" w:hint="eastAsia"/>
          <w:kern w:val="2"/>
          <w:sz w:val="21"/>
          <w:szCs w:val="22"/>
          <w:lang w:eastAsia="zh-TW"/>
        </w:rPr>
        <w:t xml:space="preserve"> </w:t>
      </w:r>
      <w:r w:rsidR="005D0D02" w:rsidRPr="005D0D02">
        <w:rPr>
          <w:rFonts w:ascii="Calibri" w:eastAsia="PMingLiU" w:hAnsi="Calibri" w:cs="Calibri" w:hint="eastAsia"/>
          <w:kern w:val="2"/>
          <w:sz w:val="21"/>
          <w:szCs w:val="22"/>
          <w:highlight w:val="yellow"/>
          <w:lang w:eastAsia="zh-TW"/>
        </w:rPr>
        <w:t>CHIU</w:t>
      </w:r>
      <w:r w:rsidRPr="002E2FFB">
        <w:rPr>
          <w:rFonts w:ascii="Calibri" w:eastAsiaTheme="minorEastAsia" w:hAnsi="Calibri" w:cs="Calibri"/>
          <w:kern w:val="2"/>
          <w:sz w:val="21"/>
          <w:szCs w:val="22"/>
        </w:rPr>
        <w:t xml:space="preserve"> </w:t>
      </w:r>
      <w:r w:rsidR="005D0D02">
        <w:rPr>
          <w:rFonts w:ascii="Calibri" w:eastAsia="PMingLiU" w:hAnsi="Calibri" w:cs="Calibri" w:hint="eastAsia"/>
          <w:kern w:val="2"/>
          <w:sz w:val="21"/>
          <w:szCs w:val="22"/>
          <w:lang w:eastAsia="zh-TW"/>
        </w:rPr>
        <w:t>(</w:t>
      </w:r>
      <w:r w:rsidR="00042D46" w:rsidRPr="00042D46">
        <w:rPr>
          <w:rFonts w:ascii="Calibri" w:eastAsia="PMingLiU" w:hAnsi="Calibri" w:cs="Calibri" w:hint="eastAsia"/>
          <w:kern w:val="2"/>
          <w:sz w:val="21"/>
          <w:szCs w:val="22"/>
          <w:highlight w:val="yellow"/>
          <w:lang w:eastAsia="zh-TW"/>
        </w:rPr>
        <w:t>CHIU</w:t>
      </w:r>
      <w:r w:rsidR="005D0D02" w:rsidRPr="002E3D3D">
        <w:rPr>
          <w:rFonts w:ascii="Calibri" w:eastAsiaTheme="minorEastAsia" w:hAnsi="Calibri" w:cs="Calibri"/>
          <w:sz w:val="21"/>
          <w:szCs w:val="21"/>
          <w:highlight w:val="yellow"/>
        </w:rPr>
        <w:t xml:space="preserve"> YAN</w:t>
      </w:r>
      <w:r w:rsidR="005D0D02">
        <w:rPr>
          <w:rFonts w:ascii="Calibri" w:eastAsia="PMingLiU" w:hAnsi="Calibri" w:cs="Calibri" w:hint="eastAsia"/>
          <w:sz w:val="21"/>
          <w:szCs w:val="21"/>
          <w:lang w:eastAsia="zh-TW"/>
        </w:rPr>
        <w:t xml:space="preserve"> &amp; </w:t>
      </w:r>
      <w:r w:rsidR="005D0D02" w:rsidRPr="002E3D3D">
        <w:rPr>
          <w:rFonts w:ascii="Calibri" w:eastAsiaTheme="minorEastAsia" w:hAnsi="Calibri" w:cs="Calibri"/>
          <w:sz w:val="21"/>
          <w:szCs w:val="21"/>
          <w:highlight w:val="yellow"/>
        </w:rPr>
        <w:t>A000003(0)</w:t>
      </w:r>
      <w:r w:rsidRPr="002E2FFB">
        <w:rPr>
          <w:rFonts w:ascii="Calibri" w:eastAsiaTheme="minorEastAsia" w:hAnsi="Calibri" w:cs="Calibri"/>
          <w:kern w:val="2"/>
          <w:sz w:val="21"/>
          <w:szCs w:val="22"/>
        </w:rPr>
        <w:t xml:space="preserve"> is purportedly suspected to be involved in fraud activity. </w:t>
      </w:r>
      <w:r w:rsidR="00042D46" w:rsidRPr="00042D46">
        <w:rPr>
          <w:rFonts w:ascii="Calibri" w:eastAsia="PMingLiU" w:hAnsi="Calibri" w:cs="Calibri" w:hint="eastAsia"/>
          <w:kern w:val="2"/>
          <w:sz w:val="21"/>
          <w:szCs w:val="22"/>
          <w:highlight w:val="yellow"/>
          <w:lang w:eastAsia="zh-TW"/>
        </w:rPr>
        <w:t>CHIU</w:t>
      </w:r>
      <w:r w:rsidRPr="002E2FFB">
        <w:rPr>
          <w:rFonts w:ascii="Calibri" w:eastAsiaTheme="minorEastAsia" w:hAnsi="Calibri" w:cs="Calibri"/>
          <w:kern w:val="2"/>
          <w:sz w:val="21"/>
          <w:szCs w:val="22"/>
        </w:rPr>
        <w:t xml:space="preserve"> has been reviewed</w:t>
      </w:r>
      <w:r w:rsidR="005D0D02">
        <w:rPr>
          <w:rFonts w:ascii="Calibri" w:eastAsia="PMingLiU" w:hAnsi="Calibri" w:cs="Calibri" w:hint="eastAsia"/>
          <w:kern w:val="2"/>
          <w:sz w:val="21"/>
          <w:szCs w:val="22"/>
          <w:lang w:eastAsia="zh-TW"/>
        </w:rPr>
        <w:t xml:space="preserve"> by EIR</w:t>
      </w:r>
      <w:r w:rsidRPr="002E2FFB">
        <w:rPr>
          <w:rFonts w:ascii="Calibri" w:eastAsiaTheme="minorEastAsia" w:hAnsi="Calibri" w:cs="Calibri"/>
          <w:kern w:val="2"/>
          <w:sz w:val="21"/>
          <w:szCs w:val="22"/>
        </w:rPr>
        <w:t xml:space="preserve"> in previous case </w:t>
      </w:r>
      <w:r w:rsidRPr="00042D46">
        <w:rPr>
          <w:rFonts w:ascii="Calibri" w:eastAsiaTheme="minorEastAsia" w:hAnsi="Calibri" w:cs="Calibri"/>
          <w:kern w:val="2"/>
          <w:sz w:val="21"/>
          <w:szCs w:val="22"/>
          <w:highlight w:val="yellow"/>
        </w:rPr>
        <w:t>(</w:t>
      </w:r>
      <w:r w:rsidR="00EC7CAD">
        <w:rPr>
          <w:rFonts w:ascii="Calibri" w:eastAsia="PMingLiU" w:hAnsi="Calibri" w:cs="Calibri" w:hint="eastAsia"/>
          <w:kern w:val="2"/>
          <w:sz w:val="21"/>
          <w:szCs w:val="22"/>
          <w:highlight w:val="yellow"/>
          <w:lang w:eastAsia="zh-TW"/>
        </w:rPr>
        <w:t>Bank</w:t>
      </w:r>
      <w:r w:rsidRPr="00042D46">
        <w:rPr>
          <w:rFonts w:ascii="Calibri" w:eastAsiaTheme="minorEastAsia" w:hAnsi="Calibri" w:cs="Calibri"/>
          <w:kern w:val="2"/>
          <w:sz w:val="21"/>
          <w:szCs w:val="22"/>
          <w:highlight w:val="yellow"/>
        </w:rPr>
        <w:t xml:space="preserve"> Ref. C250</w:t>
      </w:r>
      <w:r w:rsidR="00F87D79">
        <w:rPr>
          <w:rFonts w:ascii="Calibri" w:eastAsia="PMingLiU" w:hAnsi="Calibri" w:cs="Calibri" w:hint="eastAsia"/>
          <w:kern w:val="2"/>
          <w:sz w:val="21"/>
          <w:szCs w:val="22"/>
          <w:highlight w:val="yellow"/>
          <w:lang w:eastAsia="zh-TW"/>
        </w:rPr>
        <w:t>3</w:t>
      </w:r>
      <w:r w:rsidRPr="00042D46">
        <w:rPr>
          <w:rFonts w:ascii="Calibri" w:eastAsiaTheme="minorEastAsia" w:hAnsi="Calibri" w:cs="Calibri"/>
          <w:kern w:val="2"/>
          <w:sz w:val="21"/>
          <w:szCs w:val="22"/>
          <w:highlight w:val="yellow"/>
        </w:rPr>
        <w:t>)</w:t>
      </w:r>
      <w:r w:rsidRPr="002E2FFB">
        <w:rPr>
          <w:rFonts w:ascii="Calibri" w:eastAsiaTheme="minorEastAsia" w:hAnsi="Calibri" w:cs="Calibri"/>
          <w:kern w:val="2"/>
          <w:sz w:val="21"/>
          <w:szCs w:val="22"/>
        </w:rPr>
        <w:t xml:space="preserve"> with financial crime risk identified together with CSEM triggered (Cat B)</w:t>
      </w:r>
      <w:r w:rsidR="005D0D02">
        <w:rPr>
          <w:rFonts w:ascii="Calibri" w:eastAsia="PMingLiU" w:hAnsi="Calibri" w:cs="Calibri" w:hint="eastAsia"/>
          <w:kern w:val="2"/>
          <w:sz w:val="21"/>
          <w:szCs w:val="22"/>
          <w:lang w:eastAsia="zh-TW"/>
        </w:rPr>
        <w:t xml:space="preserve">. Acknowledged by FCI on </w:t>
      </w:r>
      <w:r>
        <w:rPr>
          <w:rFonts w:ascii="Calibri" w:eastAsiaTheme="minorEastAsia" w:hAnsi="Calibri" w:cs="Calibri"/>
          <w:kern w:val="2"/>
          <w:sz w:val="21"/>
          <w:szCs w:val="22"/>
        </w:rPr>
        <w:t>19 Mar 2025</w:t>
      </w:r>
      <w:r w:rsidRPr="002E2FFB">
        <w:rPr>
          <w:rFonts w:ascii="Calibri" w:eastAsiaTheme="minorEastAsia" w:hAnsi="Calibri" w:cs="Calibri"/>
          <w:kern w:val="2"/>
          <w:sz w:val="21"/>
          <w:szCs w:val="22"/>
        </w:rPr>
        <w:t xml:space="preserve">. No further investigation is required. </w:t>
      </w:r>
    </w:p>
    <w:p w14:paraId="6C2CCA26" w14:textId="77777777" w:rsidR="00153D4A" w:rsidRDefault="00153D4A"/>
    <w:p w14:paraId="65A44C89" w14:textId="77777777" w:rsidR="009557ED" w:rsidRPr="00153D4A" w:rsidRDefault="009557ED" w:rsidP="009557ED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b/>
          <w:bCs/>
          <w:kern w:val="0"/>
          <w:szCs w:val="21"/>
          <w:u w:val="single"/>
        </w:rPr>
        <w:t xml:space="preserve">Summary on </w:t>
      </w:r>
      <w:r w:rsidRPr="009557ED">
        <w:rPr>
          <w:rFonts w:ascii="Calibri" w:eastAsia="SimSun" w:hAnsi="Calibri" w:cs="Calibri"/>
          <w:b/>
          <w:bCs/>
          <w:kern w:val="0"/>
          <w:szCs w:val="21"/>
          <w:u w:val="single"/>
        </w:rPr>
        <w:t xml:space="preserve">CHEN </w:t>
      </w:r>
      <w:r>
        <w:rPr>
          <w:rFonts w:ascii="Calibri" w:eastAsia="SimSun" w:hAnsi="Calibri" w:cs="Calibri"/>
          <w:b/>
          <w:bCs/>
          <w:kern w:val="0"/>
          <w:szCs w:val="21"/>
          <w:u w:val="single"/>
        </w:rPr>
        <w:t>(Suspect 4)</w:t>
      </w:r>
      <w:r w:rsidRPr="00153D4A">
        <w:rPr>
          <w:rFonts w:ascii="Calibri" w:eastAsia="SimSun" w:hAnsi="Calibri" w:cs="Calibri"/>
          <w:b/>
          <w:bCs/>
          <w:kern w:val="0"/>
          <w:szCs w:val="21"/>
          <w:u w:val="single"/>
        </w:rPr>
        <w:t xml:space="preserve">: </w:t>
      </w:r>
    </w:p>
    <w:p w14:paraId="16A8481A" w14:textId="2F6D1B2E" w:rsidR="009557ED" w:rsidRPr="009557ED" w:rsidRDefault="009557ED" w:rsidP="00EC7CAD">
      <w:pPr>
        <w:widowControl/>
        <w:numPr>
          <w:ilvl w:val="0"/>
          <w:numId w:val="1"/>
        </w:numPr>
        <w:ind w:left="540"/>
        <w:jc w:val="left"/>
        <w:textAlignment w:val="center"/>
      </w:pPr>
      <w:r w:rsidRPr="00042D46">
        <w:rPr>
          <w:rFonts w:ascii="Calibri" w:hAnsi="Calibri" w:cs="Calibri"/>
          <w:szCs w:val="21"/>
          <w:highlight w:val="yellow"/>
        </w:rPr>
        <w:t>C</w:t>
      </w:r>
      <w:r w:rsidR="00042D46" w:rsidRPr="00042D46">
        <w:rPr>
          <w:rFonts w:ascii="Calibri" w:eastAsia="PMingLiU" w:hAnsi="Calibri" w:cs="Calibri" w:hint="eastAsia"/>
          <w:szCs w:val="21"/>
          <w:highlight w:val="yellow"/>
          <w:lang w:eastAsia="zh-TW"/>
        </w:rPr>
        <w:t>HONG</w:t>
      </w:r>
      <w:r w:rsidR="005D0D02">
        <w:rPr>
          <w:rFonts w:ascii="Calibri" w:eastAsia="PMingLiU" w:hAnsi="Calibri" w:cs="Calibri" w:hint="eastAsia"/>
          <w:szCs w:val="21"/>
          <w:lang w:eastAsia="zh-TW"/>
        </w:rPr>
        <w:t xml:space="preserve"> (</w:t>
      </w:r>
      <w:r w:rsidR="005D0D02" w:rsidRPr="002E3D3D">
        <w:rPr>
          <w:rFonts w:ascii="Calibri" w:hAnsi="Calibri" w:cs="Calibri"/>
          <w:szCs w:val="21"/>
          <w:highlight w:val="yellow"/>
        </w:rPr>
        <w:t>CHONG MAN</w:t>
      </w:r>
      <w:r w:rsidR="005D0D02">
        <w:rPr>
          <w:rFonts w:ascii="Calibri" w:eastAsia="PMingLiU" w:hAnsi="Calibri" w:cs="Calibri" w:hint="eastAsia"/>
          <w:szCs w:val="21"/>
          <w:lang w:eastAsia="zh-TW"/>
        </w:rPr>
        <w:t xml:space="preserve"> &amp; </w:t>
      </w:r>
      <w:r w:rsidR="005D0D02" w:rsidRPr="002E3D3D">
        <w:rPr>
          <w:rFonts w:ascii="Calibri" w:hAnsi="Calibri" w:cs="Calibri"/>
          <w:szCs w:val="21"/>
          <w:highlight w:val="yellow"/>
        </w:rPr>
        <w:t>A000004(0)</w:t>
      </w:r>
      <w:r w:rsidR="005D0D02">
        <w:rPr>
          <w:rFonts w:ascii="Calibri" w:eastAsia="PMingLiU" w:hAnsi="Calibri" w:cs="Calibri" w:hint="eastAsia"/>
          <w:szCs w:val="21"/>
          <w:lang w:eastAsia="zh-TW"/>
        </w:rPr>
        <w:t>)</w:t>
      </w:r>
      <w:r w:rsidRPr="00153D4A">
        <w:rPr>
          <w:rFonts w:ascii="Calibri" w:eastAsia="SimSun" w:hAnsi="Calibri" w:cs="Calibri"/>
          <w:kern w:val="0"/>
          <w:szCs w:val="21"/>
        </w:rPr>
        <w:t xml:space="preserve"> has been reviewed in previous case</w:t>
      </w:r>
      <w:r w:rsidR="00EC7CAD">
        <w:rPr>
          <w:rFonts w:ascii="Calibri" w:eastAsia="PMingLiU" w:hAnsi="Calibri" w:cs="Calibri" w:hint="eastAsia"/>
          <w:kern w:val="0"/>
          <w:szCs w:val="21"/>
          <w:lang w:eastAsia="zh-TW"/>
        </w:rPr>
        <w:t xml:space="preserve"> </w:t>
      </w:r>
      <w:r w:rsidR="00EC7CAD" w:rsidRPr="00042D46">
        <w:rPr>
          <w:rFonts w:ascii="Calibri" w:eastAsia="SimSun" w:hAnsi="Calibri" w:cs="Calibri"/>
          <w:kern w:val="0"/>
          <w:szCs w:val="21"/>
          <w:highlight w:val="yellow"/>
        </w:rPr>
        <w:t>(Bank Ref. C250</w:t>
      </w:r>
      <w:r w:rsidR="00EC7CAD">
        <w:rPr>
          <w:rFonts w:ascii="Calibri" w:eastAsia="PMingLiU" w:hAnsi="Calibri" w:cs="Calibri" w:hint="eastAsia"/>
          <w:kern w:val="0"/>
          <w:szCs w:val="21"/>
          <w:highlight w:val="yellow"/>
          <w:lang w:eastAsia="zh-TW"/>
        </w:rPr>
        <w:t>4</w:t>
      </w:r>
      <w:r w:rsidR="00EC7CAD" w:rsidRPr="00042D46">
        <w:rPr>
          <w:rFonts w:ascii="Calibri" w:eastAsia="SimSun" w:hAnsi="Calibri" w:cs="Calibri"/>
          <w:kern w:val="0"/>
          <w:szCs w:val="21"/>
          <w:highlight w:val="yellow"/>
        </w:rPr>
        <w:t>)</w:t>
      </w:r>
      <w:r w:rsidRPr="00153D4A">
        <w:rPr>
          <w:rFonts w:ascii="Calibri" w:eastAsia="SimSun" w:hAnsi="Calibri" w:cs="Calibri"/>
          <w:kern w:val="0"/>
          <w:szCs w:val="21"/>
        </w:rPr>
        <w:t xml:space="preserve"> with financial crime risk identified together with</w:t>
      </w:r>
      <w:r w:rsidRPr="00153D4A">
        <w:rPr>
          <w:rFonts w:ascii="Calibri" w:eastAsia="SimSun" w:hAnsi="Calibri" w:cs="Calibri"/>
          <w:b/>
          <w:bCs/>
          <w:kern w:val="0"/>
          <w:szCs w:val="21"/>
        </w:rPr>
        <w:t xml:space="preserve"> </w:t>
      </w:r>
      <w:r w:rsidRPr="00EC7CAD">
        <w:rPr>
          <w:rFonts w:ascii="Calibri" w:eastAsia="SimSun" w:hAnsi="Calibri" w:cs="Calibri"/>
          <w:kern w:val="0"/>
          <w:szCs w:val="21"/>
        </w:rPr>
        <w:t>CSEM</w:t>
      </w:r>
      <w:r w:rsidR="00EC7CAD" w:rsidRPr="00EC7CAD">
        <w:rPr>
          <w:rFonts w:ascii="Calibri" w:eastAsia="PMingLiU" w:hAnsi="Calibri" w:cs="Calibri" w:hint="eastAsia"/>
          <w:kern w:val="0"/>
          <w:szCs w:val="21"/>
          <w:lang w:eastAsia="zh-TW"/>
        </w:rPr>
        <w:t xml:space="preserve"> (Cat B)</w:t>
      </w:r>
      <w:r w:rsidRPr="00EC7CAD">
        <w:rPr>
          <w:rFonts w:ascii="Calibri" w:eastAsia="SimSun" w:hAnsi="Calibri" w:cs="Calibri"/>
          <w:kern w:val="0"/>
          <w:szCs w:val="21"/>
        </w:rPr>
        <w:t xml:space="preserve"> recommendation</w:t>
      </w:r>
      <w:r w:rsidRPr="00153D4A">
        <w:rPr>
          <w:rFonts w:ascii="Calibri" w:eastAsia="SimSun" w:hAnsi="Calibri" w:cs="Calibri"/>
          <w:kern w:val="0"/>
          <w:szCs w:val="21"/>
        </w:rPr>
        <w:t xml:space="preserve">. </w:t>
      </w:r>
      <w:r w:rsidR="00EC7CAD">
        <w:rPr>
          <w:rFonts w:ascii="Calibri" w:eastAsia="PMingLiU" w:hAnsi="Calibri" w:cs="Calibri"/>
          <w:kern w:val="0"/>
          <w:szCs w:val="21"/>
          <w:lang w:eastAsia="zh-TW"/>
        </w:rPr>
        <w:t>The</w:t>
      </w:r>
      <w:r w:rsidR="00EC7CAD">
        <w:rPr>
          <w:rFonts w:ascii="Calibri" w:eastAsia="PMingLiU" w:hAnsi="Calibri" w:cs="Calibri" w:hint="eastAsia"/>
          <w:kern w:val="0"/>
          <w:szCs w:val="21"/>
          <w:lang w:eastAsia="zh-TW"/>
        </w:rPr>
        <w:t xml:space="preserve"> concerned transactions were covered in the previous investigation reviewed by EIR. Acknowledged by FCI on 21 Mar 2025. No further investigation is required.</w:t>
      </w:r>
    </w:p>
    <w:sectPr w:rsidR="009557ED" w:rsidRPr="009557ED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CA747" w14:textId="77777777" w:rsidR="00496D1F" w:rsidRDefault="00496D1F" w:rsidP="00496D1F">
      <w:r>
        <w:separator/>
      </w:r>
    </w:p>
  </w:endnote>
  <w:endnote w:type="continuationSeparator" w:id="0">
    <w:p w14:paraId="4ECFA077" w14:textId="77777777" w:rsidR="00496D1F" w:rsidRDefault="00496D1F" w:rsidP="0049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FA8B1" w14:textId="77777777" w:rsidR="006E4B73" w:rsidRDefault="006E4B73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8125A" w14:textId="77777777" w:rsidR="00496D1F" w:rsidRDefault="00496D1F">
    <w:pPr>
      <w:pStyle w:val="Footer"/>
    </w:pPr>
    <w:r>
      <w:rPr>
        <w:noProof/>
        <w:lang w:eastAsia="zh-TW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14C87F" wp14:editId="5E8518D6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a74f4f239a4a3bca3d86544f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A22A77" w14:textId="4AFC15A7" w:rsidR="00496D1F" w:rsidRPr="00221EBD" w:rsidRDefault="00221EBD" w:rsidP="00221EB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21EB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4C87F" id="_x0000_t202" coordsize="21600,21600" o:spt="202" path="m,l,21600r21600,l21600,xe">
              <v:stroke joinstyle="miter"/>
              <v:path gradientshapeok="t" o:connecttype="rect"/>
            </v:shapetype>
            <v:shape id="MSIPCMa74f4f239a4a3bca3d86544f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AniodH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03A22A77" w14:textId="4AFC15A7" w:rsidR="00496D1F" w:rsidRPr="00221EBD" w:rsidRDefault="00221EBD" w:rsidP="00221EB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21EBD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9969B" w14:textId="77777777" w:rsidR="006E4B73" w:rsidRDefault="006E4B73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C617F" w14:textId="77777777" w:rsidR="00496D1F" w:rsidRDefault="00496D1F" w:rsidP="00496D1F">
      <w:r>
        <w:separator/>
      </w:r>
    </w:p>
  </w:footnote>
  <w:footnote w:type="continuationSeparator" w:id="0">
    <w:p w14:paraId="36AA9831" w14:textId="77777777" w:rsidR="00496D1F" w:rsidRDefault="00496D1F" w:rsidP="00496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7A2"/>
    <w:multiLevelType w:val="hybridMultilevel"/>
    <w:tmpl w:val="F7EEFC4E"/>
    <w:lvl w:ilvl="0" w:tplc="6008AEC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E420D8"/>
    <w:multiLevelType w:val="hybridMultilevel"/>
    <w:tmpl w:val="CA3289CA"/>
    <w:lvl w:ilvl="0" w:tplc="4E3CC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C0307A"/>
    <w:multiLevelType w:val="hybridMultilevel"/>
    <w:tmpl w:val="056A12BE"/>
    <w:lvl w:ilvl="0" w:tplc="BC989B6E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2A4E6C"/>
    <w:multiLevelType w:val="multilevel"/>
    <w:tmpl w:val="9092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B8"/>
    <w:rsid w:val="00042D46"/>
    <w:rsid w:val="00077AEB"/>
    <w:rsid w:val="00084E05"/>
    <w:rsid w:val="00096882"/>
    <w:rsid w:val="0010722C"/>
    <w:rsid w:val="001263B8"/>
    <w:rsid w:val="001303B9"/>
    <w:rsid w:val="0014317A"/>
    <w:rsid w:val="00151FA9"/>
    <w:rsid w:val="00153D4A"/>
    <w:rsid w:val="00160637"/>
    <w:rsid w:val="00187BBD"/>
    <w:rsid w:val="00191370"/>
    <w:rsid w:val="001E0973"/>
    <w:rsid w:val="00221EBD"/>
    <w:rsid w:val="00286D44"/>
    <w:rsid w:val="002A2B49"/>
    <w:rsid w:val="002D4A2A"/>
    <w:rsid w:val="002E2FFB"/>
    <w:rsid w:val="002E3D3D"/>
    <w:rsid w:val="003671E8"/>
    <w:rsid w:val="003677BD"/>
    <w:rsid w:val="00370FC8"/>
    <w:rsid w:val="003A12C1"/>
    <w:rsid w:val="003D7575"/>
    <w:rsid w:val="00401854"/>
    <w:rsid w:val="00411E53"/>
    <w:rsid w:val="00454E7C"/>
    <w:rsid w:val="004657B8"/>
    <w:rsid w:val="00496D1F"/>
    <w:rsid w:val="004D7EDF"/>
    <w:rsid w:val="005114A9"/>
    <w:rsid w:val="00514A25"/>
    <w:rsid w:val="00521F1E"/>
    <w:rsid w:val="005640AC"/>
    <w:rsid w:val="005879C0"/>
    <w:rsid w:val="005B3E68"/>
    <w:rsid w:val="005B6E5F"/>
    <w:rsid w:val="005D0D02"/>
    <w:rsid w:val="005D0EC9"/>
    <w:rsid w:val="006B736C"/>
    <w:rsid w:val="006E02A8"/>
    <w:rsid w:val="006E4B73"/>
    <w:rsid w:val="006E5645"/>
    <w:rsid w:val="007250D8"/>
    <w:rsid w:val="00733E92"/>
    <w:rsid w:val="007A18BE"/>
    <w:rsid w:val="007C7435"/>
    <w:rsid w:val="007E09A2"/>
    <w:rsid w:val="007F5666"/>
    <w:rsid w:val="008176D2"/>
    <w:rsid w:val="008304E7"/>
    <w:rsid w:val="008374B8"/>
    <w:rsid w:val="00890B7D"/>
    <w:rsid w:val="008A77C3"/>
    <w:rsid w:val="00936023"/>
    <w:rsid w:val="009557ED"/>
    <w:rsid w:val="00956198"/>
    <w:rsid w:val="00A22EBA"/>
    <w:rsid w:val="00B43522"/>
    <w:rsid w:val="00B873F3"/>
    <w:rsid w:val="00BA306E"/>
    <w:rsid w:val="00BB5D69"/>
    <w:rsid w:val="00BE19A3"/>
    <w:rsid w:val="00CE21E5"/>
    <w:rsid w:val="00CF142F"/>
    <w:rsid w:val="00D370A1"/>
    <w:rsid w:val="00D43ECB"/>
    <w:rsid w:val="00D533CC"/>
    <w:rsid w:val="00D7207B"/>
    <w:rsid w:val="00D9102F"/>
    <w:rsid w:val="00DA0D42"/>
    <w:rsid w:val="00DE7752"/>
    <w:rsid w:val="00E35506"/>
    <w:rsid w:val="00E4085A"/>
    <w:rsid w:val="00EB74C9"/>
    <w:rsid w:val="00EC5958"/>
    <w:rsid w:val="00EC7CAD"/>
    <w:rsid w:val="00F84C0A"/>
    <w:rsid w:val="00F87D79"/>
    <w:rsid w:val="00FB4CF9"/>
    <w:rsid w:val="00FC257A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46B1E8E"/>
  <w15:chartTrackingRefBased/>
  <w15:docId w15:val="{0ABC4384-D9B4-4DBA-ADD9-7791DFF1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4C9"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E7752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9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6D1F"/>
    <w:rPr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6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6D1F"/>
    <w:rPr>
      <w:sz w:val="18"/>
      <w:szCs w:val="18"/>
      <w14:ligatures w14:val="none"/>
    </w:rPr>
  </w:style>
  <w:style w:type="paragraph" w:styleId="NormalWeb">
    <w:name w:val="Normal (Web)"/>
    <w:basedOn w:val="Normal"/>
    <w:uiPriority w:val="99"/>
    <w:unhideWhenUsed/>
    <w:rsid w:val="00153D4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2E2FFB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2E2FFB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C423F5-BE4F-40C3-89D0-F4EDDE4D0CFA}"/>
</file>

<file path=customXml/itemProps2.xml><?xml version="1.0" encoding="utf-8"?>
<ds:datastoreItem xmlns:ds="http://schemas.openxmlformats.org/officeDocument/2006/customXml" ds:itemID="{C3FDF840-3981-4A6F-8205-F854C11CC5AD}"/>
</file>

<file path=customXml/itemProps3.xml><?xml version="1.0" encoding="utf-8"?>
<ds:datastoreItem xmlns:ds="http://schemas.openxmlformats.org/officeDocument/2006/customXml" ds:itemID="{C455CB0B-6793-47CE-8FF8-A5E33E0505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lily.l.y.xu@noexternalmail.hsbc.com</dc:creator>
  <cp:keywords>RESTRICTED</cp:keywords>
  <dc:description>RESTRICTED</dc:description>
  <cp:lastModifiedBy>Ka Hei SUM</cp:lastModifiedBy>
  <cp:revision>3</cp:revision>
  <dcterms:created xsi:type="dcterms:W3CDTF">2025-05-07T08:46:00Z</dcterms:created>
  <dcterms:modified xsi:type="dcterms:W3CDTF">2025-05-07T14:01:00Z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2025-05-07T14:01:18Z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c32264e4-7797-4dbe-807c-5f8d0dcf0d50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