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12:30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1"/>
  </w:num>
  <w:num w:numId="2" w16cid:durableId="1970476543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5966BF"/>
    <w:pPr>
      <w:spacing w:line="18pt" w:lineRule="auto"/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 w:line="12pt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797A10"/>
    <w:pPr>
      <w:numPr>
        <w:numId w:val="1"/>
      </w:numPr>
      <w:spacing w:after="20pt" w:before="12pt"/>
      <w:ind w:start="36pt"/>
    </w:pPr>
  </w:style>
  <w:style w:styleId="ListBullet2" w:type="paragraph">
    <w:name w:val="List Bullet 2"/>
    <w:basedOn w:val="Normal"/>
    <w:uiPriority w:val="99"/>
    <w:semiHidden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2025-08-20T12:32:36Z</dcterms:created>
  <dcterms:modified xsi:type="dcterms:W3CDTF">2025-08-20T12:32:36Z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