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A9C" w:rsidRDefault="009E2EE6" w:rsidP="00C06E97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FFFF"/>
      </w:pPr>
      <w:bookmarkStart w:id="0" w:name="_GoBack"/>
      <w:bookmarkEnd w:id="0"/>
      <w:r>
        <w:t>Initiate &amp; Align Worksheet</w:t>
      </w:r>
    </w:p>
    <w:p w:rsidR="003D07CD" w:rsidRPr="003D07CD" w:rsidRDefault="003D07CD" w:rsidP="00C06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FFFF"/>
        <w:jc w:val="center"/>
        <w:rPr>
          <w:i/>
          <w:iCs/>
        </w:rPr>
      </w:pPr>
      <w:r w:rsidRPr="003D07CD">
        <w:rPr>
          <w:i/>
          <w:iCs/>
        </w:rPr>
        <w:t>&lt;Insert State Route, Project Name&gt;</w:t>
      </w:r>
    </w:p>
    <w:p w:rsidR="003D07CD" w:rsidRPr="003D07CD" w:rsidRDefault="003D07CD" w:rsidP="00C06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FFFF"/>
        <w:jc w:val="center"/>
        <w:rPr>
          <w:i/>
          <w:iCs/>
        </w:rPr>
      </w:pPr>
      <w:r w:rsidRPr="003D07CD">
        <w:rPr>
          <w:i/>
          <w:iCs/>
        </w:rPr>
        <w:t xml:space="preserve">MP </w:t>
      </w:r>
      <w:r>
        <w:rPr>
          <w:i/>
          <w:iCs/>
        </w:rPr>
        <w:t xml:space="preserve">  to MP</w:t>
      </w:r>
    </w:p>
    <w:p w:rsidR="003D07CD" w:rsidRPr="003D07CD" w:rsidRDefault="003D07CD" w:rsidP="00C06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FFFF"/>
        <w:jc w:val="center"/>
        <w:rPr>
          <w:i/>
          <w:iCs/>
        </w:rPr>
      </w:pPr>
      <w:r w:rsidRPr="003D07CD">
        <w:rPr>
          <w:i/>
          <w:iCs/>
        </w:rPr>
        <w:t>Project Manager: &lt;Insert name here&gt;</w:t>
      </w:r>
    </w:p>
    <w:sdt>
      <w:sdtPr>
        <w:rPr>
          <w:i/>
          <w:iCs/>
        </w:rPr>
        <w:id w:val="14412270"/>
        <w:placeholder>
          <w:docPart w:val="DefaultPlaceholder_22675705"/>
        </w:placeholder>
        <w:date>
          <w:dateFormat w:val="M/d/yyyy"/>
          <w:lid w:val="en-US"/>
          <w:storeMappedDataAs w:val="dateTime"/>
          <w:calendar w:val="gregorian"/>
        </w:date>
      </w:sdtPr>
      <w:sdtEndPr/>
      <w:sdtContent>
        <w:p w:rsidR="00931A9C" w:rsidRDefault="00330316" w:rsidP="00C06E97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66FFFF"/>
            <w:jc w:val="center"/>
            <w:rPr>
              <w:i/>
              <w:iCs/>
            </w:rPr>
          </w:pPr>
          <w:r>
            <w:rPr>
              <w:i/>
              <w:iCs/>
            </w:rPr>
            <w:t>&lt;Date&gt;</w:t>
          </w:r>
        </w:p>
      </w:sdtContent>
    </w:sdt>
    <w:p w:rsidR="00931A9C" w:rsidRDefault="00931A9C">
      <w:pPr>
        <w:jc w:val="center"/>
      </w:pPr>
    </w:p>
    <w:p w:rsidR="00C06E97" w:rsidRPr="00C06E97" w:rsidRDefault="009E2EE6" w:rsidP="00C06E97">
      <w:pPr>
        <w:pStyle w:val="Default"/>
        <w:rPr>
          <w:rFonts w:ascii="Times New Roman" w:hAnsi="Times New Roman"/>
          <w:sz w:val="20"/>
        </w:rPr>
      </w:pPr>
      <w:r w:rsidRPr="00C115D5">
        <w:rPr>
          <w:rFonts w:ascii="Times New Roman" w:hAnsi="Times New Roman"/>
        </w:rPr>
        <w:t xml:space="preserve">Initiate and </w:t>
      </w:r>
      <w:proofErr w:type="gramStart"/>
      <w:r w:rsidRPr="00C115D5">
        <w:rPr>
          <w:rFonts w:ascii="Times New Roman" w:hAnsi="Times New Roman"/>
        </w:rPr>
        <w:t>Align</w:t>
      </w:r>
      <w:proofErr w:type="gramEnd"/>
      <w:r w:rsidRPr="00C115D5">
        <w:rPr>
          <w:rFonts w:ascii="Times New Roman" w:hAnsi="Times New Roman"/>
        </w:rPr>
        <w:t xml:space="preserve"> </w:t>
      </w:r>
      <w:r w:rsidR="00C21E12">
        <w:rPr>
          <w:rFonts w:ascii="Times New Roman" w:hAnsi="Times New Roman"/>
        </w:rPr>
        <w:t>the team</w:t>
      </w:r>
      <w:r w:rsidR="0001680D">
        <w:rPr>
          <w:rFonts w:ascii="Times New Roman" w:hAnsi="Times New Roman"/>
        </w:rPr>
        <w:t xml:space="preserve">, focus </w:t>
      </w:r>
      <w:r w:rsidR="00C21E12">
        <w:rPr>
          <w:rFonts w:ascii="Times New Roman" w:hAnsi="Times New Roman"/>
        </w:rPr>
        <w:t>on a common goal</w:t>
      </w:r>
      <w:r w:rsidR="00CC4252">
        <w:rPr>
          <w:rFonts w:ascii="Times New Roman" w:hAnsi="Times New Roman"/>
        </w:rPr>
        <w:t xml:space="preserve">.  </w:t>
      </w:r>
      <w:r w:rsidR="00C06E97" w:rsidRPr="00C115D5">
        <w:rPr>
          <w:rFonts w:ascii="Times New Roman" w:hAnsi="Times New Roman"/>
        </w:rPr>
        <w:t xml:space="preserve">This worksheet is the first element of </w:t>
      </w:r>
      <w:r w:rsidR="0001680D">
        <w:rPr>
          <w:rFonts w:ascii="Times New Roman" w:hAnsi="Times New Roman"/>
        </w:rPr>
        <w:t>a</w:t>
      </w:r>
      <w:r w:rsidR="00C06E97" w:rsidRPr="00C115D5">
        <w:rPr>
          <w:rFonts w:ascii="Times New Roman" w:hAnsi="Times New Roman"/>
        </w:rPr>
        <w:t xml:space="preserve"> Project Management Plan</w:t>
      </w:r>
      <w:r w:rsidR="00CC4252" w:rsidRPr="00C115D5">
        <w:rPr>
          <w:rFonts w:ascii="Times New Roman" w:hAnsi="Times New Roman"/>
        </w:rPr>
        <w:t xml:space="preserve">.  </w:t>
      </w:r>
      <w:r w:rsidR="0001680D">
        <w:rPr>
          <w:rFonts w:ascii="Times New Roman" w:hAnsi="Times New Roman"/>
        </w:rPr>
        <w:t>The project manager can customize this form</w:t>
      </w:r>
      <w:r w:rsidR="00C06E97" w:rsidRPr="00C115D5">
        <w:rPr>
          <w:rFonts w:ascii="Times New Roman" w:hAnsi="Times New Roman"/>
        </w:rPr>
        <w:t xml:space="preserve"> to meet </w:t>
      </w:r>
      <w:r w:rsidR="0001680D">
        <w:rPr>
          <w:rFonts w:ascii="Times New Roman" w:hAnsi="Times New Roman"/>
        </w:rPr>
        <w:t xml:space="preserve">the needs of the team and the </w:t>
      </w:r>
      <w:r w:rsidR="00C06E97" w:rsidRPr="00C115D5">
        <w:rPr>
          <w:rFonts w:ascii="Times New Roman" w:hAnsi="Times New Roman"/>
        </w:rPr>
        <w:t>project</w:t>
      </w:r>
      <w:r w:rsidR="0001680D">
        <w:rPr>
          <w:rFonts w:ascii="Times New Roman" w:hAnsi="Times New Roman"/>
        </w:rPr>
        <w:t>.</w:t>
      </w:r>
      <w:r w:rsidR="00C06E97" w:rsidRPr="00C115D5">
        <w:rPr>
          <w:rFonts w:ascii="Times New Roman" w:hAnsi="Times New Roman"/>
        </w:rPr>
        <w:t xml:space="preserve"> </w:t>
      </w:r>
      <w:r w:rsidR="0001680D">
        <w:rPr>
          <w:rFonts w:ascii="Times New Roman" w:hAnsi="Times New Roman"/>
        </w:rPr>
        <w:t xml:space="preserve">It </w:t>
      </w:r>
      <w:r w:rsidR="00CC4252">
        <w:rPr>
          <w:rFonts w:ascii="Times New Roman" w:hAnsi="Times New Roman"/>
        </w:rPr>
        <w:t xml:space="preserve">serves </w:t>
      </w:r>
      <w:r w:rsidR="00C06E97" w:rsidRPr="00C115D5">
        <w:rPr>
          <w:rFonts w:ascii="Times New Roman" w:hAnsi="Times New Roman"/>
        </w:rPr>
        <w:t>as a day-to-day tool to help manage the project and measure progress</w:t>
      </w:r>
      <w:r w:rsidR="00CC4252" w:rsidRPr="00C115D5">
        <w:rPr>
          <w:rFonts w:ascii="Times New Roman" w:hAnsi="Times New Roman"/>
        </w:rPr>
        <w:t xml:space="preserve">. </w:t>
      </w:r>
      <w:r w:rsidR="00CC4252">
        <w:rPr>
          <w:rFonts w:ascii="Times New Roman" w:hAnsi="Times New Roman"/>
        </w:rPr>
        <w:t xml:space="preserve"> </w:t>
      </w:r>
      <w:r w:rsidR="00C06E97">
        <w:rPr>
          <w:rFonts w:ascii="Times New Roman" w:hAnsi="Times New Roman"/>
        </w:rPr>
        <w:t xml:space="preserve">The worksheet </w:t>
      </w:r>
      <w:r w:rsidR="00575048" w:rsidRPr="00C115D5">
        <w:rPr>
          <w:rFonts w:ascii="Times New Roman" w:hAnsi="Times New Roman"/>
        </w:rPr>
        <w:t>capture</w:t>
      </w:r>
      <w:r w:rsidR="00C06E97">
        <w:rPr>
          <w:rFonts w:ascii="Times New Roman" w:hAnsi="Times New Roman"/>
        </w:rPr>
        <w:t>s</w:t>
      </w:r>
      <w:r w:rsidR="00575048" w:rsidRPr="00C115D5">
        <w:rPr>
          <w:rFonts w:ascii="Times New Roman" w:hAnsi="Times New Roman"/>
        </w:rPr>
        <w:t xml:space="preserve"> </w:t>
      </w:r>
      <w:r w:rsidR="00C06E97">
        <w:rPr>
          <w:rFonts w:ascii="Times New Roman" w:hAnsi="Times New Roman"/>
        </w:rPr>
        <w:t xml:space="preserve">project </w:t>
      </w:r>
      <w:r w:rsidR="00575048" w:rsidRPr="00C115D5">
        <w:rPr>
          <w:rFonts w:ascii="Times New Roman" w:hAnsi="Times New Roman"/>
        </w:rPr>
        <w:t>parameters</w:t>
      </w:r>
      <w:r w:rsidR="003402CA">
        <w:rPr>
          <w:rFonts w:ascii="Times New Roman" w:hAnsi="Times New Roman"/>
        </w:rPr>
        <w:t xml:space="preserve"> such as</w:t>
      </w:r>
      <w:r w:rsidR="00575048" w:rsidRPr="00C115D5">
        <w:rPr>
          <w:rFonts w:ascii="Times New Roman" w:hAnsi="Times New Roman"/>
        </w:rPr>
        <w:t xml:space="preserve"> description, boundaries, funding, milestone</w:t>
      </w:r>
      <w:r w:rsidR="00C21E12">
        <w:rPr>
          <w:rFonts w:ascii="Times New Roman" w:hAnsi="Times New Roman"/>
        </w:rPr>
        <w:t>s</w:t>
      </w:r>
      <w:r w:rsidR="00575048" w:rsidRPr="00C115D5">
        <w:rPr>
          <w:rFonts w:ascii="Times New Roman" w:hAnsi="Times New Roman"/>
        </w:rPr>
        <w:t xml:space="preserve">, </w:t>
      </w:r>
      <w:r w:rsidR="003402CA">
        <w:rPr>
          <w:rFonts w:ascii="Times New Roman" w:hAnsi="Times New Roman"/>
        </w:rPr>
        <w:t xml:space="preserve">performance, </w:t>
      </w:r>
      <w:r w:rsidR="00575048" w:rsidRPr="00C115D5">
        <w:rPr>
          <w:rFonts w:ascii="Times New Roman" w:hAnsi="Times New Roman"/>
        </w:rPr>
        <w:t xml:space="preserve">and </w:t>
      </w:r>
      <w:r w:rsidR="00A31E9C" w:rsidRPr="00C115D5">
        <w:rPr>
          <w:rFonts w:ascii="Times New Roman" w:hAnsi="Times New Roman"/>
        </w:rPr>
        <w:t>responsibilities o</w:t>
      </w:r>
      <w:r w:rsidR="00C21E12">
        <w:rPr>
          <w:rFonts w:ascii="Times New Roman" w:hAnsi="Times New Roman"/>
        </w:rPr>
        <w:t xml:space="preserve">f the manager and team </w:t>
      </w:r>
      <w:r w:rsidR="00C115D5">
        <w:rPr>
          <w:rFonts w:ascii="Times New Roman" w:hAnsi="Times New Roman"/>
        </w:rPr>
        <w:t>(</w:t>
      </w:r>
      <w:r w:rsidR="003402CA">
        <w:rPr>
          <w:rFonts w:ascii="Times New Roman" w:hAnsi="Times New Roman"/>
          <w:i/>
        </w:rPr>
        <w:t>t</w:t>
      </w:r>
      <w:r w:rsidR="003402CA" w:rsidRPr="003402CA">
        <w:rPr>
          <w:rFonts w:ascii="Times New Roman" w:hAnsi="Times New Roman"/>
          <w:i/>
        </w:rPr>
        <w:t xml:space="preserve">ext </w:t>
      </w:r>
      <w:r w:rsidR="00C115D5" w:rsidRPr="003402CA">
        <w:rPr>
          <w:rFonts w:ascii="Times New Roman" w:hAnsi="Times New Roman"/>
          <w:i/>
        </w:rPr>
        <w:t>in italics is instructional and should be deleted when the worksheet is filled out</w:t>
      </w:r>
      <w:r w:rsidR="009F1ADB">
        <w:rPr>
          <w:rFonts w:ascii="Times New Roman" w:hAnsi="Times New Roman"/>
        </w:rPr>
        <w:t>)</w:t>
      </w:r>
      <w:r w:rsidR="007F49EF">
        <w:rPr>
          <w:rFonts w:ascii="Times New Roman" w:hAnsi="Times New Roman"/>
        </w:rPr>
        <w:t xml:space="preserve">.  </w:t>
      </w:r>
      <w:r w:rsidR="00C06E97">
        <w:rPr>
          <w:rFonts w:ascii="Times New Roman" w:hAnsi="Times New Roman"/>
        </w:rPr>
        <w:t xml:space="preserve">Project manager and team should also review the </w:t>
      </w:r>
      <w:r w:rsidR="00C06E97" w:rsidRPr="003402CA">
        <w:rPr>
          <w:rFonts w:ascii="Times New Roman" w:hAnsi="Times New Roman"/>
          <w:iCs/>
        </w:rPr>
        <w:t>Guidance Documents Information on WSDOT’s Practical Design Procedures posted a</w:t>
      </w:r>
      <w:r w:rsidR="00C06E97">
        <w:rPr>
          <w:rFonts w:ascii="Times New Roman" w:hAnsi="Times New Roman"/>
          <w:i/>
          <w:iCs/>
        </w:rPr>
        <w:t xml:space="preserve">t: </w:t>
      </w:r>
      <w:hyperlink r:id="rId8" w:history="1">
        <w:r w:rsidR="00C06E97" w:rsidRPr="00CC4252">
          <w:rPr>
            <w:rStyle w:val="Hyperlink"/>
            <w:rFonts w:asciiTheme="minorHAnsi" w:hAnsiTheme="minorHAnsi"/>
            <w:iCs/>
            <w:sz w:val="16"/>
            <w:szCs w:val="16"/>
          </w:rPr>
          <w:t>http://www.wsdot.wa.gov/publications/fulltext/design/ASDE/Practical_Design.pdf</w:t>
        </w:r>
      </w:hyperlink>
    </w:p>
    <w:p w:rsidR="00C06E97" w:rsidRPr="00C06E97" w:rsidRDefault="00C06E97" w:rsidP="00C06E97">
      <w:pPr>
        <w:pStyle w:val="Default"/>
        <w:rPr>
          <w:rFonts w:ascii="Arial Bold" w:hAnsi="Arial Bold"/>
          <w:b/>
          <w:bCs/>
          <w:i/>
          <w:iCs/>
          <w:color w:val="818181"/>
          <w:szCs w:val="5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4140"/>
        <w:gridCol w:w="2718"/>
      </w:tblGrid>
      <w:tr w:rsidR="005A27C7" w:rsidRPr="00C06E97" w:rsidTr="000602BE">
        <w:tc>
          <w:tcPr>
            <w:tcW w:w="9576" w:type="dxa"/>
            <w:gridSpan w:val="3"/>
            <w:vAlign w:val="center"/>
          </w:tcPr>
          <w:p w:rsidR="005A27C7" w:rsidRDefault="005A27C7" w:rsidP="006719EB">
            <w:pPr>
              <w:pStyle w:val="Default"/>
              <w:jc w:val="center"/>
              <w:rPr>
                <w:rFonts w:ascii="Arial Bold" w:hAnsi="Arial Bold"/>
                <w:b/>
                <w:bCs/>
                <w:i/>
                <w:iCs/>
                <w:color w:val="818181"/>
                <w:szCs w:val="56"/>
              </w:rPr>
            </w:pPr>
            <w:r>
              <w:rPr>
                <w:rFonts w:ascii="Arial Bold" w:hAnsi="Arial Bold"/>
                <w:b/>
                <w:bCs/>
                <w:i/>
                <w:iCs/>
                <w:color w:val="818181"/>
                <w:szCs w:val="56"/>
              </w:rPr>
              <w:t>Design Coordination</w:t>
            </w:r>
          </w:p>
        </w:tc>
      </w:tr>
      <w:tr w:rsidR="005A27C7" w:rsidRPr="00C06E97" w:rsidTr="005A27C7">
        <w:tc>
          <w:tcPr>
            <w:tcW w:w="2718" w:type="dxa"/>
            <w:vAlign w:val="center"/>
          </w:tcPr>
          <w:p w:rsidR="005A27C7" w:rsidRPr="00C06E97" w:rsidRDefault="005A27C7" w:rsidP="006719EB">
            <w:pPr>
              <w:pStyle w:val="Default"/>
              <w:rPr>
                <w:rFonts w:ascii="Arial Narrow" w:hAnsi="Arial Narrow"/>
                <w:sz w:val="18"/>
              </w:rPr>
            </w:pPr>
            <w:r>
              <w:rPr>
                <w:rFonts w:ascii="Arial Bold" w:hAnsi="Arial Bold"/>
                <w:b/>
                <w:bCs/>
                <w:i/>
                <w:iCs/>
                <w:color w:val="818181"/>
                <w:szCs w:val="56"/>
              </w:rPr>
              <w:t>Project Team (core)</w:t>
            </w:r>
          </w:p>
        </w:tc>
        <w:tc>
          <w:tcPr>
            <w:tcW w:w="6858" w:type="dxa"/>
            <w:gridSpan w:val="2"/>
            <w:vAlign w:val="center"/>
          </w:tcPr>
          <w:p w:rsidR="003F2A9D" w:rsidRDefault="003F2A9D" w:rsidP="006719EB">
            <w:pPr>
              <w:pStyle w:val="Default"/>
              <w:jc w:val="center"/>
              <w:rPr>
                <w:rFonts w:ascii="Arial Bold" w:hAnsi="Arial Bold"/>
                <w:b/>
                <w:bCs/>
                <w:i/>
                <w:iCs/>
                <w:color w:val="818181"/>
                <w:szCs w:val="56"/>
              </w:rPr>
            </w:pPr>
            <w:r>
              <w:rPr>
                <w:rFonts w:ascii="Arial Bold" w:hAnsi="Arial Bold"/>
                <w:b/>
                <w:bCs/>
                <w:i/>
                <w:iCs/>
                <w:color w:val="818181"/>
                <w:szCs w:val="56"/>
              </w:rPr>
              <w:t xml:space="preserve">Consent Based </w:t>
            </w:r>
            <w:r w:rsidR="007F49EF">
              <w:rPr>
                <w:rFonts w:ascii="Arial Bold" w:hAnsi="Arial Bold"/>
                <w:b/>
                <w:bCs/>
                <w:i/>
                <w:iCs/>
                <w:color w:val="818181"/>
                <w:szCs w:val="56"/>
              </w:rPr>
              <w:t>Recommendations</w:t>
            </w:r>
          </w:p>
          <w:p w:rsidR="003F2A9D" w:rsidRPr="003F2A9D" w:rsidRDefault="003F2A9D" w:rsidP="006719EB">
            <w:pPr>
              <w:pStyle w:val="Default"/>
              <w:jc w:val="center"/>
              <w:rPr>
                <w:rFonts w:ascii="Arial Bold" w:hAnsi="Arial Bold"/>
                <w:bCs/>
                <w:i/>
                <w:iCs/>
                <w:color w:val="818181"/>
                <w:sz w:val="8"/>
                <w:szCs w:val="56"/>
              </w:rPr>
            </w:pPr>
          </w:p>
          <w:p w:rsidR="005A27C7" w:rsidRPr="003F2A9D" w:rsidRDefault="003F2A9D" w:rsidP="006719EB">
            <w:pPr>
              <w:pStyle w:val="Default"/>
              <w:jc w:val="center"/>
              <w:rPr>
                <w:rFonts w:ascii="Arial Narrow" w:hAnsi="Arial Narrow"/>
                <w:sz w:val="18"/>
              </w:rPr>
            </w:pPr>
            <w:r w:rsidRPr="003F2A9D">
              <w:rPr>
                <w:rFonts w:ascii="Arial Bold" w:hAnsi="Arial Bold"/>
                <w:bCs/>
                <w:i/>
                <w:iCs/>
                <w:color w:val="818181"/>
                <w:sz w:val="18"/>
                <w:szCs w:val="56"/>
              </w:rPr>
              <w:t xml:space="preserve">Interdisciplinary and </w:t>
            </w:r>
            <w:r w:rsidR="005A27C7" w:rsidRPr="003F2A9D">
              <w:rPr>
                <w:rFonts w:ascii="Arial Bold" w:hAnsi="Arial Bold"/>
                <w:bCs/>
                <w:i/>
                <w:iCs/>
                <w:color w:val="818181"/>
                <w:sz w:val="18"/>
                <w:szCs w:val="56"/>
              </w:rPr>
              <w:t>Community Engagement</w:t>
            </w:r>
          </w:p>
        </w:tc>
      </w:tr>
      <w:tr w:rsidR="005A27C7" w:rsidRPr="006719EB" w:rsidTr="005A27C7">
        <w:tc>
          <w:tcPr>
            <w:tcW w:w="2718" w:type="dxa"/>
            <w:vMerge w:val="restart"/>
            <w:vAlign w:val="center"/>
          </w:tcPr>
          <w:p w:rsidR="005A27C7" w:rsidRPr="006719EB" w:rsidRDefault="005A27C7" w:rsidP="006719EB">
            <w:pPr>
              <w:pStyle w:val="Default"/>
              <w:rPr>
                <w:rFonts w:ascii="Arial Narrow" w:hAnsi="Arial Narrow"/>
                <w:sz w:val="18"/>
              </w:rPr>
            </w:pPr>
            <w:proofErr w:type="gramStart"/>
            <w:r w:rsidRPr="006719EB">
              <w:rPr>
                <w:rFonts w:ascii="Arial Narrow" w:hAnsi="Arial Narrow"/>
                <w:sz w:val="18"/>
              </w:rPr>
              <w:t>begins</w:t>
            </w:r>
            <w:proofErr w:type="gramEnd"/>
            <w:r w:rsidRPr="006719EB">
              <w:rPr>
                <w:rFonts w:ascii="Arial Narrow" w:hAnsi="Arial Narrow"/>
                <w:sz w:val="18"/>
              </w:rPr>
              <w:t xml:space="preserve"> with the PROJECT TEAM or a portion of the project team such as…</w:t>
            </w:r>
          </w:p>
          <w:p w:rsidR="005A27C7" w:rsidRPr="006719EB" w:rsidRDefault="005A27C7" w:rsidP="006719EB">
            <w:pPr>
              <w:pStyle w:val="Default"/>
              <w:rPr>
                <w:rFonts w:ascii="Arial Narrow" w:hAnsi="Arial Narrow"/>
                <w:sz w:val="18"/>
              </w:rPr>
            </w:pPr>
          </w:p>
          <w:p w:rsidR="005A27C7" w:rsidRPr="006719EB" w:rsidRDefault="005A27C7" w:rsidP="006719EB">
            <w:pPr>
              <w:pStyle w:val="Default"/>
              <w:rPr>
                <w:rFonts w:ascii="Arial Narrow" w:hAnsi="Arial Narrow"/>
                <w:sz w:val="18"/>
              </w:rPr>
            </w:pPr>
            <w:r w:rsidRPr="006719EB">
              <w:rPr>
                <w:rFonts w:ascii="Arial Narrow" w:hAnsi="Arial Narrow"/>
                <w:sz w:val="18"/>
              </w:rPr>
              <w:t>Project Engineer / Assistant Project Engineer</w:t>
            </w:r>
          </w:p>
          <w:p w:rsidR="005A27C7" w:rsidRDefault="005A27C7" w:rsidP="006719EB">
            <w:pPr>
              <w:pStyle w:val="Default"/>
              <w:rPr>
                <w:rFonts w:ascii="Arial Narrow" w:hAnsi="Arial Narrow"/>
                <w:sz w:val="18"/>
              </w:rPr>
            </w:pPr>
            <w:r w:rsidRPr="006719EB">
              <w:rPr>
                <w:rFonts w:ascii="Arial Narrow" w:hAnsi="Arial Narrow"/>
                <w:sz w:val="18"/>
              </w:rPr>
              <w:t>Team Leader / Designers</w:t>
            </w:r>
          </w:p>
          <w:p w:rsidR="005A27C7" w:rsidRPr="006719EB" w:rsidRDefault="005A27C7" w:rsidP="006719EB">
            <w:pPr>
              <w:pStyle w:val="Default"/>
              <w:rPr>
                <w:rFonts w:ascii="Arial Narrow" w:hAnsi="Arial Narrow"/>
                <w:sz w:val="18"/>
              </w:rPr>
            </w:pPr>
            <w:r w:rsidRPr="006719EB">
              <w:rPr>
                <w:rFonts w:ascii="Arial Narrow" w:hAnsi="Arial Narrow"/>
                <w:sz w:val="18"/>
              </w:rPr>
              <w:t>CADD Operator</w:t>
            </w:r>
          </w:p>
        </w:tc>
        <w:tc>
          <w:tcPr>
            <w:tcW w:w="4140" w:type="dxa"/>
            <w:tcBorders>
              <w:bottom w:val="nil"/>
            </w:tcBorders>
            <w:vAlign w:val="center"/>
          </w:tcPr>
          <w:p w:rsidR="005A27C7" w:rsidRPr="006719EB" w:rsidRDefault="005A27C7" w:rsidP="006719EB">
            <w:pPr>
              <w:pStyle w:val="Default"/>
              <w:rPr>
                <w:rFonts w:ascii="Arial Narrow" w:hAnsi="Arial Narrow"/>
                <w:sz w:val="18"/>
              </w:rPr>
            </w:pPr>
            <w:proofErr w:type="gramStart"/>
            <w:r w:rsidRPr="006719EB">
              <w:rPr>
                <w:rFonts w:ascii="Arial Narrow" w:hAnsi="Arial Narrow"/>
                <w:sz w:val="18"/>
              </w:rPr>
              <w:t>continues</w:t>
            </w:r>
            <w:proofErr w:type="gramEnd"/>
            <w:r w:rsidRPr="006719EB">
              <w:rPr>
                <w:rFonts w:ascii="Arial Narrow" w:hAnsi="Arial Narrow"/>
                <w:sz w:val="18"/>
              </w:rPr>
              <w:t xml:space="preserve"> with the </w:t>
            </w:r>
            <w:r w:rsidR="003B2361">
              <w:rPr>
                <w:rFonts w:ascii="Arial Narrow" w:hAnsi="Arial Narrow"/>
                <w:sz w:val="18"/>
              </w:rPr>
              <w:t xml:space="preserve">WSDOT </w:t>
            </w:r>
            <w:r w:rsidRPr="006719EB">
              <w:rPr>
                <w:rFonts w:ascii="Arial Narrow" w:hAnsi="Arial Narrow"/>
                <w:sz w:val="18"/>
              </w:rPr>
              <w:t>specialty groups…</w:t>
            </w:r>
          </w:p>
          <w:p w:rsidR="005A27C7" w:rsidRPr="006719EB" w:rsidRDefault="005A27C7" w:rsidP="006719EB">
            <w:pPr>
              <w:pStyle w:val="Default"/>
              <w:rPr>
                <w:rFonts w:ascii="Arial Narrow" w:hAnsi="Arial Narrow"/>
                <w:sz w:val="18"/>
              </w:rPr>
            </w:pPr>
          </w:p>
          <w:p w:rsidR="005A27C7" w:rsidRPr="006719EB" w:rsidRDefault="005A27C7" w:rsidP="006719EB">
            <w:pPr>
              <w:pStyle w:val="Default"/>
              <w:rPr>
                <w:rFonts w:ascii="Arial Narrow" w:hAnsi="Arial Narrow"/>
                <w:sz w:val="18"/>
              </w:rPr>
            </w:pPr>
            <w:r w:rsidRPr="006719EB">
              <w:rPr>
                <w:rFonts w:ascii="Arial Narrow" w:hAnsi="Arial Narrow"/>
                <w:sz w:val="18"/>
              </w:rPr>
              <w:t xml:space="preserve">Value Engineering/Risk Assessment </w:t>
            </w:r>
          </w:p>
          <w:p w:rsidR="005A27C7" w:rsidRPr="006719EB" w:rsidRDefault="005A27C7" w:rsidP="006719EB">
            <w:pPr>
              <w:pStyle w:val="Default"/>
              <w:rPr>
                <w:rFonts w:ascii="Arial Narrow" w:hAnsi="Arial Narrow"/>
                <w:sz w:val="18"/>
              </w:rPr>
            </w:pPr>
            <w:r w:rsidRPr="006719EB">
              <w:rPr>
                <w:rFonts w:ascii="Arial Narrow" w:hAnsi="Arial Narrow"/>
                <w:sz w:val="18"/>
              </w:rPr>
              <w:t>Utilities/Real Estate Services/Access</w:t>
            </w:r>
          </w:p>
          <w:p w:rsidR="005A27C7" w:rsidRPr="006719EB" w:rsidRDefault="005A27C7" w:rsidP="006719EB">
            <w:pPr>
              <w:pStyle w:val="Default"/>
              <w:rPr>
                <w:rFonts w:ascii="Arial Narrow" w:hAnsi="Arial Narrow"/>
                <w:sz w:val="18"/>
              </w:rPr>
            </w:pPr>
            <w:r w:rsidRPr="006719EB">
              <w:rPr>
                <w:rFonts w:ascii="Arial Narrow" w:hAnsi="Arial Narrow"/>
                <w:sz w:val="18"/>
              </w:rPr>
              <w:t>Landscape / R/W Plans &amp; Research</w:t>
            </w:r>
          </w:p>
          <w:p w:rsidR="005A27C7" w:rsidRPr="006719EB" w:rsidRDefault="00C07157" w:rsidP="006719EB">
            <w:pPr>
              <w:pStyle w:val="Defaul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Development</w:t>
            </w:r>
            <w:r w:rsidR="005A27C7" w:rsidRPr="006719EB">
              <w:rPr>
                <w:rFonts w:ascii="Arial Narrow" w:hAnsi="Arial Narrow"/>
                <w:sz w:val="18"/>
              </w:rPr>
              <w:t xml:space="preserve"> Services / Local Programs</w:t>
            </w:r>
          </w:p>
          <w:p w:rsidR="005A27C7" w:rsidRPr="006719EB" w:rsidRDefault="005A27C7" w:rsidP="006719EB">
            <w:pPr>
              <w:pStyle w:val="Default"/>
              <w:rPr>
                <w:rFonts w:ascii="Arial Narrow" w:hAnsi="Arial Narrow"/>
                <w:sz w:val="18"/>
              </w:rPr>
            </w:pPr>
            <w:r w:rsidRPr="006719EB">
              <w:rPr>
                <w:rFonts w:ascii="Arial Narrow" w:hAnsi="Arial Narrow"/>
                <w:sz w:val="18"/>
              </w:rPr>
              <w:t>Construction / Geotechnical /Materials</w:t>
            </w:r>
          </w:p>
          <w:p w:rsidR="005A27C7" w:rsidRPr="006719EB" w:rsidRDefault="005A27C7" w:rsidP="006719EB">
            <w:pPr>
              <w:pStyle w:val="Default"/>
              <w:rPr>
                <w:rFonts w:ascii="Arial Narrow" w:hAnsi="Arial Narrow"/>
                <w:sz w:val="18"/>
              </w:rPr>
            </w:pPr>
            <w:r w:rsidRPr="006719EB">
              <w:rPr>
                <w:rFonts w:ascii="Arial Narrow" w:hAnsi="Arial Narrow"/>
                <w:sz w:val="18"/>
              </w:rPr>
              <w:t>Program Management / Planning</w:t>
            </w:r>
          </w:p>
          <w:p w:rsidR="005A27C7" w:rsidRPr="006719EB" w:rsidRDefault="005A27C7" w:rsidP="006719EB">
            <w:pPr>
              <w:pStyle w:val="Default"/>
              <w:rPr>
                <w:rFonts w:ascii="Arial Narrow" w:hAnsi="Arial Narrow"/>
                <w:sz w:val="18"/>
              </w:rPr>
            </w:pPr>
            <w:r w:rsidRPr="006719EB">
              <w:rPr>
                <w:rFonts w:ascii="Arial Narrow" w:hAnsi="Arial Narrow"/>
                <w:sz w:val="18"/>
              </w:rPr>
              <w:t>Environmental – Biology / Hydraulics</w:t>
            </w:r>
            <w:r w:rsidRPr="006719EB">
              <w:rPr>
                <w:rFonts w:ascii="Arial Narrow" w:hAnsi="Arial Narrow"/>
                <w:sz w:val="18"/>
              </w:rPr>
              <w:tab/>
            </w:r>
          </w:p>
          <w:p w:rsidR="005A27C7" w:rsidRPr="006719EB" w:rsidRDefault="005A27C7" w:rsidP="006719EB">
            <w:pPr>
              <w:pStyle w:val="Default"/>
              <w:rPr>
                <w:rFonts w:ascii="Arial Narrow" w:hAnsi="Arial Narrow"/>
                <w:sz w:val="18"/>
              </w:rPr>
            </w:pPr>
            <w:r w:rsidRPr="006719EB">
              <w:rPr>
                <w:rFonts w:ascii="Arial Narrow" w:hAnsi="Arial Narrow"/>
                <w:sz w:val="18"/>
              </w:rPr>
              <w:t>Permits / Water Quality / Acoustics / Air Quality</w:t>
            </w:r>
          </w:p>
          <w:p w:rsidR="005A27C7" w:rsidRPr="006719EB" w:rsidRDefault="005A27C7" w:rsidP="006719EB">
            <w:pPr>
              <w:pStyle w:val="Default"/>
              <w:rPr>
                <w:rFonts w:ascii="Arial Narrow" w:hAnsi="Arial Narrow"/>
                <w:sz w:val="18"/>
              </w:rPr>
            </w:pPr>
            <w:r w:rsidRPr="006719EB">
              <w:rPr>
                <w:rFonts w:ascii="Arial Narrow" w:hAnsi="Arial Narrow"/>
                <w:sz w:val="18"/>
              </w:rPr>
              <w:t>Traffic - Traffic Analysis / Traffic Operations</w:t>
            </w:r>
          </w:p>
          <w:p w:rsidR="005A27C7" w:rsidRPr="006719EB" w:rsidRDefault="005A27C7" w:rsidP="006719EB">
            <w:pPr>
              <w:rPr>
                <w:rFonts w:ascii="Arial Narrow" w:hAnsi="Arial Narrow"/>
              </w:rPr>
            </w:pPr>
            <w:r w:rsidRPr="006719EB">
              <w:rPr>
                <w:rFonts w:ascii="Arial Narrow" w:hAnsi="Arial Narrow" w:cs="Arial"/>
                <w:color w:val="000000"/>
                <w:sz w:val="18"/>
              </w:rPr>
              <w:t>Construction Traffic Coordination</w:t>
            </w:r>
            <w:r w:rsidRPr="006719EB">
              <w:rPr>
                <w:rFonts w:ascii="Arial Narrow" w:hAnsi="Arial Narrow"/>
                <w:sz w:val="18"/>
              </w:rPr>
              <w:t xml:space="preserve"> / </w:t>
            </w:r>
            <w:r w:rsidRPr="006719EB">
              <w:rPr>
                <w:rFonts w:ascii="Arial Narrow" w:hAnsi="Arial Narrow" w:cs="Arial"/>
                <w:color w:val="000000"/>
                <w:sz w:val="18"/>
              </w:rPr>
              <w:t>Traffic Safety</w:t>
            </w:r>
          </w:p>
          <w:p w:rsidR="005A27C7" w:rsidRPr="006719EB" w:rsidRDefault="005A27C7" w:rsidP="006719EB">
            <w:pPr>
              <w:pStyle w:val="Default"/>
              <w:rPr>
                <w:rFonts w:ascii="Arial Narrow" w:hAnsi="Arial Narrow"/>
                <w:sz w:val="18"/>
              </w:rPr>
            </w:pPr>
            <w:r w:rsidRPr="006719EB">
              <w:rPr>
                <w:rFonts w:ascii="Arial Narrow" w:hAnsi="Arial Narrow"/>
                <w:sz w:val="18"/>
              </w:rPr>
              <w:t>Electrical &amp; Signal Design / Sign Design / ITS</w:t>
            </w:r>
          </w:p>
        </w:tc>
        <w:tc>
          <w:tcPr>
            <w:tcW w:w="2718" w:type="dxa"/>
            <w:vMerge w:val="restart"/>
            <w:vAlign w:val="center"/>
          </w:tcPr>
          <w:p w:rsidR="003B2361" w:rsidRPr="006719EB" w:rsidRDefault="003B2361" w:rsidP="003B2361">
            <w:pPr>
              <w:pStyle w:val="Default"/>
              <w:rPr>
                <w:rFonts w:ascii="Arial Narrow" w:hAnsi="Arial Narrow"/>
                <w:sz w:val="18"/>
              </w:rPr>
            </w:pPr>
            <w:proofErr w:type="gramStart"/>
            <w:r w:rsidRPr="006719EB">
              <w:rPr>
                <w:rFonts w:ascii="Arial Narrow" w:hAnsi="Arial Narrow"/>
                <w:sz w:val="18"/>
              </w:rPr>
              <w:t>continues</w:t>
            </w:r>
            <w:proofErr w:type="gramEnd"/>
            <w:r w:rsidRPr="006719EB">
              <w:rPr>
                <w:rFonts w:ascii="Arial Narrow" w:hAnsi="Arial Narrow"/>
                <w:sz w:val="18"/>
              </w:rPr>
              <w:t xml:space="preserve"> with the </w:t>
            </w:r>
            <w:r>
              <w:rPr>
                <w:rFonts w:ascii="Arial Narrow" w:hAnsi="Arial Narrow"/>
                <w:sz w:val="18"/>
              </w:rPr>
              <w:t>external parties</w:t>
            </w:r>
            <w:r w:rsidRPr="006719EB">
              <w:rPr>
                <w:rFonts w:ascii="Arial Narrow" w:hAnsi="Arial Narrow"/>
                <w:sz w:val="18"/>
              </w:rPr>
              <w:t>…</w:t>
            </w:r>
          </w:p>
          <w:p w:rsidR="003B2361" w:rsidRDefault="003B2361" w:rsidP="006719EB">
            <w:pPr>
              <w:rPr>
                <w:rFonts w:ascii="Arial Narrow" w:hAnsi="Arial Narrow"/>
                <w:sz w:val="18"/>
              </w:rPr>
            </w:pPr>
          </w:p>
          <w:p w:rsidR="003B2361" w:rsidRDefault="003B2361" w:rsidP="006719EB">
            <w:pPr>
              <w:rPr>
                <w:rFonts w:ascii="Arial Narrow" w:hAnsi="Arial Narrow"/>
                <w:sz w:val="18"/>
              </w:rPr>
            </w:pPr>
          </w:p>
          <w:p w:rsidR="003B2361" w:rsidRDefault="009441F3" w:rsidP="006719EB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Other agencies, such as…</w:t>
            </w:r>
          </w:p>
          <w:p w:rsidR="009441F3" w:rsidRDefault="009441F3" w:rsidP="006719EB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Army Corps of Engineers</w:t>
            </w:r>
          </w:p>
          <w:p w:rsidR="005A27C7" w:rsidRDefault="005A27C7" w:rsidP="006719EB">
            <w:pPr>
              <w:rPr>
                <w:rFonts w:ascii="Arial Narrow" w:hAnsi="Arial Narrow"/>
                <w:sz w:val="18"/>
              </w:rPr>
            </w:pPr>
            <w:r w:rsidRPr="006719EB">
              <w:rPr>
                <w:rFonts w:ascii="Arial Narrow" w:hAnsi="Arial Narrow"/>
                <w:sz w:val="18"/>
              </w:rPr>
              <w:t>Washington State Patrol</w:t>
            </w:r>
          </w:p>
          <w:p w:rsidR="005A27C7" w:rsidRPr="006719EB" w:rsidRDefault="005A27C7" w:rsidP="006719EB">
            <w:pPr>
              <w:rPr>
                <w:rFonts w:ascii="Arial Narrow" w:hAnsi="Arial Narrow"/>
                <w:sz w:val="18"/>
              </w:rPr>
            </w:pPr>
            <w:r w:rsidRPr="006719EB">
              <w:rPr>
                <w:rFonts w:ascii="Arial Narrow" w:hAnsi="Arial Narrow"/>
                <w:sz w:val="18"/>
              </w:rPr>
              <w:t>Department of Fish &amp; Game</w:t>
            </w:r>
          </w:p>
          <w:p w:rsidR="005A27C7" w:rsidRDefault="005A27C7" w:rsidP="006719EB">
            <w:pPr>
              <w:rPr>
                <w:rFonts w:ascii="Arial Narrow" w:hAnsi="Arial Narrow"/>
                <w:sz w:val="18"/>
              </w:rPr>
            </w:pPr>
            <w:r w:rsidRPr="006719EB">
              <w:rPr>
                <w:rFonts w:ascii="Arial Narrow" w:hAnsi="Arial Narrow"/>
                <w:sz w:val="18"/>
              </w:rPr>
              <w:t>Department of Natural Resources</w:t>
            </w:r>
          </w:p>
          <w:p w:rsidR="005A27C7" w:rsidRPr="006719EB" w:rsidRDefault="005A27C7" w:rsidP="006719EB">
            <w:pPr>
              <w:rPr>
                <w:rFonts w:ascii="Arial Narrow" w:hAnsi="Arial Narrow"/>
                <w:sz w:val="18"/>
              </w:rPr>
            </w:pPr>
            <w:r w:rsidRPr="006719EB">
              <w:rPr>
                <w:rFonts w:ascii="Arial Narrow" w:hAnsi="Arial Narrow"/>
                <w:sz w:val="18"/>
              </w:rPr>
              <w:t>Tribes</w:t>
            </w:r>
          </w:p>
          <w:p w:rsidR="005A27C7" w:rsidRPr="006719EB" w:rsidRDefault="005A27C7" w:rsidP="006719EB">
            <w:pPr>
              <w:rPr>
                <w:rFonts w:ascii="Arial Narrow" w:hAnsi="Arial Narrow"/>
                <w:sz w:val="18"/>
              </w:rPr>
            </w:pPr>
            <w:r w:rsidRPr="006719EB">
              <w:rPr>
                <w:rFonts w:ascii="Arial Narrow" w:hAnsi="Arial Narrow"/>
                <w:sz w:val="18"/>
              </w:rPr>
              <w:t>Local County and/or City Agency</w:t>
            </w:r>
          </w:p>
          <w:p w:rsidR="005A27C7" w:rsidRDefault="005A27C7" w:rsidP="006719EB">
            <w:pPr>
              <w:rPr>
                <w:rFonts w:ascii="Arial Narrow" w:hAnsi="Arial Narrow"/>
                <w:sz w:val="18"/>
              </w:rPr>
            </w:pPr>
            <w:r w:rsidRPr="006719EB">
              <w:rPr>
                <w:rFonts w:ascii="Arial Narrow" w:hAnsi="Arial Narrow"/>
                <w:sz w:val="18"/>
              </w:rPr>
              <w:t>the public</w:t>
            </w:r>
            <w:r>
              <w:rPr>
                <w:rFonts w:ascii="Arial Narrow" w:hAnsi="Arial Narrow"/>
                <w:sz w:val="18"/>
              </w:rPr>
              <w:t xml:space="preserve"> </w:t>
            </w:r>
          </w:p>
          <w:p w:rsidR="005A27C7" w:rsidRDefault="005A27C7" w:rsidP="006719EB">
            <w:pPr>
              <w:rPr>
                <w:rFonts w:ascii="Arial Narrow" w:hAnsi="Arial Narrow"/>
                <w:sz w:val="18"/>
              </w:rPr>
            </w:pPr>
            <w:r w:rsidRPr="006719EB">
              <w:rPr>
                <w:rFonts w:ascii="Arial Narrow" w:hAnsi="Arial Narrow"/>
                <w:sz w:val="18"/>
              </w:rPr>
              <w:t>Neighborhood Groups</w:t>
            </w:r>
          </w:p>
          <w:p w:rsidR="00352678" w:rsidRDefault="00352678" w:rsidP="006719EB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Stakeholders</w:t>
            </w:r>
          </w:p>
          <w:p w:rsidR="00EB4A6B" w:rsidRPr="006719EB" w:rsidRDefault="00EB4A6B" w:rsidP="006719EB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Railroads</w:t>
            </w:r>
          </w:p>
          <w:p w:rsidR="005A27C7" w:rsidRPr="006719EB" w:rsidRDefault="005A27C7" w:rsidP="006719EB">
            <w:pPr>
              <w:pStyle w:val="Default"/>
              <w:rPr>
                <w:rFonts w:ascii="Arial Narrow" w:hAnsi="Arial Narrow"/>
                <w:sz w:val="18"/>
              </w:rPr>
            </w:pPr>
          </w:p>
        </w:tc>
      </w:tr>
      <w:tr w:rsidR="005A27C7" w:rsidRPr="00C06E97" w:rsidTr="005A27C7">
        <w:tc>
          <w:tcPr>
            <w:tcW w:w="2718" w:type="dxa"/>
            <w:vMerge/>
            <w:vAlign w:val="center"/>
          </w:tcPr>
          <w:p w:rsidR="005A27C7" w:rsidRPr="006719EB" w:rsidRDefault="005A27C7" w:rsidP="006719EB">
            <w:pPr>
              <w:pStyle w:val="Default"/>
              <w:rPr>
                <w:rFonts w:ascii="Arial Narrow" w:hAnsi="Arial Narrow"/>
                <w:sz w:val="18"/>
              </w:rPr>
            </w:pPr>
          </w:p>
        </w:tc>
        <w:tc>
          <w:tcPr>
            <w:tcW w:w="4140" w:type="dxa"/>
            <w:tcBorders>
              <w:top w:val="nil"/>
            </w:tcBorders>
            <w:vAlign w:val="center"/>
          </w:tcPr>
          <w:p w:rsidR="005A27C7" w:rsidRPr="006719EB" w:rsidRDefault="005A27C7" w:rsidP="006719EB">
            <w:pPr>
              <w:rPr>
                <w:rFonts w:ascii="Arial Narrow" w:hAnsi="Arial Narrow"/>
                <w:sz w:val="18"/>
              </w:rPr>
            </w:pPr>
            <w:r w:rsidRPr="006719EB">
              <w:rPr>
                <w:rFonts w:ascii="Arial Narrow" w:hAnsi="Arial Narrow"/>
                <w:sz w:val="18"/>
              </w:rPr>
              <w:t>Electrical Services / Maintenance</w:t>
            </w:r>
          </w:p>
          <w:p w:rsidR="005A27C7" w:rsidRPr="006719EB" w:rsidRDefault="005A27C7" w:rsidP="006719EB">
            <w:pPr>
              <w:rPr>
                <w:rFonts w:ascii="Arial Narrow" w:hAnsi="Arial Narrow"/>
                <w:sz w:val="18"/>
              </w:rPr>
            </w:pPr>
            <w:r w:rsidRPr="006719EB">
              <w:rPr>
                <w:rFonts w:ascii="Arial Narrow" w:hAnsi="Arial Narrow"/>
                <w:sz w:val="18"/>
              </w:rPr>
              <w:t>Plan Review /Area Administrator / Design Review</w:t>
            </w:r>
          </w:p>
          <w:p w:rsidR="005A27C7" w:rsidRPr="006719EB" w:rsidRDefault="005A27C7" w:rsidP="006719EB">
            <w:pPr>
              <w:rPr>
                <w:rFonts w:ascii="Arial Narrow" w:hAnsi="Arial Narrow"/>
                <w:sz w:val="18"/>
              </w:rPr>
            </w:pPr>
            <w:r w:rsidRPr="006719EB">
              <w:rPr>
                <w:rFonts w:ascii="Arial Narrow" w:hAnsi="Arial Narrow"/>
                <w:sz w:val="18"/>
              </w:rPr>
              <w:t>FHWA / Area Engineering Manager / Survey</w:t>
            </w:r>
          </w:p>
          <w:p w:rsidR="005A27C7" w:rsidRPr="006719EB" w:rsidRDefault="005A27C7" w:rsidP="006719EB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HQ:  </w:t>
            </w:r>
            <w:r w:rsidRPr="006719EB">
              <w:rPr>
                <w:rFonts w:ascii="Arial Narrow" w:hAnsi="Arial Narrow"/>
                <w:sz w:val="18"/>
              </w:rPr>
              <w:t>Bridge, Materials, Hazardous Waste, Design, Architect</w:t>
            </w:r>
          </w:p>
        </w:tc>
        <w:tc>
          <w:tcPr>
            <w:tcW w:w="2718" w:type="dxa"/>
            <w:vMerge/>
            <w:vAlign w:val="center"/>
          </w:tcPr>
          <w:p w:rsidR="005A27C7" w:rsidRPr="00C06E97" w:rsidRDefault="005A27C7" w:rsidP="006719EB">
            <w:pPr>
              <w:pStyle w:val="Default"/>
              <w:rPr>
                <w:rFonts w:ascii="Arial Narrow" w:hAnsi="Arial Narrow"/>
                <w:sz w:val="18"/>
              </w:rPr>
            </w:pPr>
          </w:p>
        </w:tc>
      </w:tr>
    </w:tbl>
    <w:p w:rsidR="00C06E97" w:rsidRPr="00C115D5" w:rsidRDefault="00C06E97" w:rsidP="00C06E97">
      <w:pPr>
        <w:pStyle w:val="Default"/>
        <w:rPr>
          <w:rFonts w:ascii="Times New Roman" w:hAnsi="Times New Roman"/>
        </w:rPr>
      </w:pPr>
    </w:p>
    <w:p w:rsidR="00931A9C" w:rsidRDefault="009E2EE6">
      <w:pPr>
        <w:pStyle w:val="Heading3"/>
      </w:pPr>
      <w:r>
        <w:t>Project Description:</w:t>
      </w:r>
    </w:p>
    <w:p w:rsidR="00931A9C" w:rsidRDefault="009E2EE6">
      <w:pPr>
        <w:pStyle w:val="SlideName"/>
        <w:rPr>
          <w:rFonts w:ascii="Times New Roman" w:hAnsi="Times New Roman"/>
          <w:bdr w:val="none" w:sz="0" w:space="0" w:color="auto"/>
        </w:rPr>
      </w:pPr>
      <w:r>
        <w:rPr>
          <w:rFonts w:ascii="Times New Roman" w:hAnsi="Times New Roman"/>
          <w:bdr w:val="none" w:sz="0" w:space="0" w:color="auto"/>
        </w:rPr>
        <w:t xml:space="preserve">The project description </w:t>
      </w:r>
      <w:r w:rsidR="007F49EF">
        <w:rPr>
          <w:rFonts w:ascii="Times New Roman" w:hAnsi="Times New Roman"/>
          <w:bdr w:val="none" w:sz="0" w:space="0" w:color="auto"/>
        </w:rPr>
        <w:t xml:space="preserve">is to </w:t>
      </w:r>
      <w:r w:rsidR="005A1424">
        <w:rPr>
          <w:rFonts w:ascii="Times New Roman" w:hAnsi="Times New Roman"/>
          <w:bdr w:val="none" w:sz="0" w:space="0" w:color="auto"/>
        </w:rPr>
        <w:t xml:space="preserve">be consistent with the Project </w:t>
      </w:r>
      <w:r w:rsidR="007E6E3E">
        <w:rPr>
          <w:rFonts w:ascii="Times New Roman" w:hAnsi="Times New Roman"/>
          <w:bdr w:val="none" w:sz="0" w:space="0" w:color="auto"/>
        </w:rPr>
        <w:t>Profile</w:t>
      </w:r>
      <w:r w:rsidR="005A1424">
        <w:rPr>
          <w:rFonts w:ascii="Times New Roman" w:hAnsi="Times New Roman"/>
          <w:bdr w:val="none" w:sz="0" w:space="0" w:color="auto"/>
        </w:rPr>
        <w:t>.</w:t>
      </w:r>
      <w:r>
        <w:rPr>
          <w:rFonts w:ascii="Times New Roman" w:hAnsi="Times New Roman"/>
          <w:bdr w:val="none" w:sz="0" w:space="0" w:color="auto"/>
        </w:rPr>
        <w:t xml:space="preserve">  </w:t>
      </w:r>
    </w:p>
    <w:p w:rsidR="005A1424" w:rsidRDefault="005A1424" w:rsidP="005A1424">
      <w:pPr>
        <w:pStyle w:val="Heading3"/>
      </w:pPr>
      <w:r>
        <w:t>Boundaries</w:t>
      </w:r>
    </w:p>
    <w:p w:rsidR="005A1424" w:rsidRDefault="005A1424" w:rsidP="005A1424">
      <w:pPr>
        <w:pStyle w:val="SlideName"/>
        <w:rPr>
          <w:rFonts w:ascii="Times New Roman" w:hAnsi="Times New Roman"/>
          <w:bdr w:val="none" w:sz="0" w:space="0" w:color="auto"/>
        </w:rPr>
      </w:pPr>
      <w:r>
        <w:rPr>
          <w:rFonts w:ascii="Times New Roman" w:hAnsi="Times New Roman"/>
          <w:bdr w:val="none" w:sz="0" w:space="0" w:color="auto"/>
        </w:rPr>
        <w:t>Validate project parameters established i</w:t>
      </w:r>
      <w:r w:rsidR="004F6EE9">
        <w:rPr>
          <w:rFonts w:ascii="Times New Roman" w:hAnsi="Times New Roman"/>
          <w:bdr w:val="none" w:sz="0" w:space="0" w:color="auto"/>
        </w:rPr>
        <w:t xml:space="preserve">n the Project </w:t>
      </w:r>
      <w:r w:rsidR="00FE1168">
        <w:rPr>
          <w:rFonts w:ascii="Times New Roman" w:hAnsi="Times New Roman"/>
          <w:bdr w:val="none" w:sz="0" w:space="0" w:color="auto"/>
        </w:rPr>
        <w:t xml:space="preserve">Profile </w:t>
      </w:r>
      <w:r w:rsidR="004F6EE9">
        <w:rPr>
          <w:rFonts w:ascii="Times New Roman" w:hAnsi="Times New Roman"/>
          <w:bdr w:val="none" w:sz="0" w:space="0" w:color="auto"/>
        </w:rPr>
        <w:t>and CPMS</w:t>
      </w:r>
      <w:r w:rsidR="007F49EF">
        <w:rPr>
          <w:rFonts w:ascii="Times New Roman" w:hAnsi="Times New Roman"/>
          <w:bdr w:val="none" w:sz="0" w:space="0" w:color="auto"/>
        </w:rPr>
        <w:t xml:space="preserve">.  </w:t>
      </w:r>
      <w:r w:rsidR="00FE1168">
        <w:rPr>
          <w:rFonts w:ascii="Times New Roman" w:hAnsi="Times New Roman"/>
          <w:bdr w:val="none" w:sz="0" w:space="0" w:color="auto"/>
        </w:rPr>
        <w:t>I</w:t>
      </w:r>
      <w:r w:rsidR="004F6EE9">
        <w:rPr>
          <w:rFonts w:ascii="Times New Roman" w:hAnsi="Times New Roman"/>
          <w:bdr w:val="none" w:sz="0" w:space="0" w:color="auto"/>
        </w:rPr>
        <w:t>d</w:t>
      </w:r>
      <w:r w:rsidR="006476FC">
        <w:rPr>
          <w:rFonts w:ascii="Times New Roman" w:hAnsi="Times New Roman"/>
          <w:bdr w:val="none" w:sz="0" w:space="0" w:color="auto"/>
        </w:rPr>
        <w:t xml:space="preserve">entify project specific </w:t>
      </w:r>
      <w:r w:rsidR="007F49EF">
        <w:rPr>
          <w:rFonts w:ascii="Times New Roman" w:hAnsi="Times New Roman"/>
          <w:bdr w:val="none" w:sz="0" w:space="0" w:color="auto"/>
        </w:rPr>
        <w:t>boundaries,</w:t>
      </w:r>
      <w:r w:rsidR="00C21E12">
        <w:rPr>
          <w:rFonts w:ascii="Times New Roman" w:hAnsi="Times New Roman"/>
          <w:bdr w:val="none" w:sz="0" w:space="0" w:color="auto"/>
        </w:rPr>
        <w:t xml:space="preserve"> as needed</w:t>
      </w:r>
      <w:r w:rsidR="00FE1168">
        <w:rPr>
          <w:rFonts w:ascii="Times New Roman" w:hAnsi="Times New Roman"/>
          <w:bdr w:val="none" w:sz="0" w:space="0" w:color="auto"/>
        </w:rPr>
        <w:t>, which</w:t>
      </w:r>
      <w:r w:rsidR="004F6EE9">
        <w:rPr>
          <w:rFonts w:ascii="Times New Roman" w:hAnsi="Times New Roman"/>
          <w:bdr w:val="none" w:sz="0" w:space="0" w:color="auto"/>
        </w:rPr>
        <w:t xml:space="preserve"> may include:</w:t>
      </w:r>
    </w:p>
    <w:p w:rsidR="005A1424" w:rsidRDefault="005A1424" w:rsidP="005A1424">
      <w:pPr>
        <w:pStyle w:val="SlideName"/>
        <w:numPr>
          <w:ilvl w:val="0"/>
          <w:numId w:val="2"/>
        </w:numPr>
        <w:rPr>
          <w:rFonts w:ascii="Times New Roman" w:hAnsi="Times New Roman"/>
          <w:bdr w:val="none" w:sz="0" w:space="0" w:color="auto"/>
        </w:rPr>
      </w:pPr>
      <w:r>
        <w:rPr>
          <w:rFonts w:ascii="Times New Roman" w:hAnsi="Times New Roman"/>
          <w:bdr w:val="none" w:sz="0" w:space="0" w:color="auto"/>
        </w:rPr>
        <w:t>Project limits (MP to MP)</w:t>
      </w:r>
    </w:p>
    <w:p w:rsidR="005A1424" w:rsidRDefault="005A1424" w:rsidP="005A1424">
      <w:pPr>
        <w:pStyle w:val="SlideName"/>
        <w:numPr>
          <w:ilvl w:val="0"/>
          <w:numId w:val="2"/>
        </w:numPr>
        <w:rPr>
          <w:rFonts w:ascii="Times New Roman" w:hAnsi="Times New Roman"/>
          <w:bdr w:val="none" w:sz="0" w:space="0" w:color="auto"/>
        </w:rPr>
      </w:pPr>
      <w:r>
        <w:rPr>
          <w:rFonts w:ascii="Times New Roman" w:hAnsi="Times New Roman"/>
          <w:bdr w:val="none" w:sz="0" w:space="0" w:color="auto"/>
        </w:rPr>
        <w:t>Funding limits</w:t>
      </w:r>
    </w:p>
    <w:p w:rsidR="005A1424" w:rsidRDefault="004F6EE9" w:rsidP="005A1424">
      <w:pPr>
        <w:pStyle w:val="SlideName"/>
        <w:numPr>
          <w:ilvl w:val="0"/>
          <w:numId w:val="2"/>
        </w:numPr>
        <w:rPr>
          <w:rFonts w:ascii="Times New Roman" w:hAnsi="Times New Roman"/>
          <w:bdr w:val="none" w:sz="0" w:space="0" w:color="auto"/>
        </w:rPr>
      </w:pPr>
      <w:r>
        <w:rPr>
          <w:rFonts w:ascii="Times New Roman" w:hAnsi="Times New Roman"/>
          <w:bdr w:val="none" w:sz="0" w:space="0" w:color="auto"/>
        </w:rPr>
        <w:t>A</w:t>
      </w:r>
      <w:r w:rsidR="005A1424">
        <w:rPr>
          <w:rFonts w:ascii="Times New Roman" w:hAnsi="Times New Roman"/>
          <w:bdr w:val="none" w:sz="0" w:space="0" w:color="auto"/>
        </w:rPr>
        <w:t>uthority levels</w:t>
      </w:r>
    </w:p>
    <w:p w:rsidR="005A1424" w:rsidRDefault="005A1424" w:rsidP="005A1424">
      <w:pPr>
        <w:pStyle w:val="SlideName"/>
        <w:numPr>
          <w:ilvl w:val="0"/>
          <w:numId w:val="2"/>
        </w:numPr>
        <w:rPr>
          <w:rFonts w:ascii="Times New Roman" w:hAnsi="Times New Roman"/>
          <w:bdr w:val="none" w:sz="0" w:space="0" w:color="auto"/>
        </w:rPr>
      </w:pPr>
      <w:r>
        <w:rPr>
          <w:rFonts w:ascii="Times New Roman" w:hAnsi="Times New Roman"/>
          <w:bdr w:val="none" w:sz="0" w:space="0" w:color="auto"/>
        </w:rPr>
        <w:t>Legal and Regulatory (for example; Environmental regulations requiring fish windows)</w:t>
      </w:r>
    </w:p>
    <w:p w:rsidR="003E6E39" w:rsidRDefault="004E4853" w:rsidP="003E6E39">
      <w:pPr>
        <w:pStyle w:val="Heading3"/>
      </w:pPr>
      <w:r w:rsidRPr="00C06E97">
        <w:br w:type="column"/>
      </w:r>
      <w:r w:rsidR="003E6E39">
        <w:lastRenderedPageBreak/>
        <w:t>Team Identification</w:t>
      </w:r>
    </w:p>
    <w:p w:rsidR="003E6E39" w:rsidRDefault="003E6E39" w:rsidP="003E6E39">
      <w:pPr>
        <w:pStyle w:val="SlideName"/>
        <w:rPr>
          <w:rFonts w:ascii="Times New Roman" w:hAnsi="Times New Roman"/>
          <w:bdr w:val="none" w:sz="0" w:space="0" w:color="auto"/>
        </w:rPr>
      </w:pPr>
      <w:r>
        <w:rPr>
          <w:rFonts w:ascii="Times New Roman" w:hAnsi="Times New Roman"/>
          <w:bdr w:val="none" w:sz="0" w:space="0" w:color="auto"/>
        </w:rPr>
        <w:t xml:space="preserve">Identify </w:t>
      </w:r>
      <w:r w:rsidR="00FE1168">
        <w:rPr>
          <w:rFonts w:ascii="Times New Roman" w:hAnsi="Times New Roman"/>
          <w:bdr w:val="none" w:sz="0" w:space="0" w:color="auto"/>
        </w:rPr>
        <w:t xml:space="preserve">project team </w:t>
      </w:r>
      <w:r>
        <w:rPr>
          <w:rFonts w:ascii="Times New Roman" w:hAnsi="Times New Roman"/>
          <w:bdr w:val="none" w:sz="0" w:space="0" w:color="auto"/>
        </w:rPr>
        <w:t>functional areas</w:t>
      </w:r>
      <w:r w:rsidR="00FE1168">
        <w:rPr>
          <w:rFonts w:ascii="Times New Roman" w:hAnsi="Times New Roman"/>
          <w:bdr w:val="none" w:sz="0" w:space="0" w:color="auto"/>
        </w:rPr>
        <w:t>-</w:t>
      </w:r>
      <w:r>
        <w:rPr>
          <w:rFonts w:ascii="Times New Roman" w:hAnsi="Times New Roman"/>
          <w:bdr w:val="none" w:sz="0" w:space="0" w:color="auto"/>
        </w:rPr>
        <w:t xml:space="preserve"> including specialty groups, consultants, contractors, and other organizations or agencies involved in the project. </w:t>
      </w:r>
    </w:p>
    <w:p w:rsidR="003E6E39" w:rsidRDefault="003E6E39" w:rsidP="003E6E39">
      <w:pPr>
        <w:pStyle w:val="SlideName"/>
        <w:rPr>
          <w:rFonts w:ascii="Times New Roman" w:hAnsi="Times New Roman"/>
          <w:bdr w:val="none" w:sz="0" w:space="0" w:color="auto"/>
        </w:rPr>
      </w:pPr>
    </w:p>
    <w:p w:rsidR="003E6E39" w:rsidRDefault="003E6E39" w:rsidP="00277323">
      <w:pPr>
        <w:rPr>
          <w:i/>
          <w:iCs/>
        </w:rPr>
      </w:pPr>
      <w:r>
        <w:rPr>
          <w:i/>
          <w:iCs/>
        </w:rPr>
        <w:t>Who should be involved</w:t>
      </w:r>
      <w:r w:rsidR="00947C49">
        <w:rPr>
          <w:i/>
          <w:iCs/>
        </w:rPr>
        <w:t xml:space="preserve"> in WSDOT</w:t>
      </w:r>
      <w:r>
        <w:rPr>
          <w:i/>
          <w:iCs/>
        </w:rPr>
        <w:t>? (Check all that apply</w:t>
      </w:r>
      <w:r w:rsidR="00A37B3B">
        <w:rPr>
          <w:i/>
          <w:iCs/>
        </w:rPr>
        <w:t xml:space="preserve"> and add as needed for your project</w:t>
      </w:r>
      <w:r>
        <w:rPr>
          <w:i/>
          <w:iCs/>
        </w:rPr>
        <w:t>)</w:t>
      </w:r>
    </w:p>
    <w:tbl>
      <w:tblPr>
        <w:tblW w:w="0" w:type="auto"/>
        <w:tblInd w:w="1008" w:type="dxa"/>
        <w:tblLook w:val="0000" w:firstRow="0" w:lastRow="0" w:firstColumn="0" w:lastColumn="0" w:noHBand="0" w:noVBand="0"/>
      </w:tblPr>
      <w:tblGrid>
        <w:gridCol w:w="288"/>
        <w:gridCol w:w="3649"/>
        <w:gridCol w:w="360"/>
        <w:gridCol w:w="3407"/>
      </w:tblGrid>
      <w:tr w:rsidR="00947C49" w:rsidRPr="003D07CD" w:rsidTr="00947C49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</w:p>
        </w:tc>
        <w:tc>
          <w:tcPr>
            <w:tcW w:w="3649" w:type="dxa"/>
            <w:tcBorders>
              <w:left w:val="single" w:sz="4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  <w:r w:rsidRPr="003D07CD">
              <w:rPr>
                <w:iCs/>
              </w:rPr>
              <w:t>Access</w:t>
            </w:r>
            <w:r>
              <w:rPr>
                <w:iCs/>
              </w:rPr>
              <w:t xml:space="preserve"> and Hearings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</w:p>
        </w:tc>
        <w:tc>
          <w:tcPr>
            <w:tcW w:w="3407" w:type="dxa"/>
            <w:tcBorders>
              <w:left w:val="single" w:sz="4" w:space="0" w:color="auto"/>
            </w:tcBorders>
          </w:tcPr>
          <w:p w:rsidR="00947C49" w:rsidRPr="00B6563F" w:rsidRDefault="00947C49" w:rsidP="00947C49">
            <w:r>
              <w:rPr>
                <w:iCs/>
              </w:rPr>
              <w:t>Planning</w:t>
            </w:r>
          </w:p>
        </w:tc>
      </w:tr>
      <w:tr w:rsidR="00947C49" w:rsidRPr="003D07CD" w:rsidTr="00947C49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</w:p>
        </w:tc>
        <w:tc>
          <w:tcPr>
            <w:tcW w:w="3649" w:type="dxa"/>
            <w:tcBorders>
              <w:left w:val="single" w:sz="4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  <w:r>
              <w:rPr>
                <w:iCs/>
              </w:rPr>
              <w:t>Active Transportation Coordinators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</w:p>
        </w:tc>
        <w:tc>
          <w:tcPr>
            <w:tcW w:w="3407" w:type="dxa"/>
            <w:tcBorders>
              <w:left w:val="single" w:sz="4" w:space="0" w:color="auto"/>
            </w:tcBorders>
          </w:tcPr>
          <w:p w:rsidR="00947C49" w:rsidRPr="00B6563F" w:rsidRDefault="00947C49" w:rsidP="00947C49">
            <w:r w:rsidRPr="00B6563F">
              <w:t>Maintenance</w:t>
            </w:r>
          </w:p>
        </w:tc>
      </w:tr>
      <w:tr w:rsidR="00947C49" w:rsidRPr="003D07CD" w:rsidTr="00947C49"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</w:p>
        </w:tc>
        <w:tc>
          <w:tcPr>
            <w:tcW w:w="3649" w:type="dxa"/>
            <w:tcBorders>
              <w:left w:val="single" w:sz="4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  <w:r w:rsidRPr="003D07CD">
              <w:rPr>
                <w:iCs/>
              </w:rPr>
              <w:t>Architecture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</w:p>
        </w:tc>
        <w:tc>
          <w:tcPr>
            <w:tcW w:w="3407" w:type="dxa"/>
            <w:tcBorders>
              <w:left w:val="single" w:sz="4" w:space="0" w:color="auto"/>
            </w:tcBorders>
          </w:tcPr>
          <w:p w:rsidR="00947C49" w:rsidRPr="00B6563F" w:rsidRDefault="00947C49" w:rsidP="00947C49">
            <w:r w:rsidRPr="00B6563F">
              <w:t>Materials</w:t>
            </w:r>
          </w:p>
        </w:tc>
      </w:tr>
      <w:tr w:rsidR="00947C49" w:rsidRPr="003D07CD" w:rsidTr="00947C49"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</w:p>
        </w:tc>
        <w:tc>
          <w:tcPr>
            <w:tcW w:w="3649" w:type="dxa"/>
            <w:tcBorders>
              <w:left w:val="single" w:sz="4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  <w:r w:rsidRPr="003D07CD">
              <w:rPr>
                <w:iCs/>
              </w:rPr>
              <w:t>Bridge &amp; Structures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</w:p>
        </w:tc>
        <w:tc>
          <w:tcPr>
            <w:tcW w:w="3407" w:type="dxa"/>
            <w:tcBorders>
              <w:left w:val="single" w:sz="4" w:space="0" w:color="auto"/>
            </w:tcBorders>
          </w:tcPr>
          <w:p w:rsidR="00947C49" w:rsidRPr="00B6563F" w:rsidRDefault="00947C49" w:rsidP="00947C49">
            <w:r w:rsidRPr="00B6563F">
              <w:t>Program Management</w:t>
            </w:r>
          </w:p>
        </w:tc>
      </w:tr>
      <w:tr w:rsidR="00947C49" w:rsidRPr="003D07CD" w:rsidTr="00947C49"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</w:p>
        </w:tc>
        <w:tc>
          <w:tcPr>
            <w:tcW w:w="3649" w:type="dxa"/>
            <w:tcBorders>
              <w:left w:val="single" w:sz="4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  <w:r w:rsidRPr="003D07CD">
              <w:rPr>
                <w:iCs/>
              </w:rPr>
              <w:t>Construction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</w:p>
        </w:tc>
        <w:tc>
          <w:tcPr>
            <w:tcW w:w="3407" w:type="dxa"/>
            <w:tcBorders>
              <w:left w:val="single" w:sz="4" w:space="0" w:color="auto"/>
            </w:tcBorders>
          </w:tcPr>
          <w:p w:rsidR="00947C49" w:rsidRDefault="00947C49" w:rsidP="00947C49">
            <w:r w:rsidRPr="00B6563F">
              <w:t>Public Information Office</w:t>
            </w:r>
          </w:p>
        </w:tc>
      </w:tr>
      <w:tr w:rsidR="00947C49" w:rsidRPr="003D07CD" w:rsidTr="00947C49"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</w:p>
        </w:tc>
        <w:tc>
          <w:tcPr>
            <w:tcW w:w="3649" w:type="dxa"/>
            <w:tcBorders>
              <w:left w:val="single" w:sz="4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  <w:r w:rsidRPr="003D07CD">
              <w:rPr>
                <w:iCs/>
              </w:rPr>
              <w:t>Consultant Liaison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</w:p>
        </w:tc>
        <w:tc>
          <w:tcPr>
            <w:tcW w:w="3407" w:type="dxa"/>
            <w:tcBorders>
              <w:lef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  <w:r w:rsidRPr="00947C49">
              <w:rPr>
                <w:iCs/>
              </w:rPr>
              <w:t>Rail, Freight, and Ports</w:t>
            </w:r>
          </w:p>
        </w:tc>
      </w:tr>
      <w:tr w:rsidR="00947C49" w:rsidRPr="003D07CD" w:rsidTr="00947C49"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</w:p>
        </w:tc>
        <w:tc>
          <w:tcPr>
            <w:tcW w:w="3649" w:type="dxa"/>
            <w:tcBorders>
              <w:left w:val="single" w:sz="4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  <w:r w:rsidRPr="003D07CD">
              <w:rPr>
                <w:iCs/>
              </w:rPr>
              <w:t>Design &amp; Plans Review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</w:p>
        </w:tc>
        <w:tc>
          <w:tcPr>
            <w:tcW w:w="3407" w:type="dxa"/>
            <w:tcBorders>
              <w:lef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  <w:r w:rsidRPr="003D07CD">
              <w:rPr>
                <w:iCs/>
              </w:rPr>
              <w:t>Real Estate Services</w:t>
            </w:r>
          </w:p>
        </w:tc>
      </w:tr>
      <w:tr w:rsidR="00947C49" w:rsidRPr="003D07CD" w:rsidTr="00947C49"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</w:p>
        </w:tc>
        <w:tc>
          <w:tcPr>
            <w:tcW w:w="3649" w:type="dxa"/>
            <w:tcBorders>
              <w:left w:val="single" w:sz="4" w:space="0" w:color="auto"/>
              <w:right w:val="single" w:sz="4" w:space="0" w:color="auto"/>
            </w:tcBorders>
          </w:tcPr>
          <w:p w:rsidR="00947C49" w:rsidRPr="006C316A" w:rsidRDefault="00947C49" w:rsidP="00947C49">
            <w:r w:rsidRPr="006C316A">
              <w:t>Development Services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</w:p>
        </w:tc>
        <w:tc>
          <w:tcPr>
            <w:tcW w:w="3407" w:type="dxa"/>
            <w:tcBorders>
              <w:lef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  <w:r w:rsidRPr="003D07CD">
              <w:rPr>
                <w:iCs/>
              </w:rPr>
              <w:t>Right-of-Way</w:t>
            </w:r>
          </w:p>
        </w:tc>
      </w:tr>
      <w:tr w:rsidR="00947C49" w:rsidRPr="003D07CD" w:rsidTr="00947C49"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</w:p>
        </w:tc>
        <w:tc>
          <w:tcPr>
            <w:tcW w:w="3649" w:type="dxa"/>
            <w:tcBorders>
              <w:left w:val="single" w:sz="4" w:space="0" w:color="auto"/>
              <w:right w:val="single" w:sz="4" w:space="0" w:color="auto"/>
            </w:tcBorders>
          </w:tcPr>
          <w:p w:rsidR="00947C49" w:rsidRPr="006C316A" w:rsidRDefault="00947C49" w:rsidP="00947C49">
            <w:r w:rsidRPr="006C316A">
              <w:t>Environmental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</w:p>
        </w:tc>
        <w:tc>
          <w:tcPr>
            <w:tcW w:w="3407" w:type="dxa"/>
            <w:tcBorders>
              <w:lef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  <w:r w:rsidRPr="00947C49">
              <w:rPr>
                <w:iCs/>
              </w:rPr>
              <w:t>Roadside Development</w:t>
            </w:r>
          </w:p>
        </w:tc>
      </w:tr>
      <w:tr w:rsidR="00947C49" w:rsidRPr="003D07CD" w:rsidTr="00947C49"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</w:p>
        </w:tc>
        <w:tc>
          <w:tcPr>
            <w:tcW w:w="3649" w:type="dxa"/>
            <w:tcBorders>
              <w:left w:val="single" w:sz="4" w:space="0" w:color="auto"/>
              <w:right w:val="single" w:sz="4" w:space="0" w:color="auto"/>
            </w:tcBorders>
          </w:tcPr>
          <w:p w:rsidR="00947C49" w:rsidRPr="006C316A" w:rsidRDefault="00947C49" w:rsidP="00947C49">
            <w:r w:rsidRPr="006C316A">
              <w:t>Geographical Services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</w:p>
        </w:tc>
        <w:tc>
          <w:tcPr>
            <w:tcW w:w="3407" w:type="dxa"/>
            <w:tcBorders>
              <w:lef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  <w:r w:rsidRPr="003D07CD">
              <w:rPr>
                <w:iCs/>
              </w:rPr>
              <w:t>Traffic</w:t>
            </w:r>
          </w:p>
        </w:tc>
      </w:tr>
      <w:tr w:rsidR="00947C49" w:rsidRPr="003D07CD" w:rsidTr="00947C49"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</w:p>
        </w:tc>
        <w:tc>
          <w:tcPr>
            <w:tcW w:w="3649" w:type="dxa"/>
            <w:tcBorders>
              <w:left w:val="single" w:sz="4" w:space="0" w:color="auto"/>
              <w:right w:val="single" w:sz="4" w:space="0" w:color="auto"/>
            </w:tcBorders>
          </w:tcPr>
          <w:p w:rsidR="00947C49" w:rsidRPr="006C316A" w:rsidRDefault="00947C49" w:rsidP="00947C49">
            <w:r w:rsidRPr="006C316A">
              <w:t>Geotechnical Services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</w:p>
        </w:tc>
        <w:tc>
          <w:tcPr>
            <w:tcW w:w="3407" w:type="dxa"/>
            <w:tcBorders>
              <w:lef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  <w:r>
              <w:rPr>
                <w:iCs/>
              </w:rPr>
              <w:t>Traffic Field Assessment</w:t>
            </w:r>
          </w:p>
        </w:tc>
      </w:tr>
      <w:tr w:rsidR="00947C49" w:rsidRPr="003D07CD" w:rsidTr="00947C49"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</w:p>
        </w:tc>
        <w:tc>
          <w:tcPr>
            <w:tcW w:w="3649" w:type="dxa"/>
            <w:tcBorders>
              <w:left w:val="single" w:sz="4" w:space="0" w:color="auto"/>
              <w:right w:val="single" w:sz="4" w:space="0" w:color="auto"/>
            </w:tcBorders>
          </w:tcPr>
          <w:p w:rsidR="00947C49" w:rsidRPr="006C316A" w:rsidRDefault="00947C49" w:rsidP="00947C49">
            <w:r w:rsidRPr="006C316A">
              <w:t>Highways &amp; Local Programs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</w:p>
        </w:tc>
        <w:tc>
          <w:tcPr>
            <w:tcW w:w="3407" w:type="dxa"/>
            <w:tcBorders>
              <w:lef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  <w:r w:rsidRPr="003D07CD">
              <w:rPr>
                <w:iCs/>
              </w:rPr>
              <w:t>Transportation Data Office</w:t>
            </w:r>
          </w:p>
        </w:tc>
      </w:tr>
      <w:tr w:rsidR="00947C49" w:rsidRPr="003D07CD" w:rsidTr="00947C49"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</w:p>
        </w:tc>
        <w:tc>
          <w:tcPr>
            <w:tcW w:w="3649" w:type="dxa"/>
            <w:tcBorders>
              <w:left w:val="single" w:sz="4" w:space="0" w:color="auto"/>
              <w:right w:val="single" w:sz="4" w:space="0" w:color="auto"/>
            </w:tcBorders>
          </w:tcPr>
          <w:p w:rsidR="00947C49" w:rsidRPr="006C316A" w:rsidRDefault="00947C49" w:rsidP="00947C49">
            <w:r w:rsidRPr="006C316A">
              <w:t>Hydraulics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</w:p>
        </w:tc>
        <w:tc>
          <w:tcPr>
            <w:tcW w:w="3407" w:type="dxa"/>
            <w:tcBorders>
              <w:lef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  <w:r w:rsidRPr="003D07CD">
              <w:rPr>
                <w:iCs/>
              </w:rPr>
              <w:t>Utilities</w:t>
            </w:r>
          </w:p>
        </w:tc>
      </w:tr>
      <w:tr w:rsidR="00947C49" w:rsidRPr="003D07CD" w:rsidTr="00947C49"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</w:p>
        </w:tc>
        <w:tc>
          <w:tcPr>
            <w:tcW w:w="3649" w:type="dxa"/>
            <w:tcBorders>
              <w:left w:val="single" w:sz="4" w:space="0" w:color="auto"/>
              <w:right w:val="single" w:sz="4" w:space="0" w:color="auto"/>
            </w:tcBorders>
          </w:tcPr>
          <w:p w:rsidR="00947C49" w:rsidRDefault="00947C49" w:rsidP="00947C49">
            <w:r w:rsidRPr="006C316A">
              <w:t>Land Survey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47C49" w:rsidRPr="003D07CD" w:rsidRDefault="00947C49" w:rsidP="00947C49">
            <w:pPr>
              <w:rPr>
                <w:iCs/>
              </w:rPr>
            </w:pPr>
          </w:p>
        </w:tc>
        <w:tc>
          <w:tcPr>
            <w:tcW w:w="3407" w:type="dxa"/>
            <w:tcBorders>
              <w:left w:val="single" w:sz="4" w:space="0" w:color="auto"/>
            </w:tcBorders>
          </w:tcPr>
          <w:p w:rsidR="00947C49" w:rsidRPr="003D07CD" w:rsidRDefault="00EB4A6B" w:rsidP="00947C49">
            <w:pPr>
              <w:rPr>
                <w:iCs/>
              </w:rPr>
            </w:pPr>
            <w:r>
              <w:rPr>
                <w:iCs/>
              </w:rPr>
              <w:t>HQ Railroad Liaison</w:t>
            </w:r>
          </w:p>
        </w:tc>
      </w:tr>
      <w:tr w:rsidR="00496777" w:rsidRPr="003D07CD" w:rsidTr="00947C49"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96777" w:rsidRPr="003D07CD" w:rsidRDefault="00496777" w:rsidP="00496777">
            <w:pPr>
              <w:rPr>
                <w:iCs/>
              </w:rPr>
            </w:pPr>
          </w:p>
        </w:tc>
        <w:tc>
          <w:tcPr>
            <w:tcW w:w="3649" w:type="dxa"/>
            <w:tcBorders>
              <w:left w:val="single" w:sz="4" w:space="0" w:color="auto"/>
              <w:right w:val="single" w:sz="4" w:space="0" w:color="auto"/>
            </w:tcBorders>
          </w:tcPr>
          <w:p w:rsidR="00496777" w:rsidRPr="003D07CD" w:rsidRDefault="00496777" w:rsidP="00496777">
            <w:pPr>
              <w:rPr>
                <w:iCs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96777" w:rsidRPr="003D07CD" w:rsidRDefault="00496777" w:rsidP="00496777">
            <w:pPr>
              <w:rPr>
                <w:iCs/>
              </w:rPr>
            </w:pPr>
          </w:p>
        </w:tc>
        <w:tc>
          <w:tcPr>
            <w:tcW w:w="3407" w:type="dxa"/>
            <w:tcBorders>
              <w:left w:val="single" w:sz="4" w:space="0" w:color="auto"/>
            </w:tcBorders>
          </w:tcPr>
          <w:p w:rsidR="00496777" w:rsidRPr="003D07CD" w:rsidRDefault="00EB4A6B" w:rsidP="00496777">
            <w:pPr>
              <w:rPr>
                <w:iCs/>
              </w:rPr>
            </w:pPr>
            <w:r w:rsidRPr="003D07CD">
              <w:rPr>
                <w:iCs/>
              </w:rPr>
              <w:t>Other</w:t>
            </w:r>
          </w:p>
        </w:tc>
      </w:tr>
      <w:tr w:rsidR="000602BE" w:rsidRPr="003D07CD" w:rsidTr="00947C49"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602BE" w:rsidRPr="003D07CD" w:rsidRDefault="000602BE" w:rsidP="00496777">
            <w:pPr>
              <w:rPr>
                <w:iCs/>
              </w:rPr>
            </w:pPr>
          </w:p>
        </w:tc>
        <w:tc>
          <w:tcPr>
            <w:tcW w:w="3649" w:type="dxa"/>
            <w:tcBorders>
              <w:left w:val="single" w:sz="4" w:space="0" w:color="auto"/>
              <w:right w:val="single" w:sz="4" w:space="0" w:color="auto"/>
            </w:tcBorders>
          </w:tcPr>
          <w:p w:rsidR="000602BE" w:rsidRPr="003D07CD" w:rsidRDefault="000602BE" w:rsidP="00496777">
            <w:pPr>
              <w:rPr>
                <w:iCs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602BE" w:rsidRPr="003D07CD" w:rsidRDefault="000602BE" w:rsidP="00496777">
            <w:pPr>
              <w:rPr>
                <w:iCs/>
              </w:rPr>
            </w:pPr>
          </w:p>
        </w:tc>
        <w:tc>
          <w:tcPr>
            <w:tcW w:w="3407" w:type="dxa"/>
            <w:tcBorders>
              <w:left w:val="single" w:sz="4" w:space="0" w:color="auto"/>
            </w:tcBorders>
          </w:tcPr>
          <w:p w:rsidR="000602BE" w:rsidRPr="003D07CD" w:rsidRDefault="000602BE" w:rsidP="00496777">
            <w:pPr>
              <w:rPr>
                <w:iCs/>
              </w:rPr>
            </w:pPr>
          </w:p>
        </w:tc>
      </w:tr>
    </w:tbl>
    <w:p w:rsidR="00D4088F" w:rsidRDefault="00D4088F" w:rsidP="003D07CD">
      <w:pPr>
        <w:rPr>
          <w:iCs/>
        </w:rPr>
      </w:pPr>
    </w:p>
    <w:p w:rsidR="004E4853" w:rsidRPr="00277323" w:rsidRDefault="00FE1168" w:rsidP="003D07CD">
      <w:pPr>
        <w:rPr>
          <w:i/>
          <w:iCs/>
        </w:rPr>
      </w:pPr>
      <w:r w:rsidRPr="00277323">
        <w:rPr>
          <w:i/>
          <w:iCs/>
        </w:rPr>
        <w:t xml:space="preserve">Consider External </w:t>
      </w:r>
      <w:r w:rsidR="00D4088F" w:rsidRPr="00277323">
        <w:rPr>
          <w:i/>
          <w:iCs/>
        </w:rPr>
        <w:t xml:space="preserve">Team </w:t>
      </w:r>
      <w:r w:rsidR="004E4853" w:rsidRPr="00277323">
        <w:rPr>
          <w:i/>
          <w:iCs/>
        </w:rPr>
        <w:t>M</w:t>
      </w:r>
      <w:r w:rsidR="00D4088F" w:rsidRPr="00277323">
        <w:rPr>
          <w:i/>
          <w:iCs/>
        </w:rPr>
        <w:t xml:space="preserve">embers </w:t>
      </w:r>
    </w:p>
    <w:p w:rsidR="00D4088F" w:rsidRPr="009A0589" w:rsidRDefault="00D4088F" w:rsidP="003D07CD">
      <w:pPr>
        <w:rPr>
          <w:iCs/>
          <w:sz w:val="8"/>
        </w:rPr>
      </w:pPr>
    </w:p>
    <w:tbl>
      <w:tblPr>
        <w:tblW w:w="0" w:type="auto"/>
        <w:tblInd w:w="1008" w:type="dxa"/>
        <w:tblLook w:val="0000" w:firstRow="0" w:lastRow="0" w:firstColumn="0" w:lastColumn="0" w:noHBand="0" w:noVBand="0"/>
      </w:tblPr>
      <w:tblGrid>
        <w:gridCol w:w="288"/>
        <w:gridCol w:w="7128"/>
      </w:tblGrid>
      <w:tr w:rsidR="00800A6C" w:rsidRPr="003D07CD" w:rsidTr="000602BE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0A6C" w:rsidRPr="003D07CD" w:rsidRDefault="00800A6C" w:rsidP="000602BE">
            <w:pPr>
              <w:rPr>
                <w:iCs/>
              </w:rPr>
            </w:pPr>
          </w:p>
        </w:tc>
        <w:tc>
          <w:tcPr>
            <w:tcW w:w="7128" w:type="dxa"/>
            <w:tcBorders>
              <w:left w:val="single" w:sz="4" w:space="0" w:color="auto"/>
            </w:tcBorders>
          </w:tcPr>
          <w:p w:rsidR="00800A6C" w:rsidRDefault="00800A6C" w:rsidP="000602BE">
            <w:pPr>
              <w:rPr>
                <w:iCs/>
              </w:rPr>
            </w:pPr>
            <w:r w:rsidRPr="003D07CD">
              <w:rPr>
                <w:iCs/>
              </w:rPr>
              <w:t>Local Agencies</w:t>
            </w:r>
          </w:p>
        </w:tc>
      </w:tr>
      <w:tr w:rsidR="009A0589" w:rsidRPr="003D07CD" w:rsidTr="000602BE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A0589" w:rsidRPr="003D07CD" w:rsidRDefault="009A0589" w:rsidP="000602BE">
            <w:pPr>
              <w:rPr>
                <w:iCs/>
              </w:rPr>
            </w:pPr>
          </w:p>
        </w:tc>
        <w:tc>
          <w:tcPr>
            <w:tcW w:w="7128" w:type="dxa"/>
            <w:tcBorders>
              <w:left w:val="single" w:sz="4" w:space="0" w:color="auto"/>
            </w:tcBorders>
          </w:tcPr>
          <w:p w:rsidR="009A0589" w:rsidRPr="003D07CD" w:rsidRDefault="009A0589" w:rsidP="000602BE">
            <w:pPr>
              <w:rPr>
                <w:iCs/>
              </w:rPr>
            </w:pPr>
            <w:r>
              <w:rPr>
                <w:iCs/>
              </w:rPr>
              <w:t>City</w:t>
            </w:r>
          </w:p>
        </w:tc>
      </w:tr>
      <w:tr w:rsidR="009A0589" w:rsidRPr="003D07CD" w:rsidTr="000602BE"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A0589" w:rsidRPr="003D07CD" w:rsidRDefault="009A0589" w:rsidP="000602BE">
            <w:pPr>
              <w:rPr>
                <w:iCs/>
              </w:rPr>
            </w:pPr>
          </w:p>
        </w:tc>
        <w:tc>
          <w:tcPr>
            <w:tcW w:w="7128" w:type="dxa"/>
            <w:tcBorders>
              <w:left w:val="single" w:sz="4" w:space="0" w:color="auto"/>
            </w:tcBorders>
          </w:tcPr>
          <w:p w:rsidR="009A0589" w:rsidRPr="003D07CD" w:rsidRDefault="009A0589" w:rsidP="000602BE">
            <w:pPr>
              <w:rPr>
                <w:iCs/>
              </w:rPr>
            </w:pPr>
            <w:r>
              <w:rPr>
                <w:iCs/>
              </w:rPr>
              <w:t>County</w:t>
            </w:r>
          </w:p>
        </w:tc>
      </w:tr>
      <w:tr w:rsidR="009A0589" w:rsidRPr="003D07CD" w:rsidTr="000602BE"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A0589" w:rsidRPr="003D07CD" w:rsidRDefault="009A0589" w:rsidP="000602BE">
            <w:pPr>
              <w:rPr>
                <w:iCs/>
              </w:rPr>
            </w:pPr>
          </w:p>
        </w:tc>
        <w:tc>
          <w:tcPr>
            <w:tcW w:w="7128" w:type="dxa"/>
            <w:tcBorders>
              <w:left w:val="single" w:sz="4" w:space="0" w:color="auto"/>
            </w:tcBorders>
          </w:tcPr>
          <w:p w:rsidR="009A0589" w:rsidRPr="003D07CD" w:rsidRDefault="009A0589" w:rsidP="000602BE">
            <w:pPr>
              <w:rPr>
                <w:iCs/>
              </w:rPr>
            </w:pPr>
            <w:r>
              <w:rPr>
                <w:iCs/>
              </w:rPr>
              <w:t>Tribal</w:t>
            </w:r>
          </w:p>
        </w:tc>
      </w:tr>
      <w:tr w:rsidR="009A0589" w:rsidRPr="003D07CD" w:rsidTr="000602BE"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A0589" w:rsidRPr="003D07CD" w:rsidRDefault="009A0589" w:rsidP="000602BE">
            <w:pPr>
              <w:rPr>
                <w:iCs/>
              </w:rPr>
            </w:pPr>
          </w:p>
        </w:tc>
        <w:tc>
          <w:tcPr>
            <w:tcW w:w="7128" w:type="dxa"/>
            <w:tcBorders>
              <w:left w:val="single" w:sz="4" w:space="0" w:color="auto"/>
            </w:tcBorders>
          </w:tcPr>
          <w:p w:rsidR="009A0589" w:rsidRPr="003D07CD" w:rsidRDefault="009A0589" w:rsidP="000602BE">
            <w:pPr>
              <w:rPr>
                <w:iCs/>
              </w:rPr>
            </w:pPr>
            <w:r>
              <w:rPr>
                <w:iCs/>
              </w:rPr>
              <w:t>Metropolitan Planning Organization – MPO</w:t>
            </w:r>
          </w:p>
        </w:tc>
      </w:tr>
      <w:tr w:rsidR="009A0589" w:rsidRPr="003D07CD" w:rsidTr="000602BE"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A0589" w:rsidRPr="003D07CD" w:rsidRDefault="009A0589" w:rsidP="000602BE">
            <w:pPr>
              <w:rPr>
                <w:iCs/>
              </w:rPr>
            </w:pPr>
          </w:p>
        </w:tc>
        <w:tc>
          <w:tcPr>
            <w:tcW w:w="7128" w:type="dxa"/>
            <w:tcBorders>
              <w:left w:val="single" w:sz="4" w:space="0" w:color="auto"/>
            </w:tcBorders>
          </w:tcPr>
          <w:p w:rsidR="009A0589" w:rsidRPr="003D07CD" w:rsidRDefault="009A0589" w:rsidP="009A0589">
            <w:pPr>
              <w:rPr>
                <w:iCs/>
              </w:rPr>
            </w:pPr>
            <w:r>
              <w:rPr>
                <w:iCs/>
              </w:rPr>
              <w:t>Regional Transportation Planning Organization – RTPO</w:t>
            </w:r>
          </w:p>
        </w:tc>
      </w:tr>
      <w:tr w:rsidR="009A0589" w:rsidRPr="003D07CD" w:rsidTr="000602BE"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A0589" w:rsidRPr="003D07CD" w:rsidRDefault="009A0589" w:rsidP="000602BE">
            <w:pPr>
              <w:rPr>
                <w:iCs/>
              </w:rPr>
            </w:pPr>
          </w:p>
        </w:tc>
        <w:tc>
          <w:tcPr>
            <w:tcW w:w="7128" w:type="dxa"/>
            <w:tcBorders>
              <w:left w:val="single" w:sz="4" w:space="0" w:color="auto"/>
            </w:tcBorders>
          </w:tcPr>
          <w:p w:rsidR="009A0589" w:rsidRDefault="00E25929" w:rsidP="009A0589">
            <w:pPr>
              <w:rPr>
                <w:iCs/>
              </w:rPr>
            </w:pPr>
            <w:r>
              <w:rPr>
                <w:iCs/>
              </w:rPr>
              <w:t>Emergency Services</w:t>
            </w:r>
          </w:p>
        </w:tc>
      </w:tr>
      <w:tr w:rsidR="00E25929" w:rsidRPr="003D07CD" w:rsidTr="000602BE"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25929" w:rsidRPr="003D07CD" w:rsidRDefault="00E25929" w:rsidP="000602BE">
            <w:pPr>
              <w:rPr>
                <w:iCs/>
              </w:rPr>
            </w:pPr>
          </w:p>
        </w:tc>
        <w:tc>
          <w:tcPr>
            <w:tcW w:w="7128" w:type="dxa"/>
            <w:tcBorders>
              <w:left w:val="single" w:sz="4" w:space="0" w:color="auto"/>
            </w:tcBorders>
          </w:tcPr>
          <w:p w:rsidR="00E25929" w:rsidRDefault="00E25929" w:rsidP="009A0589">
            <w:pPr>
              <w:rPr>
                <w:iCs/>
              </w:rPr>
            </w:pPr>
            <w:r>
              <w:rPr>
                <w:iCs/>
              </w:rPr>
              <w:t>FHWA, FTA, FAA</w:t>
            </w:r>
          </w:p>
        </w:tc>
      </w:tr>
      <w:tr w:rsidR="00E25929" w:rsidRPr="003D07CD" w:rsidTr="000602BE"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25929" w:rsidRPr="003D07CD" w:rsidRDefault="00E25929" w:rsidP="000602BE">
            <w:pPr>
              <w:rPr>
                <w:iCs/>
              </w:rPr>
            </w:pPr>
          </w:p>
        </w:tc>
        <w:tc>
          <w:tcPr>
            <w:tcW w:w="7128" w:type="dxa"/>
            <w:tcBorders>
              <w:left w:val="single" w:sz="4" w:space="0" w:color="auto"/>
            </w:tcBorders>
          </w:tcPr>
          <w:p w:rsidR="00E25929" w:rsidRDefault="005C30B7" w:rsidP="005C30B7">
            <w:pPr>
              <w:rPr>
                <w:iCs/>
              </w:rPr>
            </w:pPr>
            <w:r w:rsidRPr="003D07CD">
              <w:rPr>
                <w:i/>
                <w:iCs/>
              </w:rPr>
              <w:t>&lt;</w:t>
            </w:r>
            <w:r>
              <w:rPr>
                <w:i/>
                <w:iCs/>
              </w:rPr>
              <w:t>fill in other members here</w:t>
            </w:r>
            <w:r w:rsidRPr="003D07CD">
              <w:rPr>
                <w:i/>
                <w:iCs/>
              </w:rPr>
              <w:t>&gt;</w:t>
            </w:r>
          </w:p>
        </w:tc>
      </w:tr>
      <w:tr w:rsidR="005C30B7" w:rsidRPr="003D07CD" w:rsidTr="000602BE"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C30B7" w:rsidRPr="003D07CD" w:rsidRDefault="005C30B7" w:rsidP="000602BE">
            <w:pPr>
              <w:rPr>
                <w:iCs/>
              </w:rPr>
            </w:pPr>
          </w:p>
        </w:tc>
        <w:tc>
          <w:tcPr>
            <w:tcW w:w="7128" w:type="dxa"/>
            <w:tcBorders>
              <w:left w:val="single" w:sz="4" w:space="0" w:color="auto"/>
            </w:tcBorders>
          </w:tcPr>
          <w:p w:rsidR="005C30B7" w:rsidRDefault="005C30B7" w:rsidP="009A0589">
            <w:pPr>
              <w:rPr>
                <w:iCs/>
              </w:rPr>
            </w:pPr>
            <w:r w:rsidRPr="008903F0">
              <w:rPr>
                <w:i/>
                <w:iCs/>
              </w:rPr>
              <w:t>&lt;fill in other members here&gt;</w:t>
            </w:r>
          </w:p>
        </w:tc>
      </w:tr>
      <w:tr w:rsidR="005C30B7" w:rsidRPr="003D07CD" w:rsidTr="000602BE"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C30B7" w:rsidRPr="003D07CD" w:rsidRDefault="005C30B7" w:rsidP="000602BE">
            <w:pPr>
              <w:rPr>
                <w:iCs/>
              </w:rPr>
            </w:pPr>
          </w:p>
        </w:tc>
        <w:tc>
          <w:tcPr>
            <w:tcW w:w="7128" w:type="dxa"/>
            <w:tcBorders>
              <w:left w:val="single" w:sz="4" w:space="0" w:color="auto"/>
            </w:tcBorders>
          </w:tcPr>
          <w:p w:rsidR="005C30B7" w:rsidRDefault="005C30B7" w:rsidP="009A0589">
            <w:pPr>
              <w:rPr>
                <w:iCs/>
              </w:rPr>
            </w:pPr>
            <w:r w:rsidRPr="008903F0">
              <w:rPr>
                <w:i/>
                <w:iCs/>
              </w:rPr>
              <w:t>&lt;fill in other members here&gt;</w:t>
            </w:r>
          </w:p>
        </w:tc>
      </w:tr>
      <w:tr w:rsidR="005C30B7" w:rsidRPr="003D07CD" w:rsidTr="000602BE"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C30B7" w:rsidRPr="003D07CD" w:rsidRDefault="005C30B7" w:rsidP="000602BE">
            <w:pPr>
              <w:rPr>
                <w:iCs/>
              </w:rPr>
            </w:pPr>
          </w:p>
        </w:tc>
        <w:tc>
          <w:tcPr>
            <w:tcW w:w="7128" w:type="dxa"/>
            <w:tcBorders>
              <w:left w:val="single" w:sz="4" w:space="0" w:color="auto"/>
            </w:tcBorders>
          </w:tcPr>
          <w:p w:rsidR="005C30B7" w:rsidRDefault="005C30B7" w:rsidP="009A0589">
            <w:pPr>
              <w:rPr>
                <w:iCs/>
              </w:rPr>
            </w:pPr>
            <w:r w:rsidRPr="008903F0">
              <w:rPr>
                <w:i/>
                <w:iCs/>
              </w:rPr>
              <w:t>&lt;fill in other members here&gt;</w:t>
            </w:r>
          </w:p>
        </w:tc>
      </w:tr>
    </w:tbl>
    <w:p w:rsidR="009A0589" w:rsidRDefault="009A0589"/>
    <w:p w:rsidR="007A2BD9" w:rsidRDefault="007A2BD9" w:rsidP="003E6E39">
      <w:pPr>
        <w:pStyle w:val="Heading3"/>
      </w:pPr>
    </w:p>
    <w:p w:rsidR="003E6E39" w:rsidRDefault="00D400B5" w:rsidP="003E6E39">
      <w:pPr>
        <w:pStyle w:val="Heading3"/>
      </w:pPr>
      <w:r>
        <w:t>Team Mission</w:t>
      </w:r>
    </w:p>
    <w:p w:rsidR="002130A5" w:rsidRDefault="00D400B5">
      <w:pPr>
        <w:rPr>
          <w:i/>
          <w:iCs/>
        </w:rPr>
      </w:pPr>
      <w:r>
        <w:rPr>
          <w:i/>
          <w:iCs/>
        </w:rPr>
        <w:t>Describe the purpose for the project.</w:t>
      </w:r>
    </w:p>
    <w:p w:rsidR="003E6E39" w:rsidRDefault="003E6E39" w:rsidP="00A93ACE">
      <w:pPr>
        <w:rPr>
          <w:iCs/>
        </w:rPr>
      </w:pPr>
    </w:p>
    <w:p w:rsidR="00D400B5" w:rsidRPr="00A93ACE" w:rsidRDefault="00D400B5" w:rsidP="00A93ACE">
      <w:pPr>
        <w:rPr>
          <w:iCs/>
        </w:rPr>
      </w:pPr>
    </w:p>
    <w:p w:rsidR="00DF19BF" w:rsidRDefault="007A2BD9" w:rsidP="00DF19BF">
      <w:pPr>
        <w:pStyle w:val="Heading3"/>
      </w:pPr>
      <w:r>
        <w:br w:type="column"/>
      </w:r>
      <w:r w:rsidR="00DF19BF">
        <w:lastRenderedPageBreak/>
        <w:t>Milestones</w:t>
      </w:r>
    </w:p>
    <w:p w:rsidR="00DF19BF" w:rsidRDefault="003507B0" w:rsidP="00DF19BF">
      <w:pPr>
        <w:pStyle w:val="SlideName"/>
        <w:rPr>
          <w:rFonts w:ascii="Times New Roman" w:hAnsi="Times New Roman"/>
          <w:bdr w:val="none" w:sz="0" w:space="0" w:color="auto"/>
        </w:rPr>
      </w:pPr>
      <w:r>
        <w:rPr>
          <w:rFonts w:ascii="Times New Roman" w:hAnsi="Times New Roman"/>
          <w:bdr w:val="none" w:sz="0" w:space="0" w:color="auto"/>
        </w:rPr>
        <w:t xml:space="preserve">Identify </w:t>
      </w:r>
      <w:r w:rsidR="00DF19BF">
        <w:rPr>
          <w:rFonts w:ascii="Times New Roman" w:hAnsi="Times New Roman"/>
          <w:bdr w:val="none" w:sz="0" w:space="0" w:color="auto"/>
        </w:rPr>
        <w:t>and track major milestones</w:t>
      </w:r>
      <w:r w:rsidR="00B44C1C">
        <w:rPr>
          <w:rFonts w:ascii="Times New Roman" w:hAnsi="Times New Roman"/>
          <w:bdr w:val="none" w:sz="0" w:space="0" w:color="auto"/>
        </w:rPr>
        <w:t>,</w:t>
      </w:r>
      <w:r>
        <w:rPr>
          <w:rFonts w:ascii="Times New Roman" w:hAnsi="Times New Roman"/>
          <w:bdr w:val="none" w:sz="0" w:space="0" w:color="auto"/>
        </w:rPr>
        <w:t xml:space="preserve"> </w:t>
      </w:r>
      <w:r w:rsidR="00B44C1C">
        <w:rPr>
          <w:rFonts w:ascii="Times New Roman" w:hAnsi="Times New Roman"/>
          <w:bdr w:val="none" w:sz="0" w:space="0" w:color="auto"/>
        </w:rPr>
        <w:t xml:space="preserve">some </w:t>
      </w:r>
      <w:r w:rsidR="00DB0B07">
        <w:rPr>
          <w:rFonts w:ascii="Times New Roman" w:hAnsi="Times New Roman"/>
          <w:bdr w:val="none" w:sz="0" w:space="0" w:color="auto"/>
        </w:rPr>
        <w:t xml:space="preserve">milestones </w:t>
      </w:r>
      <w:r w:rsidR="00B44C1C">
        <w:rPr>
          <w:rFonts w:ascii="Times New Roman" w:hAnsi="Times New Roman"/>
          <w:bdr w:val="none" w:sz="0" w:space="0" w:color="auto"/>
        </w:rPr>
        <w:t xml:space="preserve">do </w:t>
      </w:r>
      <w:r w:rsidR="00DB0B07">
        <w:rPr>
          <w:rFonts w:ascii="Times New Roman" w:hAnsi="Times New Roman"/>
          <w:bdr w:val="none" w:sz="0" w:space="0" w:color="auto"/>
        </w:rPr>
        <w:t xml:space="preserve">not apply </w:t>
      </w:r>
      <w:r w:rsidR="00DF19BF">
        <w:rPr>
          <w:rFonts w:ascii="Times New Roman" w:hAnsi="Times New Roman"/>
          <w:bdr w:val="none" w:sz="0" w:space="0" w:color="auto"/>
        </w:rPr>
        <w:t xml:space="preserve">to </w:t>
      </w:r>
      <w:r w:rsidR="00DB0B07">
        <w:rPr>
          <w:rFonts w:ascii="Times New Roman" w:hAnsi="Times New Roman"/>
          <w:bdr w:val="none" w:sz="0" w:space="0" w:color="auto"/>
        </w:rPr>
        <w:t>all</w:t>
      </w:r>
      <w:r w:rsidR="00DF19BF">
        <w:rPr>
          <w:rFonts w:ascii="Times New Roman" w:hAnsi="Times New Roman"/>
          <w:bdr w:val="none" w:sz="0" w:space="0" w:color="auto"/>
        </w:rPr>
        <w:t xml:space="preserve"> project</w:t>
      </w:r>
      <w:r w:rsidR="00DB0B07">
        <w:rPr>
          <w:rFonts w:ascii="Times New Roman" w:hAnsi="Times New Roman"/>
          <w:bdr w:val="none" w:sz="0" w:space="0" w:color="auto"/>
        </w:rPr>
        <w:t>s</w:t>
      </w:r>
    </w:p>
    <w:tbl>
      <w:tblPr>
        <w:tblStyle w:val="TableGrid"/>
        <w:tblW w:w="7938" w:type="dxa"/>
        <w:tblInd w:w="828" w:type="dxa"/>
        <w:tblLook w:val="04A0" w:firstRow="1" w:lastRow="0" w:firstColumn="1" w:lastColumn="0" w:noHBand="0" w:noVBand="1"/>
      </w:tblPr>
      <w:tblGrid>
        <w:gridCol w:w="360"/>
        <w:gridCol w:w="5310"/>
        <w:gridCol w:w="2268"/>
      </w:tblGrid>
      <w:tr w:rsidR="00B44C1C" w:rsidRPr="005B7EEC" w:rsidTr="00693B24"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4C1C" w:rsidRPr="005B7EEC" w:rsidRDefault="00C96D23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  <w:r>
              <w:rPr>
                <w:rFonts w:ascii="Times New Roman" w:hAnsi="Times New Roman"/>
                <w:i w:val="0"/>
                <w:bdr w:val="none" w:sz="0" w:space="0" w:color="auto"/>
              </w:rPr>
              <w:t xml:space="preserve">CPMS </w:t>
            </w:r>
            <w:r w:rsidR="00B44C1C">
              <w:rPr>
                <w:rFonts w:ascii="Times New Roman" w:hAnsi="Times New Roman"/>
                <w:i w:val="0"/>
                <w:bdr w:val="none" w:sz="0" w:space="0" w:color="auto"/>
              </w:rPr>
              <w:t>Milestone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4C1C" w:rsidRPr="005B7EEC" w:rsidRDefault="00B44C1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  <w:r>
              <w:rPr>
                <w:rFonts w:ascii="Times New Roman" w:hAnsi="Times New Roman"/>
                <w:i w:val="0"/>
                <w:bdr w:val="none" w:sz="0" w:space="0" w:color="auto"/>
              </w:rPr>
              <w:t>Date:</w:t>
            </w:r>
          </w:p>
        </w:tc>
      </w:tr>
      <w:tr w:rsidR="005B7EEC" w:rsidRPr="005B7EEC" w:rsidTr="00693B24"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EEC" w:rsidRPr="005B7EEC" w:rsidRDefault="005B7EE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7EEC" w:rsidRPr="005B7EEC" w:rsidRDefault="005B7EE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  <w:r>
              <w:rPr>
                <w:rFonts w:ascii="Times New Roman" w:hAnsi="Times New Roman"/>
                <w:i w:val="0"/>
                <w:bdr w:val="none" w:sz="0" w:space="0" w:color="auto"/>
              </w:rPr>
              <w:t>Project Definition Complete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7EEC" w:rsidRPr="005B7EEC" w:rsidRDefault="005B7EE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</w:p>
        </w:tc>
      </w:tr>
      <w:tr w:rsidR="005B7EEC" w:rsidRPr="005B7EEC" w:rsidTr="00693B24"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EEC" w:rsidRPr="005B7EEC" w:rsidRDefault="005B7EE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7EEC" w:rsidRPr="005B7EEC" w:rsidRDefault="005B7EE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  <w:r>
              <w:rPr>
                <w:rFonts w:ascii="Times New Roman" w:hAnsi="Times New Roman"/>
                <w:i w:val="0"/>
                <w:bdr w:val="none" w:sz="0" w:space="0" w:color="auto"/>
              </w:rPr>
              <w:t>Begin Preliminary Engineering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7EEC" w:rsidRPr="005B7EEC" w:rsidRDefault="005B7EE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</w:p>
        </w:tc>
      </w:tr>
      <w:tr w:rsidR="00043A0D" w:rsidRPr="005B7EEC" w:rsidTr="00693B24"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A0D" w:rsidRPr="005B7EEC" w:rsidRDefault="00043A0D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43A0D" w:rsidRDefault="00043A0D" w:rsidP="00043A0D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  <w:r>
              <w:rPr>
                <w:rFonts w:ascii="Times New Roman" w:hAnsi="Times New Roman"/>
                <w:i w:val="0"/>
                <w:bdr w:val="none" w:sz="0" w:space="0" w:color="auto"/>
              </w:rPr>
              <w:t>Right of Way Plans Approved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3A0D" w:rsidRPr="005B7EEC" w:rsidRDefault="00043A0D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</w:p>
        </w:tc>
      </w:tr>
      <w:tr w:rsidR="005B7EEC" w:rsidRPr="005B7EEC" w:rsidTr="00693B24"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EEC" w:rsidRPr="005B7EEC" w:rsidRDefault="005B7EE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7EEC" w:rsidRPr="005B7EEC" w:rsidRDefault="005B7EE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  <w:r>
              <w:rPr>
                <w:rFonts w:ascii="Times New Roman" w:hAnsi="Times New Roman"/>
                <w:i w:val="0"/>
                <w:bdr w:val="none" w:sz="0" w:space="0" w:color="auto"/>
              </w:rPr>
              <w:t>Environmental Documentation Complete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7EEC" w:rsidRPr="005B7EEC" w:rsidRDefault="005B7EE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</w:p>
        </w:tc>
      </w:tr>
      <w:tr w:rsidR="006E6EFC" w:rsidRPr="005B7EEC" w:rsidTr="00693B24"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FC" w:rsidRPr="005B7EEC" w:rsidRDefault="006E6EF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E6EFC" w:rsidRDefault="006E6EFC" w:rsidP="006E6EFC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  <w:r>
              <w:rPr>
                <w:rFonts w:ascii="Times New Roman" w:hAnsi="Times New Roman"/>
                <w:i w:val="0"/>
                <w:bdr w:val="none" w:sz="0" w:space="0" w:color="auto"/>
              </w:rPr>
              <w:t>Right of Way Plans Phase Start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E6EFC" w:rsidRPr="005B7EEC" w:rsidRDefault="006E6EF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</w:p>
        </w:tc>
      </w:tr>
      <w:tr w:rsidR="005B7EEC" w:rsidRPr="005B7EEC" w:rsidTr="00693B24"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EEC" w:rsidRPr="005B7EEC" w:rsidRDefault="005B7EE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7EEC" w:rsidRPr="005B7EEC" w:rsidRDefault="005B7EE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  <w:r>
              <w:rPr>
                <w:rFonts w:ascii="Times New Roman" w:hAnsi="Times New Roman"/>
                <w:i w:val="0"/>
                <w:bdr w:val="none" w:sz="0" w:space="0" w:color="auto"/>
              </w:rPr>
              <w:t>Right of Way Certification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7EEC" w:rsidRPr="005B7EEC" w:rsidRDefault="005B7EE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</w:p>
        </w:tc>
      </w:tr>
      <w:tr w:rsidR="006E6EFC" w:rsidRPr="005B7EEC" w:rsidTr="00693B24"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FC" w:rsidRPr="005B7EEC" w:rsidRDefault="006E6EF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E6EFC" w:rsidRDefault="006E6EF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  <w:r>
              <w:rPr>
                <w:rFonts w:ascii="Times New Roman" w:hAnsi="Times New Roman"/>
                <w:i w:val="0"/>
                <w:bdr w:val="none" w:sz="0" w:space="0" w:color="auto"/>
              </w:rPr>
              <w:t>Environmental Permits Complete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E6EFC" w:rsidRPr="005B7EEC" w:rsidRDefault="006E6EF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</w:p>
        </w:tc>
      </w:tr>
      <w:tr w:rsidR="005B7EEC" w:rsidRPr="005B7EEC" w:rsidTr="00693B24"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EEC" w:rsidRPr="005B7EEC" w:rsidRDefault="005B7EE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7EEC" w:rsidRPr="005B7EEC" w:rsidRDefault="005B7EE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  <w:r>
              <w:rPr>
                <w:rFonts w:ascii="Times New Roman" w:hAnsi="Times New Roman"/>
                <w:i w:val="0"/>
                <w:bdr w:val="none" w:sz="0" w:space="0" w:color="auto"/>
              </w:rPr>
              <w:t>Advertisement (Ad) date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7EEC" w:rsidRPr="005B7EEC" w:rsidRDefault="005B7EE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</w:p>
        </w:tc>
      </w:tr>
      <w:tr w:rsidR="006E6EFC" w:rsidRPr="005B7EEC" w:rsidTr="00693B24"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FC" w:rsidRPr="005B7EEC" w:rsidRDefault="006E6EF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E6EFC" w:rsidRDefault="006E6EF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  <w:r>
              <w:rPr>
                <w:rFonts w:ascii="Times New Roman" w:hAnsi="Times New Roman"/>
                <w:i w:val="0"/>
                <w:bdr w:val="none" w:sz="0" w:space="0" w:color="auto"/>
              </w:rPr>
              <w:t>Award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E6EFC" w:rsidRPr="005B7EEC" w:rsidRDefault="006E6EF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</w:p>
        </w:tc>
      </w:tr>
      <w:tr w:rsidR="006E6EFC" w:rsidRPr="005B7EEC" w:rsidTr="00693B24"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FC" w:rsidRPr="005B7EEC" w:rsidRDefault="006E6EF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E6EFC" w:rsidRDefault="006E6EF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  <w:r>
              <w:rPr>
                <w:rFonts w:ascii="Times New Roman" w:hAnsi="Times New Roman"/>
                <w:i w:val="0"/>
                <w:bdr w:val="none" w:sz="0" w:space="0" w:color="auto"/>
              </w:rPr>
              <w:t>PE Phase End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E6EFC" w:rsidRPr="005B7EEC" w:rsidRDefault="006E6EF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</w:p>
        </w:tc>
      </w:tr>
      <w:tr w:rsidR="00BC2CBF" w:rsidRPr="005B7EEC" w:rsidTr="00693B24"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CBF" w:rsidRPr="005B7EEC" w:rsidRDefault="00BC2CBF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2CBF" w:rsidRDefault="00BC2CBF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  <w:r>
              <w:rPr>
                <w:rFonts w:ascii="Times New Roman" w:hAnsi="Times New Roman"/>
                <w:i w:val="0"/>
                <w:bdr w:val="none" w:sz="0" w:space="0" w:color="auto"/>
              </w:rPr>
              <w:t>Construction work start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2CBF" w:rsidRPr="005B7EEC" w:rsidRDefault="00BC2CBF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</w:p>
        </w:tc>
      </w:tr>
      <w:tr w:rsidR="005B7EEC" w:rsidRPr="005B7EEC" w:rsidTr="00693B24"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EEC" w:rsidRPr="005B7EEC" w:rsidRDefault="005B7EE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7EEC" w:rsidRPr="005B7EEC" w:rsidRDefault="005B7EE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  <w:r>
              <w:rPr>
                <w:rFonts w:ascii="Times New Roman" w:hAnsi="Times New Roman"/>
                <w:i w:val="0"/>
                <w:bdr w:val="none" w:sz="0" w:space="0" w:color="auto"/>
              </w:rPr>
              <w:t>Operationally Complete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7EEC" w:rsidRPr="005B7EEC" w:rsidRDefault="005B7EEC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</w:p>
        </w:tc>
      </w:tr>
      <w:tr w:rsidR="00BC2CBF" w:rsidRPr="005B7EEC" w:rsidTr="00693B24"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CBF" w:rsidRPr="005B7EEC" w:rsidRDefault="00BC2CBF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2CBF" w:rsidRDefault="00BC2CBF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  <w:r>
              <w:rPr>
                <w:rFonts w:ascii="Times New Roman" w:hAnsi="Times New Roman"/>
                <w:i w:val="0"/>
                <w:bdr w:val="none" w:sz="0" w:space="0" w:color="auto"/>
              </w:rPr>
              <w:t>Construction phase end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2CBF" w:rsidRPr="005B7EEC" w:rsidRDefault="00BC2CBF" w:rsidP="00A53765">
            <w:pPr>
              <w:pStyle w:val="SlideName"/>
              <w:rPr>
                <w:rFonts w:ascii="Times New Roman" w:hAnsi="Times New Roman"/>
                <w:i w:val="0"/>
                <w:bdr w:val="none" w:sz="0" w:space="0" w:color="auto"/>
              </w:rPr>
            </w:pPr>
          </w:p>
        </w:tc>
      </w:tr>
    </w:tbl>
    <w:p w:rsidR="00B37EC9" w:rsidRPr="00C21E12" w:rsidRDefault="00B37EC9" w:rsidP="00DF19BF">
      <w:pPr>
        <w:pStyle w:val="SlideName"/>
        <w:rPr>
          <w:rFonts w:ascii="Times New Roman" w:hAnsi="Times New Roman"/>
          <w:i w:val="0"/>
          <w:bdr w:val="none" w:sz="0" w:space="0" w:color="auto"/>
        </w:rPr>
      </w:pPr>
    </w:p>
    <w:p w:rsidR="00DF19BF" w:rsidRDefault="007F49EF" w:rsidP="00DF19BF">
      <w:pPr>
        <w:pStyle w:val="SlideName"/>
        <w:rPr>
          <w:rFonts w:ascii="Times New Roman" w:hAnsi="Times New Roman"/>
          <w:bdr w:val="none" w:sz="0" w:space="0" w:color="auto"/>
        </w:rPr>
      </w:pPr>
      <w:r>
        <w:rPr>
          <w:rFonts w:ascii="Times New Roman" w:hAnsi="Times New Roman"/>
          <w:bdr w:val="none" w:sz="0" w:space="0" w:color="auto"/>
        </w:rPr>
        <w:t>T</w:t>
      </w:r>
      <w:r w:rsidR="003507B0">
        <w:rPr>
          <w:rFonts w:ascii="Times New Roman" w:hAnsi="Times New Roman"/>
          <w:bdr w:val="none" w:sz="0" w:space="0" w:color="auto"/>
        </w:rPr>
        <w:t xml:space="preserve">he project manager </w:t>
      </w:r>
      <w:r>
        <w:rPr>
          <w:rFonts w:ascii="Times New Roman" w:hAnsi="Times New Roman"/>
          <w:bdr w:val="none" w:sz="0" w:space="0" w:color="auto"/>
        </w:rPr>
        <w:t xml:space="preserve">has the </w:t>
      </w:r>
      <w:r w:rsidR="003507B0">
        <w:rPr>
          <w:rFonts w:ascii="Times New Roman" w:hAnsi="Times New Roman"/>
          <w:bdr w:val="none" w:sz="0" w:space="0" w:color="auto"/>
        </w:rPr>
        <w:t>discretion</w:t>
      </w:r>
      <w:r>
        <w:rPr>
          <w:rFonts w:ascii="Times New Roman" w:hAnsi="Times New Roman"/>
          <w:bdr w:val="none" w:sz="0" w:space="0" w:color="auto"/>
        </w:rPr>
        <w:t xml:space="preserve"> to add milestones.  </w:t>
      </w:r>
      <w:hyperlink r:id="rId9" w:history="1">
        <w:r w:rsidR="003E6E39" w:rsidRPr="00C96D23">
          <w:rPr>
            <w:rStyle w:val="Hyperlink"/>
            <w:rFonts w:ascii="Times New Roman" w:hAnsi="Times New Roman"/>
            <w:sz w:val="18"/>
            <w:bdr w:val="none" w:sz="0" w:space="0" w:color="auto"/>
          </w:rPr>
          <w:t>http://wwwi.wsdot.wa.gov/Planning/CPDMO/</w:t>
        </w:r>
      </w:hyperlink>
      <w:r w:rsidR="003E6E39" w:rsidRPr="00C96D23">
        <w:rPr>
          <w:rFonts w:ascii="Times New Roman" w:hAnsi="Times New Roman"/>
          <w:sz w:val="18"/>
          <w:bdr w:val="none" w:sz="0" w:space="0" w:color="auto"/>
        </w:rPr>
        <w:t xml:space="preserve"> </w:t>
      </w:r>
    </w:p>
    <w:p w:rsidR="00931A9C" w:rsidRDefault="009E2EE6">
      <w:pPr>
        <w:pStyle w:val="Heading3"/>
      </w:pPr>
      <w:r>
        <w:t>Roles &amp; Responsibilities:</w:t>
      </w:r>
    </w:p>
    <w:p w:rsidR="004E4853" w:rsidRDefault="007F49EF">
      <w:pPr>
        <w:pStyle w:val="SlideName"/>
        <w:rPr>
          <w:rFonts w:ascii="Times New Roman" w:hAnsi="Times New Roman"/>
          <w:bdr w:val="none" w:sz="0" w:space="0" w:color="auto"/>
        </w:rPr>
      </w:pPr>
      <w:r>
        <w:rPr>
          <w:rFonts w:ascii="Times New Roman" w:hAnsi="Times New Roman"/>
          <w:bdr w:val="none" w:sz="0" w:space="0" w:color="auto"/>
        </w:rPr>
        <w:t>Describe,</w:t>
      </w:r>
      <w:r w:rsidR="008056F4">
        <w:rPr>
          <w:rFonts w:ascii="Times New Roman" w:hAnsi="Times New Roman"/>
          <w:bdr w:val="none" w:sz="0" w:space="0" w:color="auto"/>
        </w:rPr>
        <w:t xml:space="preserve"> “</w:t>
      </w:r>
      <w:proofErr w:type="gramStart"/>
      <w:r w:rsidR="008056F4">
        <w:rPr>
          <w:rFonts w:ascii="Times New Roman" w:hAnsi="Times New Roman"/>
          <w:bdr w:val="none" w:sz="0" w:space="0" w:color="auto"/>
        </w:rPr>
        <w:t>who</w:t>
      </w:r>
      <w:proofErr w:type="gramEnd"/>
      <w:r w:rsidR="008056F4">
        <w:rPr>
          <w:rFonts w:ascii="Times New Roman" w:hAnsi="Times New Roman"/>
          <w:bdr w:val="none" w:sz="0" w:space="0" w:color="auto"/>
        </w:rPr>
        <w:t xml:space="preserve"> will do what”</w:t>
      </w:r>
      <w:r w:rsidR="00924F6E">
        <w:rPr>
          <w:rFonts w:ascii="Times New Roman" w:hAnsi="Times New Roman"/>
          <w:bdr w:val="none" w:sz="0" w:space="0" w:color="auto"/>
        </w:rPr>
        <w:t xml:space="preserve"> </w:t>
      </w:r>
      <w:r w:rsidR="008056F4">
        <w:rPr>
          <w:rFonts w:ascii="Times New Roman" w:hAnsi="Times New Roman"/>
          <w:bdr w:val="none" w:sz="0" w:space="0" w:color="auto"/>
        </w:rPr>
        <w:t xml:space="preserve">by </w:t>
      </w:r>
      <w:r w:rsidR="00C96D23">
        <w:rPr>
          <w:rFonts w:ascii="Times New Roman" w:hAnsi="Times New Roman"/>
          <w:bdr w:val="none" w:sz="0" w:space="0" w:color="auto"/>
        </w:rPr>
        <w:t xml:space="preserve">individual or by </w:t>
      </w:r>
      <w:r w:rsidR="008056F4">
        <w:rPr>
          <w:rFonts w:ascii="Times New Roman" w:hAnsi="Times New Roman"/>
          <w:bdr w:val="none" w:sz="0" w:space="0" w:color="auto"/>
        </w:rPr>
        <w:t>team</w:t>
      </w:r>
      <w:r>
        <w:rPr>
          <w:rFonts w:ascii="Times New Roman" w:hAnsi="Times New Roman"/>
          <w:bdr w:val="none" w:sz="0" w:space="0" w:color="auto"/>
        </w:rPr>
        <w:t xml:space="preserve">.  </w:t>
      </w:r>
      <w:r w:rsidR="00C96D23">
        <w:rPr>
          <w:rFonts w:ascii="Times New Roman" w:hAnsi="Times New Roman"/>
          <w:bdr w:val="none" w:sz="0" w:space="0" w:color="auto"/>
        </w:rPr>
        <w:t xml:space="preserve">Be </w:t>
      </w:r>
      <w:r w:rsidR="00A75751">
        <w:rPr>
          <w:rFonts w:ascii="Times New Roman" w:hAnsi="Times New Roman"/>
          <w:bdr w:val="none" w:sz="0" w:space="0" w:color="auto"/>
        </w:rPr>
        <w:t>specific -</w:t>
      </w:r>
      <w:r w:rsidR="00924F6E">
        <w:rPr>
          <w:rFonts w:ascii="Times New Roman" w:hAnsi="Times New Roman"/>
          <w:bdr w:val="none" w:sz="0" w:space="0" w:color="auto"/>
        </w:rPr>
        <w:t xml:space="preserve"> plan sheets, analysis</w:t>
      </w:r>
      <w:r w:rsidR="000F5C16">
        <w:rPr>
          <w:rFonts w:ascii="Times New Roman" w:hAnsi="Times New Roman"/>
          <w:bdr w:val="none" w:sz="0" w:space="0" w:color="auto"/>
        </w:rPr>
        <w:t>,</w:t>
      </w:r>
      <w:r w:rsidR="00924F6E">
        <w:rPr>
          <w:rFonts w:ascii="Times New Roman" w:hAnsi="Times New Roman"/>
          <w:bdr w:val="none" w:sz="0" w:space="0" w:color="auto"/>
        </w:rPr>
        <w:t xml:space="preserve"> reports, inspection, testing, etc</w:t>
      </w:r>
      <w:r>
        <w:rPr>
          <w:rFonts w:ascii="Times New Roman" w:hAnsi="Times New Roman"/>
          <w:bdr w:val="none" w:sz="0" w:space="0" w:color="auto"/>
        </w:rPr>
        <w:t>.  T</w:t>
      </w:r>
      <w:r w:rsidR="008056F4">
        <w:rPr>
          <w:rFonts w:ascii="Times New Roman" w:hAnsi="Times New Roman"/>
          <w:bdr w:val="none" w:sz="0" w:space="0" w:color="auto"/>
        </w:rPr>
        <w:t xml:space="preserve">he </w:t>
      </w:r>
      <w:r w:rsidR="00F03304">
        <w:rPr>
          <w:rFonts w:ascii="Times New Roman" w:hAnsi="Times New Roman"/>
          <w:bdr w:val="none" w:sz="0" w:space="0" w:color="auto"/>
        </w:rPr>
        <w:t>I</w:t>
      </w:r>
      <w:r w:rsidR="00A75751">
        <w:rPr>
          <w:rFonts w:ascii="Times New Roman" w:hAnsi="Times New Roman"/>
          <w:bdr w:val="none" w:sz="0" w:space="0" w:color="auto"/>
        </w:rPr>
        <w:t xml:space="preserve">nternal </w:t>
      </w:r>
      <w:r w:rsidR="00F03304">
        <w:rPr>
          <w:rFonts w:ascii="Times New Roman" w:hAnsi="Times New Roman"/>
          <w:bdr w:val="none" w:sz="0" w:space="0" w:color="auto"/>
        </w:rPr>
        <w:t>S</w:t>
      </w:r>
      <w:r w:rsidR="008056F4">
        <w:rPr>
          <w:rFonts w:ascii="Times New Roman" w:hAnsi="Times New Roman"/>
          <w:bdr w:val="none" w:sz="0" w:space="0" w:color="auto"/>
        </w:rPr>
        <w:t xml:space="preserve">cope of </w:t>
      </w:r>
      <w:r w:rsidR="00F03304">
        <w:rPr>
          <w:rFonts w:ascii="Times New Roman" w:hAnsi="Times New Roman"/>
          <w:bdr w:val="none" w:sz="0" w:space="0" w:color="auto"/>
        </w:rPr>
        <w:t>W</w:t>
      </w:r>
      <w:r w:rsidR="008056F4">
        <w:rPr>
          <w:rFonts w:ascii="Times New Roman" w:hAnsi="Times New Roman"/>
          <w:bdr w:val="none" w:sz="0" w:space="0" w:color="auto"/>
        </w:rPr>
        <w:t xml:space="preserve">ork </w:t>
      </w:r>
      <w:r w:rsidR="00F03304">
        <w:rPr>
          <w:rFonts w:ascii="Times New Roman" w:hAnsi="Times New Roman"/>
          <w:bdr w:val="none" w:sz="0" w:space="0" w:color="auto"/>
        </w:rPr>
        <w:t>A</w:t>
      </w:r>
      <w:r w:rsidR="008056F4">
        <w:rPr>
          <w:rFonts w:ascii="Times New Roman" w:hAnsi="Times New Roman"/>
          <w:bdr w:val="none" w:sz="0" w:space="0" w:color="auto"/>
        </w:rPr>
        <w:t>greement</w:t>
      </w:r>
      <w:r>
        <w:rPr>
          <w:rFonts w:ascii="Times New Roman" w:hAnsi="Times New Roman"/>
          <w:bdr w:val="none" w:sz="0" w:space="0" w:color="auto"/>
        </w:rPr>
        <w:t xml:space="preserve"> can help</w:t>
      </w:r>
      <w:r w:rsidR="000657CB">
        <w:rPr>
          <w:rFonts w:ascii="Times New Roman" w:hAnsi="Times New Roman"/>
          <w:bdr w:val="none" w:sz="0" w:space="0" w:color="auto"/>
        </w:rPr>
        <w:t xml:space="preserve">. </w:t>
      </w:r>
    </w:p>
    <w:p w:rsidR="000F736E" w:rsidRDefault="000F736E">
      <w:pPr>
        <w:pStyle w:val="SlideName"/>
        <w:rPr>
          <w:rFonts w:ascii="Times New Roman" w:hAnsi="Times New Roman"/>
          <w:bdr w:val="none" w:sz="0" w:space="0" w:color="auto"/>
        </w:rPr>
      </w:pPr>
    </w:p>
    <w:p w:rsidR="000F736E" w:rsidRDefault="000F736E">
      <w:pPr>
        <w:pStyle w:val="SlideName"/>
        <w:rPr>
          <w:rFonts w:ascii="Times New Roman" w:hAnsi="Times New Roman"/>
          <w:bdr w:val="none" w:sz="0" w:space="0" w:color="auto"/>
        </w:rPr>
      </w:pPr>
      <w:r w:rsidRPr="000F736E">
        <w:rPr>
          <w:rFonts w:ascii="Times New Roman" w:hAnsi="Times New Roman"/>
          <w:b/>
          <w:u w:val="single"/>
          <w:bdr w:val="none" w:sz="0" w:space="0" w:color="auto"/>
        </w:rPr>
        <w:t>Design Manual Chapter 1100</w:t>
      </w:r>
      <w:r>
        <w:rPr>
          <w:rFonts w:ascii="Times New Roman" w:hAnsi="Times New Roman"/>
          <w:bdr w:val="none" w:sz="0" w:space="0" w:color="auto"/>
        </w:rPr>
        <w:t>:</w:t>
      </w:r>
      <w:hyperlink r:id="rId10" w:history="1">
        <w:r w:rsidR="000657CB" w:rsidRPr="000657CB">
          <w:rPr>
            <w:rStyle w:val="Hyperlink"/>
            <w:rFonts w:ascii="Times New Roman" w:hAnsi="Times New Roman"/>
            <w:sz w:val="20"/>
            <w:bdr w:val="none" w:sz="0" w:space="0" w:color="auto"/>
          </w:rPr>
          <w:t>http://www.wsdot.wa.gov/publications/manuals/fulltext/M22-01/1100.pdf</w:t>
        </w:r>
      </w:hyperlink>
    </w:p>
    <w:p w:rsidR="00931A9C" w:rsidRDefault="009E2EE6">
      <w:pPr>
        <w:pStyle w:val="Heading3"/>
      </w:pPr>
      <w:r>
        <w:t>Measures of Success</w:t>
      </w:r>
    </w:p>
    <w:p w:rsidR="00931A9C" w:rsidRDefault="00A53765">
      <w:pPr>
        <w:pStyle w:val="SlideName"/>
        <w:rPr>
          <w:rFonts w:ascii="Times New Roman" w:hAnsi="Times New Roman"/>
          <w:bdr w:val="none" w:sz="0" w:space="0" w:color="auto"/>
        </w:rPr>
      </w:pPr>
      <w:r>
        <w:rPr>
          <w:rFonts w:ascii="Times New Roman" w:hAnsi="Times New Roman"/>
          <w:bdr w:val="none" w:sz="0" w:space="0" w:color="auto"/>
        </w:rPr>
        <w:t xml:space="preserve">Identify the goals, deliverables </w:t>
      </w:r>
      <w:r w:rsidR="000657CB">
        <w:rPr>
          <w:rFonts w:ascii="Times New Roman" w:hAnsi="Times New Roman"/>
          <w:bdr w:val="none" w:sz="0" w:space="0" w:color="auto"/>
        </w:rPr>
        <w:t xml:space="preserve">or </w:t>
      </w:r>
      <w:r>
        <w:rPr>
          <w:rFonts w:ascii="Times New Roman" w:hAnsi="Times New Roman"/>
          <w:bdr w:val="none" w:sz="0" w:space="0" w:color="auto"/>
        </w:rPr>
        <w:t>outcomes and the corresponding measures of success</w:t>
      </w:r>
      <w:r w:rsidR="00583498">
        <w:rPr>
          <w:rFonts w:ascii="Times New Roman" w:hAnsi="Times New Roman"/>
          <w:bdr w:val="none" w:sz="0" w:space="0" w:color="auto"/>
        </w:rPr>
        <w:t xml:space="preserve">.  </w:t>
      </w:r>
      <w:r w:rsidR="000657CB">
        <w:rPr>
          <w:rFonts w:ascii="Times New Roman" w:hAnsi="Times New Roman"/>
          <w:bdr w:val="none" w:sz="0" w:space="0" w:color="auto"/>
        </w:rPr>
        <w:t xml:space="preserve">These </w:t>
      </w:r>
      <w:proofErr w:type="gramStart"/>
      <w:r w:rsidR="000657CB">
        <w:rPr>
          <w:rFonts w:ascii="Times New Roman" w:hAnsi="Times New Roman"/>
          <w:bdr w:val="none" w:sz="0" w:space="0" w:color="auto"/>
        </w:rPr>
        <w:t xml:space="preserve">are </w:t>
      </w:r>
      <w:r>
        <w:rPr>
          <w:rFonts w:ascii="Times New Roman" w:hAnsi="Times New Roman"/>
          <w:bdr w:val="none" w:sz="0" w:space="0" w:color="auto"/>
        </w:rPr>
        <w:t>the metrics that</w:t>
      </w:r>
      <w:proofErr w:type="gramEnd"/>
      <w:r>
        <w:rPr>
          <w:rFonts w:ascii="Times New Roman" w:hAnsi="Times New Roman"/>
          <w:bdr w:val="none" w:sz="0" w:space="0" w:color="auto"/>
        </w:rPr>
        <w:t xml:space="preserve"> </w:t>
      </w:r>
      <w:r w:rsidR="000657CB">
        <w:rPr>
          <w:rFonts w:ascii="Times New Roman" w:hAnsi="Times New Roman"/>
          <w:bdr w:val="none" w:sz="0" w:space="0" w:color="auto"/>
        </w:rPr>
        <w:t xml:space="preserve">measure </w:t>
      </w:r>
      <w:r>
        <w:rPr>
          <w:rFonts w:ascii="Times New Roman" w:hAnsi="Times New Roman"/>
          <w:bdr w:val="none" w:sz="0" w:space="0" w:color="auto"/>
        </w:rPr>
        <w:t xml:space="preserve">progress </w:t>
      </w:r>
      <w:r w:rsidR="00C27C92">
        <w:rPr>
          <w:rFonts w:ascii="Times New Roman" w:hAnsi="Times New Roman"/>
          <w:bdr w:val="none" w:sz="0" w:space="0" w:color="auto"/>
        </w:rPr>
        <w:t>and performance</w:t>
      </w:r>
      <w:r w:rsidR="000657CB">
        <w:rPr>
          <w:rFonts w:ascii="Times New Roman" w:hAnsi="Times New Roman"/>
          <w:bdr w:val="none" w:sz="0" w:space="0" w:color="auto"/>
        </w:rPr>
        <w:t xml:space="preserve">. </w:t>
      </w:r>
      <w:r>
        <w:rPr>
          <w:rFonts w:ascii="Times New Roman" w:hAnsi="Times New Roman"/>
          <w:bdr w:val="none" w:sz="0" w:space="0" w:color="auto"/>
        </w:rPr>
        <w:t xml:space="preserve"> </w:t>
      </w:r>
    </w:p>
    <w:p w:rsidR="00583498" w:rsidRDefault="00583498">
      <w:pPr>
        <w:pStyle w:val="Heading3"/>
      </w:pPr>
    </w:p>
    <w:p w:rsidR="00931A9C" w:rsidRDefault="009E2EE6">
      <w:pPr>
        <w:pStyle w:val="Heading3"/>
      </w:pPr>
      <w:r>
        <w:t>Operating Guidelines</w:t>
      </w:r>
    </w:p>
    <w:p w:rsidR="00931A9C" w:rsidRDefault="00C27C92">
      <w:pPr>
        <w:pStyle w:val="SlideName"/>
        <w:rPr>
          <w:rFonts w:ascii="Times New Roman" w:hAnsi="Times New Roman"/>
          <w:bdr w:val="none" w:sz="0" w:space="0" w:color="auto"/>
        </w:rPr>
      </w:pPr>
      <w:r>
        <w:rPr>
          <w:rFonts w:ascii="Times New Roman" w:hAnsi="Times New Roman"/>
          <w:bdr w:val="none" w:sz="0" w:space="0" w:color="auto"/>
        </w:rPr>
        <w:t>Develop and agree on the o</w:t>
      </w:r>
      <w:r w:rsidR="009E2EE6">
        <w:rPr>
          <w:rFonts w:ascii="Times New Roman" w:hAnsi="Times New Roman"/>
          <w:bdr w:val="none" w:sz="0" w:space="0" w:color="auto"/>
        </w:rPr>
        <w:t xml:space="preserve">perating guidelines </w:t>
      </w:r>
      <w:r w:rsidR="007F49EF">
        <w:rPr>
          <w:rFonts w:ascii="Times New Roman" w:hAnsi="Times New Roman"/>
          <w:bdr w:val="none" w:sz="0" w:space="0" w:color="auto"/>
        </w:rPr>
        <w:t xml:space="preserve">on </w:t>
      </w:r>
      <w:r w:rsidR="009E2EE6">
        <w:rPr>
          <w:rFonts w:ascii="Times New Roman" w:hAnsi="Times New Roman"/>
          <w:bdr w:val="none" w:sz="0" w:space="0" w:color="auto"/>
        </w:rPr>
        <w:t>how the team will govern itself</w:t>
      </w:r>
      <w:r w:rsidR="00A53765">
        <w:rPr>
          <w:rFonts w:ascii="Times New Roman" w:hAnsi="Times New Roman"/>
          <w:bdr w:val="none" w:sz="0" w:space="0" w:color="auto"/>
        </w:rPr>
        <w:t xml:space="preserve">. </w:t>
      </w:r>
    </w:p>
    <w:p w:rsidR="00931A9C" w:rsidRDefault="009E2EE6">
      <w:pPr>
        <w:numPr>
          <w:ilvl w:val="0"/>
          <w:numId w:val="3"/>
        </w:numPr>
        <w:rPr>
          <w:i/>
          <w:iCs/>
        </w:rPr>
      </w:pPr>
      <w:r>
        <w:rPr>
          <w:i/>
          <w:iCs/>
        </w:rPr>
        <w:t>Team decision-making process</w:t>
      </w:r>
    </w:p>
    <w:p w:rsidR="00931A9C" w:rsidRDefault="009E2EE6">
      <w:pPr>
        <w:numPr>
          <w:ilvl w:val="0"/>
          <w:numId w:val="3"/>
        </w:numPr>
        <w:rPr>
          <w:i/>
          <w:iCs/>
        </w:rPr>
      </w:pPr>
      <w:r>
        <w:rPr>
          <w:i/>
          <w:iCs/>
        </w:rPr>
        <w:t>Team meetings (frequency, who should attend, etc.)</w:t>
      </w:r>
    </w:p>
    <w:p w:rsidR="00931A9C" w:rsidRDefault="009E2EE6">
      <w:pPr>
        <w:numPr>
          <w:ilvl w:val="0"/>
          <w:numId w:val="3"/>
        </w:numPr>
        <w:rPr>
          <w:i/>
          <w:iCs/>
        </w:rPr>
      </w:pPr>
      <w:r>
        <w:rPr>
          <w:i/>
          <w:iCs/>
        </w:rPr>
        <w:t>Communication (methods, frequency, chain of command, etc.)</w:t>
      </w:r>
    </w:p>
    <w:p w:rsidR="00931A9C" w:rsidRDefault="009E2EE6">
      <w:pPr>
        <w:numPr>
          <w:ilvl w:val="0"/>
          <w:numId w:val="3"/>
        </w:numPr>
        <w:rPr>
          <w:i/>
          <w:iCs/>
        </w:rPr>
      </w:pPr>
      <w:r>
        <w:rPr>
          <w:i/>
          <w:iCs/>
        </w:rPr>
        <w:t>Manage team change</w:t>
      </w:r>
    </w:p>
    <w:p w:rsidR="009E2EE6" w:rsidRDefault="009E2EE6">
      <w:pPr>
        <w:numPr>
          <w:ilvl w:val="0"/>
          <w:numId w:val="3"/>
        </w:numPr>
        <w:rPr>
          <w:i/>
          <w:iCs/>
        </w:rPr>
      </w:pPr>
      <w:r>
        <w:rPr>
          <w:i/>
          <w:iCs/>
        </w:rPr>
        <w:t>Manage team conflict</w:t>
      </w:r>
    </w:p>
    <w:p w:rsidR="00C13D0B" w:rsidRDefault="00C13D0B" w:rsidP="00C13D0B">
      <w:pPr>
        <w:rPr>
          <w:i/>
          <w:iCs/>
        </w:rPr>
      </w:pPr>
    </w:p>
    <w:p w:rsidR="00C13D0B" w:rsidRDefault="00C13D0B" w:rsidP="00C13D0B">
      <w:pPr>
        <w:pStyle w:val="Heading3"/>
      </w:pPr>
      <w:r>
        <w:t>Recognition</w:t>
      </w:r>
    </w:p>
    <w:p w:rsidR="00C13D0B" w:rsidRDefault="00C13D0B" w:rsidP="00C13D0B">
      <w:pPr>
        <w:pStyle w:val="SlideName"/>
        <w:rPr>
          <w:i w:val="0"/>
          <w:iCs w:val="0"/>
        </w:rPr>
      </w:pPr>
      <w:r>
        <w:rPr>
          <w:rFonts w:ascii="Times New Roman" w:hAnsi="Times New Roman"/>
          <w:bdr w:val="none" w:sz="0" w:space="0" w:color="auto"/>
        </w:rPr>
        <w:t xml:space="preserve">Identify how </w:t>
      </w:r>
      <w:r w:rsidR="00115A17">
        <w:rPr>
          <w:rFonts w:ascii="Times New Roman" w:hAnsi="Times New Roman"/>
          <w:bdr w:val="none" w:sz="0" w:space="0" w:color="auto"/>
        </w:rPr>
        <w:t xml:space="preserve">team </w:t>
      </w:r>
      <w:proofErr w:type="gramStart"/>
      <w:r w:rsidR="00115A17">
        <w:rPr>
          <w:rFonts w:ascii="Times New Roman" w:hAnsi="Times New Roman"/>
          <w:bdr w:val="none" w:sz="0" w:space="0" w:color="auto"/>
        </w:rPr>
        <w:t>will be recognized</w:t>
      </w:r>
      <w:proofErr w:type="gramEnd"/>
      <w:r w:rsidR="00115A17">
        <w:rPr>
          <w:rFonts w:ascii="Times New Roman" w:hAnsi="Times New Roman"/>
          <w:bdr w:val="none" w:sz="0" w:space="0" w:color="auto"/>
        </w:rPr>
        <w:t xml:space="preserve"> for achieving performance targets.</w:t>
      </w:r>
      <w:r>
        <w:rPr>
          <w:rFonts w:ascii="Times New Roman" w:hAnsi="Times New Roman"/>
          <w:bdr w:val="none" w:sz="0" w:space="0" w:color="auto"/>
        </w:rPr>
        <w:br/>
      </w:r>
    </w:p>
    <w:sectPr w:rsidR="00C13D0B" w:rsidSect="00360895">
      <w:footerReference w:type="default" r:id="rId11"/>
      <w:footerReference w:type="first" r:id="rId12"/>
      <w:pgSz w:w="12240" w:h="15840" w:code="1"/>
      <w:pgMar w:top="1008" w:right="1440" w:bottom="1008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905" w:rsidRDefault="00871905">
      <w:r>
        <w:separator/>
      </w:r>
    </w:p>
  </w:endnote>
  <w:endnote w:type="continuationSeparator" w:id="0">
    <w:p w:rsidR="00871905" w:rsidRDefault="00871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2BE" w:rsidRPr="00A81884" w:rsidRDefault="000602BE" w:rsidP="00A81884">
    <w:pPr>
      <w:pStyle w:val="Footer"/>
      <w:ind w:left="-720"/>
      <w:jc w:val="right"/>
      <w:rPr>
        <w:rFonts w:ascii="Calibri" w:hAnsi="Calibri"/>
        <w:color w:val="808080" w:themeColor="background1" w:themeShade="80"/>
        <w:sz w:val="20"/>
        <w:szCs w:val="20"/>
      </w:rPr>
    </w:pPr>
    <w:r w:rsidRPr="00884A65">
      <w:rPr>
        <w:rFonts w:ascii="Calibri" w:hAnsi="Calibri"/>
        <w:i/>
        <w:color w:val="808080" w:themeColor="background1" w:themeShade="80"/>
        <w:sz w:val="12"/>
        <w:szCs w:val="12"/>
      </w:rPr>
      <w:fldChar w:fldCharType="begin"/>
    </w:r>
    <w:r w:rsidRPr="00884A65">
      <w:rPr>
        <w:rFonts w:ascii="Calibri" w:hAnsi="Calibri"/>
        <w:i/>
        <w:color w:val="808080" w:themeColor="background1" w:themeShade="80"/>
        <w:sz w:val="12"/>
        <w:szCs w:val="12"/>
      </w:rPr>
      <w:instrText xml:space="preserve"> FILENAME  \* Lower  \* MERGEFORMAT </w:instrText>
    </w:r>
    <w:r w:rsidRPr="00884A65">
      <w:rPr>
        <w:rFonts w:ascii="Calibri" w:hAnsi="Calibri"/>
        <w:i/>
        <w:color w:val="808080" w:themeColor="background1" w:themeShade="80"/>
        <w:sz w:val="12"/>
        <w:szCs w:val="12"/>
      </w:rPr>
      <w:fldChar w:fldCharType="separate"/>
    </w:r>
    <w:r w:rsidR="00EB4A6B">
      <w:rPr>
        <w:rFonts w:ascii="Calibri" w:hAnsi="Calibri"/>
        <w:i/>
        <w:noProof/>
        <w:color w:val="808080" w:themeColor="background1" w:themeShade="80"/>
        <w:sz w:val="12"/>
        <w:szCs w:val="12"/>
      </w:rPr>
      <w:t>initiatealignworksheet_rev 01-28-2020.docx</w:t>
    </w:r>
    <w:r w:rsidRPr="00884A65">
      <w:rPr>
        <w:rFonts w:ascii="Calibri" w:hAnsi="Calibri"/>
        <w:i/>
        <w:color w:val="808080" w:themeColor="background1" w:themeShade="80"/>
        <w:sz w:val="12"/>
        <w:szCs w:val="12"/>
      </w:rPr>
      <w:fldChar w:fldCharType="end"/>
    </w:r>
    <w:r w:rsidRPr="00A81884">
      <w:rPr>
        <w:rFonts w:ascii="Calibri" w:hAnsi="Calibri"/>
        <w:color w:val="808080" w:themeColor="background1" w:themeShade="80"/>
        <w:sz w:val="20"/>
        <w:szCs w:val="20"/>
      </w:rPr>
      <w:tab/>
    </w:r>
    <w:r w:rsidRPr="00A81884">
      <w:rPr>
        <w:rFonts w:ascii="Calibri" w:hAnsi="Calibri"/>
        <w:color w:val="808080" w:themeColor="background1" w:themeShade="80"/>
        <w:sz w:val="20"/>
        <w:szCs w:val="20"/>
      </w:rPr>
      <w:tab/>
    </w:r>
    <w:sdt>
      <w:sdtPr>
        <w:rPr>
          <w:rFonts w:ascii="Calibri" w:hAnsi="Calibri"/>
          <w:color w:val="808080" w:themeColor="background1" w:themeShade="80"/>
          <w:sz w:val="20"/>
          <w:szCs w:val="20"/>
        </w:rPr>
        <w:id w:val="14412275"/>
        <w:docPartObj>
          <w:docPartGallery w:val="Page Numbers (Bottom of Page)"/>
          <w:docPartUnique/>
        </w:docPartObj>
      </w:sdtPr>
      <w:sdtEndPr/>
      <w:sdtContent>
        <w:r w:rsidRPr="00A81884">
          <w:rPr>
            <w:rFonts w:ascii="Calibri" w:hAnsi="Calibri"/>
            <w:color w:val="808080" w:themeColor="background1" w:themeShade="80"/>
            <w:sz w:val="20"/>
            <w:szCs w:val="20"/>
          </w:rPr>
          <w:fldChar w:fldCharType="begin"/>
        </w:r>
        <w:r w:rsidRPr="00A81884">
          <w:rPr>
            <w:rFonts w:ascii="Calibri" w:hAnsi="Calibri"/>
            <w:color w:val="808080" w:themeColor="background1" w:themeShade="80"/>
            <w:sz w:val="20"/>
            <w:szCs w:val="20"/>
          </w:rPr>
          <w:instrText xml:space="preserve"> PAGE   \* MERGEFORMAT </w:instrText>
        </w:r>
        <w:r w:rsidRPr="00A81884">
          <w:rPr>
            <w:rFonts w:ascii="Calibri" w:hAnsi="Calibri"/>
            <w:color w:val="808080" w:themeColor="background1" w:themeShade="80"/>
            <w:sz w:val="20"/>
            <w:szCs w:val="20"/>
          </w:rPr>
          <w:fldChar w:fldCharType="separate"/>
        </w:r>
        <w:r w:rsidR="003147EB">
          <w:rPr>
            <w:rFonts w:ascii="Calibri" w:hAnsi="Calibri"/>
            <w:noProof/>
            <w:color w:val="808080" w:themeColor="background1" w:themeShade="80"/>
            <w:sz w:val="20"/>
            <w:szCs w:val="20"/>
          </w:rPr>
          <w:t>3</w:t>
        </w:r>
        <w:r w:rsidRPr="00A81884">
          <w:rPr>
            <w:rFonts w:ascii="Calibri" w:hAnsi="Calibri"/>
            <w:color w:val="808080" w:themeColor="background1" w:themeShade="80"/>
            <w:sz w:val="20"/>
            <w:szCs w:val="20"/>
          </w:rPr>
          <w:fldChar w:fldCharType="end"/>
        </w:r>
      </w:sdtContent>
    </w:sdt>
  </w:p>
  <w:p w:rsidR="000602BE" w:rsidRDefault="000602BE">
    <w:pPr>
      <w:pStyle w:val="Footer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383547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602BE" w:rsidRDefault="000602BE">
            <w:pPr>
              <w:pStyle w:val="Footer"/>
              <w:jc w:val="center"/>
            </w:pPr>
            <w:r w:rsidRPr="00C06E97">
              <w:rPr>
                <w:rFonts w:asciiTheme="minorHAnsi" w:hAnsiTheme="minorHAnsi"/>
                <w:sz w:val="18"/>
                <w:szCs w:val="18"/>
              </w:rPr>
              <w:t xml:space="preserve">Page </w:t>
            </w:r>
            <w:r w:rsidRPr="00C06E97">
              <w:rPr>
                <w:rFonts w:asciiTheme="minorHAnsi" w:hAnsiTheme="minorHAnsi"/>
                <w:b/>
                <w:bCs/>
                <w:sz w:val="18"/>
                <w:szCs w:val="18"/>
              </w:rPr>
              <w:fldChar w:fldCharType="begin"/>
            </w:r>
            <w:r w:rsidRPr="00C06E97">
              <w:rPr>
                <w:rFonts w:asciiTheme="minorHAnsi" w:hAnsiTheme="minorHAnsi"/>
                <w:b/>
                <w:bCs/>
                <w:sz w:val="18"/>
                <w:szCs w:val="18"/>
              </w:rPr>
              <w:instrText xml:space="preserve"> PAGE </w:instrText>
            </w:r>
            <w:r w:rsidRPr="00C06E97">
              <w:rPr>
                <w:rFonts w:asciiTheme="minorHAnsi" w:hAnsiTheme="minorHAnsi"/>
                <w:b/>
                <w:bCs/>
                <w:sz w:val="18"/>
                <w:szCs w:val="18"/>
              </w:rPr>
              <w:fldChar w:fldCharType="separate"/>
            </w:r>
            <w:r w:rsidR="003147EB">
              <w:rPr>
                <w:rFonts w:asciiTheme="minorHAnsi" w:hAnsiTheme="minorHAnsi"/>
                <w:b/>
                <w:bCs/>
                <w:noProof/>
                <w:sz w:val="18"/>
                <w:szCs w:val="18"/>
              </w:rPr>
              <w:t>1</w:t>
            </w:r>
            <w:r w:rsidRPr="00C06E97">
              <w:rPr>
                <w:rFonts w:asciiTheme="minorHAnsi" w:hAnsiTheme="minorHAnsi"/>
                <w:b/>
                <w:bCs/>
                <w:sz w:val="18"/>
                <w:szCs w:val="18"/>
              </w:rPr>
              <w:fldChar w:fldCharType="end"/>
            </w:r>
            <w:r w:rsidRPr="00C06E97">
              <w:rPr>
                <w:rFonts w:asciiTheme="minorHAnsi" w:hAnsiTheme="minorHAnsi"/>
                <w:sz w:val="18"/>
                <w:szCs w:val="18"/>
              </w:rPr>
              <w:t xml:space="preserve"> of </w:t>
            </w:r>
            <w:r w:rsidRPr="00C06E97">
              <w:rPr>
                <w:rFonts w:asciiTheme="minorHAnsi" w:hAnsiTheme="minorHAnsi"/>
                <w:b/>
                <w:bCs/>
                <w:sz w:val="18"/>
                <w:szCs w:val="18"/>
              </w:rPr>
              <w:fldChar w:fldCharType="begin"/>
            </w:r>
            <w:r w:rsidRPr="00C06E97">
              <w:rPr>
                <w:rFonts w:asciiTheme="minorHAnsi" w:hAnsiTheme="minorHAnsi"/>
                <w:b/>
                <w:bCs/>
                <w:sz w:val="18"/>
                <w:szCs w:val="18"/>
              </w:rPr>
              <w:instrText xml:space="preserve"> NUMPAGES  </w:instrText>
            </w:r>
            <w:r w:rsidRPr="00C06E97">
              <w:rPr>
                <w:rFonts w:asciiTheme="minorHAnsi" w:hAnsiTheme="minorHAnsi"/>
                <w:b/>
                <w:bCs/>
                <w:sz w:val="18"/>
                <w:szCs w:val="18"/>
              </w:rPr>
              <w:fldChar w:fldCharType="separate"/>
            </w:r>
            <w:r w:rsidR="003147EB">
              <w:rPr>
                <w:rFonts w:asciiTheme="minorHAnsi" w:hAnsiTheme="minorHAnsi"/>
                <w:b/>
                <w:bCs/>
                <w:noProof/>
                <w:sz w:val="18"/>
                <w:szCs w:val="18"/>
              </w:rPr>
              <w:t>3</w:t>
            </w:r>
            <w:r w:rsidRPr="00C06E97">
              <w:rPr>
                <w:rFonts w:asciiTheme="minorHAnsi" w:hAnsiTheme="minorHAnsi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0602BE" w:rsidRPr="00C06E97" w:rsidRDefault="000602BE" w:rsidP="00C06E97">
    <w:pPr>
      <w:pStyle w:val="Footer"/>
      <w:jc w:val="right"/>
      <w:rPr>
        <w:rFonts w:asciiTheme="minorHAnsi" w:hAnsiTheme="minorHAnsi"/>
        <w:color w:val="7F7F7F" w:themeColor="text1" w:themeTint="80"/>
        <w:sz w:val="12"/>
        <w:szCs w:val="12"/>
      </w:rPr>
    </w:pPr>
    <w:r w:rsidRPr="00C06E97">
      <w:rPr>
        <w:rFonts w:asciiTheme="minorHAnsi" w:hAnsiTheme="minorHAnsi"/>
        <w:color w:val="7F7F7F" w:themeColor="text1" w:themeTint="80"/>
        <w:sz w:val="12"/>
        <w:szCs w:val="12"/>
      </w:rPr>
      <w:fldChar w:fldCharType="begin"/>
    </w:r>
    <w:r w:rsidRPr="00C06E97">
      <w:rPr>
        <w:rFonts w:asciiTheme="minorHAnsi" w:hAnsiTheme="minorHAnsi"/>
        <w:color w:val="7F7F7F" w:themeColor="text1" w:themeTint="80"/>
        <w:sz w:val="12"/>
        <w:szCs w:val="12"/>
      </w:rPr>
      <w:instrText xml:space="preserve"> FILENAME  \* Lower  \* MERGEFORMAT </w:instrText>
    </w:r>
    <w:r w:rsidRPr="00C06E97">
      <w:rPr>
        <w:rFonts w:asciiTheme="minorHAnsi" w:hAnsiTheme="minorHAnsi"/>
        <w:color w:val="7F7F7F" w:themeColor="text1" w:themeTint="80"/>
        <w:sz w:val="12"/>
        <w:szCs w:val="12"/>
      </w:rPr>
      <w:fldChar w:fldCharType="separate"/>
    </w:r>
    <w:r w:rsidR="00EB4A6B">
      <w:rPr>
        <w:rFonts w:asciiTheme="minorHAnsi" w:hAnsiTheme="minorHAnsi"/>
        <w:noProof/>
        <w:color w:val="7F7F7F" w:themeColor="text1" w:themeTint="80"/>
        <w:sz w:val="12"/>
        <w:szCs w:val="12"/>
      </w:rPr>
      <w:t>initiatealignworksheet_rev 01-28-2020.docx</w:t>
    </w:r>
    <w:r w:rsidRPr="00C06E97">
      <w:rPr>
        <w:rFonts w:asciiTheme="minorHAnsi" w:hAnsiTheme="minorHAnsi"/>
        <w:color w:val="7F7F7F" w:themeColor="text1" w:themeTint="80"/>
        <w:sz w:val="12"/>
        <w:szCs w:val="12"/>
      </w:rPr>
      <w:fldChar w:fldCharType="end"/>
    </w:r>
  </w:p>
  <w:p w:rsidR="000602BE" w:rsidRDefault="000602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905" w:rsidRDefault="00871905">
      <w:r>
        <w:separator/>
      </w:r>
    </w:p>
  </w:footnote>
  <w:footnote w:type="continuationSeparator" w:id="0">
    <w:p w:rsidR="00871905" w:rsidRDefault="00871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art4A16"/>
      </v:shape>
    </w:pict>
  </w:numPicBullet>
  <w:abstractNum w:abstractNumId="0" w15:restartNumberingAfterBreak="0">
    <w:nsid w:val="031A3B45"/>
    <w:multiLevelType w:val="hybridMultilevel"/>
    <w:tmpl w:val="7C3EF3B2"/>
    <w:lvl w:ilvl="0" w:tplc="FB26957C">
      <w:numFmt w:val="bullet"/>
      <w:lvlText w:val=""/>
      <w:lvlJc w:val="left"/>
      <w:pPr>
        <w:ind w:left="1116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" w15:restartNumberingAfterBreak="0">
    <w:nsid w:val="050B1D49"/>
    <w:multiLevelType w:val="hybridMultilevel"/>
    <w:tmpl w:val="7F60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F244B"/>
    <w:multiLevelType w:val="hybridMultilevel"/>
    <w:tmpl w:val="37D2CB3A"/>
    <w:lvl w:ilvl="0" w:tplc="B66006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B3C78"/>
    <w:multiLevelType w:val="hybridMultilevel"/>
    <w:tmpl w:val="EEFCF6B4"/>
    <w:lvl w:ilvl="0" w:tplc="B66006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82286"/>
    <w:multiLevelType w:val="hybridMultilevel"/>
    <w:tmpl w:val="592E9732"/>
    <w:lvl w:ilvl="0" w:tplc="F4805C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F6CCA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AE3A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9E22F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C8A9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302C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BA9D3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B0A2B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522E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7525C21"/>
    <w:multiLevelType w:val="hybridMultilevel"/>
    <w:tmpl w:val="6A5A5CC6"/>
    <w:lvl w:ilvl="0" w:tplc="B6600624">
      <w:start w:val="1"/>
      <w:numFmt w:val="bullet"/>
      <w:lvlText w:val=""/>
      <w:lvlJc w:val="left"/>
      <w:pPr>
        <w:tabs>
          <w:tab w:val="num" w:pos="789"/>
        </w:tabs>
        <w:ind w:left="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Formatting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00"/>
    <w:rsid w:val="000075CB"/>
    <w:rsid w:val="0001680D"/>
    <w:rsid w:val="00043A0D"/>
    <w:rsid w:val="000602BE"/>
    <w:rsid w:val="000657CB"/>
    <w:rsid w:val="000C1DD4"/>
    <w:rsid w:val="000F5C16"/>
    <w:rsid w:val="000F736E"/>
    <w:rsid w:val="00115A17"/>
    <w:rsid w:val="0012587E"/>
    <w:rsid w:val="002130A5"/>
    <w:rsid w:val="00215E91"/>
    <w:rsid w:val="00277323"/>
    <w:rsid w:val="002C1E2A"/>
    <w:rsid w:val="003016F4"/>
    <w:rsid w:val="003147EB"/>
    <w:rsid w:val="00330316"/>
    <w:rsid w:val="003402CA"/>
    <w:rsid w:val="003507B0"/>
    <w:rsid w:val="00352678"/>
    <w:rsid w:val="00360895"/>
    <w:rsid w:val="003B2361"/>
    <w:rsid w:val="003D07CD"/>
    <w:rsid w:val="003E6E39"/>
    <w:rsid w:val="003F2A9D"/>
    <w:rsid w:val="00455BD3"/>
    <w:rsid w:val="00496777"/>
    <w:rsid w:val="004C641E"/>
    <w:rsid w:val="004C6DC7"/>
    <w:rsid w:val="004E4853"/>
    <w:rsid w:val="004F2528"/>
    <w:rsid w:val="004F6EE9"/>
    <w:rsid w:val="00503141"/>
    <w:rsid w:val="00575048"/>
    <w:rsid w:val="00583498"/>
    <w:rsid w:val="005A1424"/>
    <w:rsid w:val="005A27C7"/>
    <w:rsid w:val="005B7EEC"/>
    <w:rsid w:val="005C30B7"/>
    <w:rsid w:val="006476FC"/>
    <w:rsid w:val="006719EB"/>
    <w:rsid w:val="00693B24"/>
    <w:rsid w:val="006B25CD"/>
    <w:rsid w:val="006E6EFC"/>
    <w:rsid w:val="00703C92"/>
    <w:rsid w:val="007566CA"/>
    <w:rsid w:val="00763435"/>
    <w:rsid w:val="007870E4"/>
    <w:rsid w:val="007A0824"/>
    <w:rsid w:val="007A2BD9"/>
    <w:rsid w:val="007B214A"/>
    <w:rsid w:val="007E6E3E"/>
    <w:rsid w:val="007F49EF"/>
    <w:rsid w:val="00800A6C"/>
    <w:rsid w:val="008056F4"/>
    <w:rsid w:val="00846E82"/>
    <w:rsid w:val="00871905"/>
    <w:rsid w:val="00884A65"/>
    <w:rsid w:val="00924F6E"/>
    <w:rsid w:val="00931A9C"/>
    <w:rsid w:val="00933101"/>
    <w:rsid w:val="009441F3"/>
    <w:rsid w:val="00945DF3"/>
    <w:rsid w:val="00947C49"/>
    <w:rsid w:val="00961EA1"/>
    <w:rsid w:val="00997CB3"/>
    <w:rsid w:val="009A0589"/>
    <w:rsid w:val="009E2EE6"/>
    <w:rsid w:val="009F1ADB"/>
    <w:rsid w:val="00A17010"/>
    <w:rsid w:val="00A31E9C"/>
    <w:rsid w:val="00A37B3B"/>
    <w:rsid w:val="00A53765"/>
    <w:rsid w:val="00A645EF"/>
    <w:rsid w:val="00A75751"/>
    <w:rsid w:val="00A81884"/>
    <w:rsid w:val="00A86220"/>
    <w:rsid w:val="00A93ACE"/>
    <w:rsid w:val="00B061E0"/>
    <w:rsid w:val="00B07689"/>
    <w:rsid w:val="00B348A2"/>
    <w:rsid w:val="00B37EC9"/>
    <w:rsid w:val="00B44C1C"/>
    <w:rsid w:val="00B74A4B"/>
    <w:rsid w:val="00BC2CBF"/>
    <w:rsid w:val="00BF33E8"/>
    <w:rsid w:val="00C02735"/>
    <w:rsid w:val="00C06E97"/>
    <w:rsid w:val="00C07157"/>
    <w:rsid w:val="00C115D5"/>
    <w:rsid w:val="00C13D0B"/>
    <w:rsid w:val="00C21E12"/>
    <w:rsid w:val="00C27C92"/>
    <w:rsid w:val="00C96D23"/>
    <w:rsid w:val="00CA6163"/>
    <w:rsid w:val="00CB102C"/>
    <w:rsid w:val="00CC4252"/>
    <w:rsid w:val="00D30DA4"/>
    <w:rsid w:val="00D3394C"/>
    <w:rsid w:val="00D400B5"/>
    <w:rsid w:val="00D4088F"/>
    <w:rsid w:val="00D62145"/>
    <w:rsid w:val="00DA3FD4"/>
    <w:rsid w:val="00DB0B07"/>
    <w:rsid w:val="00DC6EB8"/>
    <w:rsid w:val="00DF19BF"/>
    <w:rsid w:val="00E14652"/>
    <w:rsid w:val="00E21E6C"/>
    <w:rsid w:val="00E25929"/>
    <w:rsid w:val="00E801AB"/>
    <w:rsid w:val="00EB173F"/>
    <w:rsid w:val="00EB4A6B"/>
    <w:rsid w:val="00ED6822"/>
    <w:rsid w:val="00F03304"/>
    <w:rsid w:val="00F07D00"/>
    <w:rsid w:val="00F25E4F"/>
    <w:rsid w:val="00F31FC6"/>
    <w:rsid w:val="00F349BA"/>
    <w:rsid w:val="00F61B10"/>
    <w:rsid w:val="00F73C22"/>
    <w:rsid w:val="00FE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5:docId w15:val="{245E7C00-1764-4C88-8B18-80B31C4E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A9C"/>
    <w:rPr>
      <w:sz w:val="24"/>
      <w:szCs w:val="24"/>
    </w:rPr>
  </w:style>
  <w:style w:type="paragraph" w:styleId="Heading3">
    <w:name w:val="heading 3"/>
    <w:basedOn w:val="Normal"/>
    <w:next w:val="Normal"/>
    <w:qFormat/>
    <w:rsid w:val="00931A9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Name">
    <w:name w:val="Slide Name"/>
    <w:basedOn w:val="Normal"/>
    <w:rsid w:val="00931A9C"/>
    <w:rPr>
      <w:rFonts w:ascii="Arial Black" w:hAnsi="Arial Black"/>
      <w:i/>
      <w:iCs/>
      <w:bdr w:val="single" w:sz="4" w:space="0" w:color="auto"/>
    </w:rPr>
  </w:style>
  <w:style w:type="paragraph" w:customStyle="1" w:styleId="Normalariallarge">
    <w:name w:val="Normal arial large"/>
    <w:basedOn w:val="Normal"/>
    <w:rsid w:val="00931A9C"/>
    <w:rPr>
      <w:rFonts w:ascii="Arial" w:hAnsi="Arial" w:cs="Arial"/>
      <w:sz w:val="28"/>
    </w:rPr>
  </w:style>
  <w:style w:type="character" w:styleId="Hyperlink">
    <w:name w:val="Hyperlink"/>
    <w:basedOn w:val="DefaultParagraphFont"/>
    <w:semiHidden/>
    <w:rsid w:val="00931A9C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931A9C"/>
    <w:rPr>
      <w:color w:val="800080"/>
      <w:u w:val="single"/>
    </w:rPr>
  </w:style>
  <w:style w:type="paragraph" w:styleId="Header">
    <w:name w:val="header"/>
    <w:basedOn w:val="Normal"/>
    <w:semiHidden/>
    <w:rsid w:val="00931A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1A9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931A9C"/>
    <w:pPr>
      <w:jc w:val="center"/>
    </w:pPr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621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1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1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81884"/>
    <w:rPr>
      <w:sz w:val="24"/>
      <w:szCs w:val="24"/>
    </w:rPr>
  </w:style>
  <w:style w:type="paragraph" w:customStyle="1" w:styleId="Default">
    <w:name w:val="Default"/>
    <w:rsid w:val="00C06E9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2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1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1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2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sdot.wa.gov/publications/fulltext/design/ASDE/Practical_Design.pdf" TargetMode="Externa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wsdot.wa.gov/publications/manuals/fulltext/M22-01/110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i.wsdot.wa.gov/Planning/CPDMO/" TargetMode="Externa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72969-9CDA-4554-B5F2-2DD7CF8E92F6}"/>
      </w:docPartPr>
      <w:docPartBody>
        <w:p w:rsidR="00770883" w:rsidRDefault="00505AE3">
          <w:r w:rsidRPr="0003701D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05AE3"/>
    <w:rsid w:val="001661BD"/>
    <w:rsid w:val="001737B9"/>
    <w:rsid w:val="002F6EA8"/>
    <w:rsid w:val="00505AE3"/>
    <w:rsid w:val="00547820"/>
    <w:rsid w:val="00770883"/>
    <w:rsid w:val="00AF51D3"/>
    <w:rsid w:val="00B63108"/>
    <w:rsid w:val="00E11745"/>
    <w:rsid w:val="00E404C1"/>
    <w:rsid w:val="00F514D8"/>
    <w:rsid w:val="00F91334"/>
    <w:rsid w:val="00FF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AE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194920E5E9814CB5B1D4CD68861616" ma:contentTypeVersion="10" ma:contentTypeDescription="Create a new document." ma:contentTypeScope="" ma:versionID="94102cac8dedac5aa2361d9852fe3346">
  <xsd:schema xmlns:xsd="http://www.w3.org/2001/XMLSchema" xmlns:xs="http://www.w3.org/2001/XMLSchema" xmlns:p="http://schemas.microsoft.com/office/2006/metadata/properties" xmlns:ns2="e72ea0f9-55d9-4915-824c-38fc2a573fbd" xmlns:ns3="932ce010-fa39-4a52-95ca-7ab4383beefb" targetNamespace="http://schemas.microsoft.com/office/2006/metadata/properties" ma:root="true" ma:fieldsID="45e5bd90a7b9e2aeb45f88d7fa3cd4b4" ns2:_="" ns3:_="">
    <xsd:import namespace="e72ea0f9-55d9-4915-824c-38fc2a573fbd"/>
    <xsd:import namespace="932ce010-fa39-4a52-95ca-7ab4383bee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ea0f9-55d9-4915-824c-38fc2a573f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ce010-fa39-4a52-95ca-7ab4383beef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32FE56-F5BF-40D4-A8BB-764D12678A4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C1554003-56F3-4DCE-9E94-51A7306DBC2D}"/>
</file>

<file path=customXml/itemProps3.xml><?xml version="1.0" encoding="utf-8"?>
<ds:datastoreItem xmlns:ds="http://schemas.openxmlformats.org/officeDocument/2006/customXml" ds:itemID="{AB13DF97-0441-4EA3-AEA4-D1F66C10093C}"/>
</file>

<file path=customXml/itemProps4.xml><?xml version="1.0" encoding="utf-8"?>
<ds:datastoreItem xmlns:ds="http://schemas.openxmlformats.org/officeDocument/2006/customXml" ds:itemID="{E4B4834E-3777-467E-ABBF-42F3490A0F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Management Initiate Align Worksheet</vt:lpstr>
    </vt:vector>
  </TitlesOfParts>
  <Company>WSDOT</Company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Initiate Align Worksheet</dc:title>
  <dc:subject>Project Management Initiate Align Worksheet</dc:subject>
  <dc:creator>WSDOT Project Management</dc:creator>
  <cp:lastModifiedBy>Williams, Stephanie</cp:lastModifiedBy>
  <cp:revision>9</cp:revision>
  <cp:lastPrinted>2005-02-02T18:03:00Z</cp:lastPrinted>
  <dcterms:created xsi:type="dcterms:W3CDTF">2018-01-12T19:38:00Z</dcterms:created>
  <dcterms:modified xsi:type="dcterms:W3CDTF">2020-01-28T22:25:00Z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0x010100E0194920E5E9814CB5B1D4CD68861616</vt:lpwstr>
  </property>
</Properties>
</file>