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13" w:rsidRPr="00727813" w:rsidRDefault="00727813" w:rsidP="00727813">
      <w:pPr>
        <w:pStyle w:val="NormalWeb"/>
        <w:spacing w:before="0" w:after="0" w:line="276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727813">
        <w:rPr>
          <w:b/>
          <w:sz w:val="32"/>
          <w:szCs w:val="32"/>
        </w:rPr>
        <w:t>6 класс</w:t>
      </w:r>
    </w:p>
    <w:p w:rsidR="009160C5" w:rsidRDefault="009160C5" w:rsidP="009160C5">
      <w:pPr>
        <w:pStyle w:val="NormalWeb"/>
        <w:spacing w:before="0" w:after="0" w:line="276" w:lineRule="auto"/>
        <w:rPr>
          <w:b/>
          <w:i/>
        </w:rPr>
      </w:pPr>
      <w:r>
        <w:rPr>
          <w:b/>
          <w:i/>
        </w:rPr>
        <w:t>Примечание:</w:t>
      </w:r>
    </w:p>
    <w:p w:rsidR="009160C5" w:rsidRDefault="009160C5" w:rsidP="009160C5">
      <w:pPr>
        <w:pStyle w:val="NormalWeb"/>
        <w:numPr>
          <w:ilvl w:val="0"/>
          <w:numId w:val="4"/>
        </w:numPr>
        <w:spacing w:before="0" w:after="0"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Оценке подлежат </w:t>
      </w:r>
      <w:r>
        <w:rPr>
          <w:b/>
          <w:i/>
          <w:sz w:val="22"/>
          <w:szCs w:val="22"/>
        </w:rPr>
        <w:t>предметные и метапредметные</w:t>
      </w:r>
      <w:r>
        <w:rPr>
          <w:i/>
          <w:sz w:val="22"/>
          <w:szCs w:val="22"/>
        </w:rPr>
        <w:t xml:space="preserve"> результаты освоения обучающимся образовательной </w:t>
      </w:r>
      <w:proofErr w:type="gramStart"/>
      <w:r>
        <w:rPr>
          <w:i/>
          <w:sz w:val="22"/>
          <w:szCs w:val="22"/>
        </w:rPr>
        <w:t>программы..</w:t>
      </w:r>
      <w:proofErr w:type="gramEnd"/>
    </w:p>
    <w:p w:rsidR="009160C5" w:rsidRDefault="009160C5" w:rsidP="009160C5">
      <w:pPr>
        <w:pStyle w:val="NormalWeb"/>
        <w:numPr>
          <w:ilvl w:val="0"/>
          <w:numId w:val="4"/>
        </w:numPr>
        <w:spacing w:before="0" w:after="0"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В оценочном листе освоение программы </w:t>
      </w:r>
      <w:r>
        <w:rPr>
          <w:b/>
          <w:i/>
          <w:sz w:val="22"/>
          <w:szCs w:val="22"/>
        </w:rPr>
        <w:t>фиксируется в виде процентов.</w:t>
      </w:r>
    </w:p>
    <w:p w:rsidR="009160C5" w:rsidRDefault="009160C5" w:rsidP="009160C5">
      <w:pPr>
        <w:pStyle w:val="NormalWeb"/>
        <w:numPr>
          <w:ilvl w:val="0"/>
          <w:numId w:val="4"/>
        </w:numPr>
        <w:spacing w:before="0" w:after="0" w:line="276" w:lineRule="auto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Перевод в пятибалльную </w:t>
      </w:r>
      <w:proofErr w:type="gramStart"/>
      <w:r>
        <w:rPr>
          <w:i/>
          <w:color w:val="000000"/>
          <w:sz w:val="22"/>
          <w:szCs w:val="22"/>
        </w:rPr>
        <w:t>шкалу  осуществляется</w:t>
      </w:r>
      <w:proofErr w:type="gramEnd"/>
      <w:r>
        <w:rPr>
          <w:i/>
          <w:color w:val="000000"/>
          <w:sz w:val="22"/>
          <w:szCs w:val="22"/>
        </w:rPr>
        <w:t xml:space="preserve"> по соответствующей схеме.</w:t>
      </w:r>
    </w:p>
    <w:p w:rsidR="009160C5" w:rsidRDefault="009160C5" w:rsidP="009160C5">
      <w:pPr>
        <w:pStyle w:val="NormalWeb"/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Оценочные шкалы.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44"/>
        <w:gridCol w:w="3041"/>
        <w:gridCol w:w="3440"/>
      </w:tblGrid>
      <w:tr w:rsidR="009160C5" w:rsidTr="00282313">
        <w:trPr>
          <w:trHeight w:val="30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освоения программы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достижений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в 5 балльной шкале</w:t>
            </w:r>
          </w:p>
        </w:tc>
      </w:tr>
      <w:tr w:rsidR="009160C5" w:rsidTr="00282313">
        <w:trPr>
          <w:trHeight w:val="28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90-100%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«5»</w:t>
            </w:r>
          </w:p>
        </w:tc>
      </w:tr>
      <w:tr w:rsidR="009160C5" w:rsidTr="00282313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66 -89%</w:t>
            </w:r>
          </w:p>
        </w:tc>
        <w:tc>
          <w:tcPr>
            <w:tcW w:w="304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повышенный</w:t>
            </w:r>
          </w:p>
        </w:tc>
        <w:tc>
          <w:tcPr>
            <w:tcW w:w="3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«4»</w:t>
            </w:r>
          </w:p>
        </w:tc>
      </w:tr>
      <w:tr w:rsidR="009160C5" w:rsidTr="00282313">
        <w:trPr>
          <w:trHeight w:val="278"/>
        </w:trPr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50 -65 %</w:t>
            </w:r>
          </w:p>
        </w:tc>
        <w:tc>
          <w:tcPr>
            <w:tcW w:w="304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«3»</w:t>
            </w:r>
          </w:p>
        </w:tc>
      </w:tr>
      <w:tr w:rsidR="009160C5" w:rsidTr="00282313">
        <w:trPr>
          <w:trHeight w:val="317"/>
        </w:trPr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меньше 50%</w:t>
            </w:r>
          </w:p>
        </w:tc>
        <w:tc>
          <w:tcPr>
            <w:tcW w:w="3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ниже среднего</w:t>
            </w:r>
          </w:p>
        </w:tc>
        <w:tc>
          <w:tcPr>
            <w:tcW w:w="3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«2»</w:t>
            </w:r>
          </w:p>
        </w:tc>
      </w:tr>
    </w:tbl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  <w:r>
        <w:rPr>
          <w:b/>
        </w:rPr>
        <w:t>Оценочный лист</w:t>
      </w:r>
    </w:p>
    <w:p w:rsidR="00727813" w:rsidRDefault="00727813" w:rsidP="00727813">
      <w:pPr>
        <w:jc w:val="center"/>
        <w:rPr>
          <w:b/>
        </w:rPr>
      </w:pPr>
      <w:r>
        <w:rPr>
          <w:b/>
        </w:rPr>
        <w:t>учащегося _______6 «</w:t>
      </w:r>
      <w:proofErr w:type="gramStart"/>
      <w:r>
        <w:rPr>
          <w:b/>
        </w:rPr>
        <w:t>А»_</w:t>
      </w:r>
      <w:proofErr w:type="gramEnd"/>
      <w:r>
        <w:rPr>
          <w:b/>
        </w:rPr>
        <w:t>____ класса</w:t>
      </w:r>
    </w:p>
    <w:p w:rsidR="00727813" w:rsidRDefault="00727813" w:rsidP="00727813">
      <w:pPr>
        <w:jc w:val="center"/>
        <w:rPr>
          <w:b/>
        </w:rPr>
      </w:pPr>
      <w:r>
        <w:rPr>
          <w:b/>
        </w:rPr>
        <w:t>Иванова Ивана</w:t>
      </w: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rPr>
          <w:b/>
        </w:rPr>
      </w:pPr>
      <w:r>
        <w:rPr>
          <w:b/>
        </w:rPr>
        <w:t>По предмету русский язык</w:t>
      </w:r>
    </w:p>
    <w:p w:rsidR="00727813" w:rsidRDefault="00727813" w:rsidP="00727813"/>
    <w:tbl>
      <w:tblPr>
        <w:tblStyle w:val="TableGrid"/>
        <w:tblW w:w="147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6"/>
        <w:gridCol w:w="851"/>
        <w:gridCol w:w="992"/>
        <w:gridCol w:w="850"/>
        <w:gridCol w:w="993"/>
        <w:gridCol w:w="992"/>
        <w:gridCol w:w="992"/>
        <w:gridCol w:w="851"/>
        <w:gridCol w:w="992"/>
        <w:gridCol w:w="850"/>
        <w:gridCol w:w="993"/>
      </w:tblGrid>
      <w:tr w:rsidR="00727813" w:rsidTr="00727813"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Критерии  для оценки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1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2четверть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3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4четверть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 xml:space="preserve">  год</w:t>
            </w:r>
          </w:p>
        </w:tc>
      </w:tr>
      <w:tr w:rsidR="00727813" w:rsidTr="00727813"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Pr="00FE6ADC" w:rsidRDefault="00727813" w:rsidP="00282313">
            <w:pPr>
              <w:rPr>
                <w:b/>
              </w:rPr>
            </w:pPr>
            <w:r w:rsidRPr="00FE6ADC">
              <w:rPr>
                <w:b/>
              </w:rPr>
              <w:t>Предметные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 w:rsidRPr="00CA5702">
              <w:t>представление об основных функциях языка, о роли русского языка как национального языка русского народа, как государственного языка Российской Федерации и языка межнационального общения, о связи языка и культуры народа, о роли родного языка в жизни человека и общества;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 w:rsidRPr="00CA5702">
              <w:lastRenderedPageBreak/>
              <w:t>понимание места родного языка в системе гуманитарных наук и его роли в образовании в целом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 w:rsidRPr="00CA5702">
              <w:t>усвоение основ научных знаний о родном языке; понимание взаимосвязи его уровней и единиц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CA5702" w:rsidRDefault="00727813" w:rsidP="00282313">
            <w:pPr>
              <w:spacing w:after="120"/>
              <w:jc w:val="both"/>
            </w:pPr>
            <w:r w:rsidRPr="00CA5702">
              <w:t>освоение базовых понятий лингвистики: лингвистика и ее основные разделы; язык и речь, речевое общение, речь устная и письменная; монолог, диалог и их виды; ситуация речевого общения; разговорная речь, научный, публицистический, официально-деловой стили, язык художественной литературы; жанры научного, публицистического, официально-делового стилей и разговорной речи; функционально-смысловые типы речи (повествование, описание, рассуждение); текст, типы текста; основные единицы языка, их признаки и особенности употребления в речи;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 w:rsidRPr="00CA5702">
              <w:t>овладение основными стилистическими ресурсами лексики и фразеологии русского языка, основными нормами русского литературного языка (орфоэпическими, лексическими, грамматическими, орфографическими, пунктуационными), нормами речевого этикета и использование их в своей речевой практике при создании устных и письменных высказываний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Pr="00F53BB3" w:rsidRDefault="00727813" w:rsidP="00282313">
            <w:pPr>
              <w:spacing w:line="276" w:lineRule="auto"/>
              <w:jc w:val="both"/>
            </w:pPr>
            <w:r w:rsidRPr="00CA5702">
              <w:t>опознавание и анализ основных единиц языка, грамматических категорий языка, уместное употребление языковых единиц адекватно ситуации речевого общения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lastRenderedPageBreak/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 w:rsidRPr="00CA5702">
              <w:t xml:space="preserve">проведение различных видов анализа слова (фонетический, морфемный, словообразовательный, лексический, морфологический), синтаксического анализа словосочетания и предложения, многоаспектного анализа текста с точки зрения его основных признаков и структуры, принадлежности к </w:t>
            </w:r>
            <w:r w:rsidRPr="00CA5702">
              <w:br/>
              <w:t>определенным функциональным разновидностям языка, особенностей языкового оформления, использова</w:t>
            </w:r>
            <w:r>
              <w:t>ния выразительных средств языка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342AC2" w:rsidRDefault="00727813" w:rsidP="00282313">
            <w:pPr>
              <w:rPr>
                <w:b/>
                <w:iCs/>
              </w:rPr>
            </w:pPr>
            <w:r w:rsidRPr="00342AC2">
              <w:rPr>
                <w:b/>
                <w:iCs/>
              </w:rPr>
              <w:t xml:space="preserve">Метапредметные 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pPr>
              <w:autoSpaceDE w:val="0"/>
              <w:autoSpaceDN w:val="0"/>
              <w:adjustRightInd w:val="0"/>
            </w:pPr>
            <w:r>
              <w:t>С</w:t>
            </w:r>
            <w:r w:rsidRPr="00F53BB3">
              <w:t>троить рассуждения в форме связи простых суждений об объекте, его строении, свойствах и связях.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CA5702" w:rsidRDefault="00727813" w:rsidP="00282313">
            <w:pPr>
              <w:spacing w:after="120"/>
              <w:jc w:val="both"/>
            </w:pPr>
            <w:r>
              <w:t>Владеть</w:t>
            </w:r>
            <w:r w:rsidRPr="00CA5702">
              <w:t xml:space="preserve"> разными видами чтения (поисковым, просмотровым, ознакомительным, изучающим) текстов разных стилей и жанров;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pPr>
              <w:autoSpaceDE w:val="0"/>
              <w:autoSpaceDN w:val="0"/>
              <w:adjustRightInd w:val="0"/>
            </w:pPr>
            <w:r w:rsidRPr="00F53BB3">
              <w:t>Разбивать текст на части и озаглавливать каждую, составлять письменно выборочный пересказ текста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r>
              <w:t>К</w:t>
            </w:r>
            <w:r w:rsidRPr="00F53BB3">
              <w:t>лассифицировать, обобщать, систематизировать изученный материал по плану, по таблице;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И</w:t>
            </w:r>
            <w:r w:rsidRPr="00CA5702">
              <w:t xml:space="preserve">звлекать информацию из различных источников, включая средства массовой информации, компакт-диски учебного назначения, ресурсы Интернета;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r>
              <w:lastRenderedPageBreak/>
              <w:t>С</w:t>
            </w:r>
            <w:r w:rsidRPr="00F53BB3">
              <w:t>амостоятельное создание алгоритмов деятельности при решении проблем творческого и поискового характера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CA5702" w:rsidRDefault="00727813" w:rsidP="00282313">
            <w:pPr>
              <w:spacing w:after="120"/>
              <w:jc w:val="both"/>
            </w:pPr>
            <w:r>
              <w:t>П</w:t>
            </w:r>
            <w:r w:rsidRPr="00F53BB3">
              <w:t>онимать заданный вопрос, в соответствии с ним строить устный ответ.</w:t>
            </w:r>
            <w:r w:rsidRPr="00CA5702">
              <w:t xml:space="preserve"> • умение создавать устные и письменные тексты разных типов, стилей речи и жанров с учетом замысла, адресата и ситуации общения;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pPr>
              <w:autoSpaceDE w:val="0"/>
              <w:snapToGrid w:val="0"/>
            </w:pPr>
            <w:r w:rsidRPr="00F53BB3">
              <w:t>Выполнять задания тестового характера.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pPr>
              <w:autoSpaceDE w:val="0"/>
              <w:snapToGrid w:val="0"/>
            </w:pPr>
            <w:r>
              <w:t>С</w:t>
            </w:r>
            <w:r w:rsidRPr="00CA5702">
              <w:t>облю</w:t>
            </w:r>
            <w:r>
              <w:t>дать</w:t>
            </w:r>
            <w:r w:rsidRPr="00CA5702">
              <w:t xml:space="preserve"> в практике речевого общения основных орфоэпических, лексических, грамматических, стилистических норм современного русского литературного языка; соблюдение основных правил орфографии и пунктуации в процессе письменного общения;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pPr>
              <w:autoSpaceDE w:val="0"/>
              <w:snapToGrid w:val="0"/>
            </w:pPr>
            <w:r>
              <w:t>Взаимодействовать</w:t>
            </w:r>
            <w:r w:rsidRPr="00CA5702">
              <w:t xml:space="preserve"> с окружающими людьми в процессе речевого общения, совместного выполнения какого-либо задания, участия в спорах, обсуждениях актуальных тем; овладение национально-культурными нормами речевого поведения в различных ситуациях формального и неформального межличностного и межкультурного общения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</w:tbl>
    <w:p w:rsidR="009160C5" w:rsidRDefault="009160C5" w:rsidP="009160C5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</w:p>
    <w:p w:rsidR="00727813" w:rsidRDefault="00727813" w:rsidP="00727813">
      <w:pPr>
        <w:jc w:val="center"/>
        <w:rPr>
          <w:b/>
        </w:rPr>
      </w:pPr>
      <w:r>
        <w:rPr>
          <w:b/>
        </w:rPr>
        <w:lastRenderedPageBreak/>
        <w:t>Оценочный лист</w:t>
      </w:r>
    </w:p>
    <w:p w:rsidR="00727813" w:rsidRDefault="00727813" w:rsidP="00727813">
      <w:pPr>
        <w:jc w:val="center"/>
        <w:rPr>
          <w:b/>
        </w:rPr>
      </w:pPr>
      <w:r>
        <w:rPr>
          <w:b/>
        </w:rPr>
        <w:t>учащегося _______6 «</w:t>
      </w:r>
      <w:proofErr w:type="gramStart"/>
      <w:r>
        <w:rPr>
          <w:b/>
        </w:rPr>
        <w:t>А»_</w:t>
      </w:r>
      <w:proofErr w:type="gramEnd"/>
      <w:r>
        <w:rPr>
          <w:b/>
        </w:rPr>
        <w:t>____ класса</w:t>
      </w:r>
    </w:p>
    <w:p w:rsidR="00727813" w:rsidRDefault="00727813" w:rsidP="00727813">
      <w:pPr>
        <w:jc w:val="center"/>
        <w:rPr>
          <w:b/>
        </w:rPr>
      </w:pPr>
      <w:r>
        <w:rPr>
          <w:b/>
        </w:rPr>
        <w:t>Иванова Ивана</w:t>
      </w:r>
    </w:p>
    <w:p w:rsidR="00727813" w:rsidRDefault="00727813" w:rsidP="00727813">
      <w:pPr>
        <w:rPr>
          <w:b/>
        </w:rPr>
      </w:pPr>
      <w:r>
        <w:rPr>
          <w:b/>
        </w:rPr>
        <w:t>По предмету литература</w:t>
      </w:r>
    </w:p>
    <w:p w:rsidR="00727813" w:rsidRDefault="00727813" w:rsidP="00727813"/>
    <w:tbl>
      <w:tblPr>
        <w:tblStyle w:val="TableGrid"/>
        <w:tblW w:w="147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6"/>
        <w:gridCol w:w="851"/>
        <w:gridCol w:w="992"/>
        <w:gridCol w:w="850"/>
        <w:gridCol w:w="993"/>
        <w:gridCol w:w="992"/>
        <w:gridCol w:w="992"/>
        <w:gridCol w:w="851"/>
        <w:gridCol w:w="992"/>
        <w:gridCol w:w="850"/>
        <w:gridCol w:w="993"/>
      </w:tblGrid>
      <w:tr w:rsidR="00727813" w:rsidTr="00727813"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Критерии  для оценки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1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2четверть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3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>4четверть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t xml:space="preserve">  год</w:t>
            </w:r>
          </w:p>
        </w:tc>
      </w:tr>
      <w:tr w:rsidR="00727813" w:rsidTr="00727813"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Pr="00FE6ADC" w:rsidRDefault="00727813" w:rsidP="00282313">
            <w:pPr>
              <w:rPr>
                <w:b/>
              </w:rPr>
            </w:pPr>
            <w:r w:rsidRPr="00FE6ADC">
              <w:rPr>
                <w:b/>
              </w:rPr>
              <w:t>Предметные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>понимание ключевых проблем изученных произведений русского фольклора и фольклора других народов, древнерусской литературы, литературы XVIII в., русских писателей XIX—XX вв., литературы народов России и зарубежной литературы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>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>умение 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произведения; характеризовать его героев, сопоставлять героев одного или нескольких произведений;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eastAsia="SimSun"/>
                <w:color w:val="000000"/>
              </w:rPr>
              <w:t xml:space="preserve">определение в произведении элементов сюжета, композиции, изобразительно-выразительных средств языка, понимание их роли в раскрытии идейно-художественного содержания произведения (элементы филологического анализа); владение элементарной </w:t>
            </w:r>
            <w:r>
              <w:rPr>
                <w:rStyle w:val="c4"/>
                <w:rFonts w:eastAsia="SimSun"/>
                <w:color w:val="000000"/>
              </w:rPr>
              <w:lastRenderedPageBreak/>
              <w:t>литературоведческой терминологией при анализе литературного произведения;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lastRenderedPageBreak/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>формулирование собственного отношения к произведениям литературы, их оценки;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>умение интерпретировать (в отдельных случаях) изученные литературные произведения;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813" w:rsidRDefault="00727813" w:rsidP="00282313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eastAsia="SimSun"/>
                <w:color w:val="000000"/>
              </w:rPr>
              <w:t>умение пересказывать прозаические произведения или их отрывки с использованием образных средств русского языка и цитат из текста, отвечать на вопросы по прослушанному или прочитанному тексту, создавать устные монологические высказывания разного типа, вести диалог;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342AC2" w:rsidRDefault="00727813" w:rsidP="00282313">
            <w:pPr>
              <w:rPr>
                <w:b/>
                <w:iCs/>
              </w:rPr>
            </w:pPr>
            <w:r w:rsidRPr="00342AC2">
              <w:rPr>
                <w:b/>
                <w:iCs/>
              </w:rPr>
              <w:t xml:space="preserve">Метапредметные 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F53BB3" w:rsidRDefault="00727813" w:rsidP="00282313">
            <w:pPr>
              <w:autoSpaceDE w:val="0"/>
              <w:autoSpaceDN w:val="0"/>
              <w:adjustRightInd w:val="0"/>
            </w:pPr>
            <w:r>
              <w:t>С</w:t>
            </w:r>
            <w:r w:rsidRPr="00F53BB3">
              <w:t>троить рассуждения в форме связи простых суждений об объекте, его строении, свойствах и связях.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CA5702" w:rsidRDefault="00727813" w:rsidP="00282313">
            <w:pPr>
              <w:spacing w:after="120"/>
              <w:jc w:val="both"/>
            </w:pPr>
            <w:r>
              <w:t>Владеть</w:t>
            </w:r>
            <w:r w:rsidRPr="00CA5702">
              <w:t xml:space="preserve"> разными видами чтения (поисковым, просмотровым, ознакомительным, изучающим) текстов разных стилей и жанров;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>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 xml:space="preserve">умение определять понятия, создавать обобщения, устанавливать аналогии, </w:t>
            </w:r>
            <w:r>
              <w:rPr>
                <w:rStyle w:val="c4"/>
                <w:rFonts w:eastAsia="SimSun"/>
                <w:color w:val="000000"/>
              </w:rPr>
              <w:lastRenderedPageBreak/>
              <w:t>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 и по аналогии) и делать выводы;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lastRenderedPageBreak/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И</w:t>
            </w:r>
            <w:r w:rsidRPr="00CA5702">
              <w:t xml:space="preserve">звлекать информацию из различных источников, включая средства массовой информации, компакт-диски учебного назначения, ресурсы Интернета;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rPr>
                <w:rStyle w:val="c4"/>
                <w:rFonts w:eastAsia="SimSun"/>
                <w:color w:val="000000"/>
              </w:rPr>
              <w:t>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учета интересов; формулировать, аргументировать и отстаивать свое мнение;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Pr="00CA5702" w:rsidRDefault="00727813" w:rsidP="00282313">
            <w:pPr>
              <w:spacing w:after="120"/>
              <w:jc w:val="both"/>
            </w:pPr>
            <w:r>
              <w:t>П</w:t>
            </w:r>
            <w:r w:rsidRPr="00F53BB3">
              <w:t>онимать заданный вопрос, в соответствии с ним строить устный ответ.</w:t>
            </w:r>
            <w:r w:rsidRPr="00CA5702">
              <w:t xml:space="preserve"> • умение создавать устные и письменные тексты разных типов, стилей речи и жанров с учетом замысла, адресата и ситуации общения;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  <w:tr w:rsidR="00727813" w:rsidTr="00727813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4"/>
                <w:rFonts w:eastAsia="SimSun"/>
                <w:color w:val="000000"/>
              </w:rPr>
              <w:t>умение осознанно использовать речевые средства в соответствии с задачей коммуникации, для выражения своих чувств, мыслей и потребностей планирования и регуляции своей деятельности; владение устной и письменной речью, монологической контекстной речью;</w:t>
            </w:r>
          </w:p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13" w:rsidRDefault="00727813" w:rsidP="00282313"/>
        </w:tc>
      </w:tr>
    </w:tbl>
    <w:p w:rsidR="00727813" w:rsidRDefault="00727813" w:rsidP="009160C5">
      <w:pPr>
        <w:jc w:val="center"/>
        <w:rPr>
          <w:b/>
        </w:rPr>
      </w:pPr>
    </w:p>
    <w:sectPr w:rsidR="00727813" w:rsidSect="009160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82A3B"/>
    <w:multiLevelType w:val="hybridMultilevel"/>
    <w:tmpl w:val="5D90D4EE"/>
    <w:lvl w:ilvl="0" w:tplc="53EC13F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6C93E50"/>
    <w:multiLevelType w:val="hybridMultilevel"/>
    <w:tmpl w:val="FE12B88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84F29"/>
    <w:multiLevelType w:val="hybridMultilevel"/>
    <w:tmpl w:val="FE12B88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93A74"/>
    <w:multiLevelType w:val="hybridMultilevel"/>
    <w:tmpl w:val="E912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13C29"/>
    <w:multiLevelType w:val="hybridMultilevel"/>
    <w:tmpl w:val="E912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2F"/>
    <w:rsid w:val="000A5583"/>
    <w:rsid w:val="00223C82"/>
    <w:rsid w:val="00300885"/>
    <w:rsid w:val="004D3883"/>
    <w:rsid w:val="00670F8C"/>
    <w:rsid w:val="00727813"/>
    <w:rsid w:val="009160C5"/>
    <w:rsid w:val="00C74424"/>
    <w:rsid w:val="00DB51D2"/>
    <w:rsid w:val="00E13684"/>
    <w:rsid w:val="00F5352F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FDF54-A080-4BCE-845D-5C401829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1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D2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E13684"/>
    <w:pPr>
      <w:ind w:left="720"/>
      <w:contextualSpacing/>
    </w:pPr>
  </w:style>
  <w:style w:type="paragraph" w:styleId="NormalWeb">
    <w:name w:val="Normal (Web)"/>
    <w:basedOn w:val="Normal"/>
    <w:unhideWhenUsed/>
    <w:rsid w:val="009160C5"/>
    <w:pPr>
      <w:suppressAutoHyphens/>
      <w:spacing w:before="100" w:after="100"/>
    </w:pPr>
    <w:rPr>
      <w:lang w:eastAsia="ar-SA"/>
    </w:rPr>
  </w:style>
  <w:style w:type="table" w:styleId="TableGrid">
    <w:name w:val="Table Grid"/>
    <w:basedOn w:val="TableNormal"/>
    <w:uiPriority w:val="59"/>
    <w:rsid w:val="0091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160C5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160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Normal"/>
    <w:rsid w:val="009160C5"/>
    <w:pPr>
      <w:suppressAutoHyphens/>
      <w:spacing w:line="100" w:lineRule="atLeast"/>
    </w:pPr>
    <w:rPr>
      <w:rFonts w:eastAsia="Lucida Sans Unicode" w:cs="Tahoma"/>
      <w:kern w:val="2"/>
      <w:lang w:eastAsia="hi-IN" w:bidi="hi-IN"/>
    </w:rPr>
  </w:style>
  <w:style w:type="character" w:customStyle="1" w:styleId="c4">
    <w:name w:val="c4"/>
    <w:basedOn w:val="DefaultParagraphFont"/>
    <w:rsid w:val="00727813"/>
  </w:style>
  <w:style w:type="paragraph" w:customStyle="1" w:styleId="c5">
    <w:name w:val="c5"/>
    <w:basedOn w:val="Normal"/>
    <w:rsid w:val="007278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Michael Ilyin</cp:lastModifiedBy>
  <cp:revision>2</cp:revision>
  <cp:lastPrinted>2017-05-04T08:14:00Z</cp:lastPrinted>
  <dcterms:created xsi:type="dcterms:W3CDTF">2017-11-11T10:01:00Z</dcterms:created>
  <dcterms:modified xsi:type="dcterms:W3CDTF">2017-11-11T10:01:00Z</dcterms:modified>
</cp:coreProperties>
</file>