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BAD44" w14:textId="28F045EF" w:rsidR="00556121" w:rsidRDefault="00795B36" w:rsidP="00795B36">
      <w:pPr>
        <w:jc w:val="center"/>
        <w:rPr>
          <w:rFonts w:ascii="Times New Roman" w:hAnsi="Times New Roman" w:cs="Times New Roman"/>
        </w:rPr>
      </w:pPr>
      <w:r>
        <w:rPr>
          <w:b/>
          <w:bCs/>
          <w:sz w:val="32"/>
          <w:szCs w:val="32"/>
          <w:u w:val="single"/>
        </w:rPr>
        <w:t>Discriminant and Classification Analysis – Iris Data</w:t>
      </w:r>
    </w:p>
    <w:p w14:paraId="18DEFC37" w14:textId="74E2D8FF" w:rsidR="00A13E1E" w:rsidRDefault="00FB2FCA" w:rsidP="006748E8">
      <w:pPr>
        <w:spacing w:after="0" w:line="240" w:lineRule="auto"/>
        <w:ind w:firstLine="720"/>
        <w:rPr>
          <w:rFonts w:ascii="Times New Roman" w:hAnsi="Times New Roman" w:cs="Times New Roman"/>
        </w:rPr>
      </w:pPr>
      <w:r>
        <w:rPr>
          <w:rFonts w:ascii="Times New Roman" w:hAnsi="Times New Roman" w:cs="Times New Roman"/>
        </w:rPr>
        <w:t xml:space="preserve">We chosen to perform Linear Discriminant Analysis on the Iris dataset. </w:t>
      </w:r>
      <w:r w:rsidR="004B4889">
        <w:rPr>
          <w:rFonts w:ascii="Times New Roman" w:hAnsi="Times New Roman" w:cs="Times New Roman"/>
        </w:rPr>
        <w:t xml:space="preserve">The iris dataset </w:t>
      </w:r>
      <w:r w:rsidR="00A13E1E">
        <w:rPr>
          <w:rFonts w:ascii="Times New Roman" w:hAnsi="Times New Roman" w:cs="Times New Roman"/>
        </w:rPr>
        <w:t>contains fifty</w:t>
      </w:r>
      <w:r w:rsidR="00A13E1E" w:rsidRPr="00A13E1E">
        <w:rPr>
          <w:rFonts w:ascii="Times New Roman" w:hAnsi="Times New Roman" w:cs="Times New Roman"/>
        </w:rPr>
        <w:t xml:space="preserve"> </w:t>
      </w:r>
      <w:r w:rsidR="00A13E1E">
        <w:rPr>
          <w:rFonts w:ascii="Times New Roman" w:hAnsi="Times New Roman" w:cs="Times New Roman"/>
        </w:rPr>
        <w:t xml:space="preserve">observations </w:t>
      </w:r>
      <w:r w:rsidR="00A13E1E" w:rsidRPr="00A13E1E">
        <w:rPr>
          <w:rFonts w:ascii="Times New Roman" w:hAnsi="Times New Roman" w:cs="Times New Roman"/>
        </w:rPr>
        <w:t>from three species of Iri</w:t>
      </w:r>
      <w:r w:rsidR="00245697">
        <w:rPr>
          <w:rFonts w:ascii="Times New Roman" w:hAnsi="Times New Roman" w:cs="Times New Roman"/>
        </w:rPr>
        <w:t>s, Setosa, Versicolor and Virginica</w:t>
      </w:r>
      <w:r w:rsidR="00A13E1E" w:rsidRPr="00A13E1E">
        <w:rPr>
          <w:rFonts w:ascii="Times New Roman" w:hAnsi="Times New Roman" w:cs="Times New Roman"/>
        </w:rPr>
        <w:t xml:space="preserve">. </w:t>
      </w:r>
      <w:r w:rsidR="00245697">
        <w:rPr>
          <w:rFonts w:ascii="Times New Roman" w:hAnsi="Times New Roman" w:cs="Times New Roman"/>
        </w:rPr>
        <w:t xml:space="preserve">Each </w:t>
      </w:r>
      <w:r w:rsidR="00272004">
        <w:rPr>
          <w:rFonts w:ascii="Times New Roman" w:hAnsi="Times New Roman" w:cs="Times New Roman"/>
        </w:rPr>
        <w:t>is a multidimensional observation consisting of f</w:t>
      </w:r>
      <w:r w:rsidR="00A13E1E" w:rsidRPr="00A13E1E">
        <w:rPr>
          <w:rFonts w:ascii="Times New Roman" w:hAnsi="Times New Roman" w:cs="Times New Roman"/>
        </w:rPr>
        <w:t>our </w:t>
      </w:r>
      <w:r w:rsidR="00272004">
        <w:rPr>
          <w:rFonts w:ascii="Times New Roman" w:hAnsi="Times New Roman" w:cs="Times New Roman"/>
        </w:rPr>
        <w:t>variables,</w:t>
      </w:r>
      <w:r w:rsidR="00272004" w:rsidRPr="00A13E1E">
        <w:rPr>
          <w:rFonts w:ascii="Times New Roman" w:hAnsi="Times New Roman" w:cs="Times New Roman"/>
        </w:rPr>
        <w:t xml:space="preserve"> </w:t>
      </w:r>
      <w:r w:rsidR="00272004">
        <w:rPr>
          <w:rFonts w:ascii="Times New Roman" w:hAnsi="Times New Roman" w:cs="Times New Roman"/>
        </w:rPr>
        <w:t xml:space="preserve">length and width of the iris’ sepals, and length and width of the iris’ petals. </w:t>
      </w:r>
    </w:p>
    <w:p w14:paraId="5CBEA1A2" w14:textId="36AAE06E" w:rsidR="006748E8" w:rsidRPr="008158D1" w:rsidRDefault="006748E8" w:rsidP="006748E8">
      <w:pPr>
        <w:spacing w:after="0" w:line="240" w:lineRule="auto"/>
        <w:ind w:firstLine="720"/>
        <w:rPr>
          <w:rFonts w:ascii="Times New Roman" w:hAnsi="Times New Roman" w:cs="Times New Roman"/>
        </w:rPr>
      </w:pPr>
      <w:r w:rsidRPr="008158D1">
        <w:rPr>
          <w:rFonts w:ascii="Times New Roman" w:hAnsi="Times New Roman" w:cs="Times New Roman"/>
        </w:rPr>
        <w:t xml:space="preserve">Linear/Quadratic Discriminant Analysis aims to classify observations into known groups. In this case we have the 150 iris </w:t>
      </w:r>
      <w:r w:rsidR="00C1349E">
        <w:rPr>
          <w:rFonts w:ascii="Times New Roman" w:hAnsi="Times New Roman" w:cs="Times New Roman"/>
        </w:rPr>
        <w:t>observations.</w:t>
      </w:r>
      <w:r w:rsidRPr="008158D1">
        <w:rPr>
          <w:rFonts w:ascii="Times New Roman" w:hAnsi="Times New Roman" w:cs="Times New Roman"/>
        </w:rPr>
        <w:t xml:space="preserve"> </w:t>
      </w:r>
      <w:r w:rsidR="00C1349E">
        <w:rPr>
          <w:rFonts w:ascii="Times New Roman" w:hAnsi="Times New Roman" w:cs="Times New Roman"/>
        </w:rPr>
        <w:t>This technique attempts to answer</w:t>
      </w:r>
      <w:r w:rsidR="00AA67B6">
        <w:rPr>
          <w:rFonts w:ascii="Times New Roman" w:hAnsi="Times New Roman" w:cs="Times New Roman"/>
        </w:rPr>
        <w:t xml:space="preserve"> the question</w:t>
      </w:r>
      <w:r w:rsidRPr="008158D1">
        <w:rPr>
          <w:rFonts w:ascii="Times New Roman" w:hAnsi="Times New Roman" w:cs="Times New Roman"/>
        </w:rPr>
        <w:t xml:space="preserve">, supposing we have a new </w:t>
      </w:r>
      <w:r w:rsidR="00AA67B6">
        <w:rPr>
          <w:rFonts w:ascii="Times New Roman" w:hAnsi="Times New Roman" w:cs="Times New Roman"/>
        </w:rPr>
        <w:t xml:space="preserve">observation </w:t>
      </w:r>
      <w:r w:rsidRPr="008158D1">
        <w:rPr>
          <w:rFonts w:ascii="Times New Roman" w:hAnsi="Times New Roman" w:cs="Times New Roman"/>
        </w:rPr>
        <w:t>belong</w:t>
      </w:r>
      <w:r w:rsidR="00AA67B6">
        <w:rPr>
          <w:rFonts w:ascii="Times New Roman" w:hAnsi="Times New Roman" w:cs="Times New Roman"/>
        </w:rPr>
        <w:t>ing</w:t>
      </w:r>
      <w:r w:rsidRPr="008158D1">
        <w:rPr>
          <w:rFonts w:ascii="Times New Roman" w:hAnsi="Times New Roman" w:cs="Times New Roman"/>
        </w:rPr>
        <w:t xml:space="preserve"> to an unknown group, </w:t>
      </w:r>
      <w:r w:rsidR="00EA1647">
        <w:rPr>
          <w:rFonts w:ascii="Times New Roman" w:hAnsi="Times New Roman" w:cs="Times New Roman"/>
        </w:rPr>
        <w:t>how do we determine this unknown group</w:t>
      </w:r>
      <w:r w:rsidRPr="008158D1">
        <w:rPr>
          <w:rFonts w:ascii="Times New Roman" w:hAnsi="Times New Roman" w:cs="Times New Roman"/>
        </w:rPr>
        <w:t>? That is, given that we have prior information about the correct classification of many previous observations, how should we use this knowledge to inform our</w:t>
      </w:r>
      <w:r w:rsidR="0070680A">
        <w:rPr>
          <w:rFonts w:ascii="Times New Roman" w:hAnsi="Times New Roman" w:cs="Times New Roman"/>
        </w:rPr>
        <w:t xml:space="preserve"> new</w:t>
      </w:r>
      <w:r w:rsidRPr="008158D1">
        <w:rPr>
          <w:rFonts w:ascii="Times New Roman" w:hAnsi="Times New Roman" w:cs="Times New Roman"/>
        </w:rPr>
        <w:t xml:space="preserve"> classification? </w:t>
      </w:r>
    </w:p>
    <w:p w14:paraId="29772F42" w14:textId="13B79DFA" w:rsidR="006748E8" w:rsidRPr="008158D1" w:rsidRDefault="006748E8" w:rsidP="006748E8">
      <w:pPr>
        <w:spacing w:after="0" w:line="240" w:lineRule="auto"/>
        <w:ind w:firstLine="720"/>
        <w:rPr>
          <w:rFonts w:ascii="Times New Roman" w:hAnsi="Times New Roman" w:cs="Times New Roman"/>
        </w:rPr>
      </w:pPr>
      <w:r w:rsidRPr="008158D1">
        <w:rPr>
          <w:rFonts w:ascii="Times New Roman" w:hAnsi="Times New Roman" w:cs="Times New Roman"/>
        </w:rPr>
        <w:t xml:space="preserve">For linear discriminant analysis, we will do this by first supposing each group in our data come from a multivariate normal population with common covariance matrix. We will then estimate the population mean vector for each group as </w:t>
      </w:r>
      <w:r w:rsidR="009012D7">
        <w:rPr>
          <w:rFonts w:ascii="Times New Roman" w:hAnsi="Times New Roman" w:cs="Times New Roman"/>
        </w:rPr>
        <w:t>that group’s</w:t>
      </w:r>
      <w:r w:rsidRPr="008158D1">
        <w:rPr>
          <w:rFonts w:ascii="Times New Roman" w:hAnsi="Times New Roman" w:cs="Times New Roman"/>
        </w:rPr>
        <w:t xml:space="preserve"> sample mean vector, and the common covariance matrix as the pooled covariance matrix across all groups. For a given observation vector, we finally classify it as belonging to the group which gives the smallest Mahalanobis distance to that group's mean vector. If instead the covariance matrices are not all equal, we perform Quadratic Discriminant Analysis, in which the Mahalanobis distance to the ith group now uses the ith group's covariance matrix instead of the pooled covariance matrix. </w:t>
      </w:r>
    </w:p>
    <w:p w14:paraId="5F59FBA8" w14:textId="70E61CF7" w:rsidR="00E222EF" w:rsidRPr="008158D1" w:rsidRDefault="006748E8" w:rsidP="006748E8">
      <w:pPr>
        <w:spacing w:after="0" w:line="240" w:lineRule="auto"/>
        <w:ind w:firstLine="720"/>
        <w:rPr>
          <w:rFonts w:ascii="Times New Roman" w:hAnsi="Times New Roman" w:cs="Times New Roman"/>
        </w:rPr>
      </w:pPr>
      <w:r w:rsidRPr="008158D1">
        <w:rPr>
          <w:rFonts w:ascii="Times New Roman" w:hAnsi="Times New Roman" w:cs="Times New Roman"/>
        </w:rPr>
        <w:t xml:space="preserve">A common method for evaluating the performance of this classification technique is to perform leave one out cross validation. This is a method in which we train the model on all but one observation, and then test it on that left out observation, calculating a squared error. We then leave out a different observation and repeat this process for </w:t>
      </w:r>
      <w:r w:rsidR="00AF34A3">
        <w:rPr>
          <w:rFonts w:ascii="Times New Roman" w:hAnsi="Times New Roman" w:cs="Times New Roman"/>
        </w:rPr>
        <w:t>all</w:t>
      </w:r>
      <w:r w:rsidRPr="008158D1">
        <w:rPr>
          <w:rFonts w:ascii="Times New Roman" w:hAnsi="Times New Roman" w:cs="Times New Roman"/>
        </w:rPr>
        <w:t xml:space="preserve"> observation</w:t>
      </w:r>
      <w:r w:rsidR="00AF34A3">
        <w:rPr>
          <w:rFonts w:ascii="Times New Roman" w:hAnsi="Times New Roman" w:cs="Times New Roman"/>
        </w:rPr>
        <w:t>s</w:t>
      </w:r>
      <w:r w:rsidRPr="008158D1">
        <w:rPr>
          <w:rFonts w:ascii="Times New Roman" w:hAnsi="Times New Roman" w:cs="Times New Roman"/>
        </w:rPr>
        <w:t>. We can then average the squared errors to get an estimate of the test mean squared error. However, it would be even better to split the data into a training and test set, then train the model on the former and evaluate it on the latter. Since the test data are unseen to the model, this provides a more objective measure of the test error, and so we employ this method in addition to resubstit</w:t>
      </w:r>
      <w:r w:rsidR="00025F72">
        <w:rPr>
          <w:rFonts w:ascii="Times New Roman" w:hAnsi="Times New Roman" w:cs="Times New Roman"/>
        </w:rPr>
        <w:t>ut</w:t>
      </w:r>
      <w:r w:rsidRPr="008158D1">
        <w:rPr>
          <w:rFonts w:ascii="Times New Roman" w:hAnsi="Times New Roman" w:cs="Times New Roman"/>
        </w:rPr>
        <w:t>ion and cross validation.</w:t>
      </w:r>
    </w:p>
    <w:p w14:paraId="054B0E80" w14:textId="0C04107C" w:rsidR="00977EEE" w:rsidRPr="008158D1" w:rsidRDefault="00977EEE" w:rsidP="006748E8">
      <w:pPr>
        <w:spacing w:after="0" w:line="240" w:lineRule="auto"/>
        <w:ind w:firstLine="720"/>
        <w:rPr>
          <w:rFonts w:ascii="Times New Roman" w:hAnsi="Times New Roman" w:cs="Times New Roman"/>
        </w:rPr>
      </w:pPr>
      <w:r w:rsidRPr="008158D1">
        <w:rPr>
          <w:rFonts w:ascii="Times New Roman" w:hAnsi="Times New Roman" w:cs="Times New Roman"/>
        </w:rPr>
        <w:t xml:space="preserve">A test set was created from the Iris using stratified random sampling to extract 5 observations randomly from each of the three groups of flowers, Setosa, Versicolor and Virginica. The remaining observations constitute the training set and </w:t>
      </w:r>
      <w:r w:rsidR="00A217FA">
        <w:rPr>
          <w:rFonts w:ascii="Times New Roman" w:hAnsi="Times New Roman" w:cs="Times New Roman"/>
        </w:rPr>
        <w:t>are</w:t>
      </w:r>
      <w:r w:rsidRPr="008158D1">
        <w:rPr>
          <w:rFonts w:ascii="Times New Roman" w:hAnsi="Times New Roman" w:cs="Times New Roman"/>
        </w:rPr>
        <w:t xml:space="preserve"> used to construct the classification model. Since there are an equal number of observations per group, we will assume equal priors (that is, equal probability of belonging to a group, without any other information). Bartlett's test for homogenous covariance matrices provides strong evidence that the within group covariance matrices are unequal</w:t>
      </w:r>
      <w:r w:rsidR="00AC06C2">
        <w:rPr>
          <w:rFonts w:ascii="Times New Roman" w:hAnsi="Times New Roman" w:cs="Times New Roman"/>
        </w:rPr>
        <w:t xml:space="preserve"> (</w:t>
      </w:r>
      <w:r w:rsidR="003275E7">
        <w:rPr>
          <w:rFonts w:ascii="Times New Roman" w:hAnsi="Times New Roman" w:cs="Times New Roman"/>
        </w:rPr>
        <w:t xml:space="preserve">Figure </w:t>
      </w:r>
      <w:r w:rsidR="00AB45FD">
        <w:rPr>
          <w:rFonts w:ascii="Times New Roman" w:hAnsi="Times New Roman" w:cs="Times New Roman"/>
        </w:rPr>
        <w:t>3-1)</w:t>
      </w:r>
      <w:r w:rsidRPr="008158D1">
        <w:rPr>
          <w:rFonts w:ascii="Times New Roman" w:hAnsi="Times New Roman" w:cs="Times New Roman"/>
        </w:rPr>
        <w:t>. Therefore, we should proceed with Quadratic Discriminant Analysis. From the "Generalized Squared Distance to species" table</w:t>
      </w:r>
      <w:r w:rsidR="00CF024D">
        <w:rPr>
          <w:rFonts w:ascii="Times New Roman" w:hAnsi="Times New Roman" w:cs="Times New Roman"/>
        </w:rPr>
        <w:t xml:space="preserve"> (Figure 3-2)</w:t>
      </w:r>
      <w:r w:rsidRPr="008158D1">
        <w:rPr>
          <w:rFonts w:ascii="Times New Roman" w:hAnsi="Times New Roman" w:cs="Times New Roman"/>
        </w:rPr>
        <w:t xml:space="preserve">, we see that the distances between means for groups 2 and 3 are very close at about 5.55, compared to the distances between groups 1&amp;2 and 1&amp;3 which are 106.21 and 149.89 respectively. If we are judging these flowers purely by their sepal and petal dimensions, these generalized squared distances imply that the Setosa species is most easily distinguished from the Versicolor and Virginica species, since </w:t>
      </w:r>
      <w:r w:rsidR="0033402C">
        <w:rPr>
          <w:rFonts w:ascii="Times New Roman" w:hAnsi="Times New Roman" w:cs="Times New Roman"/>
        </w:rPr>
        <w:t>its mean vector</w:t>
      </w:r>
      <w:r w:rsidRPr="008158D1">
        <w:rPr>
          <w:rFonts w:ascii="Times New Roman" w:hAnsi="Times New Roman" w:cs="Times New Roman"/>
        </w:rPr>
        <w:t xml:space="preserve"> has the farthest distances from these two. In contrast, the Versicolor and Virginica species are the two least distinguishable species, as the</w:t>
      </w:r>
      <w:r w:rsidR="00432715">
        <w:rPr>
          <w:rFonts w:ascii="Times New Roman" w:hAnsi="Times New Roman" w:cs="Times New Roman"/>
        </w:rPr>
        <w:t>ir mean vector</w:t>
      </w:r>
      <w:r w:rsidR="00AE462E">
        <w:rPr>
          <w:rFonts w:ascii="Times New Roman" w:hAnsi="Times New Roman" w:cs="Times New Roman"/>
        </w:rPr>
        <w:t>s</w:t>
      </w:r>
      <w:r w:rsidR="00432715">
        <w:rPr>
          <w:rFonts w:ascii="Times New Roman" w:hAnsi="Times New Roman" w:cs="Times New Roman"/>
        </w:rPr>
        <w:t xml:space="preserve"> are</w:t>
      </w:r>
      <w:r w:rsidRPr="008158D1">
        <w:rPr>
          <w:rFonts w:ascii="Times New Roman" w:hAnsi="Times New Roman" w:cs="Times New Roman"/>
        </w:rPr>
        <w:t xml:space="preserve"> </w:t>
      </w:r>
      <w:r w:rsidR="00432715">
        <w:rPr>
          <w:rFonts w:ascii="Times New Roman" w:hAnsi="Times New Roman" w:cs="Times New Roman"/>
        </w:rPr>
        <w:t xml:space="preserve">quite </w:t>
      </w:r>
      <w:r w:rsidRPr="008158D1">
        <w:rPr>
          <w:rFonts w:ascii="Times New Roman" w:hAnsi="Times New Roman" w:cs="Times New Roman"/>
        </w:rPr>
        <w:t>close</w:t>
      </w:r>
      <w:r w:rsidR="00432715">
        <w:rPr>
          <w:rFonts w:ascii="Times New Roman" w:hAnsi="Times New Roman" w:cs="Times New Roman"/>
        </w:rPr>
        <w:t xml:space="preserve"> </w:t>
      </w:r>
      <w:r w:rsidRPr="008158D1">
        <w:rPr>
          <w:rFonts w:ascii="Times New Roman" w:hAnsi="Times New Roman" w:cs="Times New Roman"/>
        </w:rPr>
        <w:t>to each other. This foreshadows that any misclassifications will most likely be between Versicolors and Virginicas. Looking at the classification output, this is exactly what each of the resubstitution, cross validation, and test tables show</w:t>
      </w:r>
      <w:r w:rsidR="00E042D9">
        <w:rPr>
          <w:rFonts w:ascii="Times New Roman" w:hAnsi="Times New Roman" w:cs="Times New Roman"/>
        </w:rPr>
        <w:t xml:space="preserve"> (Figures 3-3, 3-4, 3-5)</w:t>
      </w:r>
      <w:r w:rsidRPr="008158D1">
        <w:rPr>
          <w:rFonts w:ascii="Times New Roman" w:hAnsi="Times New Roman" w:cs="Times New Roman"/>
        </w:rPr>
        <w:t xml:space="preserve">. The resubstitution table reports only one error, a Virginica misclassified as a Versicolor, yielding an overall error rate of only .74%. But we will not heed the resubstitution table as it is overly optimistic. The cross validation confusion table shows two errors: one Versicolor are misclassified a Virginica, and vice versa. This yields an overall cross validation error rate of 1.48%, and therefore an accuracy of 98.52%, which is very good.  However, when we apply the model to the 15 unseen test data points, we get two Versicolors misclassified as Virginicas, yielding a test error rate of 13.33%.  </w:t>
      </w:r>
    </w:p>
    <w:p w14:paraId="33ECDAD6" w14:textId="2E90A146" w:rsidR="004F050C" w:rsidRDefault="00977EEE" w:rsidP="00432715">
      <w:pPr>
        <w:spacing w:after="0" w:line="240" w:lineRule="auto"/>
        <w:ind w:firstLine="720"/>
        <w:rPr>
          <w:rFonts w:ascii="Times New Roman" w:hAnsi="Times New Roman" w:cs="Times New Roman"/>
        </w:rPr>
      </w:pPr>
      <w:r w:rsidRPr="008158D1">
        <w:rPr>
          <w:rFonts w:ascii="Times New Roman" w:hAnsi="Times New Roman" w:cs="Times New Roman"/>
        </w:rPr>
        <w:lastRenderedPageBreak/>
        <w:t>Let us instead take a nonparametric approach, relax</w:t>
      </w:r>
      <w:r w:rsidR="007A51B2">
        <w:rPr>
          <w:rFonts w:ascii="Times New Roman" w:hAnsi="Times New Roman" w:cs="Times New Roman"/>
        </w:rPr>
        <w:t>ing</w:t>
      </w:r>
      <w:r w:rsidRPr="008158D1">
        <w:rPr>
          <w:rFonts w:ascii="Times New Roman" w:hAnsi="Times New Roman" w:cs="Times New Roman"/>
        </w:rPr>
        <w:t xml:space="preserve"> the assumption that the data from each group come from a multivariate normal distribution with </w:t>
      </w:r>
      <w:r w:rsidR="003C48C6">
        <w:rPr>
          <w:rFonts w:ascii="Times New Roman" w:hAnsi="Times New Roman" w:cs="Times New Roman"/>
        </w:rPr>
        <w:t>its</w:t>
      </w:r>
      <w:r w:rsidRPr="008158D1">
        <w:rPr>
          <w:rFonts w:ascii="Times New Roman" w:hAnsi="Times New Roman" w:cs="Times New Roman"/>
        </w:rPr>
        <w:t xml:space="preserve"> own group mean vector. That is, let us take the k nearest neighbors approach, in which we must specify some neighborhood around each data to judge by majority vote its group membership. Doing so with k=5, k=10, or k=15, we see that each of these choices of flexibility yield the same cross validation error rate of .74% and test error rates of 13.33%</w:t>
      </w:r>
      <w:r w:rsidR="00BA3C6A">
        <w:rPr>
          <w:rFonts w:ascii="Times New Roman" w:hAnsi="Times New Roman" w:cs="Times New Roman"/>
        </w:rPr>
        <w:t xml:space="preserve"> (Figures </w:t>
      </w:r>
      <w:r w:rsidR="007C1EF8">
        <w:rPr>
          <w:rFonts w:ascii="Times New Roman" w:hAnsi="Times New Roman" w:cs="Times New Roman"/>
        </w:rPr>
        <w:t>3-6, 3-7, 3-8)</w:t>
      </w:r>
      <w:r w:rsidRPr="008158D1">
        <w:rPr>
          <w:rFonts w:ascii="Times New Roman" w:hAnsi="Times New Roman" w:cs="Times New Roman"/>
        </w:rPr>
        <w:t xml:space="preserve">. </w:t>
      </w:r>
      <w:r w:rsidR="002E13CB">
        <w:rPr>
          <w:rFonts w:ascii="Times New Roman" w:hAnsi="Times New Roman" w:cs="Times New Roman"/>
        </w:rPr>
        <w:t>Therefore, i</w:t>
      </w:r>
      <w:r w:rsidRPr="008158D1">
        <w:rPr>
          <w:rFonts w:ascii="Times New Roman" w:hAnsi="Times New Roman" w:cs="Times New Roman"/>
        </w:rPr>
        <w:t>n any of these three cases, the accuracy is at least as great as the parametric approach. In addition, for each of these test errors, it is always 2 Versicolors that are misclassified as Virginicas, as was the case for the parametric approach. This suggests that the</w:t>
      </w:r>
      <w:r w:rsidR="00695F8F">
        <w:rPr>
          <w:rFonts w:ascii="Times New Roman" w:hAnsi="Times New Roman" w:cs="Times New Roman"/>
        </w:rPr>
        <w:t>se</w:t>
      </w:r>
      <w:r w:rsidRPr="008158D1">
        <w:rPr>
          <w:rFonts w:ascii="Times New Roman" w:hAnsi="Times New Roman" w:cs="Times New Roman"/>
        </w:rPr>
        <w:t xml:space="preserve"> two misclassifications may be the same two pesky observations throughout all tests.</w:t>
      </w:r>
    </w:p>
    <w:p w14:paraId="3C087BDB" w14:textId="7C02340F" w:rsidR="00AD139B" w:rsidRDefault="00EB0030" w:rsidP="00AD38D0">
      <w:pPr>
        <w:spacing w:after="0" w:line="240" w:lineRule="auto"/>
        <w:ind w:firstLine="720"/>
        <w:rPr>
          <w:rFonts w:ascii="Times New Roman" w:hAnsi="Times New Roman" w:cs="Times New Roman"/>
        </w:rPr>
      </w:pPr>
      <w:r>
        <w:rPr>
          <w:rFonts w:ascii="Times New Roman" w:hAnsi="Times New Roman" w:cs="Times New Roman"/>
        </w:rPr>
        <w:t>As a further analysis we can examine the discriminant functions</w:t>
      </w:r>
      <w:r w:rsidR="00704A65">
        <w:rPr>
          <w:rFonts w:ascii="Times New Roman" w:hAnsi="Times New Roman" w:cs="Times New Roman"/>
        </w:rPr>
        <w:t xml:space="preserv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m:rPr>
                <m:sty m:val="bi"/>
              </m:rPr>
              <w:rPr>
                <w:rFonts w:ascii="Cambria Math" w:hAnsi="Cambria Math" w:cs="Times New Roman"/>
              </w:rPr>
              <m:t>=a</m:t>
            </m:r>
            <m:ctrlPr>
              <w:rPr>
                <w:rFonts w:ascii="Cambria Math" w:hAnsi="Cambria Math" w:cs="Times New Roman"/>
                <w:b/>
                <w:bCs/>
                <w:i/>
              </w:rPr>
            </m:ctrlPr>
          </m:e>
          <m:sub>
            <m:r>
              <w:rPr>
                <w:rFonts w:ascii="Cambria Math" w:hAnsi="Cambria Math" w:cs="Times New Roman"/>
              </w:rPr>
              <m:t>i</m:t>
            </m:r>
          </m:sub>
          <m:sup>
            <m:r>
              <w:rPr>
                <w:rFonts w:ascii="Cambria Math" w:hAnsi="Cambria Math" w:cs="Times New Roman"/>
              </w:rPr>
              <m:t>T</m:t>
            </m:r>
          </m:sup>
        </m:sSubSup>
        <m:r>
          <m:rPr>
            <m:sty m:val="bi"/>
          </m:rPr>
          <w:rPr>
            <w:rFonts w:ascii="Cambria Math" w:hAnsi="Cambria Math" w:cs="Times New Roman"/>
          </w:rPr>
          <m:t>y</m:t>
        </m:r>
      </m:oMath>
      <w:r>
        <w:rPr>
          <w:rFonts w:ascii="Times New Roman" w:hAnsi="Times New Roman" w:cs="Times New Roman"/>
        </w:rPr>
        <w:t xml:space="preserve"> </w:t>
      </w:r>
      <w:r w:rsidR="009553C4">
        <w:rPr>
          <w:rFonts w:ascii="Times New Roman" w:hAnsi="Times New Roman" w:cs="Times New Roman"/>
        </w:rPr>
        <w:t xml:space="preserve">that have the best separation amongst </w:t>
      </w:r>
      <w:r w:rsidR="00704A65">
        <w:rPr>
          <w:rFonts w:ascii="Times New Roman" w:hAnsi="Times New Roman" w:cs="Times New Roman"/>
        </w:rPr>
        <w:t xml:space="preserve">each other. For multivariate data, </w:t>
      </w:r>
      <w:r w:rsidR="00EB1BA0">
        <w:rPr>
          <w:rFonts w:ascii="Times New Roman" w:hAnsi="Times New Roman" w:cs="Times New Roman"/>
        </w:rPr>
        <w:t>the coefficien</w:t>
      </w:r>
      <w:r w:rsidR="0067242C">
        <w:rPr>
          <w:rFonts w:ascii="Times New Roman" w:hAnsi="Times New Roman" w:cs="Times New Roman"/>
        </w:rPr>
        <w:t>t</w:t>
      </w:r>
      <w:r w:rsidR="00EB1BA0">
        <w:rPr>
          <w:rFonts w:ascii="Times New Roman" w:hAnsi="Times New Roman" w:cs="Times New Roman"/>
        </w:rPr>
        <w:t xml:space="preserve">s </w:t>
      </w:r>
      <m:oMath>
        <m:sSub>
          <m:sSubPr>
            <m:ctrlPr>
              <w:rPr>
                <w:rFonts w:ascii="Cambria Math" w:hAnsi="Cambria Math" w:cs="Times New Roman"/>
                <w:b/>
                <w:bCs/>
                <w:i/>
              </w:rPr>
            </m:ctrlPr>
          </m:sSubPr>
          <m:e>
            <m:r>
              <m:rPr>
                <m:sty m:val="bi"/>
              </m:rPr>
              <w:rPr>
                <w:rFonts w:ascii="Cambria Math" w:hAnsi="Cambria Math" w:cs="Times New Roman"/>
              </w:rPr>
              <m:t>a</m:t>
            </m:r>
          </m:e>
          <m:sub>
            <m:r>
              <m:rPr>
                <m:sty m:val="bi"/>
              </m:rPr>
              <w:rPr>
                <w:rFonts w:ascii="Cambria Math" w:hAnsi="Cambria Math" w:cs="Times New Roman"/>
              </w:rPr>
              <m:t>i</m:t>
            </m:r>
          </m:sub>
        </m:sSub>
      </m:oMath>
      <w:r w:rsidR="00EB1BA0">
        <w:rPr>
          <w:rFonts w:ascii="Times New Roman" w:hAnsi="Times New Roman" w:cs="Times New Roman"/>
        </w:rPr>
        <w:t xml:space="preserve"> turn out to be the eigenv</w:t>
      </w:r>
      <w:r w:rsidR="00B80E7E">
        <w:rPr>
          <w:rFonts w:ascii="Times New Roman" w:hAnsi="Times New Roman" w:cs="Times New Roman"/>
        </w:rPr>
        <w:t>ectors</w:t>
      </w:r>
      <w:r w:rsidR="00EB1BA0">
        <w:rPr>
          <w:rFonts w:ascii="Times New Roman" w:hAnsi="Times New Roman" w:cs="Times New Roman"/>
        </w:rPr>
        <w:t xml:space="preserve"> of the matrix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-1</m:t>
            </m:r>
          </m:sup>
        </m:sSup>
        <m:r>
          <w:rPr>
            <w:rFonts w:ascii="Cambria Math" w:hAnsi="Cambria Math" w:cs="Times New Roman"/>
          </w:rPr>
          <m:t>H</m:t>
        </m:r>
      </m:oMath>
      <w:r w:rsidR="00727B3A">
        <w:rPr>
          <w:rFonts w:ascii="Times New Roman" w:hAnsi="Times New Roman" w:cs="Times New Roman"/>
        </w:rPr>
        <w:t xml:space="preserve"> as it was defined for MANOVA.</w:t>
      </w:r>
      <w:r w:rsidR="00B80E7E">
        <w:rPr>
          <w:rFonts w:ascii="Times New Roman" w:hAnsi="Times New Roman" w:cs="Times New Roman"/>
        </w:rPr>
        <w:t xml:space="preserve"> We will obtain </w:t>
      </w:r>
      <m:oMath>
        <m:r>
          <w:rPr>
            <w:rFonts w:ascii="Cambria Math" w:hAnsi="Cambria Math" w:cs="Times New Roman"/>
          </w:rPr>
          <m:t>rank</m:t>
        </m:r>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min</m:t>
            </m:r>
          </m:fName>
          <m:e>
            <m:d>
              <m:dPr>
                <m:ctrlPr>
                  <w:rPr>
                    <w:rFonts w:ascii="Cambria Math" w:hAnsi="Cambria Math" w:cs="Times New Roman"/>
                    <w:i/>
                  </w:rPr>
                </m:ctrlPr>
              </m:dPr>
              <m:e>
                <m:r>
                  <w:rPr>
                    <w:rFonts w:ascii="Cambria Math" w:hAnsi="Cambria Math" w:cs="Times New Roman"/>
                  </w:rPr>
                  <m:t>k-1, p</m:t>
                </m:r>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min</m:t>
            </m:r>
          </m:fName>
          <m:e>
            <m:d>
              <m:dPr>
                <m:ctrlPr>
                  <w:rPr>
                    <w:rFonts w:ascii="Cambria Math" w:hAnsi="Cambria Math" w:cs="Times New Roman"/>
                    <w:i/>
                  </w:rPr>
                </m:ctrlPr>
              </m:dPr>
              <m:e>
                <m:r>
                  <w:rPr>
                    <w:rFonts w:ascii="Cambria Math" w:hAnsi="Cambria Math" w:cs="Times New Roman"/>
                  </w:rPr>
                  <m:t>3-1, 4</m:t>
                </m:r>
              </m:e>
            </m:d>
            <m:r>
              <w:rPr>
                <w:rFonts w:ascii="Cambria Math" w:hAnsi="Cambria Math" w:cs="Times New Roman"/>
              </w:rPr>
              <m:t>=2</m:t>
            </m:r>
          </m:e>
        </m:func>
      </m:oMath>
      <w:r w:rsidR="00526C0E">
        <w:rPr>
          <w:rFonts w:ascii="Times New Roman" w:hAnsi="Times New Roman" w:cs="Times New Roman"/>
        </w:rPr>
        <w:t xml:space="preserve"> </w:t>
      </w:r>
      <w:r w:rsidR="00EC3001">
        <w:rPr>
          <w:rFonts w:ascii="Times New Roman" w:hAnsi="Times New Roman" w:cs="Times New Roman"/>
        </w:rPr>
        <w:t xml:space="preserve">such </w:t>
      </w:r>
      <w:r w:rsidR="00526C0E">
        <w:rPr>
          <w:rFonts w:ascii="Times New Roman" w:hAnsi="Times New Roman" w:cs="Times New Roman"/>
        </w:rPr>
        <w:t>eige</w:t>
      </w:r>
      <w:r w:rsidR="00EC3001">
        <w:rPr>
          <w:rFonts w:ascii="Times New Roman" w:hAnsi="Times New Roman" w:cs="Times New Roman"/>
        </w:rPr>
        <w:t xml:space="preserve">nvectors. </w:t>
      </w:r>
      <w:r w:rsidR="00DC6662">
        <w:rPr>
          <w:rFonts w:ascii="Times New Roman" w:hAnsi="Times New Roman" w:cs="Times New Roman"/>
        </w:rPr>
        <w:t xml:space="preserve">The relative importance of these eigenvectors </w:t>
      </w:r>
      <w:r w:rsidR="007A7C09">
        <w:rPr>
          <w:rFonts w:ascii="Times New Roman" w:hAnsi="Times New Roman" w:cs="Times New Roman"/>
        </w:rPr>
        <w:t xml:space="preserve">is determined by </w:t>
      </w:r>
      <w:r w:rsidR="006D724E">
        <w:rPr>
          <w:rFonts w:ascii="Times New Roman" w:hAnsi="Times New Roman" w:cs="Times New Roman"/>
        </w:rPr>
        <w:t>the</w:t>
      </w:r>
      <w:r w:rsidR="00D05E26">
        <w:rPr>
          <w:rFonts w:ascii="Times New Roman" w:hAnsi="Times New Roman" w:cs="Times New Roman"/>
        </w:rPr>
        <w:t>ir corresponding eigenvalue</w:t>
      </w:r>
      <w:r w:rsidR="006D724E">
        <w:rPr>
          <w:rFonts w:ascii="Times New Roman" w:hAnsi="Times New Roman" w:cs="Times New Roman"/>
        </w:rPr>
        <w:t xml:space="preserve"> proportion</w:t>
      </w:r>
      <w:r w:rsidR="00D05E26">
        <w:rPr>
          <w:rFonts w:ascii="Times New Roman" w:hAnsi="Times New Roman" w:cs="Times New Roman"/>
        </w:rPr>
        <w:t>s</w:t>
      </w:r>
      <w:r w:rsidR="006D724E">
        <w:rPr>
          <w:rFonts w:ascii="Times New Roman" w:hAnsi="Times New Roman" w:cs="Times New Roman"/>
        </w:rPr>
        <w:t xml:space="preserve">, that is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j</m:t>
                </m:r>
              </m:sub>
            </m:sSub>
          </m:e>
        </m:nary>
        <m:r>
          <w:rPr>
            <w:rFonts w:ascii="Cambria Math" w:hAnsi="Cambria Math" w:cs="Times New Roman"/>
          </w:rPr>
          <m:t xml:space="preserve"> </m:t>
        </m:r>
      </m:oMath>
      <w:r w:rsidR="00DE12D2">
        <w:rPr>
          <w:rFonts w:ascii="Times New Roman" w:hAnsi="Times New Roman" w:cs="Times New Roman"/>
        </w:rPr>
        <w:t>.</w:t>
      </w:r>
      <w:r w:rsidR="006D724E">
        <w:rPr>
          <w:rFonts w:ascii="Times New Roman" w:hAnsi="Times New Roman" w:cs="Times New Roman"/>
        </w:rPr>
        <w:t xml:space="preserve"> </w:t>
      </w:r>
      <w:r w:rsidR="00A94D29">
        <w:rPr>
          <w:rFonts w:ascii="Times New Roman" w:hAnsi="Times New Roman" w:cs="Times New Roman"/>
        </w:rPr>
        <w:t xml:space="preserve">From Figure 3-9, we see that </w:t>
      </w:r>
      <w:r w:rsidR="000308F6">
        <w:rPr>
          <w:rFonts w:ascii="Times New Roman" w:hAnsi="Times New Roman" w:cs="Times New Roman"/>
        </w:rPr>
        <w:t>the first eigenvalue takes up</w:t>
      </w:r>
      <w:r w:rsidR="006D5353">
        <w:rPr>
          <w:rFonts w:ascii="Times New Roman" w:hAnsi="Times New Roman" w:cs="Times New Roman"/>
        </w:rPr>
        <w:t xml:space="preserve"> 98.89% of the total proportion, so a single discriminant function sufficiently describes species separation. </w:t>
      </w:r>
      <w:r w:rsidR="00441CC0">
        <w:rPr>
          <w:rFonts w:ascii="Times New Roman" w:hAnsi="Times New Roman" w:cs="Times New Roman"/>
        </w:rPr>
        <w:t xml:space="preserve">The choice is now to select between the standardized or raw eigenvectors; we could pick the former if the variables are commensurate, that is </w:t>
      </w:r>
      <w:r w:rsidR="00257CEC">
        <w:rPr>
          <w:rFonts w:ascii="Times New Roman" w:hAnsi="Times New Roman" w:cs="Times New Roman"/>
        </w:rPr>
        <w:t xml:space="preserve">measured on the same scale and with comparable variances. The variables are </w:t>
      </w:r>
      <w:r w:rsidR="009C4A2D">
        <w:rPr>
          <w:rFonts w:ascii="Times New Roman" w:hAnsi="Times New Roman" w:cs="Times New Roman"/>
        </w:rPr>
        <w:t xml:space="preserve">indeed </w:t>
      </w:r>
      <w:r w:rsidR="00257CEC">
        <w:rPr>
          <w:rFonts w:ascii="Times New Roman" w:hAnsi="Times New Roman" w:cs="Times New Roman"/>
        </w:rPr>
        <w:t>measured on the same scale</w:t>
      </w:r>
      <w:r w:rsidR="009940C7">
        <w:rPr>
          <w:rFonts w:ascii="Times New Roman" w:hAnsi="Times New Roman" w:cs="Times New Roman"/>
        </w:rPr>
        <w:t>,</w:t>
      </w:r>
      <w:r w:rsidR="00257CEC">
        <w:rPr>
          <w:rFonts w:ascii="Times New Roman" w:hAnsi="Times New Roman" w:cs="Times New Roman"/>
        </w:rPr>
        <w:t xml:space="preserve"> as they have the same units</w:t>
      </w:r>
      <w:r w:rsidR="009940C7">
        <w:rPr>
          <w:rFonts w:ascii="Times New Roman" w:hAnsi="Times New Roman" w:cs="Times New Roman"/>
        </w:rPr>
        <w:t>.</w:t>
      </w:r>
      <w:r w:rsidR="00257CEC">
        <w:rPr>
          <w:rFonts w:ascii="Times New Roman" w:hAnsi="Times New Roman" w:cs="Times New Roman"/>
        </w:rPr>
        <w:t xml:space="preserve"> </w:t>
      </w:r>
      <w:r w:rsidR="009940C7">
        <w:rPr>
          <w:rFonts w:ascii="Times New Roman" w:hAnsi="Times New Roman" w:cs="Times New Roman"/>
        </w:rPr>
        <w:t>H</w:t>
      </w:r>
      <w:r w:rsidR="00257CEC">
        <w:rPr>
          <w:rFonts w:ascii="Times New Roman" w:hAnsi="Times New Roman" w:cs="Times New Roman"/>
        </w:rPr>
        <w:t>owever, the variances are not commensurate</w:t>
      </w:r>
      <w:r w:rsidR="009C4A2D">
        <w:rPr>
          <w:rFonts w:ascii="Times New Roman" w:hAnsi="Times New Roman" w:cs="Times New Roman"/>
        </w:rPr>
        <w:t xml:space="preserve"> </w:t>
      </w:r>
      <w:r w:rsidR="007E0C8E">
        <w:rPr>
          <w:rFonts w:ascii="Times New Roman" w:hAnsi="Times New Roman" w:cs="Times New Roman"/>
        </w:rPr>
        <w:t>–</w:t>
      </w:r>
      <w:r w:rsidR="009C4A2D">
        <w:rPr>
          <w:rFonts w:ascii="Times New Roman" w:hAnsi="Times New Roman" w:cs="Times New Roman"/>
        </w:rPr>
        <w:t xml:space="preserve"> </w:t>
      </w:r>
      <w:r w:rsidR="007E0C8E">
        <w:rPr>
          <w:rFonts w:ascii="Times New Roman" w:hAnsi="Times New Roman" w:cs="Times New Roman"/>
        </w:rPr>
        <w:t xml:space="preserve">for </w:t>
      </w:r>
      <w:r w:rsidR="00E827AB" w:rsidRPr="00E827AB">
        <w:rPr>
          <w:rFonts w:ascii="Times New Roman" w:hAnsi="Times New Roman" w:cs="Times New Roman"/>
        </w:rPr>
        <w:t>Sepal</w:t>
      </w:r>
      <w:r w:rsidR="00E827AB">
        <w:rPr>
          <w:rFonts w:ascii="Times New Roman" w:hAnsi="Times New Roman" w:cs="Times New Roman"/>
        </w:rPr>
        <w:t xml:space="preserve"> </w:t>
      </w:r>
      <w:r w:rsidR="00E827AB" w:rsidRPr="00E827AB">
        <w:rPr>
          <w:rFonts w:ascii="Times New Roman" w:hAnsi="Times New Roman" w:cs="Times New Roman"/>
        </w:rPr>
        <w:t>Length</w:t>
      </w:r>
      <w:r w:rsidR="00E827AB">
        <w:rPr>
          <w:rFonts w:ascii="Times New Roman" w:hAnsi="Times New Roman" w:cs="Times New Roman"/>
        </w:rPr>
        <w:t xml:space="preserve">, </w:t>
      </w:r>
      <w:r w:rsidR="00E827AB" w:rsidRPr="00E827AB">
        <w:rPr>
          <w:rFonts w:ascii="Times New Roman" w:hAnsi="Times New Roman" w:cs="Times New Roman"/>
        </w:rPr>
        <w:t>Sepal</w:t>
      </w:r>
      <w:r w:rsidR="00E827AB">
        <w:rPr>
          <w:rFonts w:ascii="Times New Roman" w:hAnsi="Times New Roman" w:cs="Times New Roman"/>
        </w:rPr>
        <w:t xml:space="preserve"> </w:t>
      </w:r>
      <w:r w:rsidR="00E827AB" w:rsidRPr="00E827AB">
        <w:rPr>
          <w:rFonts w:ascii="Times New Roman" w:hAnsi="Times New Roman" w:cs="Times New Roman"/>
        </w:rPr>
        <w:t>Width</w:t>
      </w:r>
      <w:r w:rsidR="00E827AB">
        <w:rPr>
          <w:rFonts w:ascii="Times New Roman" w:hAnsi="Times New Roman" w:cs="Times New Roman"/>
        </w:rPr>
        <w:t xml:space="preserve">, </w:t>
      </w:r>
      <w:r w:rsidR="00E827AB" w:rsidRPr="00E827AB">
        <w:rPr>
          <w:rFonts w:ascii="Times New Roman" w:hAnsi="Times New Roman" w:cs="Times New Roman"/>
        </w:rPr>
        <w:t>Petal</w:t>
      </w:r>
      <w:r w:rsidR="00E827AB">
        <w:rPr>
          <w:rFonts w:ascii="Times New Roman" w:hAnsi="Times New Roman" w:cs="Times New Roman"/>
        </w:rPr>
        <w:t xml:space="preserve"> </w:t>
      </w:r>
      <w:r w:rsidR="00E827AB" w:rsidRPr="00E827AB">
        <w:rPr>
          <w:rFonts w:ascii="Times New Roman" w:hAnsi="Times New Roman" w:cs="Times New Roman"/>
        </w:rPr>
        <w:t>Length</w:t>
      </w:r>
      <w:r w:rsidR="00E827AB">
        <w:rPr>
          <w:rFonts w:ascii="Times New Roman" w:hAnsi="Times New Roman" w:cs="Times New Roman"/>
        </w:rPr>
        <w:t xml:space="preserve">, and </w:t>
      </w:r>
      <w:r w:rsidR="00E827AB" w:rsidRPr="00E827AB">
        <w:rPr>
          <w:rFonts w:ascii="Times New Roman" w:hAnsi="Times New Roman" w:cs="Times New Roman"/>
        </w:rPr>
        <w:t>Petal</w:t>
      </w:r>
      <w:r w:rsidR="00E827AB">
        <w:rPr>
          <w:rFonts w:ascii="Times New Roman" w:hAnsi="Times New Roman" w:cs="Times New Roman"/>
        </w:rPr>
        <w:t xml:space="preserve"> </w:t>
      </w:r>
      <w:r w:rsidR="00E827AB" w:rsidRPr="00E827AB">
        <w:rPr>
          <w:rFonts w:ascii="Times New Roman" w:hAnsi="Times New Roman" w:cs="Times New Roman"/>
        </w:rPr>
        <w:t>Width</w:t>
      </w:r>
      <w:r w:rsidR="00E827AB">
        <w:rPr>
          <w:rFonts w:ascii="Times New Roman" w:hAnsi="Times New Roman" w:cs="Times New Roman"/>
        </w:rPr>
        <w:t xml:space="preserve"> </w:t>
      </w:r>
      <w:r w:rsidR="007E0C8E">
        <w:rPr>
          <w:rFonts w:ascii="Times New Roman" w:hAnsi="Times New Roman" w:cs="Times New Roman"/>
        </w:rPr>
        <w:t xml:space="preserve">they </w:t>
      </w:r>
      <w:r w:rsidR="00E827AB">
        <w:rPr>
          <w:rFonts w:ascii="Times New Roman" w:hAnsi="Times New Roman" w:cs="Times New Roman"/>
        </w:rPr>
        <w:t>are respectively</w:t>
      </w:r>
      <w:r w:rsidR="009940C7">
        <w:rPr>
          <w:rFonts w:ascii="Times New Roman" w:hAnsi="Times New Roman" w:cs="Times New Roman"/>
        </w:rPr>
        <w:t xml:space="preserve"> </w:t>
      </w:r>
      <w:r w:rsidR="00E827AB" w:rsidRPr="00E827AB">
        <w:rPr>
          <w:rFonts w:ascii="Times New Roman" w:hAnsi="Times New Roman" w:cs="Times New Roman"/>
        </w:rPr>
        <w:t>0.6856935</w:t>
      </w:r>
      <w:r w:rsidR="00E827AB">
        <w:rPr>
          <w:rFonts w:ascii="Times New Roman" w:hAnsi="Times New Roman" w:cs="Times New Roman"/>
        </w:rPr>
        <w:t xml:space="preserve">, </w:t>
      </w:r>
      <w:r w:rsidR="00E827AB" w:rsidRPr="00E827AB">
        <w:rPr>
          <w:rFonts w:ascii="Times New Roman" w:hAnsi="Times New Roman" w:cs="Times New Roman"/>
        </w:rPr>
        <w:t>.1899794</w:t>
      </w:r>
      <w:r w:rsidR="00E827AB">
        <w:rPr>
          <w:rFonts w:ascii="Times New Roman" w:hAnsi="Times New Roman" w:cs="Times New Roman"/>
        </w:rPr>
        <w:t xml:space="preserve">, </w:t>
      </w:r>
      <w:r w:rsidR="00E827AB" w:rsidRPr="00E827AB">
        <w:rPr>
          <w:rFonts w:ascii="Times New Roman" w:hAnsi="Times New Roman" w:cs="Times New Roman"/>
        </w:rPr>
        <w:t>3.1162779</w:t>
      </w:r>
      <w:r w:rsidR="00E827AB">
        <w:rPr>
          <w:rFonts w:ascii="Times New Roman" w:hAnsi="Times New Roman" w:cs="Times New Roman"/>
        </w:rPr>
        <w:t xml:space="preserve">, and </w:t>
      </w:r>
      <w:r w:rsidR="00E827AB" w:rsidRPr="00E827AB">
        <w:rPr>
          <w:rFonts w:ascii="Times New Roman" w:hAnsi="Times New Roman" w:cs="Times New Roman"/>
        </w:rPr>
        <w:t>0.5810063</w:t>
      </w:r>
      <w:r w:rsidR="00E827AB">
        <w:rPr>
          <w:rFonts w:ascii="Times New Roman" w:hAnsi="Times New Roman" w:cs="Times New Roman"/>
        </w:rPr>
        <w:t xml:space="preserve">. </w:t>
      </w:r>
      <w:r w:rsidR="009940C7">
        <w:rPr>
          <w:rFonts w:ascii="Times New Roman" w:hAnsi="Times New Roman" w:cs="Times New Roman"/>
        </w:rPr>
        <w:t xml:space="preserve">We </w:t>
      </w:r>
      <w:r w:rsidR="007E0C8E">
        <w:rPr>
          <w:rFonts w:ascii="Times New Roman" w:hAnsi="Times New Roman" w:cs="Times New Roman"/>
        </w:rPr>
        <w:t xml:space="preserve">observe </w:t>
      </w:r>
      <w:r w:rsidR="009940C7">
        <w:rPr>
          <w:rFonts w:ascii="Times New Roman" w:hAnsi="Times New Roman" w:cs="Times New Roman"/>
        </w:rPr>
        <w:t xml:space="preserve">that </w:t>
      </w:r>
      <w:r w:rsidR="00005D55">
        <w:rPr>
          <w:rFonts w:ascii="Times New Roman" w:hAnsi="Times New Roman" w:cs="Times New Roman"/>
        </w:rPr>
        <w:t xml:space="preserve">Petal Length </w:t>
      </w:r>
      <w:r w:rsidR="0089466D">
        <w:rPr>
          <w:rFonts w:ascii="Times New Roman" w:hAnsi="Times New Roman" w:cs="Times New Roman"/>
        </w:rPr>
        <w:t xml:space="preserve">has a dominating variance, </w:t>
      </w:r>
      <w:r w:rsidR="00725F2B">
        <w:rPr>
          <w:rFonts w:ascii="Times New Roman" w:hAnsi="Times New Roman" w:cs="Times New Roman"/>
        </w:rPr>
        <w:t xml:space="preserve">for example </w:t>
      </w:r>
      <w:r w:rsidR="007E0C8E">
        <w:rPr>
          <w:rFonts w:ascii="Times New Roman" w:hAnsi="Times New Roman" w:cs="Times New Roman"/>
        </w:rPr>
        <w:t xml:space="preserve">being approximately </w:t>
      </w:r>
      <w:r w:rsidR="00005D55">
        <w:rPr>
          <w:rFonts w:ascii="Times New Roman" w:hAnsi="Times New Roman" w:cs="Times New Roman"/>
        </w:rPr>
        <w:t>16 times the variance of Sepal Width</w:t>
      </w:r>
      <w:r w:rsidR="0089466D">
        <w:rPr>
          <w:rFonts w:ascii="Times New Roman" w:hAnsi="Times New Roman" w:cs="Times New Roman"/>
        </w:rPr>
        <w:t>.</w:t>
      </w:r>
      <w:r w:rsidR="00C76FDE">
        <w:rPr>
          <w:rFonts w:ascii="Times New Roman" w:hAnsi="Times New Roman" w:cs="Times New Roman"/>
        </w:rPr>
        <w:t xml:space="preserve"> Therefore, we will use the standardized coefficien</w:t>
      </w:r>
      <w:r w:rsidR="00E87846">
        <w:rPr>
          <w:rFonts w:ascii="Times New Roman" w:hAnsi="Times New Roman" w:cs="Times New Roman"/>
        </w:rPr>
        <w:t xml:space="preserve">ts. </w:t>
      </w:r>
      <w:r w:rsidR="00B4018D">
        <w:rPr>
          <w:rFonts w:ascii="Times New Roman" w:hAnsi="Times New Roman" w:cs="Times New Roman"/>
        </w:rPr>
        <w:t>SAS outputs these as the Pooled Within-Class Standardized Canonical Coefficients</w:t>
      </w:r>
      <w:r w:rsidR="00B56365">
        <w:rPr>
          <w:rFonts w:ascii="Times New Roman" w:hAnsi="Times New Roman" w:cs="Times New Roman"/>
        </w:rPr>
        <w:t xml:space="preserve"> (See Figure 3-10)</w:t>
      </w:r>
      <w:r w:rsidR="008530F7">
        <w:rPr>
          <w:rFonts w:ascii="Times New Roman" w:hAnsi="Times New Roman" w:cs="Times New Roman"/>
        </w:rPr>
        <w:t>,</w:t>
      </w:r>
      <w:r w:rsidR="00B4018D">
        <w:rPr>
          <w:rFonts w:ascii="Times New Roman" w:hAnsi="Times New Roman" w:cs="Times New Roman"/>
        </w:rPr>
        <w:t xml:space="preserve"> </w:t>
      </w:r>
      <w:r w:rsidR="008530F7">
        <w:rPr>
          <w:rFonts w:ascii="Times New Roman" w:hAnsi="Times New Roman" w:cs="Times New Roman"/>
        </w:rPr>
        <w:t xml:space="preserve">which </w:t>
      </w:r>
      <w:r w:rsidR="0067242C">
        <w:rPr>
          <w:rFonts w:ascii="Times New Roman" w:hAnsi="Times New Roman" w:cs="Times New Roman"/>
        </w:rPr>
        <w:t>simplifies</w:t>
      </w:r>
      <w:r w:rsidR="008530F7">
        <w:rPr>
          <w:rFonts w:ascii="Times New Roman" w:hAnsi="Times New Roman" w:cs="Times New Roman"/>
        </w:rPr>
        <w:t xml:space="preserve"> to </w:t>
      </w:r>
      <m:oMath>
        <m:sSup>
          <m:sSupPr>
            <m:ctrlPr>
              <w:rPr>
                <w:rFonts w:ascii="Cambria Math" w:hAnsi="Cambria Math" w:cs="Times New Roman"/>
                <w:b/>
                <w:bCs/>
                <w:i/>
              </w:rPr>
            </m:ctrlPr>
          </m:sSupPr>
          <m:e>
            <m:r>
              <m:rPr>
                <m:sty m:val="bi"/>
              </m:rPr>
              <w:rPr>
                <w:rFonts w:ascii="Cambria Math" w:hAnsi="Cambria Math" w:cs="Times New Roman"/>
              </w:rPr>
              <m:t>a</m:t>
            </m:r>
          </m:e>
          <m:sup>
            <m:r>
              <m:rPr>
                <m:sty m:val="bi"/>
              </m:rPr>
              <w:rPr>
                <w:rFonts w:ascii="Cambria Math" w:hAnsi="Cambria Math" w:cs="Times New Roman"/>
              </w:rPr>
              <m:t>*</m:t>
            </m:r>
          </m:sup>
        </m:sSup>
        <m:r>
          <m:rPr>
            <m:sty m:val="bi"/>
          </m:rPr>
          <w:rPr>
            <w:rFonts w:ascii="Cambria Math" w:hAnsi="Cambria Math" w:cs="Times New Roman"/>
          </w:rPr>
          <m:t>=</m:t>
        </m:r>
        <m:r>
          <w:rPr>
            <w:rFonts w:ascii="Cambria Math" w:hAnsi="Cambria Math" w:cs="Times New Roman"/>
          </w:rPr>
          <m:t>diag</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S</m:t>
                    </m:r>
                  </m:e>
                  <m:sub>
                    <m:r>
                      <w:rPr>
                        <w:rFonts w:ascii="Cambria Math" w:hAnsi="Cambria Math" w:cs="Times New Roman"/>
                      </w:rPr>
                      <m:t>pl</m:t>
                    </m:r>
                  </m:sub>
                </m:sSub>
              </m:e>
            </m:d>
          </m:e>
          <m:sup>
            <m:r>
              <w:rPr>
                <w:rFonts w:ascii="Cambria Math" w:hAnsi="Cambria Math" w:cs="Times New Roman"/>
              </w:rPr>
              <m:t>1/2</m:t>
            </m:r>
          </m:sup>
        </m:sSup>
        <m:r>
          <m:rPr>
            <m:sty m:val="bi"/>
          </m:rPr>
          <w:rPr>
            <w:rFonts w:ascii="Cambria Math" w:hAnsi="Cambria Math" w:cs="Times New Roman"/>
          </w:rPr>
          <m:t>a</m:t>
        </m:r>
        <m:r>
          <w:rPr>
            <w:rFonts w:ascii="Cambria Math" w:hAnsi="Cambria Math" w:cs="Times New Roman"/>
          </w:rPr>
          <m:t xml:space="preserve">, </m:t>
        </m:r>
      </m:oMath>
      <w:r w:rsidR="00514910">
        <w:rPr>
          <w:rFonts w:ascii="Times New Roman" w:hAnsi="Times New Roman" w:cs="Times New Roman"/>
        </w:rPr>
        <w:t>i</w:t>
      </w:r>
      <w:r w:rsidR="008530F7" w:rsidRPr="00514910">
        <w:rPr>
          <w:rFonts w:ascii="Times New Roman" w:hAnsi="Times New Roman" w:cs="Times New Roman"/>
        </w:rPr>
        <w:t>n</w:t>
      </w:r>
      <w:r w:rsidR="008530F7">
        <w:rPr>
          <w:rFonts w:ascii="Times New Roman" w:hAnsi="Times New Roman" w:cs="Times New Roman"/>
        </w:rPr>
        <w:t xml:space="preserve"> accordance with Eq (8.17) </w:t>
      </w:r>
      <w:r w:rsidR="00514910">
        <w:rPr>
          <w:rFonts w:ascii="Times New Roman" w:hAnsi="Times New Roman" w:cs="Times New Roman"/>
        </w:rPr>
        <w:t>of</w:t>
      </w:r>
      <w:r w:rsidR="008530F7">
        <w:rPr>
          <w:rFonts w:ascii="Times New Roman" w:hAnsi="Times New Roman" w:cs="Times New Roman"/>
        </w:rPr>
        <w:t xml:space="preserve"> Rencher</w:t>
      </w:r>
      <w:r w:rsidR="000D4244">
        <w:rPr>
          <w:rFonts w:ascii="Times New Roman" w:hAnsi="Times New Roman" w:cs="Times New Roman"/>
        </w:rPr>
        <w:t>.</w:t>
      </w:r>
      <w:r w:rsidR="00882887">
        <w:rPr>
          <w:rFonts w:ascii="Times New Roman" w:hAnsi="Times New Roman" w:cs="Times New Roman"/>
        </w:rPr>
        <w:t xml:space="preserve"> </w:t>
      </w:r>
      <w:r w:rsidR="00B56365">
        <w:rPr>
          <w:rFonts w:ascii="Times New Roman" w:hAnsi="Times New Roman" w:cs="Times New Roman"/>
        </w:rPr>
        <w:t>We</w:t>
      </w:r>
      <w:r w:rsidR="00AD139B">
        <w:rPr>
          <w:rFonts w:ascii="Times New Roman" w:hAnsi="Times New Roman" w:cs="Times New Roman"/>
        </w:rPr>
        <w:t xml:space="preserve"> see that </w:t>
      </w:r>
      <w:r w:rsidR="00AE314A">
        <w:rPr>
          <w:rFonts w:ascii="Times New Roman" w:hAnsi="Times New Roman" w:cs="Times New Roman"/>
        </w:rPr>
        <w:t xml:space="preserve">the variable </w:t>
      </w:r>
      <w:r w:rsidR="00AD139B">
        <w:rPr>
          <w:rFonts w:ascii="Times New Roman" w:hAnsi="Times New Roman" w:cs="Times New Roman"/>
        </w:rPr>
        <w:t xml:space="preserve">Petal Length </w:t>
      </w:r>
      <w:r w:rsidR="00AE314A">
        <w:rPr>
          <w:rFonts w:ascii="Times New Roman" w:hAnsi="Times New Roman" w:cs="Times New Roman"/>
        </w:rPr>
        <w:t>has the highest coefficient</w:t>
      </w:r>
      <w:r w:rsidR="00E81FD8">
        <w:rPr>
          <w:rFonts w:ascii="Times New Roman" w:hAnsi="Times New Roman" w:cs="Times New Roman"/>
        </w:rPr>
        <w:t xml:space="preserve"> magnitude for the first discriminant function</w:t>
      </w:r>
      <w:r w:rsidR="00267DD1">
        <w:rPr>
          <w:rFonts w:ascii="Times New Roman" w:hAnsi="Times New Roman" w:cs="Times New Roman"/>
        </w:rPr>
        <w:t xml:space="preserve"> (Figure 3-11)</w:t>
      </w:r>
      <w:r w:rsidR="00AE314A">
        <w:rPr>
          <w:rFonts w:ascii="Times New Roman" w:hAnsi="Times New Roman" w:cs="Times New Roman"/>
        </w:rPr>
        <w:t xml:space="preserve">. Therefore, it contributes most to the separation of the groups. </w:t>
      </w:r>
    </w:p>
    <w:p w14:paraId="114A34AE" w14:textId="35A6E809" w:rsidR="00EA28B7" w:rsidRDefault="00EA28B7">
      <w:pPr>
        <w:rPr>
          <w:rFonts w:ascii="Times New Roman" w:hAnsi="Times New Roman" w:cs="Times New Roman"/>
        </w:rPr>
      </w:pPr>
    </w:p>
    <w:sectPr w:rsidR="00EA2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3E"/>
    <w:rsid w:val="00005D55"/>
    <w:rsid w:val="00025F72"/>
    <w:rsid w:val="000308F6"/>
    <w:rsid w:val="000C7C12"/>
    <w:rsid w:val="000D4244"/>
    <w:rsid w:val="000D65A4"/>
    <w:rsid w:val="00193ADC"/>
    <w:rsid w:val="001D7506"/>
    <w:rsid w:val="00206BB6"/>
    <w:rsid w:val="00212552"/>
    <w:rsid w:val="00245697"/>
    <w:rsid w:val="00257CEC"/>
    <w:rsid w:val="00267DD1"/>
    <w:rsid w:val="00272004"/>
    <w:rsid w:val="002E13CB"/>
    <w:rsid w:val="00303825"/>
    <w:rsid w:val="003275E7"/>
    <w:rsid w:val="0033402C"/>
    <w:rsid w:val="003C48C6"/>
    <w:rsid w:val="00416B5B"/>
    <w:rsid w:val="00432715"/>
    <w:rsid w:val="00441CC0"/>
    <w:rsid w:val="004443E6"/>
    <w:rsid w:val="00447F37"/>
    <w:rsid w:val="004B4889"/>
    <w:rsid w:val="004D3005"/>
    <w:rsid w:val="004F050C"/>
    <w:rsid w:val="00514910"/>
    <w:rsid w:val="00516FC8"/>
    <w:rsid w:val="00526C0E"/>
    <w:rsid w:val="00543F34"/>
    <w:rsid w:val="005465E2"/>
    <w:rsid w:val="00556121"/>
    <w:rsid w:val="005D22A9"/>
    <w:rsid w:val="00670CCC"/>
    <w:rsid w:val="00672328"/>
    <w:rsid w:val="0067242C"/>
    <w:rsid w:val="006748E8"/>
    <w:rsid w:val="00695F8F"/>
    <w:rsid w:val="006C3895"/>
    <w:rsid w:val="006D5353"/>
    <w:rsid w:val="006D724E"/>
    <w:rsid w:val="00704A65"/>
    <w:rsid w:val="0070680A"/>
    <w:rsid w:val="0072126F"/>
    <w:rsid w:val="00725F2B"/>
    <w:rsid w:val="00727B3A"/>
    <w:rsid w:val="00795B36"/>
    <w:rsid w:val="007A51B2"/>
    <w:rsid w:val="007A7C09"/>
    <w:rsid w:val="007C1EF8"/>
    <w:rsid w:val="007E0C8E"/>
    <w:rsid w:val="008158D1"/>
    <w:rsid w:val="00825C2A"/>
    <w:rsid w:val="008530F7"/>
    <w:rsid w:val="00882887"/>
    <w:rsid w:val="0089466D"/>
    <w:rsid w:val="009012D7"/>
    <w:rsid w:val="009553C4"/>
    <w:rsid w:val="00977EEE"/>
    <w:rsid w:val="009940C7"/>
    <w:rsid w:val="009A6F73"/>
    <w:rsid w:val="009C4A2D"/>
    <w:rsid w:val="00A13E1E"/>
    <w:rsid w:val="00A217FA"/>
    <w:rsid w:val="00A7283E"/>
    <w:rsid w:val="00A94D29"/>
    <w:rsid w:val="00AA67B6"/>
    <w:rsid w:val="00AB45FD"/>
    <w:rsid w:val="00AC06C2"/>
    <w:rsid w:val="00AD139B"/>
    <w:rsid w:val="00AD38D0"/>
    <w:rsid w:val="00AE314A"/>
    <w:rsid w:val="00AE462E"/>
    <w:rsid w:val="00AF34A3"/>
    <w:rsid w:val="00B4018D"/>
    <w:rsid w:val="00B56365"/>
    <w:rsid w:val="00B80E7E"/>
    <w:rsid w:val="00BA3C6A"/>
    <w:rsid w:val="00BF5CCF"/>
    <w:rsid w:val="00C1349E"/>
    <w:rsid w:val="00C27EB0"/>
    <w:rsid w:val="00C76FDE"/>
    <w:rsid w:val="00CA4EE3"/>
    <w:rsid w:val="00CF024D"/>
    <w:rsid w:val="00D05E26"/>
    <w:rsid w:val="00DC6662"/>
    <w:rsid w:val="00DE12D2"/>
    <w:rsid w:val="00E042D9"/>
    <w:rsid w:val="00E12B10"/>
    <w:rsid w:val="00E162A7"/>
    <w:rsid w:val="00E222EF"/>
    <w:rsid w:val="00E81FD8"/>
    <w:rsid w:val="00E827AB"/>
    <w:rsid w:val="00E87846"/>
    <w:rsid w:val="00EA1647"/>
    <w:rsid w:val="00EA28B7"/>
    <w:rsid w:val="00EB0030"/>
    <w:rsid w:val="00EB1BA0"/>
    <w:rsid w:val="00EC3001"/>
    <w:rsid w:val="00F01881"/>
    <w:rsid w:val="00FB2FCA"/>
    <w:rsid w:val="00FC30A3"/>
    <w:rsid w:val="00FE2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4965"/>
  <w15:chartTrackingRefBased/>
  <w15:docId w15:val="{D2CDD0A0-B5A5-402F-A692-9407C6F2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3E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E1E"/>
    <w:rPr>
      <w:color w:val="0000FF"/>
      <w:u w:val="single"/>
    </w:rPr>
  </w:style>
  <w:style w:type="character" w:styleId="PlaceholderText">
    <w:name w:val="Placeholder Text"/>
    <w:basedOn w:val="DefaultParagraphFont"/>
    <w:uiPriority w:val="99"/>
    <w:semiHidden/>
    <w:rsid w:val="00704A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01268">
      <w:bodyDiv w:val="1"/>
      <w:marLeft w:val="0"/>
      <w:marRight w:val="0"/>
      <w:marTop w:val="0"/>
      <w:marBottom w:val="0"/>
      <w:divBdr>
        <w:top w:val="none" w:sz="0" w:space="0" w:color="auto"/>
        <w:left w:val="none" w:sz="0" w:space="0" w:color="auto"/>
        <w:bottom w:val="none" w:sz="0" w:space="0" w:color="auto"/>
        <w:right w:val="none" w:sz="0" w:space="0" w:color="auto"/>
      </w:divBdr>
    </w:div>
    <w:div w:id="188313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MICHAEL.JAGDHARRY</dc:creator>
  <cp:keywords/>
  <dc:description/>
  <cp:lastModifiedBy>MICHAEL.JAGDHARRY</cp:lastModifiedBy>
  <cp:revision>5</cp:revision>
  <dcterms:created xsi:type="dcterms:W3CDTF">2021-05-19T23:20:00Z</dcterms:created>
  <dcterms:modified xsi:type="dcterms:W3CDTF">2021-05-20T01:06:00Z</dcterms:modified>
</cp:coreProperties>
</file>