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9420" w14:textId="77777777" w:rsidR="009C708B" w:rsidRDefault="009C708B" w:rsidP="009C708B">
      <w:r>
        <w:t>1.Algorithm</w:t>
      </w:r>
    </w:p>
    <w:p w14:paraId="6091764A" w14:textId="1881730F" w:rsidR="009B76B3" w:rsidRDefault="009C708B" w:rsidP="009C708B">
      <w:r>
        <w:t>2.Big-O notations allows us to compare algorithms independently of input size.</w:t>
      </w:r>
    </w:p>
    <w:sectPr w:rsidR="009B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8B"/>
    <w:rsid w:val="009B76B3"/>
    <w:rsid w:val="009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F413"/>
  <w15:chartTrackingRefBased/>
  <w15:docId w15:val="{D5807902-42D4-4FD9-BEE5-7CE10347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1</cp:revision>
  <dcterms:created xsi:type="dcterms:W3CDTF">2022-03-06T17:13:00Z</dcterms:created>
  <dcterms:modified xsi:type="dcterms:W3CDTF">2022-03-06T17:14:00Z</dcterms:modified>
</cp:coreProperties>
</file>