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D98C62" w14:textId="093CD570">
      <w:pPr>
        <w:pBdr/>
        <w:spacing w:line="480" w:lineRule="auto"/>
        <w:ind/>
        <w:jc w:val="center"/>
        <w:rPr>
          <w:rFonts w:ascii="Arial" w:hAnsi="Arial" w:cs="Arial"/>
          <w:b/>
          <w:bCs/>
        </w:rPr>
      </w:pPr>
      <w:r>
        <w:rPr>
          <w:rFonts w:ascii="Arial" w:hAnsi="Arial" w:cs="Arial"/>
          <w:b/>
          <w:bCs/>
        </w:rPr>
        <w:t xml:space="preserve">CHAPTER I </w:t>
      </w:r>
      <w:r>
        <w:rPr>
          <w:rFonts w:ascii="Arial" w:hAnsi="Arial" w:cs="Arial"/>
          <w:b/>
          <w:bCs/>
        </w:rPr>
        <w:br/>
      </w:r>
      <w:r>
        <w:rPr>
          <w:rFonts w:ascii="Arial" w:hAnsi="Arial" w:cs="Arial"/>
          <w:b/>
          <w:bCs/>
        </w:rPr>
        <w:t xml:space="preserve">INTRODUCTION</w:t>
      </w:r>
      <w:r>
        <w:rPr>
          <w:rFonts w:ascii="Arial" w:hAnsi="Arial" w:cs="Arial"/>
          <w:b/>
          <w:bCs/>
        </w:rPr>
      </w:r>
      <w:r>
        <w:rPr>
          <w:rFonts w:ascii="Arial" w:hAnsi="Arial" w:cs="Arial"/>
          <w:b/>
          <w:bCs/>
        </w:rPr>
      </w:r>
    </w:p>
    <w:p w14:paraId="0DEB6A64" w14:textId="209A5C4D">
      <w:pPr>
        <w:pBdr/>
        <w:spacing w:line="480" w:lineRule="auto"/>
        <w:ind/>
        <w:rPr>
          <w:rFonts w:ascii="Arial" w:hAnsi="Arial" w:cs="Arial"/>
          <w:b/>
          <w:bCs/>
        </w:rPr>
      </w:pPr>
      <w:r>
        <w:rPr>
          <w:rFonts w:ascii="Arial" w:hAnsi="Arial" w:cs="Arial"/>
          <w:b/>
          <w:bCs/>
        </w:rPr>
        <w:t xml:space="preserve">Rationale of the Study</w:t>
      </w:r>
      <w:r>
        <w:rPr>
          <w:rFonts w:ascii="Arial" w:hAnsi="Arial" w:cs="Arial"/>
          <w:b/>
          <w:bCs/>
        </w:rPr>
      </w:r>
      <w:r>
        <w:rPr>
          <w:rFonts w:ascii="Arial" w:hAnsi="Arial" w:cs="Arial"/>
          <w:b/>
          <w:bCs/>
        </w:rPr>
      </w:r>
    </w:p>
    <w:p w14:paraId="1B5D2931" w14:textId="77777777">
      <w:pPr>
        <w:pBdr/>
        <w:spacing w:line="480" w:lineRule="auto"/>
        <w:ind/>
        <w:rPr>
          <w:rFonts w:ascii="Arial" w:hAnsi="Arial" w:cs="Arial"/>
        </w:rPr>
      </w:pPr>
      <w:r>
        <w:rPr>
          <w:rFonts w:ascii="Arial" w:hAnsi="Arial" w:cs="Arial"/>
          <w:b/>
          <w:bCs/>
        </w:rPr>
        <w:t xml:space="preserve">Purpose:</w:t>
      </w:r>
      <w:r>
        <w:rPr>
          <w:rFonts w:ascii="Arial" w:hAnsi="Arial" w:cs="Arial"/>
        </w:rPr>
        <w:br/>
        <w:t xml:space="preserve">To explain the need for the proposed system and the problems encountered in the current setup.</w:t>
      </w:r>
      <w:r>
        <w:rPr>
          <w:rFonts w:ascii="Arial" w:hAnsi="Arial" w:cs="Arial"/>
        </w:rPr>
      </w:r>
      <w:r>
        <w:rPr>
          <w:rFonts w:ascii="Arial" w:hAnsi="Arial" w:cs="Arial"/>
        </w:rPr>
      </w:r>
    </w:p>
    <w:p w14:paraId="6001EC61" w14:textId="77777777">
      <w:pPr>
        <w:pBdr/>
        <w:spacing w:line="480" w:lineRule="auto"/>
        <w:ind/>
        <w:rPr>
          <w:rFonts w:ascii="Arial" w:hAnsi="Arial" w:cs="Arial"/>
        </w:rPr>
      </w:pPr>
      <w:r>
        <w:rPr>
          <w:rFonts w:ascii="Arial" w:hAnsi="Arial" w:cs="Arial"/>
          <w:b/>
          <w:bCs/>
        </w:rPr>
        <w:t xml:space="preserve">How to write this section:</w:t>
      </w:r>
      <w:r>
        <w:rPr>
          <w:rFonts w:ascii="Arial" w:hAnsi="Arial" w:cs="Arial"/>
        </w:rPr>
      </w:r>
      <w:r>
        <w:rPr>
          <w:rFonts w:ascii="Arial" w:hAnsi="Arial" w:cs="Arial"/>
        </w:rPr>
      </w:r>
    </w:p>
    <w:p w14:paraId="44D62C31" w14:textId="77777777">
      <w:pPr>
        <w:numPr>
          <w:ilvl w:val="0"/>
          <w:numId w:val="1"/>
        </w:numPr>
        <w:pBdr/>
        <w:spacing w:line="480" w:lineRule="auto"/>
        <w:ind/>
        <w:rPr>
          <w:rFonts w:ascii="Arial" w:hAnsi="Arial" w:cs="Arial"/>
        </w:rPr>
      </w:pPr>
      <w:r>
        <w:rPr>
          <w:rFonts w:ascii="Arial" w:hAnsi="Arial" w:cs="Arial"/>
        </w:rPr>
        <w:t xml:space="preserve">Start by discussing the importance of information systems in modern organizations.</w:t>
      </w:r>
      <w:r>
        <w:rPr>
          <w:rFonts w:ascii="Arial" w:hAnsi="Arial" w:cs="Arial"/>
        </w:rPr>
      </w:r>
      <w:r>
        <w:rPr>
          <w:rFonts w:ascii="Arial" w:hAnsi="Arial" w:cs="Arial"/>
        </w:rPr>
      </w:r>
    </w:p>
    <w:p w14:paraId="676A1D4E" w14:textId="77777777">
      <w:pPr>
        <w:numPr>
          <w:ilvl w:val="0"/>
          <w:numId w:val="1"/>
        </w:numPr>
        <w:pBdr/>
        <w:spacing w:line="480" w:lineRule="auto"/>
        <w:ind/>
        <w:rPr>
          <w:rFonts w:ascii="Arial" w:hAnsi="Arial" w:cs="Arial"/>
        </w:rPr>
      </w:pPr>
      <w:r>
        <w:rPr>
          <w:rFonts w:ascii="Arial" w:hAnsi="Arial" w:cs="Arial"/>
        </w:rPr>
        <w:t xml:space="preserve">Explain the disadvantages of manual or traditional processes.</w:t>
      </w:r>
      <w:r>
        <w:rPr>
          <w:rFonts w:ascii="Arial" w:hAnsi="Arial" w:cs="Arial"/>
        </w:rPr>
      </w:r>
      <w:r>
        <w:rPr>
          <w:rFonts w:ascii="Arial" w:hAnsi="Arial" w:cs="Arial"/>
        </w:rPr>
      </w:r>
    </w:p>
    <w:p w14:paraId="6CF31A71" w14:textId="77777777">
      <w:pPr>
        <w:numPr>
          <w:ilvl w:val="0"/>
          <w:numId w:val="1"/>
        </w:numPr>
        <w:pBdr/>
        <w:spacing w:line="480" w:lineRule="auto"/>
        <w:ind/>
        <w:rPr>
          <w:rFonts w:ascii="Arial" w:hAnsi="Arial" w:cs="Arial"/>
        </w:rPr>
      </w:pPr>
      <w:r>
        <w:rPr>
          <w:rFonts w:ascii="Arial" w:hAnsi="Arial" w:cs="Arial"/>
        </w:rPr>
        <w:t xml:space="preserve">Introduce the target organization and briefly describe its background.</w:t>
      </w:r>
      <w:r>
        <w:rPr>
          <w:rFonts w:ascii="Arial" w:hAnsi="Arial" w:cs="Arial"/>
        </w:rPr>
      </w:r>
      <w:r>
        <w:rPr>
          <w:rFonts w:ascii="Arial" w:hAnsi="Arial" w:cs="Arial"/>
        </w:rPr>
      </w:r>
    </w:p>
    <w:p w14:paraId="454A4A7A" w14:textId="77777777">
      <w:pPr>
        <w:numPr>
          <w:ilvl w:val="0"/>
          <w:numId w:val="1"/>
        </w:numPr>
        <w:pBdr/>
        <w:spacing w:line="480" w:lineRule="auto"/>
        <w:ind/>
        <w:rPr>
          <w:rFonts w:ascii="Arial" w:hAnsi="Arial" w:cs="Arial"/>
        </w:rPr>
      </w:pPr>
      <w:r>
        <w:rPr>
          <w:rFonts w:ascii="Arial" w:hAnsi="Arial" w:cs="Arial"/>
        </w:rPr>
        <w:t xml:space="preserve">Identify specific problems encountered (inefficiency, inaccuracy, difficulty in monitoring, data security).</w:t>
      </w:r>
      <w:r>
        <w:rPr>
          <w:rFonts w:ascii="Arial" w:hAnsi="Arial" w:cs="Arial"/>
        </w:rPr>
      </w:r>
      <w:r>
        <w:rPr>
          <w:rFonts w:ascii="Arial" w:hAnsi="Arial" w:cs="Arial"/>
        </w:rPr>
      </w:r>
    </w:p>
    <w:p w14:paraId="4E17F3AD" w14:textId="77777777">
      <w:pPr>
        <w:numPr>
          <w:ilvl w:val="0"/>
          <w:numId w:val="1"/>
        </w:numPr>
        <w:pBdr/>
        <w:spacing w:line="480" w:lineRule="auto"/>
        <w:ind/>
        <w:rPr>
          <w:rFonts w:ascii="Arial" w:hAnsi="Arial" w:cs="Arial"/>
        </w:rPr>
      </w:pPr>
      <w:r>
        <w:rPr>
          <w:rFonts w:ascii="Arial" w:hAnsi="Arial" w:cs="Arial"/>
        </w:rPr>
        <w:t xml:space="preserve">Introduce the proposed system and its major functions.</w:t>
      </w:r>
      <w:r>
        <w:rPr>
          <w:rFonts w:ascii="Arial" w:hAnsi="Arial" w:cs="Arial"/>
        </w:rPr>
      </w:r>
      <w:r>
        <w:rPr>
          <w:rFonts w:ascii="Arial" w:hAnsi="Arial" w:cs="Arial"/>
        </w:rPr>
      </w:r>
    </w:p>
    <w:p w14:paraId="04D61620" w14:textId="61B67D82">
      <w:pPr>
        <w:numPr>
          <w:ilvl w:val="0"/>
          <w:numId w:val="1"/>
        </w:numPr>
        <w:pBdr/>
        <w:spacing w:line="480" w:lineRule="auto"/>
        <w:ind/>
        <w:rPr>
          <w:rFonts w:ascii="Arial" w:hAnsi="Arial" w:cs="Arial"/>
        </w:rPr>
      </w:pPr>
      <w:r>
        <w:rPr>
          <w:rFonts w:ascii="Arial" w:hAnsi="Arial" w:cs="Arial"/>
        </w:rPr>
        <w:t xml:space="preserve">End with how the system will help improve efficiency, accuracy, and management.</w:t>
      </w:r>
      <w:r>
        <w:rPr>
          <w:rFonts w:ascii="Arial" w:hAnsi="Arial" w:cs="Arial"/>
        </w:rPr>
      </w:r>
      <w:r>
        <w:rPr>
          <w:rFonts w:ascii="Arial" w:hAnsi="Arial" w:cs="Arial"/>
        </w:rPr>
      </w:r>
    </w:p>
    <w:p w14:paraId="241B6BCB" w14:textId="774C8C39">
      <w:pPr>
        <w:pBdr/>
        <w:spacing w:line="480" w:lineRule="auto"/>
        <w:ind/>
        <w:rPr>
          <w:rFonts w:ascii="Arial" w:hAnsi="Arial" w:cs="Arial"/>
          <w:b/>
          <w:bCs/>
        </w:rPr>
      </w:pPr>
      <w:r>
        <w:rPr>
          <w:rFonts w:ascii="Arial" w:hAnsi="Arial" w:cs="Arial"/>
          <w:b/>
          <w:bCs/>
        </w:rPr>
        <w:t xml:space="preserve">Objectives of the Study</w:t>
      </w:r>
      <w:r>
        <w:rPr>
          <w:rFonts w:ascii="Arial" w:hAnsi="Arial" w:cs="Arial"/>
          <w:b/>
          <w:bCs/>
        </w:rPr>
      </w:r>
      <w:r>
        <w:rPr>
          <w:rFonts w:ascii="Arial" w:hAnsi="Arial" w:cs="Arial"/>
          <w:b/>
          <w:bCs/>
        </w:rPr>
      </w:r>
    </w:p>
    <w:p w14:paraId="4B031DFE" w14:textId="2E027A7A">
      <w:pPr>
        <w:pBdr/>
        <w:spacing w:line="480" w:lineRule="auto"/>
        <w:ind/>
        <w:rPr>
          <w:rFonts w:ascii="Arial" w:hAnsi="Arial" w:cs="Arial"/>
          <w:b/>
          <w:bCs/>
          <w:highlight w:val="none"/>
        </w:rPr>
      </w:pPr>
      <w:r>
        <w:rPr>
          <w:rFonts w:ascii="Arial" w:hAnsi="Arial" w:cs="Arial"/>
          <w:b/>
          <w:bCs/>
        </w:rPr>
        <w:t xml:space="preserve">General Objective</w:t>
      </w:r>
      <w:r>
        <w:rPr>
          <w:rFonts w:ascii="Arial" w:hAnsi="Arial" w:cs="Arial"/>
          <w:b/>
          <w:bCs/>
        </w:rPr>
      </w:r>
      <w:r>
        <w:rPr>
          <w:rFonts w:ascii="Arial" w:hAnsi="Arial" w:cs="Arial"/>
          <w:b/>
          <w:bCs/>
          <w:highlight w:val="none"/>
        </w:rPr>
      </w:r>
    </w:p>
    <w:p w14:paraId="649ECB6A">
      <w:pPr>
        <w:suppressLineNumbers w:val="false"/>
        <w:pBdr/>
        <w:spacing w:line="480" w:lineRule="auto"/>
        <w:ind w:firstLine="720"/>
        <w:rPr>
          <w:rFonts w:ascii="Arial" w:hAnsi="Arial" w:cs="Arial"/>
          <w:b/>
          <w:bCs/>
        </w:rPr>
      </w:pPr>
      <w:r>
        <w:t xml:space="preserve">The study aims to design and develop a Hito Breeding Hatchery Management System and Data Analytics to be implemented at Poblacion, Esperanza, Sultan Kudarat, to enhance hatchery operations and monitor overall farm productivity.</w:t>
      </w:r>
      <w:r>
        <w:rPr>
          <w:rFonts w:ascii="Arial" w:hAnsi="Arial" w:cs="Arial"/>
          <w:b/>
          <w:bCs/>
          <w:highlight w:val="none"/>
        </w:rPr>
      </w:r>
      <w:r>
        <w:rPr>
          <w:rFonts w:ascii="Arial" w:hAnsi="Arial" w:cs="Arial"/>
          <w:b/>
          <w:bCs/>
        </w:rPr>
      </w:r>
    </w:p>
    <w:p w14:paraId="47A76D4D" w14:textId="46883B45">
      <w:pPr>
        <w:pBdr/>
        <w:spacing w:line="480" w:lineRule="auto"/>
        <w:ind/>
        <w:rPr>
          <w:rFonts w:ascii="Arial" w:hAnsi="Arial" w:cs="Arial"/>
          <w:b/>
          <w:bCs/>
          <w:highlight w:val="none"/>
        </w:rPr>
      </w:pPr>
      <w:r>
        <w:rPr>
          <w:rFonts w:ascii="Arial" w:hAnsi="Arial" w:eastAsia="Arial" w:cs="Arial"/>
          <w:b/>
          <w:bCs/>
        </w:rPr>
        <w:t xml:space="preserve">Specific Objectives</w:t>
      </w:r>
      <w:r>
        <w:rPr>
          <w:rFonts w:ascii="Arial" w:hAnsi="Arial" w:eastAsia="Arial" w:cs="Arial"/>
          <w:b/>
          <w:bCs/>
        </w:rPr>
      </w:r>
      <w:r>
        <w:rPr>
          <w:rFonts w:ascii="Arial" w:hAnsi="Arial" w:cs="Arial"/>
          <w:b/>
          <w:bCs/>
          <w:highlight w:val="none"/>
        </w:rPr>
      </w:r>
    </w:p>
    <w:p w14:paraId="188003A5">
      <w:pPr>
        <w:pStyle w:val="931"/>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automate and monitor feeding schedules and track feed consumption, including type, amount, and frequency of feed.</w:t>
      </w:r>
      <w:r>
        <w:rPr>
          <w:rFonts w:ascii="Arial" w:hAnsi="Arial" w:eastAsia="Arial" w:cs="Arial"/>
          <w:b/>
          <w:bCs/>
        </w:rPr>
      </w:r>
      <w:r>
        <w:rPr>
          <w:rFonts w:ascii="Arial" w:hAnsi="Arial" w:cs="Arial"/>
          <w:b/>
          <w:bCs/>
        </w:rPr>
      </w:r>
    </w:p>
    <w:p w14:paraId="45DA70EB">
      <w:pPr>
        <w:pStyle w:val="931"/>
        <w:numPr>
          <w:ilvl w:val="0"/>
          <w:numId w:val="21"/>
        </w:numPr>
        <w:pBdr/>
        <w:spacing w:line="480" w:lineRule="auto"/>
        <w:ind/>
        <w:rPr>
          <w:rFonts w:ascii="Arial" w:hAnsi="Arial" w:cs="Arial"/>
          <w:b/>
          <w:bCs/>
        </w:rPr>
      </w:pPr>
      <w:r>
        <w:rPr>
          <w:rFonts w:ascii="Arial" w:hAnsi="Arial" w:eastAsia="Arial" w:cs="Arial"/>
          <w:b w:val="0"/>
          <w:bCs w:val="0"/>
          <w:highlight w:val="none"/>
        </w:rPr>
      </w:r>
      <w:r>
        <w:rPr>
          <w:rFonts w:ascii="Arial" w:hAnsi="Arial" w:eastAsia="Arial" w:cs="Arial"/>
        </w:rPr>
        <w:t xml:space="preserve">To manage hatchery operations and fingerling production, including breeding activities, egg collection, hatching performance, and transfer to grow-out ponds. </w:t>
      </w:r>
      <w:r>
        <w:rPr>
          <w:rFonts w:ascii="Arial" w:hAnsi="Arial" w:eastAsia="Arial" w:cs="Arial"/>
          <w:b/>
          <w:bCs/>
        </w:rPr>
      </w:r>
      <w:r>
        <w:rPr>
          <w:rFonts w:ascii="Arial" w:hAnsi="Arial" w:cs="Arial"/>
          <w:b/>
          <w:bCs/>
        </w:rPr>
      </w:r>
    </w:p>
    <w:p w14:paraId="0B721C69">
      <w:pPr>
        <w:pStyle w:val="931"/>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record and monitor sales and inventory, including harvested hito pricing, remaining stock levels, and feed inventory.</w:t>
      </w:r>
      <w:r>
        <w:rPr>
          <w:rFonts w:ascii="Arial" w:hAnsi="Arial" w:eastAsia="Arial" w:cs="Arial"/>
          <w:b/>
          <w:bCs/>
        </w:rPr>
      </w:r>
      <w:r>
        <w:rPr>
          <w:rFonts w:ascii="Arial" w:hAnsi="Arial" w:cs="Arial"/>
          <w:b/>
          <w:bCs/>
        </w:rPr>
      </w:r>
    </w:p>
    <w:p w14:paraId="61565D5F">
      <w:pPr>
        <w:pStyle w:val="931"/>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provide visual analytics and printable reports summarizing overall operations, including feeding, hatchery, and production performance. </w:t>
      </w:r>
      <w:r>
        <w:rPr>
          <w:rFonts w:ascii="Arial" w:hAnsi="Arial" w:eastAsia="Arial" w:cs="Arial"/>
          <w:b/>
          <w:bCs/>
        </w:rPr>
      </w:r>
      <w:r>
        <w:rPr>
          <w:rFonts w:ascii="Arial" w:hAnsi="Arial" w:cs="Arial"/>
          <w:b/>
          <w:bCs/>
        </w:rPr>
      </w:r>
    </w:p>
    <w:p w14:paraId="7FC0BB2B">
      <w:pPr>
        <w:pStyle w:val="931"/>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monitor operational expenses and calculate profits, including costs for feed, maintenance, and labor.</w:t>
      </w:r>
      <w:r>
        <w:rPr>
          <w:rFonts w:ascii="Arial" w:hAnsi="Arial" w:eastAsia="Arial" w:cs="Arial"/>
          <w:b/>
          <w:bCs/>
          <w:highlight w:val="none"/>
        </w:rPr>
      </w:r>
      <w:r>
        <w:rPr>
          <w:rFonts w:ascii="Arial" w:hAnsi="Arial" w:cs="Arial"/>
          <w:b/>
          <w:bCs/>
        </w:rPr>
      </w:r>
    </w:p>
    <w:p w14:paraId="54D263DA" w14:textId="2B923730">
      <w:pPr>
        <w:pBdr/>
        <w:spacing w:line="480" w:lineRule="auto"/>
        <w:ind/>
        <w:rPr>
          <w:rFonts w:ascii="Arial" w:hAnsi="Arial" w:cs="Arial"/>
          <w:b/>
          <w:bCs/>
        </w:rPr>
      </w:pPr>
      <w:r>
        <w:rPr>
          <w:rFonts w:ascii="Arial" w:hAnsi="Arial" w:cs="Arial"/>
          <w:b/>
          <w:bCs/>
        </w:rPr>
        <w:t xml:space="preserve">Scope and Limitation of the Study</w:t>
      </w:r>
      <w:r>
        <w:rPr>
          <w:rFonts w:ascii="Arial" w:hAnsi="Arial" w:cs="Arial"/>
          <w:b/>
          <w:bCs/>
        </w:rPr>
      </w:r>
      <w:r>
        <w:rPr>
          <w:rFonts w:ascii="Arial" w:hAnsi="Arial" w:cs="Arial"/>
          <w:b/>
          <w:bCs/>
        </w:rPr>
      </w:r>
    </w:p>
    <w:p w14:paraId="264D8075" w14:textId="5256EF21">
      <w:pPr>
        <w:pBdr/>
        <w:spacing w:line="480" w:lineRule="auto"/>
        <w:ind/>
        <w:rPr>
          <w:rFonts w:ascii="Arial" w:hAnsi="Arial" w:cs="Arial"/>
          <w:b/>
          <w:bCs/>
          <w:highlight w:val="none"/>
        </w:rPr>
      </w:pPr>
      <w:r>
        <w:rPr>
          <w:rFonts w:ascii="Arial" w:hAnsi="Arial" w:cs="Arial"/>
          <w:b/>
          <w:bCs/>
        </w:rPr>
        <w:t xml:space="preserve">Scope of the Study</w:t>
      </w:r>
      <w:r>
        <w:rPr>
          <w:rFonts w:ascii="Arial" w:hAnsi="Arial" w:cs="Arial"/>
          <w:b/>
          <w:bCs/>
        </w:rPr>
      </w:r>
      <w:r>
        <w:rPr>
          <w:rFonts w:ascii="Arial" w:hAnsi="Arial" w:cs="Arial"/>
          <w:b/>
          <w:bCs/>
          <w:highlight w:val="none"/>
        </w:rPr>
      </w:r>
    </w:p>
    <w:p w14:paraId="5D6531F1">
      <w:pPr>
        <w:suppressLineNumbers w:val="false"/>
        <w:pBdr/>
        <w:spacing w:line="480" w:lineRule="auto"/>
        <w:ind w:firstLine="720"/>
        <w:rPr>
          <w:rFonts w:ascii="Arial" w:hAnsi="Arial" w:cs="Arial"/>
          <w:b/>
          <w:bCs/>
        </w:rPr>
      </w:pPr>
      <w:r>
        <w:rPr>
          <w:rFonts w:ascii="Arial" w:hAnsi="Arial" w:eastAsia="Arial" w:cs="Arial"/>
          <w:b/>
          <w:bCs/>
          <w:highlight w:val="none"/>
        </w:rPr>
      </w:r>
      <w:r>
        <w:rPr>
          <w:rFonts w:ascii="Arial" w:hAnsi="Arial" w:eastAsia="Arial" w:cs="Arial"/>
        </w:rPr>
        <w:t xml:space="preserve">The Hito Breeding Hatchery Management System and Data Analytics is capable of the following</w:t>
      </w:r>
      <w:r>
        <w:rPr>
          <w:rFonts w:ascii="Arial" w:hAnsi="Arial" w:eastAsia="Arial" w:cs="Arial"/>
          <w:b/>
          <w:bCs/>
          <w:highlight w:val="none"/>
        </w:rPr>
        <w:t xml:space="preserve">:</w:t>
      </w:r>
      <w:r>
        <w:rPr>
          <w:rFonts w:ascii="Arial" w:hAnsi="Arial" w:eastAsia="Arial" w:cs="Arial"/>
          <w:b/>
          <w:bCs/>
          <w:highlight w:val="none"/>
        </w:rPr>
      </w:r>
      <w:r>
        <w:rPr>
          <w:rFonts w:ascii="Arial" w:hAnsi="Arial" w:cs="Arial"/>
          <w:b/>
          <w:bCs/>
        </w:rPr>
      </w:r>
    </w:p>
    <w:p w14:paraId="4D09DFB9">
      <w:pPr>
        <w:pStyle w:val="931"/>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color w:val="000000"/>
          <w:sz w:val="24"/>
          <w:szCs w:val="24"/>
        </w:rPr>
      </w:pPr>
      <w:r>
        <w:rPr>
          <w:rFonts w:ascii="Arial" w:hAnsi="Arial" w:eastAsia="Arial" w:cs="Arial"/>
          <w:b/>
          <w:bCs/>
          <w:color w:val="000000"/>
          <w:sz w:val="24"/>
          <w:szCs w:val="24"/>
        </w:rPr>
        <w:t xml:space="preserve">Feeding and </w:t>
      </w:r>
      <w:r>
        <w:rPr>
          <w:rFonts w:ascii="Arial" w:hAnsi="Arial" w:eastAsia="Arial" w:cs="Arial"/>
          <w:b/>
          <w:bCs/>
          <w:color w:val="000000"/>
          <w:sz w:val="24"/>
          <w:szCs w:val="24"/>
          <w:lang w:val="en-US"/>
        </w:rPr>
        <w:t xml:space="preserve">Monitoring</w:t>
      </w:r>
      <w:r>
        <w:rPr>
          <w:rFonts w:ascii="Arial" w:hAnsi="Arial" w:eastAsia="Arial" w:cs="Arial"/>
          <w:color w:val="000000"/>
          <w:sz w:val="24"/>
          <w:szCs w:val="24"/>
        </w:rPr>
      </w:r>
      <w:r>
        <w:rPr>
          <w:rFonts w:ascii="Arial" w:hAnsi="Arial" w:eastAsia="Arial" w:cs="Arial"/>
          <w:color w:val="000000"/>
          <w:sz w:val="24"/>
          <w:szCs w:val="24"/>
        </w:rPr>
      </w:r>
    </w:p>
    <w:p w14:paraId="115C8793">
      <w:pPr>
        <w:pStyle w:val="931"/>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Allows to manage feeding schedules and track feed consumption. </w:t>
      </w:r>
      <w:r>
        <w:rPr>
          <w:rFonts w:ascii="Arial" w:hAnsi="Arial" w:eastAsia="Arial" w:cs="Arial"/>
          <w:sz w:val="24"/>
          <w:szCs w:val="24"/>
          <w:lang w:val="en-US"/>
        </w:rPr>
        <w:t xml:space="preserve">Staff </w:t>
      </w:r>
      <w:r>
        <w:rPr>
          <w:rFonts w:ascii="Arial" w:hAnsi="Arial" w:eastAsia="Arial" w:cs="Arial"/>
          <w:sz w:val="24"/>
          <w:szCs w:val="24"/>
        </w:rPr>
        <w:t xml:space="preserve">can specify the type, amount, and frequency of feed, as well as monitor how much feed is consumed during each feeding session.</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3ACC61F">
      <w:pPr>
        <w:pStyle w:val="931"/>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Hatchery and Fingerling</w:t>
      </w:r>
      <w:r>
        <w:rPr>
          <w:rFonts w:ascii="Arial" w:hAnsi="Arial" w:eastAsia="Arial" w:cs="Arial"/>
          <w:sz w:val="24"/>
          <w:szCs w:val="24"/>
        </w:rPr>
      </w:r>
      <w:r>
        <w:rPr>
          <w:rFonts w:ascii="Arial" w:hAnsi="Arial" w:eastAsia="Arial" w:cs="Arial"/>
          <w:sz w:val="24"/>
          <w:szCs w:val="24"/>
        </w:rPr>
      </w:r>
    </w:p>
    <w:p w14:paraId="213438C7">
      <w:pPr>
        <w:pStyle w:val="931"/>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Tracks breeding activities, egg production, hatching performance</w:t>
      </w:r>
      <w:r>
        <w:rPr>
          <w:rFonts w:ascii="Arial" w:hAnsi="Arial" w:eastAsia="Arial" w:cs="Arial"/>
          <w:sz w:val="24"/>
          <w:szCs w:val="24"/>
          <w:lang w:val="en-US"/>
        </w:rPr>
        <w:t xml:space="preserve"> </w:t>
      </w:r>
      <w:r>
        <w:rPr>
          <w:rFonts w:ascii="Arial" w:hAnsi="Arial" w:eastAsia="Arial" w:cs="Arial"/>
          <w:sz w:val="24"/>
          <w:szCs w:val="24"/>
        </w:rPr>
        <w:t xml:space="preserve">and fingerling transfer to grow-out ponds.</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243B0FAD">
      <w:pPr>
        <w:pStyle w:val="931"/>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Sales and Inventory Management</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19F07539">
      <w:pPr>
        <w:pStyle w:val="931"/>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 </w:t>
      </w:r>
      <w:r>
        <w:rPr>
          <w:rFonts w:ascii="Arial" w:hAnsi="Arial" w:eastAsia="Arial" w:cs="Arial"/>
          <w:sz w:val="24"/>
          <w:szCs w:val="24"/>
        </w:rPr>
        <w:t xml:space="preserve">Tracks sales of harvested hito, including pricing and remaining stock levels, and monitors feed inventory.</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9423FC9">
      <w:pPr>
        <w:pStyle w:val="931"/>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Analytics and Reports</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333B19E7">
      <w:pPr>
        <w:pStyle w:val="931"/>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Visual charts and summaries of </w:t>
      </w:r>
      <w:r>
        <w:rPr>
          <w:rFonts w:ascii="Arial" w:hAnsi="Arial" w:eastAsia="Arial" w:cs="Arial"/>
          <w:sz w:val="24"/>
          <w:szCs w:val="24"/>
          <w:lang w:val="en-US"/>
        </w:rPr>
        <w:t xml:space="preserve">overall operations</w:t>
      </w:r>
      <w:r>
        <w:rPr>
          <w:rFonts w:ascii="Arial" w:hAnsi="Arial" w:eastAsia="Arial" w:cs="Arial"/>
          <w:sz w:val="24"/>
          <w:szCs w:val="24"/>
          <w:lang w:val="en-US"/>
        </w:rPr>
        <w:t xml:space="preserve">,</w:t>
      </w:r>
      <w:r>
        <w:t xml:space="preserve"> </w:t>
      </w:r>
      <w:r>
        <w:rPr>
          <w:rFonts w:ascii="Arial" w:hAnsi="Arial" w:eastAsia="Arial" w:cs="Arial"/>
          <w:sz w:val="24"/>
          <w:szCs w:val="24"/>
        </w:rPr>
        <w:t xml:space="preserve">with printable reports.</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4A5D77D">
      <w:pPr>
        <w:pStyle w:val="931"/>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C</w:t>
      </w:r>
      <w:r>
        <w:rPr>
          <w:rFonts w:ascii="Arial" w:hAnsi="Arial" w:eastAsia="Arial" w:cs="Arial"/>
          <w:b/>
          <w:bCs/>
          <w:sz w:val="24"/>
          <w:szCs w:val="24"/>
        </w:rPr>
        <w:t xml:space="preserve">ost Tracking</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260EA083">
      <w:pPr>
        <w:pStyle w:val="931"/>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Allows users to monitor all operational expenses, including feed, maintenance, and labor costs, and automatically calculates profit from recorded sales.</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16AAA84C" w14:textId="4165CA2D">
      <w:pPr>
        <w:pBdr/>
        <w:spacing w:line="480" w:lineRule="auto"/>
        <w:ind/>
        <w:rPr>
          <w:rFonts w:ascii="Arial" w:hAnsi="Arial" w:cs="Arial"/>
          <w:b/>
          <w:bCs/>
          <w:highlight w:val="none"/>
        </w:rPr>
      </w:pPr>
      <w:r>
        <w:rPr>
          <w:rFonts w:ascii="Arial" w:hAnsi="Arial" w:cs="Arial"/>
          <w:b/>
          <w:bCs/>
        </w:rPr>
        <w:t xml:space="preserve">Limitation of the Study</w:t>
      </w:r>
      <w:r>
        <w:rPr>
          <w:rFonts w:ascii="Arial" w:hAnsi="Arial" w:cs="Arial"/>
          <w:b/>
          <w:bCs/>
        </w:rPr>
      </w:r>
      <w:r>
        <w:rPr>
          <w:rFonts w:ascii="Arial" w:hAnsi="Arial" w:cs="Arial"/>
          <w:b/>
          <w:bCs/>
        </w:rPr>
      </w:r>
    </w:p>
    <w:p w14:paraId="7D16B7AB">
      <w:pPr>
        <w:suppressLineNumbers w:val="false"/>
        <w:pBdr/>
        <w:spacing w:line="480" w:lineRule="auto"/>
        <w:ind w:firstLine="720"/>
        <w:rPr>
          <w:rFonts w:ascii="Arial" w:hAnsi="Arial" w:cs="Arial"/>
          <w:b/>
          <w:bCs/>
        </w:rPr>
      </w:pPr>
      <w:r>
        <w:rPr>
          <w:rFonts w:ascii="Arial" w:hAnsi="Arial" w:eastAsia="Arial" w:cs="Arial"/>
          <w:b/>
          <w:bCs/>
          <w:highlight w:val="none"/>
        </w:rPr>
      </w:r>
      <w:r>
        <w:rPr>
          <w:rFonts w:ascii="Arial" w:hAnsi="Arial" w:eastAsia="Arial" w:cs="Arial"/>
        </w:rPr>
        <w:t xml:space="preserve">The Hito Breeding Hatchery Management System and Data Analytics is limited to managing feeding schedules, hatchery operations, fingerling transfers, sales recording, inventory monitoring, cost tracking, and report generation within the farm located at Pobl</w:t>
      </w:r>
      <w:r>
        <w:rPr>
          <w:rFonts w:ascii="Arial" w:hAnsi="Arial" w:eastAsia="Arial" w:cs="Arial"/>
        </w:rPr>
        <w:t xml:space="preserve">acion, Esperanza, Sultan Kudarat. The system does not include mobile or web-based remote access, integration with external marketplaces or third-party software, advanced environmental monitoring systems such as automated water quality sensors, automated ha</w:t>
      </w:r>
      <w:r>
        <w:rPr>
          <w:rFonts w:ascii="Arial" w:hAnsi="Arial" w:eastAsia="Arial" w:cs="Arial"/>
        </w:rPr>
        <w:t xml:space="preserve">rvesting equipment, or online payment processing. The study focuses only on digitizing and monitoring internal hatchery and farm operations.</w:t>
      </w:r>
      <w:r>
        <w:rPr>
          <w:rFonts w:ascii="Arial" w:hAnsi="Arial" w:eastAsia="Arial" w:cs="Arial"/>
          <w:b/>
          <w:bCs/>
          <w:highlight w:val="none"/>
        </w:rPr>
      </w:r>
      <w:r>
        <w:rPr>
          <w:rFonts w:ascii="Arial" w:hAnsi="Arial" w:eastAsia="Arial" w:cs="Arial"/>
          <w:b/>
          <w:bCs/>
          <w:highlight w:val="none"/>
        </w:rPr>
      </w:r>
    </w:p>
    <w:p w14:paraId="2CD65870">
      <w:pPr>
        <w:pBdr/>
        <w:spacing w:line="480" w:lineRule="auto"/>
        <w:ind/>
        <w:rPr>
          <w:rFonts w:ascii="Arial" w:hAnsi="Arial" w:cs="Arial"/>
          <w:b/>
          <w:bCs/>
          <w:highlight w:val="none"/>
        </w:rPr>
      </w:pPr>
      <w:r>
        <w:rPr>
          <w:rFonts w:ascii="Arial" w:hAnsi="Arial" w:cs="Arial"/>
          <w:b/>
          <w:bCs/>
          <w:highlight w:val="none"/>
        </w:rPr>
      </w:r>
      <w:r>
        <w:rPr>
          <w:rFonts w:ascii="Arial" w:hAnsi="Arial" w:cs="Arial"/>
          <w:b/>
          <w:bCs/>
          <w:highlight w:val="none"/>
        </w:rPr>
      </w:r>
      <w:r>
        <w:rPr>
          <w:rFonts w:ascii="Arial" w:hAnsi="Arial" w:cs="Arial"/>
          <w:b/>
          <w:bCs/>
          <w:highlight w:val="none"/>
        </w:rPr>
      </w:r>
    </w:p>
    <w:p w14:paraId="53EBD370">
      <w:pPr>
        <w:pBdr/>
        <w:spacing w:line="480" w:lineRule="auto"/>
        <w:ind/>
        <w:rPr>
          <w:rFonts w:ascii="Arial" w:hAnsi="Arial" w:cs="Arial"/>
          <w:b/>
          <w:bCs/>
          <w:highlight w:val="none"/>
        </w:rPr>
      </w:pPr>
      <w:r>
        <w:rPr>
          <w:rFonts w:ascii="Arial" w:hAnsi="Arial" w:cs="Arial"/>
          <w:b/>
          <w:bCs/>
          <w:highlight w:val="none"/>
        </w:rPr>
      </w:r>
      <w:r>
        <w:rPr>
          <w:rFonts w:ascii="Arial" w:hAnsi="Arial" w:cs="Arial"/>
          <w:b/>
          <w:bCs/>
          <w:highlight w:val="none"/>
        </w:rPr>
      </w:r>
      <w:r>
        <w:rPr>
          <w:rFonts w:ascii="Arial" w:hAnsi="Arial" w:cs="Arial"/>
          <w:b/>
          <w:bCs/>
          <w:highlight w:val="none"/>
        </w:rPr>
      </w:r>
    </w:p>
    <w:p w14:paraId="1F3DA714" w14:textId="7F1ABF74">
      <w:pPr>
        <w:pBdr/>
        <w:spacing w:line="480" w:lineRule="auto"/>
        <w:ind/>
        <w:rPr>
          <w:rFonts w:ascii="Arial" w:hAnsi="Arial" w:cs="Arial"/>
          <w:b/>
          <w:bCs/>
          <w:highlight w:val="none"/>
        </w:rPr>
      </w:pPr>
      <w:r>
        <w:rPr>
          <w:rFonts w:ascii="Arial" w:hAnsi="Arial" w:cs="Arial"/>
          <w:b/>
          <w:bCs/>
        </w:rPr>
        <w:t xml:space="preserve">Significance of the Study</w:t>
      </w:r>
      <w:r>
        <w:rPr>
          <w:rFonts w:ascii="Arial" w:hAnsi="Arial" w:cs="Arial"/>
          <w:b/>
          <w:bCs/>
        </w:rPr>
      </w:r>
      <w:r>
        <w:rPr>
          <w:rFonts w:ascii="Arial" w:hAnsi="Arial" w:cs="Arial"/>
          <w:b/>
          <w:bCs/>
        </w:rPr>
      </w:r>
    </w:p>
    <w:p w14:paraId="1227D90B">
      <w:pPr>
        <w:pBdr/>
        <w:spacing w:line="480" w:lineRule="auto"/>
        <w:ind w:firstLine="720"/>
        <w:jc w:val="both"/>
        <w:rPr>
          <w:rFonts w:ascii="Arial" w:hAnsi="Arial" w:cs="Arial"/>
          <w:szCs w:val="24"/>
        </w:rPr>
      </w:pPr>
      <w:r>
        <w:rPr>
          <w:rFonts w:ascii="Arial" w:hAnsi="Arial" w:cs="Arial"/>
          <w:szCs w:val="24"/>
        </w:rPr>
        <w:t xml:space="preserve">The system has the potential to significantly benefit the business, owner and staff by improving the overall operation. Specifically, this study aims to benefit the following:</w:t>
      </w:r>
      <w:r>
        <w:rPr>
          <w:rFonts w:ascii="Arial" w:hAnsi="Arial" w:cs="Arial"/>
          <w:szCs w:val="24"/>
        </w:rPr>
      </w:r>
      <w:r>
        <w:rPr>
          <w:rFonts w:ascii="Arial" w:hAnsi="Arial" w:cs="Arial"/>
          <w:szCs w:val="24"/>
        </w:rPr>
      </w:r>
    </w:p>
    <w:p w14:paraId="39B9DD8D">
      <w:pPr>
        <w:pBdr/>
        <w:spacing w:line="480" w:lineRule="auto"/>
        <w:ind/>
        <w:rPr>
          <w:rFonts w:ascii="Arial" w:hAnsi="Arial" w:cs="Arial"/>
          <w:b/>
          <w:bCs/>
          <w:highlight w:val="none"/>
        </w:rPr>
      </w:pPr>
      <w:r>
        <w:rPr>
          <w:rFonts w:ascii="Arial" w:hAnsi="Arial" w:eastAsia="Arial" w:cs="Arial"/>
          <w:b/>
          <w:bCs/>
          <w:highlight w:val="none"/>
        </w:rPr>
      </w:r>
      <w:r>
        <w:rPr>
          <w:rFonts w:ascii="Arial" w:hAnsi="Arial" w:eastAsia="Arial" w:cs="Arial"/>
          <w:b/>
          <w:bCs/>
        </w:rPr>
        <w:t xml:space="preserve">Owner</w:t>
      </w:r>
      <w:r>
        <w:rPr>
          <w:rFonts w:ascii="Arial" w:hAnsi="Arial" w:eastAsia="Arial" w:cs="Arial"/>
        </w:rPr>
        <w:br/>
        <w:t xml:space="preserve"> Will benefit from the system by having better control and visibility over daily hatchery operations. The automated reports will help them monitor feed consumption, track hito growth, sales, and inventory, and make informed de</w:t>
      </w:r>
      <w:r>
        <w:rPr>
          <w:rFonts w:ascii="Arial" w:hAnsi="Arial" w:eastAsia="Arial" w:cs="Arial"/>
        </w:rPr>
        <w:t xml:space="preserve">cisions regarding feeding schedules, stock replenishment, and overall management. This can result in reduced waste, fewer errors, and improved profit monitoring.</w:t>
      </w:r>
      <w:r>
        <w:rPr>
          <w:rFonts w:ascii="Arial" w:hAnsi="Arial" w:eastAsia="Arial" w:cs="Arial"/>
          <w:b/>
          <w:bCs/>
          <w:highlight w:val="none"/>
        </w:rPr>
      </w:r>
      <w:r>
        <w:rPr>
          <w:rFonts w:ascii="Arial" w:hAnsi="Arial" w:eastAsia="Arial" w:cs="Arial"/>
          <w:b/>
          <w:bCs/>
        </w:rPr>
      </w:r>
    </w:p>
    <w:p w14:paraId="10DD80EB">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rPr>
      </w:pPr>
      <w:r>
        <w:rPr>
          <w:rFonts w:ascii="Arial" w:hAnsi="Arial" w:eastAsia="Arial" w:cs="Arial"/>
          <w:b/>
          <w:bCs/>
        </w:rPr>
        <w:t xml:space="preserve">Hatchery Workers</w:t>
        <w:br/>
      </w:r>
      <w:r>
        <w:rPr>
          <w:rFonts w:ascii="Arial" w:hAnsi="Arial" w:eastAsia="Arial" w:cs="Arial"/>
        </w:rPr>
        <w:t xml:space="preserve"> Will benefit by reducing their workload in manually recording feed usage, feeding sessions, sales, and expenses. The system minimizes errors and inconsistencies in records, making their tasks easier and allowing them to focus more on ensu</w:t>
      </w:r>
      <w:r>
        <w:rPr>
          <w:rFonts w:ascii="Arial" w:hAnsi="Arial" w:eastAsia="Arial" w:cs="Arial"/>
        </w:rPr>
        <w:t xml:space="preserve">ring the health and proper growth of the hito.</w:t>
      </w:r>
      <w:r>
        <w:rPr>
          <w:rFonts w:ascii="Arial" w:hAnsi="Arial" w:eastAsia="Arial" w:cs="Arial"/>
        </w:rPr>
      </w:r>
    </w:p>
    <w:p w14:paraId="7DBB489B">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rPr>
      </w:pPr>
      <w:r>
        <w:rPr>
          <w:rFonts w:ascii="Arial" w:hAnsi="Arial" w:eastAsia="Arial" w:cs="Arial"/>
          <w:b/>
          <w:bCs/>
        </w:rPr>
        <w:t xml:space="preserve">Researchers</w:t>
        <w:br/>
      </w:r>
      <w:r>
        <w:rPr>
          <w:rFonts w:ascii="Arial" w:hAnsi="Arial" w:eastAsia="Arial" w:cs="Arial"/>
        </w:rPr>
        <w:t xml:space="preserve"> Will benefit by gaining practical experience in designing and developing a management system tailored for aquaculture operations, enhancing their technical and analytical skills.</w:t>
      </w:r>
      <w:r>
        <w:rPr>
          <w:rFonts w:ascii="Arial" w:hAnsi="Arial" w:eastAsia="Arial" w:cs="Arial"/>
        </w:rPr>
      </w:r>
    </w:p>
    <w:p w14:paraId="46D80137">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rPr>
      </w:pPr>
      <w:r>
        <w:rPr>
          <w:rFonts w:ascii="Arial" w:hAnsi="Arial" w:eastAsia="Arial" w:cs="Arial"/>
          <w:b/>
          <w:bCs/>
        </w:rPr>
        <w:t xml:space="preserve">Future Researchers</w:t>
        <w:br/>
      </w:r>
      <w:r>
        <w:rPr>
          <w:rFonts w:ascii="Arial" w:hAnsi="Arial" w:eastAsia="Arial" w:cs="Arial"/>
        </w:rPr>
        <w:t xml:space="preserve"> Will benefit from this study as a reference for developing similar systems related to aquaculture management, hatchery monitoring, or small farm automation. The findings, design, and implementation of the system may serve as a guide for</w:t>
      </w:r>
      <w:r>
        <w:rPr>
          <w:rFonts w:ascii="Arial" w:hAnsi="Arial" w:eastAsia="Arial" w:cs="Arial"/>
        </w:rPr>
        <w:t xml:space="preserve"> further improvements, enhancements, or integration of additional features such as mobile access, advanced analytics, or automated notifications.</w:t>
      </w:r>
      <w:r>
        <w:rPr>
          <w:rFonts w:ascii="Arial" w:hAnsi="Arial" w:eastAsia="Arial" w:cs="Arial"/>
        </w:rPr>
      </w:r>
    </w:p>
    <w:p w14:paraId="1FFEF4B9">
      <w:pPr>
        <w:pBdr/>
        <w:spacing w:line="480" w:lineRule="auto"/>
        <w:ind/>
        <w:rPr>
          <w:rFonts w:ascii="Arial" w:hAnsi="Arial" w:cs="Arial"/>
          <w:b/>
          <w:bCs/>
        </w:rPr>
      </w:pPr>
      <w:r>
        <w:rPr>
          <w:rFonts w:ascii="Arial" w:hAnsi="Arial" w:eastAsia="Arial" w:cs="Arial"/>
          <w:b/>
          <w:bCs/>
          <w:highlight w:val="none"/>
        </w:rPr>
      </w:r>
      <w:r>
        <w:rPr>
          <w:rFonts w:ascii="Arial" w:hAnsi="Arial" w:eastAsia="Arial" w:cs="Arial"/>
          <w:b/>
          <w:bCs/>
          <w:highlight w:val="none"/>
        </w:rPr>
      </w:r>
      <w:r>
        <w:rPr>
          <w:rFonts w:ascii="Arial" w:hAnsi="Arial" w:eastAsia="Arial" w:cs="Arial"/>
          <w:b/>
          <w:bCs/>
          <w:highlight w:val="none"/>
        </w:rPr>
      </w:r>
    </w:p>
    <w:p w14:paraId="5614A000" w14:textId="11BAC6BD">
      <w:pPr>
        <w:pBdr/>
        <w:spacing w:line="480" w:lineRule="auto"/>
        <w:ind/>
        <w:rPr>
          <w:rFonts w:ascii="Arial" w:hAnsi="Arial" w:cs="Arial"/>
          <w:b/>
          <w:bCs/>
          <w:highlight w:val="none"/>
        </w:rPr>
      </w:pPr>
      <w:r>
        <w:rPr>
          <w:rFonts w:ascii="Arial" w:hAnsi="Arial" w:cs="Arial"/>
          <w:b/>
          <w:bCs/>
        </w:rPr>
        <w:t xml:space="preserve">Conceptual Framework of the Study (IPO Model)</w:t>
      </w:r>
      <w:r>
        <w:rPr>
          <w:rFonts w:ascii="Arial" w:hAnsi="Arial" w:cs="Arial"/>
          <w:b/>
          <w:bCs/>
        </w:rPr>
      </w:r>
      <w:r>
        <w:rPr>
          <w:rFonts w:ascii="Arial" w:hAnsi="Arial" w:cs="Arial"/>
          <w:b/>
          <w:bCs/>
          <w:highlight w:val="none"/>
        </w:rPr>
      </w:r>
    </w:p>
    <w:tbl>
      <w:tblPr>
        <w:tblStyle w:val="746"/>
        <w:tblW w:w="10710" w:type="dxa"/>
        <w:tblBorders/>
        <w:tblpPr w:horzAnchor="page" w:tblpX="895" w:vertAnchor="page" w:tblpY="4331" w:leftFromText="180" w:topFromText="0" w:rightFromText="180" w:bottomFromText="0"/>
        <w:tblLook w:val="04A0" w:firstRow="1" w:lastRow="0" w:firstColumn="1" w:lastColumn="0" w:noHBand="0" w:noVBand="1"/>
      </w:tblPr>
      <w:tblGrid>
        <w:gridCol w:w="2880"/>
        <w:gridCol w:w="810"/>
        <w:gridCol w:w="3150"/>
        <w:gridCol w:w="720"/>
        <w:gridCol w:w="3150"/>
      </w:tblGrid>
      <w:tr>
        <w:trPr/>
        <w:tc>
          <w:tcPr>
            <w:tcBorders>
              <w:top w:val="single" w:color="000000" w:sz="4" w:space="0"/>
              <w:left w:val="single" w:color="000000" w:sz="4" w:space="0"/>
              <w:bottom w:val="single" w:color="000000" w:sz="4" w:space="0"/>
              <w:right w:val="single" w:color="000000" w:sz="4" w:space="0"/>
            </w:tcBorders>
            <w:tcW w:w="2880" w:type="dxa"/>
            <w:vAlign w:val="center"/>
            <w:textDirection w:val="lrTb"/>
            <w:noWrap w:val="false"/>
          </w:tcPr>
          <w:p w14:paraId="53AD75D1">
            <w:pPr>
              <w:pBdr/>
              <w:spacing w:line="480" w:lineRule="auto"/>
              <w:ind/>
              <w:jc w:val="center"/>
              <w:rPr>
                <w:rFonts w:ascii="Arial" w:hAnsi="Arial" w:cs="Arial"/>
                <w:b/>
                <w:bCs/>
                <w:szCs w:val="24"/>
              </w:rPr>
            </w:pPr>
            <w:r>
              <w:rPr>
                <w:rFonts w:ascii="Arial" w:hAnsi="Arial" w:cs="Arial"/>
                <w:b/>
                <w:bCs/>
                <w:szCs w:val="24"/>
              </w:rPr>
              <w:t xml:space="preserve">INPUT</w:t>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810" w:type="dxa"/>
            <w:vAlign w:val="center"/>
            <w:textDirection w:val="lrTb"/>
            <w:noWrap w:val="false"/>
          </w:tcPr>
          <w:p w14:paraId="4FAC0CDA">
            <w:pPr>
              <w:pBdr/>
              <w:spacing w:line="480" w:lineRule="auto"/>
              <w:ind/>
              <w:jc w:val="center"/>
              <w:rPr>
                <w:rFonts w:ascii="Arial" w:hAnsi="Arial" w:cs="Arial"/>
                <w:b/>
                <w:bCs/>
                <w:szCs w:val="24"/>
              </w:rPr>
            </w:pPr>
            <w:r>
              <w:rPr>
                <w:rFonts w:ascii="Arial" w:hAnsi="Arial" w:cs="Arial"/>
                <w:b/>
                <w:bCs/>
                <w:szCs w:val="24"/>
              </w:rPr>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3150" w:type="dxa"/>
            <w:vAlign w:val="center"/>
            <w:textDirection w:val="lrTb"/>
            <w:noWrap w:val="false"/>
          </w:tcPr>
          <w:p w14:paraId="18D85E87">
            <w:pPr>
              <w:pBdr/>
              <w:spacing w:line="480" w:lineRule="auto"/>
              <w:ind/>
              <w:jc w:val="center"/>
              <w:rPr>
                <w:rFonts w:ascii="Arial" w:hAnsi="Arial" w:cs="Arial"/>
                <w:b/>
                <w:bCs/>
                <w:szCs w:val="24"/>
              </w:rPr>
            </w:pPr>
            <w:r>
              <w:rPr>
                <w:rFonts w:ascii="Arial" w:hAnsi="Arial" w:cs="Arial"/>
                <w:b/>
                <w:bCs/>
                <w:szCs w:val="24"/>
              </w:rPr>
              <w:t xml:space="preserve">PROCESS</w:t>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720" w:type="dxa"/>
            <w:vAlign w:val="center"/>
            <w:textDirection w:val="lrTb"/>
            <w:noWrap w:val="false"/>
          </w:tcPr>
          <w:p w14:paraId="54002C5A">
            <w:pPr>
              <w:pBdr/>
              <w:spacing w:line="480" w:lineRule="auto"/>
              <w:ind/>
              <w:jc w:val="center"/>
              <w:rPr>
                <w:rFonts w:ascii="Arial" w:hAnsi="Arial" w:cs="Arial"/>
                <w:b/>
                <w:bCs/>
                <w:szCs w:val="24"/>
              </w:rPr>
            </w:pPr>
            <w:r>
              <w:rPr>
                <w:rFonts w:ascii="Arial" w:hAnsi="Arial" w:cs="Arial"/>
                <w:b/>
                <w:bCs/>
                <w:szCs w:val="24"/>
              </w:rPr>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3150" w:type="dxa"/>
            <w:vAlign w:val="center"/>
            <w:textDirection w:val="lrTb"/>
            <w:noWrap w:val="false"/>
          </w:tcPr>
          <w:p w14:paraId="011E66DB">
            <w:pPr>
              <w:pBdr/>
              <w:spacing w:line="480" w:lineRule="auto"/>
              <w:ind/>
              <w:jc w:val="center"/>
              <w:rPr>
                <w:rFonts w:ascii="Arial" w:hAnsi="Arial" w:cs="Arial"/>
                <w:b/>
                <w:bCs/>
                <w:szCs w:val="24"/>
              </w:rPr>
            </w:pPr>
            <w:r>
              <w:rPr>
                <w:rFonts w:ascii="Arial" w:hAnsi="Arial" w:cs="Arial"/>
                <w:b/>
                <w:bCs/>
                <w:szCs w:val="24"/>
              </w:rPr>
              <w:t xml:space="preserve">OUTPUT</w:t>
            </w:r>
            <w:r>
              <w:rPr>
                <w:rFonts w:ascii="Arial" w:hAnsi="Arial" w:cs="Arial"/>
                <w:b/>
                <w:bCs/>
                <w:szCs w:val="24"/>
              </w:rPr>
            </w:r>
            <w:r>
              <w:rPr>
                <w:rFonts w:ascii="Arial" w:hAnsi="Arial" w:cs="Arial"/>
                <w:b/>
                <w:bCs/>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14562C45">
            <w:pPr>
              <w:pStyle w:val="931"/>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Input </w:t>
            </w:r>
            <w:r>
              <w:rPr>
                <w:rFonts w:ascii="Arial" w:hAnsi="Arial" w:eastAsia="Arial" w:cs="Arial"/>
              </w:rPr>
              <w:t xml:space="preserve">Feeding Schedule and Feed Details</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7FFD11AB">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58BEAC69">
            <w:pPr>
              <w:pStyle w:val="931"/>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Process </w:t>
            </w:r>
            <w:r>
              <w:rPr>
                <w:rFonts w:ascii="Arial" w:hAnsi="Arial" w:eastAsia="Arial" w:cs="Arial"/>
              </w:rPr>
              <w:t xml:space="preserve">Schedule and Feed </w:t>
            </w:r>
            <w:r>
              <w:rPr>
                <w:rFonts w:ascii="Arial" w:hAnsi="Arial" w:eastAsia="Arial" w:cs="Arial"/>
                <w:szCs w:val="24"/>
              </w:rPr>
              <w:t xml:space="preserve">Details</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4481A83C">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1AA046BC">
            <w:pPr>
              <w:pStyle w:val="931"/>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Display </w:t>
            </w:r>
            <w:r>
              <w:rPr>
                <w:rFonts w:ascii="Arial" w:hAnsi="Arial" w:eastAsia="Arial" w:cs="Arial"/>
              </w:rPr>
              <w:t xml:space="preserve">Schedule and Feed Details</w:t>
            </w:r>
            <w:r>
              <w:rPr>
                <w:rFonts w:ascii="Arial" w:hAnsi="Arial" w:eastAsia="Arial" w:cs="Arial"/>
                <w:szCs w:val="24"/>
              </w:rPr>
            </w:r>
            <w:r>
              <w:rPr>
                <w:rFonts w:ascii="Arial" w:hAnsi="Arial" w:eastAsia="Arial" w:cs="Arial"/>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1736FB83">
            <w:pPr>
              <w:pStyle w:val="931"/>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Current Stock Data</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7DFC506A">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43AED13D">
            <w:pPr>
              <w:pStyle w:val="931"/>
              <w:numPr>
                <w:ilvl w:val="0"/>
                <w:numId w:val="22"/>
              </w:numPr>
              <w:pBdr/>
              <w:spacing w:after="0" w:line="480" w:lineRule="auto"/>
              <w:ind/>
              <w:rPr>
                <w:rFonts w:ascii="Arial" w:hAnsi="Arial" w:cs="Arial"/>
                <w:szCs w:val="24"/>
              </w:rPr>
            </w:pPr>
            <w:r>
              <w:rPr>
                <w:rFonts w:ascii="Arial" w:hAnsi="Arial" w:eastAsia="Arial" w:cs="Arial"/>
                <w:szCs w:val="24"/>
              </w:rPr>
              <w:t xml:space="preserve">Updating Stock Levels</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58C97902">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343A8A5E">
            <w:pPr>
              <w:pStyle w:val="931"/>
              <w:widowControl w:val="true"/>
              <w:numPr>
                <w:ilvl w:val="0"/>
                <w:numId w:val="22"/>
              </w:numPr>
              <w:pBdr/>
              <w:spacing w:after="0" w:line="480" w:lineRule="auto"/>
              <w:ind/>
              <w:rPr>
                <w:rFonts w:ascii="Arial" w:hAnsi="Arial" w:cs="Arial"/>
                <w:bCs/>
                <w:szCs w:val="24"/>
              </w:rPr>
            </w:pPr>
            <w:r>
              <w:rPr>
                <w:rFonts w:ascii="Arial" w:hAnsi="Arial" w:eastAsia="Arial" w:cs="Arial"/>
                <w:bCs/>
                <w:szCs w:val="24"/>
              </w:rPr>
              <w:t xml:space="preserve">Display Updated Stock Data</w:t>
            </w:r>
            <w:r>
              <w:rPr>
                <w:rFonts w:ascii="Arial" w:hAnsi="Arial" w:eastAsia="Arial" w:cs="Arial"/>
                <w:bCs/>
                <w:szCs w:val="24"/>
              </w:rPr>
            </w:r>
            <w:r>
              <w:rPr>
                <w:rFonts w:ascii="Arial" w:hAnsi="Arial" w:eastAsia="Arial" w:cs="Arial"/>
                <w:bCs/>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2B8BE57B">
            <w:pPr>
              <w:pStyle w:val="931"/>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Input Hatchery and Breeding Data</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6B301D91">
            <w:pPr>
              <w:pBdr/>
              <w:spacing w:line="480" w:lineRule="auto"/>
              <w:ind/>
              <w:rPr>
                <w:rFonts w:ascii="Arial" w:hAnsi="Arial" w:cs="Arial"/>
                <w:szCs w:val="24"/>
              </w:rPr>
            </w:pPr>
            <w:r>
              <w:rPr>
                <w:rFonts w:ascii="Arial" w:hAnsi="Arial" w:eastAsia="Arial" w:cs="Arial"/>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2339200" behindDoc="0" locked="0" layoutInCell="1" allowOverlap="1">
                      <wp:simplePos x="0" y="0"/>
                      <wp:positionH relativeFrom="column">
                        <wp:posOffset>0</wp:posOffset>
                      </wp:positionH>
                      <wp:positionV relativeFrom="paragraph">
                        <wp:posOffset>201930</wp:posOffset>
                      </wp:positionV>
                      <wp:extent cx="315595" cy="236855"/>
                      <wp:effectExtent l="0" t="19050" r="46355" b="29845"/>
                      <wp:wrapNone/>
                      <wp:docPr id="1" name="Right Arrow 10"/>
                      <wp:cNvGraphicFramePr/>
                      <a:graphic xmlns:a="http://schemas.openxmlformats.org/drawingml/2006/main">
                        <a:graphicData uri="http://schemas.microsoft.com/office/word/2010/wordprocessingShape">
                          <wps:wsp>
                            <wps:cNvPr id="0" name=""/>
                            <wps:cNvSpPr/>
                            <wps:spPr bwMode="auto">
                              <a:xfrm>
                                <a:off x="0" y="0"/>
                                <a:ext cx="315594" cy="236854"/>
                              </a:xfrm>
                              <a:prstGeom prst="rightArrow">
                                <a:avLst>
                                  <a:gd name="adj1" fmla="val 50000"/>
                                  <a:gd name="adj2" fmla="val 50000"/>
                                </a:avLst>
                              </a:prstGeom>
                              <a:solidFill>
                                <a:srgbClr val="000000"/>
                              </a:solidFill>
                              <a:ln w="12700" cap="flat" cmpd="sng">
                                <a:solidFill>
                                  <a:srgbClr val="000000"/>
                                </a:solidFill>
                                <a:prstDash val="solid"/>
                                <a:miter/>
                                <a:headEnd type="none" w="med" len="med"/>
                                <a:tailEnd type="none" w="med" len="med"/>
                              </a:ln>
                            </wps:spPr>
                            <wps:bodyPr rot="0">
                              <a:prstTxWarp prst="textNoShape">
                                <a:avLst/>
                              </a:prstTxWarp>
                              <a:noAutofit/>
                            </wps:bodyPr>
                          </wps:wsp>
                        </a:graphicData>
                      </a:graphic>
                    </wp:anchor>
                  </w:drawing>
                </mc:Choice>
                <mc:Fallback>
                  <w:pict>
                    <v:shape id="shape 0" o:spid="_x0000_s0" o:spt="13" type="#_x0000_t13" style="position:absolute;z-index:252339200;o:allowoverlap:true;o:allowincell:true;mso-position-horizontal-relative:text;margin-left:0.00pt;mso-position-horizontal:absolute;mso-position-vertical-relative:text;margin-top:15.90pt;mso-position-vertical:absolute;width:24.85pt;height:18.65pt;mso-wrap-distance-left:9.00pt;mso-wrap-distance-top:0.00pt;mso-wrap-distance-right:9.00pt;mso-wrap-distance-bottom:0.00pt;visibility:visible;" fillcolor="#000000" strokecolor="#000000" strokeweight="1.00pt">
                      <v:stroke dashstyle="solid"/>
                    </v:shape>
                  </w:pict>
                </mc:Fallback>
              </mc:AlternateConten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5D992702">
            <w:pPr>
              <w:pStyle w:val="931"/>
              <w:numPr>
                <w:ilvl w:val="0"/>
                <w:numId w:val="22"/>
              </w:numPr>
              <w:pBdr/>
              <w:spacing w:after="0" w:line="480" w:lineRule="auto"/>
              <w:ind/>
              <w:rPr>
                <w:rFonts w:ascii="Arial" w:hAnsi="Arial" w:cs="Arial"/>
                <w:szCs w:val="24"/>
              </w:rPr>
            </w:pPr>
            <w:r>
              <w:rPr>
                <w:rFonts w:ascii="Arial" w:hAnsi="Arial" w:eastAsia="Arial" w:cs="Arial"/>
              </w:rPr>
              <w:t xml:space="preserve">Processing Managing and Fingerling Production</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4DD3961D">
            <w:pPr>
              <w:pBdr/>
              <w:spacing w:line="480" w:lineRule="auto"/>
              <w:ind/>
              <w:rPr>
                <w:rFonts w:ascii="Arial" w:hAnsi="Arial" w:cs="Arial"/>
                <w:szCs w:val="24"/>
              </w:rPr>
            </w:pPr>
            <w:r>
              <w:rPr>
                <w:rFonts w:ascii="Arial" w:hAnsi="Arial" w:eastAsia="Arial" w:cs="Arial"/>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2340224" behindDoc="0" locked="0" layoutInCell="1" allowOverlap="1">
                      <wp:simplePos x="0" y="0"/>
                      <wp:positionH relativeFrom="column">
                        <wp:posOffset>-3175</wp:posOffset>
                      </wp:positionH>
                      <wp:positionV relativeFrom="paragraph">
                        <wp:posOffset>201930</wp:posOffset>
                      </wp:positionV>
                      <wp:extent cx="315595" cy="236855"/>
                      <wp:effectExtent l="0" t="19050" r="46355" b="29845"/>
                      <wp:wrapNone/>
                      <wp:docPr id="2" name="Right Arrow 10"/>
                      <wp:cNvGraphicFramePr/>
                      <a:graphic xmlns:a="http://schemas.openxmlformats.org/drawingml/2006/main">
                        <a:graphicData uri="http://schemas.microsoft.com/office/word/2010/wordprocessingShape">
                          <wps:wsp>
                            <wps:cNvPr id="0" name=""/>
                            <wps:cNvSpPr/>
                            <wps:spPr bwMode="auto">
                              <a:xfrm>
                                <a:off x="0" y="0"/>
                                <a:ext cx="315594" cy="236854"/>
                              </a:xfrm>
                              <a:prstGeom prst="rightArrow">
                                <a:avLst>
                                  <a:gd name="adj1" fmla="val 50000"/>
                                  <a:gd name="adj2" fmla="val 50000"/>
                                </a:avLst>
                              </a:prstGeom>
                              <a:solidFill>
                                <a:srgbClr val="000000"/>
                              </a:solidFill>
                              <a:ln w="12700" cap="flat" cmpd="sng">
                                <a:solidFill>
                                  <a:srgbClr val="000000"/>
                                </a:solidFill>
                                <a:prstDash val="solid"/>
                                <a:miter/>
                                <a:headEnd type="none" w="med" len="med"/>
                                <a:tailEnd type="none" w="med" len="med"/>
                              </a:ln>
                            </wps:spPr>
                            <wps:bodyPr rot="0">
                              <a:prstTxWarp prst="textNoShape">
                                <a:avLst/>
                              </a:prstTxWarp>
                              <a:noAutofit/>
                            </wps:bodyPr>
                          </wps:wsp>
                        </a:graphicData>
                      </a:graphic>
                    </wp:anchor>
                  </w:drawing>
                </mc:Choice>
                <mc:Fallback>
                  <w:pict>
                    <v:shape id="shape 1" o:spid="_x0000_s1" o:spt="13" type="#_x0000_t13" style="position:absolute;z-index:252340224;o:allowoverlap:true;o:allowincell:true;mso-position-horizontal-relative:text;margin-left:-0.25pt;mso-position-horizontal:absolute;mso-position-vertical-relative:text;margin-top:15.90pt;mso-position-vertical:absolute;width:24.85pt;height:18.65pt;mso-wrap-distance-left:9.00pt;mso-wrap-distance-top:0.00pt;mso-wrap-distance-right:9.00pt;mso-wrap-distance-bottom:0.00pt;visibility:visible;" fillcolor="#000000" strokecolor="#000000" strokeweight="1.00pt">
                      <v:stroke dashstyle="solid"/>
                    </v:shape>
                  </w:pict>
                </mc:Fallback>
              </mc:AlternateConten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08D7020F">
            <w:pPr>
              <w:pStyle w:val="931"/>
              <w:widowControl w:val="true"/>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Display Hatchery Status and Fingerling</w:t>
            </w:r>
            <w:r>
              <w:rPr>
                <w:rFonts w:ascii="Arial" w:hAnsi="Arial" w:eastAsia="Arial" w:cs="Arial"/>
                <w:szCs w:val="24"/>
              </w:rPr>
            </w:r>
            <w:r>
              <w:rPr>
                <w:rFonts w:ascii="Arial" w:hAnsi="Arial" w:eastAsia="Arial" w:cs="Arial"/>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26F87640">
            <w:pPr>
              <w:pStyle w:val="931"/>
              <w:numPr>
                <w:ilvl w:val="0"/>
                <w:numId w:val="22"/>
              </w:numPr>
              <w:pBdr/>
              <w:spacing w:after="0" w:line="480" w:lineRule="auto"/>
              <w:ind/>
              <w:rPr>
                <w:rFonts w:ascii="Arial" w:hAnsi="Arial" w:cs="Arial"/>
                <w:szCs w:val="24"/>
              </w:rPr>
            </w:pPr>
            <w:r>
              <w:rPr>
                <w:rFonts w:ascii="Arial" w:hAnsi="Arial" w:eastAsia="Arial" w:cs="Arial"/>
              </w:rPr>
              <w:t xml:space="preserve">Automated Input of Operational Data</w:t>
            </w: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0C36B720">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4634C357">
            <w:pPr>
              <w:pStyle w:val="931"/>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Process Generating</w:t>
            </w:r>
            <w:r>
              <w:rPr>
                <w:rFonts w:ascii="Arial" w:hAnsi="Arial" w:eastAsia="Arial" w:cs="Arial"/>
                <w:szCs w:val="24"/>
              </w:rPr>
            </w:r>
            <w:r>
              <w:rPr>
                <w:rFonts w:ascii="Arial" w:hAnsi="Arial" w:eastAsia="Arial" w:cs="Arial"/>
                <w:szCs w:val="24"/>
              </w:rPr>
            </w:r>
          </w:p>
          <w:p w14:paraId="27F38AEF">
            <w:pPr>
              <w:pStyle w:val="931"/>
              <w:numPr>
                <w:ilvl w:val="0"/>
                <w:numId w:val="22"/>
              </w:numPr>
              <w:pBdr/>
              <w:spacing w:after="0" w:line="480" w:lineRule="auto"/>
              <w:ind/>
              <w:rPr>
                <w:rFonts w:ascii="Arial" w:hAnsi="Arial" w:cs="Arial"/>
              </w:rPr>
            </w:pPr>
            <w:r>
              <w:rPr>
                <w:rFonts w:ascii="Arial" w:hAnsi="Arial" w:eastAsia="Arial" w:cs="Arial"/>
                <w:szCs w:val="24"/>
                <w:highlight w:val="none"/>
              </w:rPr>
              <w:t xml:space="preserve">Data</w:t>
            </w:r>
            <w:r>
              <w:rPr>
                <w:rFonts w:ascii="Arial" w:hAnsi="Arial" w:eastAsia="Arial" w:cs="Arial"/>
                <w:szCs w:val="24"/>
                <w:highlight w:val="none"/>
              </w:rPr>
            </w:r>
            <w:r>
              <w:rPr>
                <w:rFonts w:ascii="Arial" w:hAnsi="Arial" w:eastAsia="Arial" w:cs="Arial"/>
                <w:szCs w:val="24"/>
                <w:highlight w:val="none"/>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4CE34495">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0EDEB7A0">
            <w:pPr>
              <w:pStyle w:val="931"/>
              <w:widowControl w:val="true"/>
              <w:numPr>
                <w:ilvl w:val="0"/>
                <w:numId w:val="22"/>
              </w:numPr>
              <w:pBdr/>
              <w:spacing w:after="0" w:line="480" w:lineRule="auto"/>
              <w:ind/>
              <w:rPr>
                <w:rFonts w:ascii="Arial" w:hAnsi="Arial" w:cs="Arial"/>
                <w:bCs/>
                <w:szCs w:val="24"/>
              </w:rPr>
            </w:pPr>
            <w:r>
              <w:rPr>
                <w:rFonts w:ascii="Arial" w:hAnsi="Arial" w:eastAsia="Arial" w:cs="Arial"/>
                <w:szCs w:val="24"/>
              </w:rPr>
            </w:r>
            <w:r>
              <w:rPr>
                <w:rFonts w:ascii="Arial" w:hAnsi="Arial" w:eastAsia="Arial" w:cs="Arial"/>
              </w:rPr>
              <w:t xml:space="preserve">Display Printable Reports</w:t>
            </w:r>
            <w:r>
              <w:rPr>
                <w:rFonts w:ascii="Arial" w:hAnsi="Arial" w:eastAsia="Arial" w:cs="Arial"/>
                <w:szCs w:val="24"/>
              </w:rPr>
            </w:r>
            <w:r>
              <w:rPr>
                <w:rFonts w:ascii="Arial" w:hAnsi="Arial" w:eastAsia="Arial" w:cs="Arial"/>
                <w:bCs/>
                <w:szCs w:val="24"/>
              </w:rPr>
            </w:r>
          </w:p>
        </w:tc>
      </w:tr>
      <w:tr>
        <w:trPr>
          <w:trHeight w:val="1483"/>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78CA78F4">
            <w:pPr>
              <w:pStyle w:val="931"/>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Automated Collection of Expense and Sales Data</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188A892B">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0157493D">
            <w:pPr>
              <w:pStyle w:val="931"/>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Automatic Computation of Operational Costs</w:t>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0A865AB5">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eastAsia="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252D1525">
            <w:pPr>
              <w:pStyle w:val="931"/>
              <w:widowControl w:val="true"/>
              <w:numPr>
                <w:ilvl w:val="0"/>
                <w:numId w:val="22"/>
              </w:numPr>
              <w:pBdr/>
              <w:spacing w:after="0" w:line="480" w:lineRule="auto"/>
              <w:ind/>
              <w:rPr>
                <w:rFonts w:ascii="Arial" w:hAnsi="Arial" w:cs="Arial"/>
                <w:bCs/>
                <w:szCs w:val="24"/>
              </w:rPr>
            </w:pPr>
            <w:r>
              <w:rPr>
                <w:rFonts w:ascii="Arial" w:hAnsi="Arial" w:eastAsia="Arial" w:cs="Arial"/>
                <w:bCs/>
                <w:szCs w:val="24"/>
              </w:rPr>
              <w:t xml:space="preserve">Display </w:t>
            </w:r>
            <w:r>
              <w:rPr>
                <w:rFonts w:ascii="Arial" w:hAnsi="Arial" w:eastAsia="Arial" w:cs="Arial"/>
              </w:rPr>
              <w:t xml:space="preserve">Total Expenses, Profit Summary</w:t>
            </w:r>
            <w:r>
              <w:rPr>
                <w:rFonts w:ascii="Arial" w:hAnsi="Arial" w:eastAsia="Arial" w:cs="Arial"/>
                <w:bCs/>
                <w:szCs w:val="24"/>
              </w:rPr>
            </w:r>
            <w:r>
              <w:rPr>
                <w:rFonts w:ascii="Arial" w:hAnsi="Arial" w:eastAsia="Arial" w:cs="Arial"/>
                <w:bCs/>
                <w:szCs w:val="24"/>
              </w:rPr>
            </w:r>
          </w:p>
        </w:tc>
      </w:tr>
    </w:tbl>
    <w:p w14:paraId="79191390">
      <w:pPr>
        <w:pBdr/>
        <w:spacing w:line="480" w:lineRule="auto"/>
        <w:ind/>
        <w:rPr>
          <w:rFonts w:ascii="Arial" w:hAnsi="Arial" w:cs="Arial"/>
          <w:b/>
          <w:bCs/>
          <w:highlight w:val="none"/>
        </w:rPr>
      </w:pPr>
      <w:r>
        <w:rPr>
          <w:rFonts w:ascii="Arial" w:hAnsi="Arial" w:cs="Arial"/>
          <w:b/>
          <w:bCs/>
          <w:highlight w:val="none"/>
        </w:rPr>
      </w:r>
      <w:r>
        <w:rPr>
          <w:rFonts w:ascii="Arial" w:hAnsi="Arial" w:cs="Arial"/>
          <w:b/>
          <w:bCs/>
          <w:highlight w:val="none"/>
        </w:rPr>
      </w:r>
    </w:p>
    <w:p w14:paraId="37F44CA1" w14:textId="50789D2B">
      <w:pPr>
        <w:pBdr/>
        <w:spacing w:line="480" w:lineRule="auto"/>
        <w:ind/>
        <w:rPr>
          <w:rFonts w:ascii="Arial" w:hAnsi="Arial" w:cs="Arial"/>
          <w:b/>
          <w:bCs/>
        </w:rPr>
      </w:pPr>
      <w:r>
        <w:rPr>
          <w:rFonts w:ascii="Arial" w:hAnsi="Arial" w:eastAsia="Arial" w:cs="Arial"/>
          <w:b/>
          <w:bCs/>
        </w:rPr>
        <w:t xml:space="preserve">Definition of Terms</w:t>
      </w:r>
      <w:r>
        <w:rPr>
          <w:rFonts w:ascii="Arial" w:hAnsi="Arial" w:eastAsia="Arial" w:cs="Arial"/>
          <w:b/>
          <w:bCs/>
        </w:rPr>
      </w:r>
      <w:r>
        <w:rPr>
          <w:rFonts w:ascii="Arial" w:hAnsi="Arial" w:eastAsia="Arial" w:cs="Arial"/>
          <w:b/>
          <w:bCs/>
        </w:rPr>
      </w:r>
    </w:p>
    <w:p w14:paraId="322C992D" w14:textId="77777777">
      <w:pPr>
        <w:pBdr/>
        <w:spacing w:line="480" w:lineRule="auto"/>
        <w:ind/>
        <w:rPr>
          <w:rFonts w:ascii="Arial" w:hAnsi="Arial" w:cs="Arial"/>
          <w:highlight w:val="none"/>
        </w:rPr>
      </w:pPr>
      <w:r>
        <w:rPr>
          <w:rFonts w:ascii="Arial" w:hAnsi="Arial" w:eastAsia="Arial" w:cs="Arial"/>
        </w:rPr>
      </w:r>
      <w:r>
        <w:rPr>
          <w:rFonts w:ascii="Arial" w:hAnsi="Arial" w:eastAsia="Arial" w:cs="Arial"/>
          <w:b/>
          <w:bCs/>
        </w:rPr>
        <w:t xml:space="preserve">Fingerling</w:t>
      </w:r>
      <w:r>
        <w:rPr>
          <w:rFonts w:ascii="Arial" w:hAnsi="Arial" w:eastAsia="Arial" w:cs="Arial"/>
        </w:rPr>
        <w:t xml:space="preserve"> – young fish that has grown past the fry stage and is ready to be transferred to grow-out ponds.</w:t>
      </w:r>
      <w:r>
        <w:rPr>
          <w:rFonts w:ascii="Arial" w:hAnsi="Arial" w:eastAsia="Arial" w:cs="Arial"/>
        </w:rPr>
      </w:r>
      <w:r>
        <w:rPr>
          <w:rFonts w:ascii="Arial" w:hAnsi="Arial" w:eastAsia="Arial" w:cs="Arial"/>
        </w:rPr>
      </w:r>
    </w:p>
    <w:p w14:paraId="1DDCE607">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Hatchery </w:t>
      </w:r>
      <w:r>
        <w:rPr>
          <w:rFonts w:ascii="Arial" w:hAnsi="Arial" w:eastAsia="Arial" w:cs="Arial"/>
        </w:rPr>
        <w:t xml:space="preserve">– facility where breeding, egg production, and hatching activities are conducted.</w:t>
      </w:r>
      <w:r>
        <w:rPr>
          <w:rFonts w:ascii="Arial" w:hAnsi="Arial" w:eastAsia="Arial" w:cs="Arial"/>
          <w:highlight w:val="none"/>
        </w:rPr>
      </w:r>
      <w:r>
        <w:rPr>
          <w:rFonts w:ascii="Arial" w:hAnsi="Arial" w:eastAsia="Arial" w:cs="Arial"/>
        </w:rPr>
      </w:r>
    </w:p>
    <w:p w14:paraId="7CC65CB9">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Feeding Schedule</w:t>
      </w:r>
      <w:r>
        <w:rPr>
          <w:rFonts w:ascii="Arial" w:hAnsi="Arial" w:eastAsia="Arial" w:cs="Arial"/>
        </w:rPr>
        <w:t xml:space="preserve"> – planned feeding times, feed type, and quantity for fish to ensure proper growth.</w:t>
      </w:r>
      <w:r>
        <w:rPr>
          <w:rFonts w:ascii="Arial" w:hAnsi="Arial" w:eastAsia="Arial" w:cs="Arial"/>
          <w:highlight w:val="none"/>
        </w:rPr>
      </w:r>
      <w:r>
        <w:rPr>
          <w:rFonts w:ascii="Arial" w:hAnsi="Arial" w:eastAsia="Arial" w:cs="Arial"/>
        </w:rPr>
      </w:r>
    </w:p>
    <w:p w14:paraId="063D5366">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Inventory </w:t>
      </w:r>
      <w:r>
        <w:rPr>
          <w:rFonts w:ascii="Arial" w:hAnsi="Arial" w:eastAsia="Arial" w:cs="Arial"/>
        </w:rPr>
        <w:t xml:space="preserve">– records of feed and harvested hito stock levels, managed by the system.</w:t>
      </w:r>
      <w:r>
        <w:rPr>
          <w:rFonts w:ascii="Arial" w:hAnsi="Arial" w:eastAsia="Arial" w:cs="Arial"/>
          <w:highlight w:val="none"/>
        </w:rPr>
      </w:r>
      <w:r>
        <w:rPr>
          <w:rFonts w:ascii="Arial" w:hAnsi="Arial" w:eastAsia="Arial" w:cs="Arial"/>
        </w:rPr>
      </w:r>
    </w:p>
    <w:p w14:paraId="5699EBCF">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Operational Expenses </w:t>
      </w:r>
      <w:r>
        <w:rPr>
          <w:rFonts w:ascii="Arial" w:hAnsi="Arial" w:eastAsia="Arial" w:cs="Arial"/>
        </w:rPr>
        <w:t xml:space="preserve">– costs related to feeding, labor, maintenance, and other hatchery operations.</w:t>
      </w:r>
      <w:r>
        <w:rPr>
          <w:rFonts w:ascii="Arial" w:hAnsi="Arial" w:eastAsia="Arial" w:cs="Arial"/>
          <w:highlight w:val="none"/>
        </w:rPr>
      </w:r>
      <w:r>
        <w:rPr>
          <w:rFonts w:ascii="Arial" w:hAnsi="Arial" w:eastAsia="Arial" w:cs="Arial"/>
        </w:rPr>
      </w:r>
    </w:p>
    <w:p w14:paraId="0B60F98B">
      <w:pPr>
        <w:pBdr/>
        <w:spacing w:line="480" w:lineRule="auto"/>
        <w:ind/>
        <w:rPr>
          <w:rFonts w:ascii="Arial" w:hAnsi="Arial" w:cs="Arial"/>
        </w:rPr>
      </w:pPr>
      <w:r>
        <w:rPr>
          <w:rFonts w:ascii="Arial" w:hAnsi="Arial" w:eastAsia="Arial" w:cs="Arial"/>
          <w:highlight w:val="none"/>
        </w:rPr>
      </w:r>
      <w:r>
        <w:rPr>
          <w:rFonts w:ascii="Arial" w:hAnsi="Arial" w:eastAsia="Arial" w:cs="Arial"/>
          <w:b/>
          <w:bCs/>
        </w:rPr>
        <w:t xml:space="preserve">Profit </w:t>
      </w:r>
      <w:r>
        <w:rPr>
          <w:rFonts w:ascii="Arial" w:hAnsi="Arial" w:eastAsia="Arial" w:cs="Arial"/>
        </w:rPr>
        <w:t xml:space="preserve">– difference between total sales and total operational expenses.</w:t>
      </w:r>
      <w:r>
        <w:rPr>
          <w:rFonts w:ascii="Arial" w:hAnsi="Arial" w:eastAsia="Arial" w:cs="Arial"/>
          <w:highlight w:val="none"/>
        </w:rPr>
      </w:r>
      <w:r>
        <w:rPr>
          <w:rFonts w:ascii="Arial" w:hAnsi="Arial" w:eastAsia="Arial" w:cs="Arial"/>
          <w:highlight w:val="none"/>
        </w:rPr>
      </w:r>
    </w:p>
    <w:p w14:paraId="3236D179" w14:textId="77777777">
      <w:pPr>
        <w:pBdr/>
        <w:spacing w:line="480" w:lineRule="auto"/>
        <w:ind/>
        <w:rPr>
          <w:rFonts w:ascii="Arial" w:hAnsi="Arial" w:cs="Arial"/>
          <w:highlight w:val="none"/>
        </w:rPr>
      </w:pPr>
      <w:r>
        <w:rPr>
          <w:rFonts w:ascii="Arial" w:hAnsi="Arial" w:eastAsia="Arial" w:cs="Arial"/>
        </w:rPr>
      </w:r>
      <w:r>
        <w:rPr>
          <w:rFonts w:ascii="Arial" w:hAnsi="Arial" w:eastAsia="Arial" w:cs="Arial"/>
          <w:b/>
          <w:bCs/>
        </w:rPr>
        <w:t xml:space="preserve">Sales Record</w:t>
      </w:r>
      <w:r>
        <w:rPr>
          <w:rFonts w:ascii="Arial" w:hAnsi="Arial" w:eastAsia="Arial" w:cs="Arial"/>
        </w:rPr>
        <w:t xml:space="preserve"> – data on harvested hito sold, including quantity, price, and date.</w:t>
      </w:r>
      <w:r>
        <w:rPr>
          <w:rFonts w:ascii="Arial" w:hAnsi="Arial" w:eastAsia="Arial" w:cs="Arial"/>
        </w:rPr>
      </w:r>
      <w:r>
        <w:rPr>
          <w:rFonts w:ascii="Arial" w:hAnsi="Arial" w:eastAsia="Arial" w:cs="Arial"/>
        </w:rPr>
      </w:r>
    </w:p>
    <w:p w14:paraId="1127197D">
      <w:pPr>
        <w:pBdr/>
        <w:spacing w:line="480" w:lineRule="auto"/>
        <w:ind/>
        <w:rPr>
          <w:rFonts w:ascii="Arial" w:hAnsi="Arial" w:cs="Arial"/>
        </w:rPr>
      </w:pPr>
      <w:r>
        <w:rPr>
          <w:rFonts w:ascii="Arial" w:hAnsi="Arial" w:eastAsia="Arial" w:cs="Arial"/>
          <w:highlight w:val="none"/>
        </w:rPr>
      </w:r>
      <w:r>
        <w:rPr>
          <w:rFonts w:ascii="Arial" w:hAnsi="Arial" w:eastAsia="Arial" w:cs="Arial"/>
          <w:b/>
          <w:bCs/>
        </w:rPr>
        <w:t xml:space="preserve">Analytics</w:t>
      </w:r>
      <w:r>
        <w:rPr>
          <w:rFonts w:ascii="Arial" w:hAnsi="Arial" w:eastAsia="Arial" w:cs="Arial"/>
        </w:rPr>
        <w:t xml:space="preserve"> – visual charts and summaries of hatchery operations, feeding, sales, and cost performance.</w:t>
      </w:r>
      <w:r>
        <w:rPr>
          <w:rFonts w:ascii="Arial" w:hAnsi="Arial" w:eastAsia="Arial" w:cs="Arial"/>
          <w:highlight w:val="none"/>
        </w:rPr>
      </w:r>
      <w:r>
        <w:rPr>
          <w:rFonts w:ascii="Arial" w:hAnsi="Arial" w:eastAsia="Arial" w:cs="Arial"/>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279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67E51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FC536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8B5E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64639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9242B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0D6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80864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A0071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307D6F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8ED1F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D2F7D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1CD17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D2B22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509A63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7F236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AA652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E3C66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6C0539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7B8624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A20B382"/>
    <w:lvl w:ilvl="0">
      <w:isLgl w:val="false"/>
      <w:lvlJc w:val="left"/>
      <w:lvlText w:val="·"/>
      <w:numFmt w:val="bullet"/>
      <w:pPr>
        <w:pBdr/>
        <w:spacing/>
        <w:ind w:hanging="360" w:left="709"/>
      </w:pPr>
      <w:rPr>
        <w:rFonts w:hint="default" w:ascii="Symbol" w:hAnsi="Symbol" w:eastAsia="Symbol" w:cs="Symbo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6"/>
  </w:num>
  <w:num w:numId="3">
    <w:abstractNumId w:val="2"/>
  </w:num>
  <w:num w:numId="4">
    <w:abstractNumId w:val="13"/>
  </w:num>
  <w:num w:numId="5">
    <w:abstractNumId w:val="19"/>
  </w:num>
  <w:num w:numId="6">
    <w:abstractNumId w:val="4"/>
  </w:num>
  <w:num w:numId="7">
    <w:abstractNumId w:val="10"/>
  </w:num>
  <w:num w:numId="8">
    <w:abstractNumId w:val="5"/>
  </w:num>
  <w:num w:numId="9">
    <w:abstractNumId w:val="8"/>
  </w:num>
  <w:num w:numId="10">
    <w:abstractNumId w:val="15"/>
  </w:num>
  <w:num w:numId="11">
    <w:abstractNumId w:val="7"/>
  </w:num>
  <w:num w:numId="12">
    <w:abstractNumId w:val="1"/>
  </w:num>
  <w:num w:numId="13">
    <w:abstractNumId w:val="9"/>
  </w:num>
  <w:num w:numId="14">
    <w:abstractNumId w:val="6"/>
  </w:num>
  <w:num w:numId="15">
    <w:abstractNumId w:val="18"/>
  </w:num>
  <w:num w:numId="16">
    <w:abstractNumId w:val="11"/>
  </w:num>
  <w:num w:numId="17">
    <w:abstractNumId w:val="14"/>
  </w:num>
  <w:num w:numId="18">
    <w:abstractNumId w:val="3"/>
  </w:num>
  <w:num w:numId="19">
    <w:abstractNumId w:val="17"/>
  </w:num>
  <w:num w:numId="20">
    <w:abstractNumId w:val="12"/>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6">
    <w:name w:val="Table Grid"/>
    <w:basedOn w:val="9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Table Grid Light"/>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9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9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9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9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9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9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9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9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9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9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9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9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9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9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9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9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9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9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9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9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9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9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9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9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9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9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9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9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9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9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9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9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9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9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9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9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9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9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9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9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9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9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9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9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9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9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6">
    <w:name w:val="List Table 7 Colorful - Accent 2"/>
    <w:basedOn w:val="9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7">
    <w:name w:val="List Table 7 Colorful - Accent 3"/>
    <w:basedOn w:val="9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8">
    <w:name w:val="List Table 7 Colorful - Accent 4"/>
    <w:basedOn w:val="9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9">
    <w:name w:val="List Table 7 Colorful - Accent 5"/>
    <w:basedOn w:val="9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50">
    <w:name w:val="List Table 7 Colorful - Accent 6"/>
    <w:basedOn w:val="9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51">
    <w:name w:val="Lined - Accent"/>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9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9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9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9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9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9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9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9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No Spacing"/>
    <w:basedOn w:val="903"/>
    <w:uiPriority w:val="1"/>
    <w:qFormat/>
    <w:pPr>
      <w:pBdr/>
      <w:spacing w:after="0" w:line="240" w:lineRule="auto"/>
      <w:ind/>
    </w:pPr>
  </w:style>
  <w:style w:type="character" w:styleId="873">
    <w:name w:val="Subtle Emphasis"/>
    <w:basedOn w:val="913"/>
    <w:uiPriority w:val="19"/>
    <w:qFormat/>
    <w:pPr>
      <w:pBdr/>
      <w:spacing/>
      <w:ind/>
    </w:pPr>
    <w:rPr>
      <w:i/>
      <w:iCs/>
      <w:color w:val="404040" w:themeColor="text1" w:themeTint="BF"/>
    </w:rPr>
  </w:style>
  <w:style w:type="character" w:styleId="874">
    <w:name w:val="Emphasis"/>
    <w:basedOn w:val="913"/>
    <w:uiPriority w:val="20"/>
    <w:qFormat/>
    <w:pPr>
      <w:pBdr/>
      <w:spacing/>
      <w:ind/>
    </w:pPr>
    <w:rPr>
      <w:i/>
      <w:iCs/>
    </w:rPr>
  </w:style>
  <w:style w:type="character" w:styleId="875">
    <w:name w:val="Strong"/>
    <w:basedOn w:val="913"/>
    <w:uiPriority w:val="22"/>
    <w:qFormat/>
    <w:pPr>
      <w:pBdr/>
      <w:spacing/>
      <w:ind/>
    </w:pPr>
    <w:rPr>
      <w:b/>
      <w:bCs/>
    </w:rPr>
  </w:style>
  <w:style w:type="character" w:styleId="876">
    <w:name w:val="Subtle Reference"/>
    <w:basedOn w:val="913"/>
    <w:uiPriority w:val="31"/>
    <w:qFormat/>
    <w:pPr>
      <w:pBdr/>
      <w:spacing/>
      <w:ind/>
    </w:pPr>
    <w:rPr>
      <w:smallCaps/>
      <w:color w:val="5a5a5a" w:themeColor="text1" w:themeTint="A5"/>
    </w:rPr>
  </w:style>
  <w:style w:type="character" w:styleId="877">
    <w:name w:val="Book Title"/>
    <w:basedOn w:val="913"/>
    <w:uiPriority w:val="33"/>
    <w:qFormat/>
    <w:pPr>
      <w:pBdr/>
      <w:spacing/>
      <w:ind/>
    </w:pPr>
    <w:rPr>
      <w:b/>
      <w:bCs/>
      <w:i/>
      <w:iCs/>
      <w:spacing w:val="5"/>
    </w:rPr>
  </w:style>
  <w:style w:type="paragraph" w:styleId="878">
    <w:name w:val="Header"/>
    <w:basedOn w:val="903"/>
    <w:link w:val="879"/>
    <w:uiPriority w:val="99"/>
    <w:unhideWhenUsed/>
    <w:pPr>
      <w:pBdr/>
      <w:tabs>
        <w:tab w:val="center" w:leader="none" w:pos="4844"/>
        <w:tab w:val="right" w:leader="none" w:pos="9689"/>
      </w:tabs>
      <w:spacing w:after="0" w:line="240" w:lineRule="auto"/>
      <w:ind/>
    </w:pPr>
  </w:style>
  <w:style w:type="character" w:styleId="879">
    <w:name w:val="Header Char"/>
    <w:basedOn w:val="913"/>
    <w:link w:val="878"/>
    <w:uiPriority w:val="99"/>
    <w:pPr>
      <w:pBdr/>
      <w:spacing/>
      <w:ind/>
    </w:pPr>
  </w:style>
  <w:style w:type="paragraph" w:styleId="880">
    <w:name w:val="Footer"/>
    <w:basedOn w:val="903"/>
    <w:link w:val="881"/>
    <w:uiPriority w:val="99"/>
    <w:unhideWhenUsed/>
    <w:pPr>
      <w:pBdr/>
      <w:tabs>
        <w:tab w:val="center" w:leader="none" w:pos="4844"/>
        <w:tab w:val="right" w:leader="none" w:pos="9689"/>
      </w:tabs>
      <w:spacing w:after="0" w:line="240" w:lineRule="auto"/>
      <w:ind/>
    </w:pPr>
  </w:style>
  <w:style w:type="character" w:styleId="881">
    <w:name w:val="Footer Char"/>
    <w:basedOn w:val="913"/>
    <w:link w:val="880"/>
    <w:uiPriority w:val="99"/>
    <w:pPr>
      <w:pBdr/>
      <w:spacing/>
      <w:ind/>
    </w:pPr>
  </w:style>
  <w:style w:type="paragraph" w:styleId="882">
    <w:name w:val="Caption"/>
    <w:basedOn w:val="903"/>
    <w:next w:val="903"/>
    <w:uiPriority w:val="35"/>
    <w:unhideWhenUsed/>
    <w:qFormat/>
    <w:pPr>
      <w:pBdr/>
      <w:spacing w:after="200" w:line="240" w:lineRule="auto"/>
      <w:ind/>
    </w:pPr>
    <w:rPr>
      <w:i/>
      <w:iCs/>
      <w:color w:val="0e2841" w:themeColor="text2"/>
      <w:sz w:val="18"/>
      <w:szCs w:val="18"/>
    </w:rPr>
  </w:style>
  <w:style w:type="paragraph" w:styleId="883">
    <w:name w:val="footnote text"/>
    <w:basedOn w:val="903"/>
    <w:link w:val="884"/>
    <w:uiPriority w:val="99"/>
    <w:semiHidden/>
    <w:unhideWhenUsed/>
    <w:pPr>
      <w:pBdr/>
      <w:spacing w:after="0" w:line="240" w:lineRule="auto"/>
      <w:ind/>
    </w:pPr>
    <w:rPr>
      <w:sz w:val="20"/>
      <w:szCs w:val="20"/>
    </w:rPr>
  </w:style>
  <w:style w:type="character" w:styleId="884">
    <w:name w:val="Footnote Text Char"/>
    <w:basedOn w:val="913"/>
    <w:link w:val="883"/>
    <w:uiPriority w:val="99"/>
    <w:semiHidden/>
    <w:pPr>
      <w:pBdr/>
      <w:spacing/>
      <w:ind/>
    </w:pPr>
    <w:rPr>
      <w:sz w:val="20"/>
      <w:szCs w:val="20"/>
    </w:rPr>
  </w:style>
  <w:style w:type="character" w:styleId="885">
    <w:name w:val="footnote reference"/>
    <w:basedOn w:val="913"/>
    <w:uiPriority w:val="99"/>
    <w:semiHidden/>
    <w:unhideWhenUsed/>
    <w:pPr>
      <w:pBdr/>
      <w:spacing/>
      <w:ind/>
    </w:pPr>
    <w:rPr>
      <w:vertAlign w:val="superscript"/>
    </w:rPr>
  </w:style>
  <w:style w:type="paragraph" w:styleId="886">
    <w:name w:val="endnote text"/>
    <w:basedOn w:val="903"/>
    <w:link w:val="887"/>
    <w:uiPriority w:val="99"/>
    <w:semiHidden/>
    <w:unhideWhenUsed/>
    <w:pPr>
      <w:pBdr/>
      <w:spacing w:after="0" w:line="240" w:lineRule="auto"/>
      <w:ind/>
    </w:pPr>
    <w:rPr>
      <w:sz w:val="20"/>
      <w:szCs w:val="20"/>
    </w:rPr>
  </w:style>
  <w:style w:type="character" w:styleId="887">
    <w:name w:val="Endnote Text Char"/>
    <w:basedOn w:val="913"/>
    <w:link w:val="886"/>
    <w:uiPriority w:val="99"/>
    <w:semiHidden/>
    <w:pPr>
      <w:pBdr/>
      <w:spacing/>
      <w:ind/>
    </w:pPr>
    <w:rPr>
      <w:sz w:val="20"/>
      <w:szCs w:val="20"/>
    </w:rPr>
  </w:style>
  <w:style w:type="character" w:styleId="888">
    <w:name w:val="endnote reference"/>
    <w:basedOn w:val="913"/>
    <w:uiPriority w:val="99"/>
    <w:semiHidden/>
    <w:unhideWhenUsed/>
    <w:pPr>
      <w:pBdr/>
      <w:spacing/>
      <w:ind/>
    </w:pPr>
    <w:rPr>
      <w:vertAlign w:val="superscript"/>
    </w:rPr>
  </w:style>
  <w:style w:type="character" w:styleId="889">
    <w:name w:val="Hyperlink"/>
    <w:basedOn w:val="913"/>
    <w:uiPriority w:val="99"/>
    <w:unhideWhenUsed/>
    <w:pPr>
      <w:pBdr/>
      <w:spacing/>
      <w:ind/>
    </w:pPr>
    <w:rPr>
      <w:color w:val="0563c1" w:themeColor="hyperlink"/>
      <w:u w:val="single"/>
    </w:rPr>
  </w:style>
  <w:style w:type="character" w:styleId="890">
    <w:name w:val="FollowedHyperlink"/>
    <w:basedOn w:val="913"/>
    <w:uiPriority w:val="99"/>
    <w:semiHidden/>
    <w:unhideWhenUsed/>
    <w:pPr>
      <w:pBdr/>
      <w:spacing/>
      <w:ind/>
    </w:pPr>
    <w:rPr>
      <w:color w:val="954f72" w:themeColor="followedHyperlink"/>
      <w:u w:val="single"/>
    </w:rPr>
  </w:style>
  <w:style w:type="paragraph" w:styleId="891">
    <w:name w:val="toc 1"/>
    <w:basedOn w:val="903"/>
    <w:next w:val="903"/>
    <w:uiPriority w:val="39"/>
    <w:unhideWhenUsed/>
    <w:pPr>
      <w:pBdr/>
      <w:spacing w:after="100"/>
      <w:ind/>
    </w:pPr>
  </w:style>
  <w:style w:type="paragraph" w:styleId="892">
    <w:name w:val="toc 2"/>
    <w:basedOn w:val="903"/>
    <w:next w:val="903"/>
    <w:uiPriority w:val="39"/>
    <w:unhideWhenUsed/>
    <w:pPr>
      <w:pBdr/>
      <w:spacing w:after="100"/>
      <w:ind w:left="220"/>
    </w:pPr>
  </w:style>
  <w:style w:type="paragraph" w:styleId="893">
    <w:name w:val="toc 3"/>
    <w:basedOn w:val="903"/>
    <w:next w:val="903"/>
    <w:uiPriority w:val="39"/>
    <w:unhideWhenUsed/>
    <w:pPr>
      <w:pBdr/>
      <w:spacing w:after="100"/>
      <w:ind w:left="440"/>
    </w:pPr>
  </w:style>
  <w:style w:type="paragraph" w:styleId="894">
    <w:name w:val="toc 4"/>
    <w:basedOn w:val="903"/>
    <w:next w:val="903"/>
    <w:uiPriority w:val="39"/>
    <w:unhideWhenUsed/>
    <w:pPr>
      <w:pBdr/>
      <w:spacing w:after="100"/>
      <w:ind w:left="660"/>
    </w:pPr>
  </w:style>
  <w:style w:type="paragraph" w:styleId="895">
    <w:name w:val="toc 5"/>
    <w:basedOn w:val="903"/>
    <w:next w:val="903"/>
    <w:uiPriority w:val="39"/>
    <w:unhideWhenUsed/>
    <w:pPr>
      <w:pBdr/>
      <w:spacing w:after="100"/>
      <w:ind w:left="880"/>
    </w:pPr>
  </w:style>
  <w:style w:type="paragraph" w:styleId="896">
    <w:name w:val="toc 6"/>
    <w:basedOn w:val="903"/>
    <w:next w:val="903"/>
    <w:uiPriority w:val="39"/>
    <w:unhideWhenUsed/>
    <w:pPr>
      <w:pBdr/>
      <w:spacing w:after="100"/>
      <w:ind w:left="1100"/>
    </w:pPr>
  </w:style>
  <w:style w:type="paragraph" w:styleId="897">
    <w:name w:val="toc 7"/>
    <w:basedOn w:val="903"/>
    <w:next w:val="903"/>
    <w:uiPriority w:val="39"/>
    <w:unhideWhenUsed/>
    <w:pPr>
      <w:pBdr/>
      <w:spacing w:after="100"/>
      <w:ind w:left="1320"/>
    </w:pPr>
  </w:style>
  <w:style w:type="paragraph" w:styleId="898">
    <w:name w:val="toc 8"/>
    <w:basedOn w:val="903"/>
    <w:next w:val="903"/>
    <w:uiPriority w:val="39"/>
    <w:unhideWhenUsed/>
    <w:pPr>
      <w:pBdr/>
      <w:spacing w:after="100"/>
      <w:ind w:left="1540"/>
    </w:pPr>
  </w:style>
  <w:style w:type="paragraph" w:styleId="899">
    <w:name w:val="toc 9"/>
    <w:basedOn w:val="903"/>
    <w:next w:val="903"/>
    <w:uiPriority w:val="39"/>
    <w:unhideWhenUsed/>
    <w:pPr>
      <w:pBdr/>
      <w:spacing w:after="100"/>
      <w:ind w:left="1760"/>
    </w:pPr>
  </w:style>
  <w:style w:type="character" w:styleId="900">
    <w:name w:val="Placeholder Text"/>
    <w:basedOn w:val="913"/>
    <w:uiPriority w:val="99"/>
    <w:semiHidden/>
    <w:pPr>
      <w:pBdr/>
      <w:spacing/>
      <w:ind/>
    </w:pPr>
    <w:rPr>
      <w:color w:val="666666"/>
    </w:r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qFormat/>
    <w:pPr>
      <w:pBdr/>
      <w:spacing/>
      <w:ind/>
    </w:pPr>
  </w:style>
  <w:style w:type="paragraph" w:styleId="904">
    <w:name w:val="Heading 1"/>
    <w:basedOn w:val="903"/>
    <w:next w:val="903"/>
    <w:link w:val="91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05">
    <w:name w:val="Heading 2"/>
    <w:basedOn w:val="903"/>
    <w:next w:val="903"/>
    <w:link w:val="91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6">
    <w:name w:val="Heading 3"/>
    <w:basedOn w:val="903"/>
    <w:next w:val="903"/>
    <w:link w:val="91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7">
    <w:name w:val="Heading 4"/>
    <w:basedOn w:val="903"/>
    <w:next w:val="903"/>
    <w:link w:val="91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8">
    <w:name w:val="Heading 5"/>
    <w:basedOn w:val="903"/>
    <w:next w:val="903"/>
    <w:link w:val="92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9">
    <w:name w:val="Heading 6"/>
    <w:basedOn w:val="903"/>
    <w:next w:val="903"/>
    <w:link w:val="92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10">
    <w:name w:val="Heading 7"/>
    <w:basedOn w:val="903"/>
    <w:next w:val="903"/>
    <w:link w:val="92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11">
    <w:name w:val="Heading 8"/>
    <w:basedOn w:val="903"/>
    <w:next w:val="903"/>
    <w:link w:val="92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12">
    <w:name w:val="Heading 9"/>
    <w:basedOn w:val="903"/>
    <w:next w:val="903"/>
    <w:link w:val="92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3" w:default="1">
    <w:name w:val="Default Paragraph Font"/>
    <w:uiPriority w:val="1"/>
    <w:unhideWhenUsed/>
    <w:pPr>
      <w:pBdr/>
      <w:spacing/>
      <w:ind/>
    </w:pPr>
  </w:style>
  <w:style w:type="table" w:styleId="9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5" w:default="1">
    <w:name w:val="No List"/>
    <w:uiPriority w:val="99"/>
    <w:semiHidden/>
    <w:unhideWhenUsed/>
    <w:pPr>
      <w:pBdr/>
      <w:spacing/>
      <w:ind/>
    </w:pPr>
  </w:style>
  <w:style w:type="character" w:styleId="916" w:customStyle="1">
    <w:name w:val="Heading 1 Char"/>
    <w:basedOn w:val="913"/>
    <w:link w:val="904"/>
    <w:uiPriority w:val="9"/>
    <w:pPr>
      <w:pBdr/>
      <w:spacing/>
      <w:ind/>
    </w:pPr>
    <w:rPr>
      <w:rFonts w:asciiTheme="majorHAnsi" w:hAnsiTheme="majorHAnsi" w:eastAsiaTheme="majorEastAsia" w:cstheme="majorBidi"/>
      <w:color w:val="0f4761" w:themeColor="accent1" w:themeShade="BF"/>
      <w:sz w:val="40"/>
      <w:szCs w:val="40"/>
    </w:rPr>
  </w:style>
  <w:style w:type="character" w:styleId="917" w:customStyle="1">
    <w:name w:val="Heading 2 Char"/>
    <w:basedOn w:val="913"/>
    <w:link w:val="90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18" w:customStyle="1">
    <w:name w:val="Heading 3 Char"/>
    <w:basedOn w:val="913"/>
    <w:link w:val="906"/>
    <w:uiPriority w:val="9"/>
    <w:semiHidden/>
    <w:pPr>
      <w:pBdr/>
      <w:spacing/>
      <w:ind/>
    </w:pPr>
    <w:rPr>
      <w:rFonts w:eastAsiaTheme="majorEastAsia" w:cstheme="majorBidi"/>
      <w:color w:val="0f4761" w:themeColor="accent1" w:themeShade="BF"/>
      <w:sz w:val="28"/>
      <w:szCs w:val="28"/>
    </w:rPr>
  </w:style>
  <w:style w:type="character" w:styleId="919" w:customStyle="1">
    <w:name w:val="Heading 4 Char"/>
    <w:basedOn w:val="913"/>
    <w:link w:val="907"/>
    <w:uiPriority w:val="9"/>
    <w:semiHidden/>
    <w:pPr>
      <w:pBdr/>
      <w:spacing/>
      <w:ind/>
    </w:pPr>
    <w:rPr>
      <w:rFonts w:eastAsiaTheme="majorEastAsia" w:cstheme="majorBidi"/>
      <w:i/>
      <w:iCs/>
      <w:color w:val="0f4761" w:themeColor="accent1" w:themeShade="BF"/>
    </w:rPr>
  </w:style>
  <w:style w:type="character" w:styleId="920" w:customStyle="1">
    <w:name w:val="Heading 5 Char"/>
    <w:basedOn w:val="913"/>
    <w:link w:val="908"/>
    <w:uiPriority w:val="9"/>
    <w:semiHidden/>
    <w:pPr>
      <w:pBdr/>
      <w:spacing/>
      <w:ind/>
    </w:pPr>
    <w:rPr>
      <w:rFonts w:eastAsiaTheme="majorEastAsia" w:cstheme="majorBidi"/>
      <w:color w:val="0f4761" w:themeColor="accent1" w:themeShade="BF"/>
    </w:rPr>
  </w:style>
  <w:style w:type="character" w:styleId="921" w:customStyle="1">
    <w:name w:val="Heading 6 Char"/>
    <w:basedOn w:val="913"/>
    <w:link w:val="909"/>
    <w:uiPriority w:val="9"/>
    <w:semiHidden/>
    <w:pPr>
      <w:pBdr/>
      <w:spacing/>
      <w:ind/>
    </w:pPr>
    <w:rPr>
      <w:rFonts w:eastAsiaTheme="majorEastAsia" w:cstheme="majorBidi"/>
      <w:i/>
      <w:iCs/>
      <w:color w:val="595959" w:themeColor="text1" w:themeTint="A6"/>
    </w:rPr>
  </w:style>
  <w:style w:type="character" w:styleId="922" w:customStyle="1">
    <w:name w:val="Heading 7 Char"/>
    <w:basedOn w:val="913"/>
    <w:link w:val="910"/>
    <w:uiPriority w:val="9"/>
    <w:semiHidden/>
    <w:pPr>
      <w:pBdr/>
      <w:spacing/>
      <w:ind/>
    </w:pPr>
    <w:rPr>
      <w:rFonts w:eastAsiaTheme="majorEastAsia" w:cstheme="majorBidi"/>
      <w:color w:val="595959" w:themeColor="text1" w:themeTint="A6"/>
    </w:rPr>
  </w:style>
  <w:style w:type="character" w:styleId="923" w:customStyle="1">
    <w:name w:val="Heading 8 Char"/>
    <w:basedOn w:val="913"/>
    <w:link w:val="911"/>
    <w:uiPriority w:val="9"/>
    <w:semiHidden/>
    <w:pPr>
      <w:pBdr/>
      <w:spacing/>
      <w:ind/>
    </w:pPr>
    <w:rPr>
      <w:rFonts w:eastAsiaTheme="majorEastAsia" w:cstheme="majorBidi"/>
      <w:i/>
      <w:iCs/>
      <w:color w:val="272727" w:themeColor="text1" w:themeTint="D8"/>
    </w:rPr>
  </w:style>
  <w:style w:type="character" w:styleId="924" w:customStyle="1">
    <w:name w:val="Heading 9 Char"/>
    <w:basedOn w:val="913"/>
    <w:link w:val="912"/>
    <w:uiPriority w:val="9"/>
    <w:semiHidden/>
    <w:pPr>
      <w:pBdr/>
      <w:spacing/>
      <w:ind/>
    </w:pPr>
    <w:rPr>
      <w:rFonts w:eastAsiaTheme="majorEastAsia" w:cstheme="majorBidi"/>
      <w:color w:val="272727" w:themeColor="text1" w:themeTint="D8"/>
    </w:rPr>
  </w:style>
  <w:style w:type="paragraph" w:styleId="925">
    <w:name w:val="Title"/>
    <w:basedOn w:val="903"/>
    <w:next w:val="903"/>
    <w:link w:val="92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6" w:customStyle="1">
    <w:name w:val="Title Char"/>
    <w:basedOn w:val="913"/>
    <w:link w:val="925"/>
    <w:uiPriority w:val="10"/>
    <w:pPr>
      <w:pBdr/>
      <w:spacing/>
      <w:ind/>
    </w:pPr>
    <w:rPr>
      <w:rFonts w:asciiTheme="majorHAnsi" w:hAnsiTheme="majorHAnsi" w:eastAsiaTheme="majorEastAsia" w:cstheme="majorBidi"/>
      <w:spacing w:val="-10"/>
      <w:sz w:val="56"/>
      <w:szCs w:val="56"/>
    </w:rPr>
  </w:style>
  <w:style w:type="paragraph" w:styleId="927">
    <w:name w:val="Subtitle"/>
    <w:basedOn w:val="903"/>
    <w:next w:val="903"/>
    <w:link w:val="928"/>
    <w:uiPriority w:val="11"/>
    <w:qFormat/>
    <w:pPr>
      <w:numPr>
        <w:ilvl w:val="1"/>
      </w:numPr>
      <w:pBdr/>
      <w:spacing/>
      <w:ind/>
    </w:pPr>
    <w:rPr>
      <w:rFonts w:eastAsiaTheme="majorEastAsia" w:cstheme="majorBidi"/>
      <w:color w:val="595959" w:themeColor="text1" w:themeTint="A6"/>
      <w:spacing w:val="15"/>
      <w:sz w:val="28"/>
      <w:szCs w:val="28"/>
    </w:rPr>
  </w:style>
  <w:style w:type="character" w:styleId="928" w:customStyle="1">
    <w:name w:val="Subtitle Char"/>
    <w:basedOn w:val="913"/>
    <w:link w:val="927"/>
    <w:uiPriority w:val="11"/>
    <w:pPr>
      <w:pBdr/>
      <w:spacing/>
      <w:ind/>
    </w:pPr>
    <w:rPr>
      <w:rFonts w:eastAsiaTheme="majorEastAsia" w:cstheme="majorBidi"/>
      <w:color w:val="595959" w:themeColor="text1" w:themeTint="A6"/>
      <w:spacing w:val="15"/>
      <w:sz w:val="28"/>
      <w:szCs w:val="28"/>
    </w:rPr>
  </w:style>
  <w:style w:type="paragraph" w:styleId="929">
    <w:name w:val="Quote"/>
    <w:basedOn w:val="903"/>
    <w:next w:val="903"/>
    <w:link w:val="930"/>
    <w:uiPriority w:val="29"/>
    <w:qFormat/>
    <w:pPr>
      <w:pBdr/>
      <w:spacing w:before="160"/>
      <w:ind/>
      <w:jc w:val="center"/>
    </w:pPr>
    <w:rPr>
      <w:i/>
      <w:iCs/>
      <w:color w:val="404040" w:themeColor="text1" w:themeTint="BF"/>
    </w:rPr>
  </w:style>
  <w:style w:type="character" w:styleId="930" w:customStyle="1">
    <w:name w:val="Quote Char"/>
    <w:basedOn w:val="913"/>
    <w:link w:val="929"/>
    <w:uiPriority w:val="29"/>
    <w:pPr>
      <w:pBdr/>
      <w:spacing/>
      <w:ind/>
    </w:pPr>
    <w:rPr>
      <w:i/>
      <w:iCs/>
      <w:color w:val="404040" w:themeColor="text1" w:themeTint="BF"/>
    </w:rPr>
  </w:style>
  <w:style w:type="paragraph" w:styleId="931">
    <w:name w:val="List Paragraph"/>
    <w:basedOn w:val="903"/>
    <w:uiPriority w:val="34"/>
    <w:qFormat/>
    <w:pPr>
      <w:pBdr/>
      <w:spacing/>
      <w:ind w:left="720"/>
      <w:contextualSpacing w:val="true"/>
    </w:pPr>
  </w:style>
  <w:style w:type="character" w:styleId="932">
    <w:name w:val="Intense Emphasis"/>
    <w:basedOn w:val="913"/>
    <w:uiPriority w:val="21"/>
    <w:qFormat/>
    <w:pPr>
      <w:pBdr/>
      <w:spacing/>
      <w:ind/>
    </w:pPr>
    <w:rPr>
      <w:i/>
      <w:iCs/>
      <w:color w:val="0f4761" w:themeColor="accent1" w:themeShade="BF"/>
    </w:rPr>
  </w:style>
  <w:style w:type="paragraph" w:styleId="933">
    <w:name w:val="Intense Quote"/>
    <w:basedOn w:val="903"/>
    <w:next w:val="903"/>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customStyle="1">
    <w:name w:val="Intense Quote Char"/>
    <w:basedOn w:val="913"/>
    <w:link w:val="933"/>
    <w:uiPriority w:val="30"/>
    <w:pPr>
      <w:pBdr/>
      <w:spacing/>
      <w:ind/>
    </w:pPr>
    <w:rPr>
      <w:i/>
      <w:iCs/>
      <w:color w:val="0f4761" w:themeColor="accent1" w:themeShade="BF"/>
    </w:rPr>
  </w:style>
  <w:style w:type="character" w:styleId="935">
    <w:name w:val="Intense Reference"/>
    <w:basedOn w:val="913"/>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Kenu</dc:creator>
  <cp:keywords/>
  <dc:description/>
  <cp:revision>3</cp:revision>
  <dcterms:created xsi:type="dcterms:W3CDTF">2026-02-18T12:40:00Z</dcterms:created>
  <dcterms:modified xsi:type="dcterms:W3CDTF">2026-02-22T22:46:59Z</dcterms:modified>
</cp:coreProperties>
</file>