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text" w:tblpX="90" w:tblpY="1"/>
        <w:tblOverlap w:val="never"/>
        <w:tblW w:w="5138" w:type="pct"/>
        <w:tblCellSpacing w:w="15" w:type="dxa"/>
        <w:tblCellMar>
          <w:top w:w="15" w:type="dxa"/>
          <w:left w:w="15" w:type="dxa"/>
          <w:bottom w:w="15" w:type="dxa"/>
          <w:right w:w="15" w:type="dxa"/>
        </w:tblCellMar>
        <w:tblLook w:val="04A0" w:firstRow="1" w:lastRow="0" w:firstColumn="1" w:lastColumn="0" w:noHBand="0" w:noVBand="1"/>
      </w:tblPr>
      <w:tblGrid>
        <w:gridCol w:w="86"/>
        <w:gridCol w:w="3279"/>
        <w:gridCol w:w="440"/>
        <w:gridCol w:w="637"/>
        <w:gridCol w:w="41"/>
        <w:gridCol w:w="2121"/>
        <w:gridCol w:w="1014"/>
        <w:gridCol w:w="855"/>
        <w:gridCol w:w="2188"/>
        <w:gridCol w:w="742"/>
        <w:gridCol w:w="1590"/>
        <w:gridCol w:w="38"/>
        <w:gridCol w:w="42"/>
        <w:gridCol w:w="2687"/>
        <w:gridCol w:w="35"/>
        <w:gridCol w:w="48"/>
        <w:gridCol w:w="387"/>
      </w:tblGrid>
      <w:tr w:rsidR="000E1859" w:rsidRPr="00E12CD5" w14:paraId="712B8FB6" w14:textId="77777777" w:rsidTr="00C6329D">
        <w:trPr>
          <w:gridBefore w:val="1"/>
          <w:gridAfter w:val="1"/>
          <w:wBefore w:w="41" w:type="dxa"/>
          <w:wAfter w:w="342" w:type="dxa"/>
          <w:trHeight w:val="25"/>
          <w:tblCellSpacing w:w="15" w:type="dxa"/>
        </w:trPr>
        <w:tc>
          <w:tcPr>
            <w:tcW w:w="3249" w:type="dxa"/>
            <w:vAlign w:val="center"/>
            <w:hideMark/>
          </w:tcPr>
          <w:p w14:paraId="046C25DF" w14:textId="77777777" w:rsidR="000E1859" w:rsidRPr="00E12CD5" w:rsidRDefault="000E1859" w:rsidP="00C6329D">
            <w:pPr>
              <w:spacing w:after="0" w:line="240" w:lineRule="auto"/>
              <w:rPr>
                <w:rFonts w:ascii="Times New Roman" w:eastAsia="Times New Roman" w:hAnsi="Times New Roman" w:cs="Times New Roman"/>
                <w:sz w:val="2"/>
                <w:szCs w:val="24"/>
              </w:rPr>
            </w:pPr>
          </w:p>
        </w:tc>
        <w:tc>
          <w:tcPr>
            <w:tcW w:w="410" w:type="dxa"/>
            <w:vAlign w:val="center"/>
            <w:hideMark/>
          </w:tcPr>
          <w:p w14:paraId="43F589CB" w14:textId="77777777" w:rsidR="000E1859" w:rsidRPr="00E12CD5" w:rsidRDefault="000E1859" w:rsidP="00C6329D">
            <w:pPr>
              <w:spacing w:after="0" w:line="240" w:lineRule="auto"/>
              <w:rPr>
                <w:rFonts w:ascii="Times New Roman" w:eastAsia="Times New Roman" w:hAnsi="Times New Roman" w:cs="Times New Roman"/>
                <w:sz w:val="2"/>
                <w:szCs w:val="24"/>
              </w:rPr>
            </w:pPr>
          </w:p>
        </w:tc>
        <w:tc>
          <w:tcPr>
            <w:tcW w:w="3783" w:type="dxa"/>
            <w:gridSpan w:val="4"/>
            <w:vAlign w:val="center"/>
            <w:hideMark/>
          </w:tcPr>
          <w:p w14:paraId="3DB409E9" w14:textId="77777777" w:rsidR="000E1859" w:rsidRPr="00E12CD5" w:rsidRDefault="000E1859" w:rsidP="00C6329D">
            <w:pPr>
              <w:spacing w:after="0" w:line="240" w:lineRule="auto"/>
              <w:rPr>
                <w:rFonts w:ascii="Times New Roman" w:eastAsia="Times New Roman" w:hAnsi="Times New Roman" w:cs="Times New Roman"/>
                <w:sz w:val="2"/>
                <w:szCs w:val="24"/>
              </w:rPr>
            </w:pPr>
          </w:p>
        </w:tc>
        <w:tc>
          <w:tcPr>
            <w:tcW w:w="825" w:type="dxa"/>
            <w:vAlign w:val="center"/>
            <w:hideMark/>
          </w:tcPr>
          <w:p w14:paraId="3EED0F54" w14:textId="77777777" w:rsidR="000E1859" w:rsidRPr="00E12CD5" w:rsidRDefault="000E1859" w:rsidP="00C6329D">
            <w:pPr>
              <w:spacing w:after="0" w:line="240" w:lineRule="auto"/>
              <w:rPr>
                <w:rFonts w:ascii="Times New Roman" w:eastAsia="Times New Roman" w:hAnsi="Times New Roman" w:cs="Times New Roman"/>
                <w:sz w:val="2"/>
                <w:szCs w:val="24"/>
              </w:rPr>
            </w:pPr>
          </w:p>
        </w:tc>
        <w:tc>
          <w:tcPr>
            <w:tcW w:w="2158" w:type="dxa"/>
            <w:vAlign w:val="center"/>
            <w:hideMark/>
          </w:tcPr>
          <w:p w14:paraId="2771E1A2" w14:textId="77777777" w:rsidR="000E1859" w:rsidRPr="00E12CD5" w:rsidRDefault="000E1859" w:rsidP="00C6329D">
            <w:pPr>
              <w:spacing w:after="0" w:line="240" w:lineRule="auto"/>
              <w:rPr>
                <w:rFonts w:ascii="Times New Roman" w:eastAsia="Times New Roman" w:hAnsi="Times New Roman" w:cs="Times New Roman"/>
                <w:sz w:val="2"/>
                <w:szCs w:val="24"/>
              </w:rPr>
            </w:pPr>
          </w:p>
        </w:tc>
        <w:tc>
          <w:tcPr>
            <w:tcW w:w="712" w:type="dxa"/>
            <w:vAlign w:val="center"/>
            <w:hideMark/>
          </w:tcPr>
          <w:p w14:paraId="56E9CEB4" w14:textId="77777777" w:rsidR="000E1859" w:rsidRPr="00E12CD5" w:rsidRDefault="000E1859" w:rsidP="00C6329D">
            <w:pPr>
              <w:spacing w:after="0" w:line="240" w:lineRule="auto"/>
              <w:rPr>
                <w:rFonts w:ascii="Times New Roman" w:eastAsia="Times New Roman" w:hAnsi="Times New Roman" w:cs="Times New Roman"/>
                <w:sz w:val="2"/>
                <w:szCs w:val="24"/>
              </w:rPr>
            </w:pPr>
          </w:p>
        </w:tc>
        <w:tc>
          <w:tcPr>
            <w:tcW w:w="4410" w:type="dxa"/>
            <w:gridSpan w:val="6"/>
            <w:vAlign w:val="center"/>
            <w:hideMark/>
          </w:tcPr>
          <w:p w14:paraId="62ABBAD6" w14:textId="77777777" w:rsidR="000E1859" w:rsidRPr="00E12CD5" w:rsidRDefault="000E1859" w:rsidP="00C6329D">
            <w:pPr>
              <w:spacing w:after="0" w:line="240" w:lineRule="auto"/>
              <w:rPr>
                <w:rFonts w:ascii="Times New Roman" w:eastAsia="Times New Roman" w:hAnsi="Times New Roman" w:cs="Times New Roman"/>
                <w:sz w:val="2"/>
                <w:szCs w:val="24"/>
              </w:rPr>
            </w:pPr>
          </w:p>
        </w:tc>
      </w:tr>
      <w:tr w:rsidR="000E1859" w:rsidRPr="00E12CD5" w14:paraId="2215E895" w14:textId="77777777" w:rsidTr="00C6329D">
        <w:trPr>
          <w:gridBefore w:val="1"/>
          <w:gridAfter w:val="1"/>
          <w:wBefore w:w="41" w:type="dxa"/>
          <w:wAfter w:w="342" w:type="dxa"/>
          <w:trHeight w:val="415"/>
          <w:tblCellSpacing w:w="15" w:type="dxa"/>
        </w:trPr>
        <w:tc>
          <w:tcPr>
            <w:tcW w:w="3249" w:type="dxa"/>
            <w:vMerge w:val="restart"/>
            <w:tcBorders>
              <w:top w:val="single" w:sz="4" w:space="0" w:color="auto"/>
              <w:left w:val="single" w:sz="4" w:space="0" w:color="auto"/>
              <w:right w:val="single" w:sz="4" w:space="0" w:color="auto"/>
            </w:tcBorders>
            <w:vAlign w:val="center"/>
            <w:hideMark/>
          </w:tcPr>
          <w:p w14:paraId="2F352F81" w14:textId="5CB7AB89" w:rsidR="000E1859" w:rsidRPr="00E12CD5" w:rsidRDefault="000E1859" w:rsidP="00C6329D">
            <w:pPr>
              <w:spacing w:before="100" w:beforeAutospacing="1" w:after="100" w:afterAutospacing="1" w:line="240" w:lineRule="auto"/>
              <w:jc w:val="center"/>
              <w:rPr>
                <w:rFonts w:ascii="Times New Roman" w:eastAsia="Times New Roman" w:hAnsi="Times New Roman" w:cs="Times New Roman"/>
                <w:sz w:val="24"/>
                <w:szCs w:val="24"/>
              </w:rPr>
              <w:bidi w:val="0"/>
            </w:pPr>
            <w:r>
              <w:rPr>
                <w:noProof/>
                <w:lang w:val="en"/>
                <w:b w:val="0"/>
                <w:bCs w:val="0"/>
                <w:i w:val="0"/>
                <w:iCs w:val="0"/>
                <w:u w:val="none"/>
                <w:vertAlign w:val="baseline"/>
                <w:rtl w:val="0"/>
              </w:rPr>
              <w:drawing>
                <wp:inline distT="0" distB="0" distL="0" distR="0" wp14:anchorId="0D3C9FDB" wp14:editId="69CD5C6A">
                  <wp:extent cx="1144988" cy="492760"/>
                  <wp:effectExtent l="0" t="0" r="0" b="0"/>
                  <wp:docPr id="1" name="Рисунок 1" descr="v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vo"/>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1150238" cy="495020"/>
                          </a:xfrm>
                          <a:prstGeom prst="rect">
                            <a:avLst/>
                          </a:prstGeom>
                          <a:noFill/>
                          <a:ln>
                            <a:noFill/>
                          </a:ln>
                        </pic:spPr>
                      </pic:pic>
                    </a:graphicData>
                  </a:graphic>
                </wp:inline>
              </w:drawing>
            </w:r>
          </w:p>
        </w:tc>
        <w:tc>
          <w:tcPr>
            <w:tcW w:w="12448" w:type="dxa"/>
            <w:gridSpan w:val="14"/>
            <w:tcBorders>
              <w:top w:val="single" w:sz="4" w:space="0" w:color="auto"/>
              <w:left w:val="single" w:sz="4" w:space="0" w:color="auto"/>
              <w:bottom w:val="single" w:sz="4" w:space="0" w:color="auto"/>
              <w:right w:val="single" w:sz="4" w:space="0" w:color="auto"/>
            </w:tcBorders>
            <w:vAlign w:val="center"/>
          </w:tcPr>
          <w:p w14:paraId="266C4168" w14:textId="0CB84334" w:rsidR="000E1859" w:rsidRPr="00E12CD5" w:rsidRDefault="000E1859" w:rsidP="00C6329D">
            <w:pPr>
              <w:spacing w:after="0"/>
              <w:jc w:val="center"/>
              <w:rPr>
                <w:rFonts w:ascii="Times New Roman" w:eastAsia="Calibri" w:hAnsi="Times New Roman" w:cs="Times New Roman"/>
                <w:sz w:val="24"/>
              </w:rPr>
              <w:bidi w:val="0"/>
            </w:pPr>
            <w:r>
              <w:rPr>
                <w:rFonts w:ascii="Times New Roman" w:cs="Times New Roman" w:eastAsia="Calibri" w:hAnsi="Times New Roman"/>
                <w:sz w:val="24"/>
                <w:lang w:val="en"/>
                <w:b w:val="0"/>
                <w:bCs w:val="0"/>
                <w:i w:val="0"/>
                <w:iCs w:val="0"/>
                <w:u w:val="none"/>
                <w:vertAlign w:val="baseline"/>
                <w:rtl w:val="0"/>
              </w:rPr>
              <w:t xml:space="preserve">Central Branch of JSC VO Bezopasnost</w:t>
            </w:r>
          </w:p>
        </w:tc>
      </w:tr>
      <w:tr w:rsidR="000E1859" w:rsidRPr="00E12CD5" w14:paraId="6322012C" w14:textId="77777777" w:rsidTr="00C6329D">
        <w:trPr>
          <w:gridBefore w:val="1"/>
          <w:gridAfter w:val="1"/>
          <w:wBefore w:w="41" w:type="dxa"/>
          <w:wAfter w:w="342" w:type="dxa"/>
          <w:trHeight w:val="333"/>
          <w:tblCellSpacing w:w="15" w:type="dxa"/>
        </w:trPr>
        <w:tc>
          <w:tcPr>
            <w:tcW w:w="3249" w:type="dxa"/>
            <w:vMerge/>
            <w:tcBorders>
              <w:left w:val="single" w:sz="4" w:space="0" w:color="auto"/>
              <w:bottom w:val="single" w:sz="4" w:space="0" w:color="auto"/>
              <w:right w:val="single" w:sz="4" w:space="0" w:color="auto"/>
            </w:tcBorders>
          </w:tcPr>
          <w:p w14:paraId="3D885FA4" w14:textId="77777777" w:rsidR="000E1859" w:rsidRPr="00E12CD5" w:rsidRDefault="000E1859" w:rsidP="00C6329D">
            <w:pPr>
              <w:spacing w:before="100" w:beforeAutospacing="1" w:after="100" w:afterAutospacing="1" w:line="240" w:lineRule="auto"/>
            </w:pPr>
          </w:p>
        </w:tc>
        <w:tc>
          <w:tcPr>
            <w:tcW w:w="12448" w:type="dxa"/>
            <w:gridSpan w:val="14"/>
            <w:tcBorders>
              <w:top w:val="single" w:sz="4" w:space="0" w:color="auto"/>
              <w:left w:val="single" w:sz="4" w:space="0" w:color="auto"/>
              <w:bottom w:val="single" w:sz="4" w:space="0" w:color="auto"/>
              <w:right w:val="single" w:sz="4" w:space="0" w:color="auto"/>
            </w:tcBorders>
            <w:vAlign w:val="center"/>
          </w:tcPr>
          <w:p w14:paraId="33C9E34E" w14:textId="016C916B" w:rsidR="000E1859" w:rsidRPr="00516A57" w:rsidRDefault="000E1859" w:rsidP="00C6329D">
            <w:pPr>
              <w:spacing w:after="0"/>
              <w:jc w:val="center"/>
              <w:rPr>
                <w:rFonts w:ascii="Times New Roman" w:eastAsia="Calibri" w:hAnsi="Times New Roman" w:cs="Times New Roman"/>
                <w:sz w:val="16"/>
                <w:szCs w:val="16"/>
              </w:rPr>
              <w:bidi w:val="0"/>
            </w:pPr>
            <w:r>
              <w:rPr>
                <w:rFonts w:ascii="Times New Roman" w:cs="Times New Roman" w:eastAsia="Calibri" w:hAnsi="Times New Roman"/>
                <w:sz w:val="16"/>
                <w:szCs w:val="16"/>
                <w:lang w:val="en"/>
                <w:b w:val="0"/>
                <w:bCs w:val="0"/>
                <w:i w:val="0"/>
                <w:iCs w:val="0"/>
                <w:u w:val="none"/>
                <w:vertAlign w:val="baseline"/>
                <w:rtl w:val="0"/>
              </w:rPr>
              <w:t xml:space="preserve">(name of the authorized organization (UO))</w:t>
            </w:r>
          </w:p>
        </w:tc>
      </w:tr>
      <w:tr w:rsidR="000E1859" w:rsidRPr="00E12CD5" w14:paraId="564A17BD" w14:textId="77777777" w:rsidTr="00C6329D">
        <w:trPr>
          <w:gridBefore w:val="1"/>
          <w:gridAfter w:val="1"/>
          <w:wBefore w:w="41" w:type="dxa"/>
          <w:wAfter w:w="342" w:type="dxa"/>
          <w:tblCellSpacing w:w="15" w:type="dxa"/>
        </w:trPr>
        <w:tc>
          <w:tcPr>
            <w:tcW w:w="15727" w:type="dxa"/>
            <w:gridSpan w:val="15"/>
            <w:tcBorders>
              <w:left w:val="single" w:sz="4" w:space="0" w:color="auto"/>
              <w:right w:val="single" w:sz="4" w:space="0" w:color="auto"/>
            </w:tcBorders>
            <w:hideMark/>
          </w:tcPr>
          <w:p w14:paraId="3D1357E4" w14:textId="77777777" w:rsidR="000E1859" w:rsidRDefault="000E1859" w:rsidP="00C6329D">
            <w:pPr>
              <w:spacing w:before="100" w:beforeAutospacing="1" w:after="100" w:afterAutospacing="1" w:line="240" w:lineRule="auto"/>
              <w:jc w:val="center"/>
              <w:rPr>
                <w:rFonts w:ascii="Times New Roman" w:eastAsia="Times New Roman" w:hAnsi="Times New Roman" w:cs="Times New Roman"/>
                <w:sz w:val="24"/>
                <w:szCs w:val="24"/>
              </w:rPr>
              <w:bidi w:val="0"/>
            </w:pPr>
            <w:bookmarkStart w:id="0" w:name="_Hlk231373516"/>
            <w:r>
              <w:rPr>
                <w:rFonts w:ascii="Times New Roman" w:cs="Times New Roman" w:eastAsia="Times New Roman" w:hAnsi="Times New Roman"/>
                <w:sz w:val="24"/>
                <w:szCs w:val="24"/>
                <w:lang w:val="en"/>
                <w:b w:val="0"/>
                <w:bCs w:val="0"/>
                <w:i w:val="0"/>
                <w:iCs w:val="0"/>
                <w:u w:val="none"/>
                <w:vertAlign w:val="baseline"/>
                <w:rtl w:val="0"/>
              </w:rPr>
              <w:t xml:space="preserve">READINESS INSPECTION REPORT OF THE MANUFACTURER’S PRODUCTION FACILITY</w:t>
            </w:r>
            <w:bookmarkEnd w:id="0"/>
          </w:p>
          <w:p w14:paraId="2A1F8B24" w14:textId="713AC604" w:rsidR="000E1859" w:rsidRPr="00063298" w:rsidRDefault="000E1859" w:rsidP="00C6329D">
            <w:pPr>
              <w:spacing w:after="100" w:afterAutospacing="1" w:line="240" w:lineRule="auto"/>
              <w:rPr>
                <w:rFonts w:ascii="Times New Roman" w:eastAsia="Times New Roman" w:hAnsi="Times New Roman" w:cs="Times New Roman"/>
                <w:color w:val="FF0000"/>
                <w:sz w:val="24"/>
                <w:szCs w:val="24"/>
              </w:rPr>
              <w:bidi w:val="0"/>
            </w:pPr>
            <w:r>
              <w:rPr>
                <w:rFonts w:ascii="Times New Roman" w:cs="Times New Roman" w:eastAsia="Times New Roman" w:hAnsi="Times New Roman"/>
                <w:sz w:val="24"/>
                <w:szCs w:val="24"/>
                <w:lang w:val="en"/>
                <w:b w:val="0"/>
                <w:bCs w:val="0"/>
                <w:i w:val="0"/>
                <w:iCs w:val="0"/>
                <w:u w:val="none"/>
                <w:vertAlign w:val="baseline"/>
                <w:rtl w:val="0"/>
              </w:rPr>
              <w:t xml:space="preserve">                                          No. </w:t>
            </w:r>
            <w:r>
              <w:rPr>
                <w:rFonts w:ascii="Times New Roman" w:cs="Times New Roman" w:eastAsia="Times New Roman" w:hAnsi="Times New Roman"/>
                <w:color w:val="000000" w:themeColor="text1"/>
                <w:sz w:val="24"/>
                <w:szCs w:val="24"/>
                <w:lang w:val="en"/>
                <w:b w:val="0"/>
                <w:bCs w:val="0"/>
                <w:i w:val="0"/>
                <w:iCs w:val="0"/>
                <w:u w:val="single"/>
                <w:vertAlign w:val="baseline"/>
                <w:rtl w:val="0"/>
              </w:rPr>
              <w:t xml:space="preserve">112/673/1-045/26 </w:t>
            </w:r>
            <w:r>
              <w:rPr>
                <w:rFonts w:ascii="Times New Roman" w:cs="Times New Roman" w:eastAsia="Times New Roman" w:hAnsi="Times New Roman"/>
                <w:color w:val="000000" w:themeColor="text1"/>
                <w:sz w:val="24"/>
                <w:szCs w:val="24"/>
                <w:lang w:val="en"/>
                <w:b w:val="0"/>
                <w:bCs w:val="0"/>
                <w:i w:val="0"/>
                <w:iCs w:val="0"/>
                <w:u w:val="none"/>
                <w:vertAlign w:val="baseline"/>
                <w:rtl w:val="0"/>
              </w:rPr>
              <w:t xml:space="preserve"> dated __</w:t>
            </w:r>
            <w:r>
              <w:rPr>
                <w:rFonts w:ascii="Times New Roman" w:cs="Times New Roman" w:eastAsia="Times New Roman" w:hAnsi="Times New Roman"/>
                <w:sz w:val="24"/>
                <w:szCs w:val="24"/>
                <w:lang w:val="en"/>
                <w:b w:val="0"/>
                <w:bCs w:val="0"/>
                <w:i w:val="0"/>
                <w:iCs w:val="0"/>
                <w:u w:val="single"/>
                <w:vertAlign w:val="baseline"/>
                <w:rtl w:val="0"/>
              </w:rPr>
              <w:t xml:space="preserve">11.08.2026</w:t>
            </w:r>
            <w:r>
              <w:rPr>
                <w:rFonts w:ascii="Times New Roman" w:cs="Times New Roman" w:eastAsia="Times New Roman" w:hAnsi="Times New Roman"/>
                <w:sz w:val="24"/>
                <w:szCs w:val="24"/>
                <w:lang w:val="en"/>
                <w:b w:val="0"/>
                <w:bCs w:val="0"/>
                <w:i w:val="0"/>
                <w:iCs w:val="0"/>
                <w:u w:val="none"/>
                <w:vertAlign w:val="baseline"/>
                <w:rtl w:val="0"/>
              </w:rPr>
              <w:t xml:space="preserve">____       Valid until </w:t>
            </w:r>
            <w:r>
              <w:rPr>
                <w:rFonts w:ascii="Times New Roman" w:cs="Times New Roman" w:eastAsia="Times New Roman" w:hAnsi="Times New Roman"/>
                <w:sz w:val="24"/>
                <w:szCs w:val="24"/>
                <w:lang w:val="en"/>
                <w:b w:val="0"/>
                <w:bCs w:val="0"/>
                <w:i w:val="0"/>
                <w:iCs w:val="0"/>
                <w:u w:val="single"/>
                <w:vertAlign w:val="baseline"/>
                <w:rtl w:val="0"/>
              </w:rPr>
              <w:t xml:space="preserve">11.08.2027</w:t>
            </w:r>
          </w:p>
          <w:p w14:paraId="1729A3B2" w14:textId="2A4BF622" w:rsidR="000E1859" w:rsidRPr="00073B24" w:rsidRDefault="000E1859" w:rsidP="00C6329D">
            <w:pPr>
              <w:spacing w:after="0" w:line="240" w:lineRule="auto"/>
              <w:rPr>
                <w:rFonts w:ascii="Times New Roman" w:eastAsia="Times New Roman" w:hAnsi="Times New Roman" w:cs="Times New Roman"/>
                <w:bCs/>
                <w:u w:val="single"/>
              </w:rPr>
              <w:bidi w:val="0"/>
            </w:pPr>
            <w:r>
              <w:rPr>
                <w:rFonts w:ascii="Times New Roman" w:hAnsi="Times New Roman"/>
                <w:lang w:val="en"/>
                <w:b w:val="0"/>
                <w:bCs w:val="0"/>
                <w:i w:val="0"/>
                <w:iCs w:val="0"/>
                <w:u w:val="none"/>
                <w:vertAlign w:val="baseline"/>
                <w:rtl w:val="0"/>
              </w:rPr>
              <w:t xml:space="preserve">                                 Assignment from AKKUYU NÜKLEER ANONİM ŞİRKETİ: </w:t>
            </w:r>
            <w:r>
              <w:rPr>
                <w:rFonts w:ascii="Times" w:hAnsi="Times"/>
                <w:lang w:val="en"/>
                <w:b w:val="0"/>
                <w:bCs w:val="0"/>
                <w:i w:val="0"/>
                <w:iCs w:val="0"/>
                <w:u w:val="single"/>
                <w:vertAlign w:val="baseline"/>
                <w:rtl w:val="0"/>
              </w:rPr>
              <w:t xml:space="preserve">No. 2-CQ/11563 dated 30.03.2026, assignment amendment No. 2-CQ/15364 dated</w:t>
            </w:r>
            <w:r>
              <w:rPr>
                <w:rFonts w:ascii="Times" w:hAnsi="Times"/>
                <w:lang w:val="en"/>
                <w:b w:val="1"/>
                <w:bCs w:val="1"/>
                <w:i w:val="0"/>
                <w:iCs w:val="0"/>
                <w:u w:val="single"/>
                <w:vertAlign w:val="baseline"/>
                <w:rtl w:val="0"/>
              </w:rPr>
              <w:t xml:space="preserve"> </w:t>
            </w:r>
            <w:r>
              <w:rPr>
                <w:rFonts w:ascii="Times" w:hAnsi="Times"/>
                <w:lang w:val="en"/>
                <w:b w:val="0"/>
                <w:bCs w:val="0"/>
                <w:i w:val="0"/>
                <w:iCs w:val="0"/>
                <w:u w:val="single"/>
                <w:vertAlign w:val="baseline"/>
                <w:rtl w:val="0"/>
              </w:rPr>
              <w:t xml:space="preserve">22.04.2026</w:t>
            </w:r>
          </w:p>
          <w:p w14:paraId="31B05F70" w14:textId="40537F11" w:rsidR="000E1859" w:rsidRPr="00390BF1" w:rsidRDefault="000E1859" w:rsidP="00C6329D">
            <w:pPr>
              <w:spacing w:after="0" w:line="240" w:lineRule="auto"/>
              <w:jc w:val="center"/>
              <w:rPr>
                <w:rFonts w:ascii="Times New Roman" w:eastAsia="Times New Roman" w:hAnsi="Times New Roman" w:cs="Times New Roman"/>
                <w:u w:val="single"/>
              </w:rPr>
            </w:pPr>
          </w:p>
        </w:tc>
      </w:tr>
      <w:tr w:rsidR="000E1859" w:rsidRPr="00E12CD5" w14:paraId="565CCA00" w14:textId="77777777" w:rsidTr="00C6329D">
        <w:trPr>
          <w:gridBefore w:val="1"/>
          <w:gridAfter w:val="1"/>
          <w:wBefore w:w="41" w:type="dxa"/>
          <w:wAfter w:w="342" w:type="dxa"/>
          <w:trHeight w:val="567"/>
          <w:tblCellSpacing w:w="15" w:type="dxa"/>
        </w:trPr>
        <w:tc>
          <w:tcPr>
            <w:tcW w:w="4326" w:type="dxa"/>
            <w:gridSpan w:val="3"/>
            <w:tcBorders>
              <w:left w:val="single" w:sz="4" w:space="0" w:color="auto"/>
            </w:tcBorders>
            <w:hideMark/>
          </w:tcPr>
          <w:p w14:paraId="5BE163A7" w14:textId="77777777" w:rsidR="000E1859" w:rsidRPr="00A33CE0" w:rsidRDefault="000E1859" w:rsidP="00C6329D">
            <w:pPr>
              <w:spacing w:after="0" w:line="240" w:lineRule="auto"/>
              <w:rPr>
                <w:rFonts w:ascii="Times New Roman" w:eastAsia="Times New Roman" w:hAnsi="Times New Roman" w:cs="Times New Roman"/>
                <w:sz w:val="6"/>
                <w:szCs w:val="6"/>
              </w:rPr>
            </w:pPr>
          </w:p>
          <w:p w14:paraId="737D9582" w14:textId="70B8E238" w:rsidR="000E1859" w:rsidRPr="00D95B5A" w:rsidRDefault="000E1859" w:rsidP="00C6329D">
            <w:pPr>
              <w:spacing w:after="0" w:line="240" w:lineRule="auto"/>
              <w:rPr>
                <w:rFonts w:ascii="Times New Roman" w:eastAsia="Times New Roman" w:hAnsi="Times New Roman" w:cs="Times New Roman"/>
                <w:sz w:val="20"/>
                <w:szCs w:val="20"/>
              </w:rPr>
              <w:bidi w:val="0"/>
            </w:pPr>
            <w:r>
              <w:rPr>
                <w:rFonts w:ascii="Times New Roman" w:cs="Times New Roman" w:eastAsia="Times New Roman" w:hAnsi="Times New Roman"/>
                <w:sz w:val="20"/>
                <w:szCs w:val="20"/>
                <w:lang w:val="en"/>
                <w:b w:val="0"/>
                <w:bCs w:val="0"/>
                <w:i w:val="0"/>
                <w:iCs w:val="0"/>
                <w:u w:val="none"/>
                <w:vertAlign w:val="baseline"/>
                <w:rtl w:val="0"/>
              </w:rPr>
              <w:t xml:space="preserve">Inspection of the readiness of the manufacturer's production facility</w:t>
            </w:r>
          </w:p>
        </w:tc>
        <w:tc>
          <w:tcPr>
            <w:tcW w:w="11371" w:type="dxa"/>
            <w:gridSpan w:val="12"/>
            <w:tcBorders>
              <w:bottom w:val="single" w:sz="4" w:space="0" w:color="auto"/>
              <w:right w:val="single" w:sz="4" w:space="0" w:color="auto"/>
            </w:tcBorders>
            <w:vAlign w:val="bottom"/>
            <w:hideMark/>
          </w:tcPr>
          <w:p w14:paraId="33DD92FD" w14:textId="3B63E262" w:rsidR="000E1859" w:rsidRPr="00D95B5A" w:rsidRDefault="000E1859" w:rsidP="00C6329D">
            <w:pPr>
              <w:spacing w:after="0" w:line="240" w:lineRule="auto"/>
              <w:jc w:val="center"/>
              <w:rPr>
                <w:rFonts w:ascii="Times New Roman" w:eastAsia="Times New Roman" w:hAnsi="Times New Roman" w:cs="Times New Roman"/>
                <w:sz w:val="20"/>
                <w:szCs w:val="20"/>
              </w:rPr>
              <w:bidi w:val="0"/>
            </w:pPr>
            <w:r>
              <w:rPr>
                <w:rFonts w:ascii="Times New Roman" w:cs="Times New Roman" w:eastAsia="Times New Roman" w:hAnsi="Times New Roman"/>
                <w:sz w:val="20"/>
                <w:szCs w:val="20"/>
                <w:lang w:val="en"/>
                <w:b w:val="0"/>
                <w:bCs w:val="0"/>
                <w:i w:val="0"/>
                <w:iCs w:val="0"/>
                <w:u w:val="none"/>
                <w:vertAlign w:val="baseline"/>
                <w:rtl w:val="0"/>
              </w:rPr>
              <w:t xml:space="preserve">JSC Zavod Energokabel, Elektrougli</w:t>
            </w:r>
          </w:p>
        </w:tc>
      </w:tr>
      <w:tr w:rsidR="000E1859" w:rsidRPr="00E12CD5" w14:paraId="77139635" w14:textId="77777777" w:rsidTr="00C6329D">
        <w:trPr>
          <w:gridBefore w:val="1"/>
          <w:gridAfter w:val="1"/>
          <w:wBefore w:w="41" w:type="dxa"/>
          <w:wAfter w:w="342" w:type="dxa"/>
          <w:tblCellSpacing w:w="15" w:type="dxa"/>
        </w:trPr>
        <w:tc>
          <w:tcPr>
            <w:tcW w:w="4326" w:type="dxa"/>
            <w:gridSpan w:val="3"/>
            <w:tcBorders>
              <w:left w:val="single" w:sz="4" w:space="0" w:color="auto"/>
            </w:tcBorders>
            <w:hideMark/>
          </w:tcPr>
          <w:p w14:paraId="40BE56E3" w14:textId="77777777" w:rsidR="000E1859" w:rsidRPr="000D022F" w:rsidRDefault="000E1859" w:rsidP="00C6329D">
            <w:pPr>
              <w:spacing w:after="0" w:line="240" w:lineRule="auto"/>
              <w:rPr>
                <w:rFonts w:ascii="Times New Roman" w:eastAsia="Times New Roman" w:hAnsi="Times New Roman" w:cs="Times New Roman"/>
                <w:sz w:val="18"/>
                <w:szCs w:val="24"/>
              </w:rPr>
            </w:pPr>
          </w:p>
        </w:tc>
        <w:tc>
          <w:tcPr>
            <w:tcW w:w="11371" w:type="dxa"/>
            <w:gridSpan w:val="12"/>
            <w:tcBorders>
              <w:right w:val="single" w:sz="4" w:space="0" w:color="auto"/>
            </w:tcBorders>
            <w:hideMark/>
          </w:tcPr>
          <w:p w14:paraId="61182A17" w14:textId="0953255D" w:rsidR="000E1859" w:rsidRPr="00063298" w:rsidRDefault="000E1859" w:rsidP="00C6329D">
            <w:pPr>
              <w:spacing w:after="0" w:line="240" w:lineRule="auto"/>
              <w:jc w:val="center"/>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(name of the enterprise under inspection and location (city))</w:t>
            </w:r>
          </w:p>
        </w:tc>
      </w:tr>
      <w:tr w:rsidR="000E1859" w:rsidRPr="00E12CD5" w14:paraId="5CC47824" w14:textId="77777777" w:rsidTr="00C6329D">
        <w:trPr>
          <w:gridBefore w:val="1"/>
          <w:gridAfter w:val="1"/>
          <w:wBefore w:w="41" w:type="dxa"/>
          <w:wAfter w:w="342" w:type="dxa"/>
          <w:tblCellSpacing w:w="15" w:type="dxa"/>
        </w:trPr>
        <w:tc>
          <w:tcPr>
            <w:tcW w:w="4326" w:type="dxa"/>
            <w:gridSpan w:val="3"/>
            <w:tcBorders>
              <w:left w:val="single" w:sz="4" w:space="0" w:color="auto"/>
            </w:tcBorders>
            <w:hideMark/>
          </w:tcPr>
          <w:p w14:paraId="457677FF" w14:textId="36084898" w:rsidR="000E1859" w:rsidRPr="009930FA" w:rsidRDefault="000E1859" w:rsidP="00C6329D">
            <w:pPr>
              <w:spacing w:before="100" w:beforeAutospacing="1" w:after="100" w:afterAutospacing="1" w:line="240" w:lineRule="auto"/>
              <w:rPr>
                <w:rFonts w:ascii="Times New Roman" w:eastAsia="Times New Roman" w:hAnsi="Times New Roman" w:cs="Times New Roman"/>
                <w:sz w:val="20"/>
                <w:szCs w:val="24"/>
              </w:rPr>
              <w:bidi w:val="0"/>
            </w:pPr>
            <w:r>
              <w:rPr>
                <w:rFonts w:ascii="Times New Roman" w:cs="Times New Roman" w:eastAsia="Times New Roman" w:hAnsi="Times New Roman"/>
                <w:sz w:val="20"/>
                <w:szCs w:val="24"/>
                <w:lang w:val="en"/>
                <w:b w:val="0"/>
                <w:bCs w:val="0"/>
                <w:i w:val="0"/>
                <w:iCs w:val="0"/>
                <w:u w:val="none"/>
                <w:vertAlign w:val="baseline"/>
                <w:rtl w:val="0"/>
              </w:rPr>
              <w:t xml:space="preserve">prior to the start of manufacturing</w:t>
            </w:r>
          </w:p>
        </w:tc>
        <w:tc>
          <w:tcPr>
            <w:tcW w:w="11371" w:type="dxa"/>
            <w:gridSpan w:val="12"/>
            <w:tcBorders>
              <w:bottom w:val="single" w:sz="4" w:space="0" w:color="auto"/>
              <w:right w:val="single" w:sz="4" w:space="0" w:color="auto"/>
            </w:tcBorders>
            <w:hideMark/>
          </w:tcPr>
          <w:p w14:paraId="6CE65E81" w14:textId="7B722CC6" w:rsidR="000E1859" w:rsidRPr="00073B24" w:rsidRDefault="000E1859" w:rsidP="00C6329D">
            <w:pPr>
              <w:spacing w:after="0" w:line="240" w:lineRule="auto"/>
              <w:rPr>
                <w:rFonts w:ascii="Times New Roman" w:hAnsi="Times New Roman" w:cs="Times New Roman"/>
                <w:sz w:val="20"/>
                <w:szCs w:val="20"/>
              </w:rPr>
              <w:bidi w:val="0"/>
            </w:pPr>
            <w:r>
              <w:rPr>
                <w:rFonts w:ascii="Times New Roman" w:cs="Times New Roman" w:hAnsi="Times New Roman"/>
                <w:sz w:val="20"/>
                <w:szCs w:val="20"/>
                <w:lang w:val="en"/>
                <w:b w:val="0"/>
                <w:bCs w:val="0"/>
                <w:i w:val="0"/>
                <w:iCs w:val="0"/>
                <w:u w:val="none"/>
                <w:vertAlign w:val="baseline"/>
                <w:rtl w:val="0"/>
              </w:rPr>
              <w:t xml:space="preserve">small-sized, fire-resistant, flame-retardant cables with low smoke and gas emission in accordance with TU 16.K71-337-2004</w:t>
            </w:r>
          </w:p>
        </w:tc>
      </w:tr>
      <w:tr w:rsidR="000E1859" w:rsidRPr="00E12CD5" w14:paraId="5529022C" w14:textId="77777777" w:rsidTr="00C6329D">
        <w:trPr>
          <w:gridBefore w:val="1"/>
          <w:wBefore w:w="41" w:type="dxa"/>
          <w:trHeight w:val="150"/>
          <w:tblCellSpacing w:w="15" w:type="dxa"/>
        </w:trPr>
        <w:tc>
          <w:tcPr>
            <w:tcW w:w="4326" w:type="dxa"/>
            <w:gridSpan w:val="3"/>
            <w:tcBorders>
              <w:left w:val="single" w:sz="4" w:space="0" w:color="auto"/>
            </w:tcBorders>
            <w:hideMark/>
          </w:tcPr>
          <w:p w14:paraId="7841F1E3" w14:textId="77777777" w:rsidR="000E1859" w:rsidRPr="009930FA" w:rsidRDefault="000E1859" w:rsidP="00C6329D">
            <w:pPr>
              <w:spacing w:after="0" w:line="240" w:lineRule="auto"/>
              <w:rPr>
                <w:rFonts w:ascii="Times New Roman" w:eastAsia="Times New Roman" w:hAnsi="Times New Roman" w:cs="Times New Roman"/>
                <w:sz w:val="20"/>
                <w:szCs w:val="24"/>
              </w:rPr>
            </w:pPr>
          </w:p>
        </w:tc>
        <w:tc>
          <w:tcPr>
            <w:tcW w:w="2132" w:type="dxa"/>
            <w:gridSpan w:val="2"/>
            <w:hideMark/>
          </w:tcPr>
          <w:p w14:paraId="14E9987D" w14:textId="77777777" w:rsidR="000E1859" w:rsidRPr="000D022F" w:rsidRDefault="000E1859" w:rsidP="00C6329D">
            <w:pPr>
              <w:spacing w:before="100" w:beforeAutospacing="1" w:after="100" w:afterAutospacing="1" w:line="240" w:lineRule="auto"/>
              <w:jc w:val="center"/>
              <w:rPr>
                <w:rFonts w:ascii="Times New Roman" w:eastAsia="Times New Roman" w:hAnsi="Times New Roman" w:cs="Times New Roman"/>
                <w:sz w:val="18"/>
                <w:szCs w:val="16"/>
              </w:rPr>
            </w:pPr>
          </w:p>
        </w:tc>
        <w:tc>
          <w:tcPr>
            <w:tcW w:w="9209" w:type="dxa"/>
            <w:gridSpan w:val="10"/>
            <w:tcBorders>
              <w:right w:val="single" w:sz="4" w:space="0" w:color="auto"/>
            </w:tcBorders>
            <w:hideMark/>
          </w:tcPr>
          <w:p w14:paraId="1716A0CE" w14:textId="77777777" w:rsidR="000E1859" w:rsidRDefault="000E1859" w:rsidP="00C6329D">
            <w:pPr>
              <w:spacing w:after="0" w:line="240" w:lineRule="auto"/>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                               (name, product designation)</w:t>
            </w:r>
          </w:p>
          <w:p w14:paraId="608BB32C" w14:textId="77777777" w:rsidR="000E1859" w:rsidRPr="000F2ADA" w:rsidRDefault="000E1859" w:rsidP="00C6329D">
            <w:pPr>
              <w:spacing w:after="0" w:line="240" w:lineRule="auto"/>
              <w:rPr>
                <w:rFonts w:ascii="Times New Roman" w:eastAsia="Times New Roman" w:hAnsi="Times New Roman" w:cs="Times New Roman"/>
                <w:sz w:val="16"/>
                <w:szCs w:val="16"/>
              </w:rPr>
            </w:pPr>
          </w:p>
        </w:tc>
        <w:tc>
          <w:tcPr>
            <w:tcW w:w="342" w:type="dxa"/>
            <w:hideMark/>
          </w:tcPr>
          <w:p w14:paraId="6A658EED" w14:textId="77777777" w:rsidR="000E1859" w:rsidRPr="00E12CD5" w:rsidRDefault="000E1859" w:rsidP="00C6329D">
            <w:pPr>
              <w:spacing w:before="100" w:beforeAutospacing="1" w:after="100" w:afterAutospacing="1" w:line="240" w:lineRule="auto"/>
              <w:jc w:val="center"/>
              <w:rPr>
                <w:rFonts w:ascii="Times New Roman" w:eastAsia="Times New Roman" w:hAnsi="Times New Roman" w:cs="Times New Roman"/>
                <w:sz w:val="16"/>
                <w:szCs w:val="16"/>
              </w:rPr>
            </w:pPr>
          </w:p>
        </w:tc>
      </w:tr>
      <w:tr w:rsidR="000E1859" w:rsidRPr="00E12CD5" w14:paraId="400105D0" w14:textId="77777777" w:rsidTr="00C6329D">
        <w:trPr>
          <w:gridBefore w:val="1"/>
          <w:gridAfter w:val="1"/>
          <w:wBefore w:w="41" w:type="dxa"/>
          <w:wAfter w:w="342" w:type="dxa"/>
          <w:trHeight w:val="729"/>
          <w:tblCellSpacing w:w="15" w:type="dxa"/>
        </w:trPr>
        <w:tc>
          <w:tcPr>
            <w:tcW w:w="4326" w:type="dxa"/>
            <w:gridSpan w:val="3"/>
            <w:tcBorders>
              <w:left w:val="single" w:sz="4" w:space="0" w:color="auto"/>
            </w:tcBorders>
            <w:hideMark/>
          </w:tcPr>
          <w:p w14:paraId="2145374A" w14:textId="2A7901D4" w:rsidR="000E1859" w:rsidRPr="009930FA" w:rsidRDefault="000E1859" w:rsidP="00C6329D">
            <w:pPr>
              <w:spacing w:before="100" w:beforeAutospacing="1" w:after="100" w:afterAutospacing="1" w:line="240" w:lineRule="auto"/>
              <w:rPr>
                <w:rFonts w:ascii="Times New Roman" w:eastAsia="Times New Roman" w:hAnsi="Times New Roman" w:cs="Times New Roman"/>
                <w:sz w:val="20"/>
                <w:szCs w:val="24"/>
              </w:rPr>
              <w:bidi w:val="0"/>
            </w:pPr>
            <w:r>
              <w:rPr>
                <w:rFonts w:ascii="Times New Roman" w:cs="Times New Roman" w:eastAsia="Times New Roman" w:hAnsi="Times New Roman"/>
                <w:sz w:val="20"/>
                <w:szCs w:val="24"/>
                <w:lang w:val="en"/>
                <w:b w:val="0"/>
                <w:bCs w:val="0"/>
                <w:i w:val="0"/>
                <w:iCs w:val="0"/>
                <w:u w:val="none"/>
                <w:vertAlign w:val="baseline"/>
                <w:rtl w:val="0"/>
              </w:rPr>
              <w:t xml:space="preserve">in accordance with the Agreement (Contract)</w:t>
            </w:r>
          </w:p>
        </w:tc>
        <w:tc>
          <w:tcPr>
            <w:tcW w:w="11371" w:type="dxa"/>
            <w:gridSpan w:val="12"/>
            <w:tcBorders>
              <w:right w:val="single" w:sz="4" w:space="0" w:color="auto"/>
            </w:tcBorders>
            <w:hideMark/>
          </w:tcPr>
          <w:p w14:paraId="05626B95" w14:textId="77777777" w:rsidR="000E1859" w:rsidRPr="001B5BBE" w:rsidRDefault="000E1859" w:rsidP="00C6329D">
            <w:pPr>
              <w:spacing w:after="0"/>
              <w:jc w:val="both"/>
              <w:rPr>
                <w:rFonts w:ascii="Times New Roman" w:eastAsia="Times New Roman" w:hAnsi="Times New Roman" w:cs="Times New Roman"/>
                <w:sz w:val="16"/>
              </w:rPr>
              <w:bidi w:val="0"/>
            </w:pPr>
            <w:r>
              <w:rPr>
                <w:rFonts w:ascii="Times New Roman" w:cs="Times New Roman" w:eastAsia="Times New Roman" w:hAnsi="Times New Roman"/>
                <w:sz w:val="16"/>
                <w:lang w:val="en"/>
                <w:b w:val="0"/>
                <w:bCs w:val="0"/>
                <w:i w:val="0"/>
                <w:iCs w:val="0"/>
                <w:u w:val="none"/>
                <w:vertAlign w:val="baseline"/>
                <w:rtl w:val="0"/>
              </w:rPr>
              <w:t xml:space="preserve">Contract between TİTAN 2 IC IÇTAŞ İNŞAAT ANONİM ŞIRKETİ and TSM ENERJİ INŞAAT SANAYI LIMITED ŞIRKETI No. FT-01-22-1401 dated 01.11.2022;</w:t>
            </w:r>
          </w:p>
          <w:p w14:paraId="2BC5E868" w14:textId="77777777" w:rsidR="000E1859" w:rsidRDefault="000E1859" w:rsidP="00C6329D">
            <w:pPr>
              <w:spacing w:after="0"/>
              <w:jc w:val="both"/>
              <w:rPr>
                <w:rFonts w:ascii="Times New Roman" w:eastAsia="Times New Roman" w:hAnsi="Times New Roman" w:cs="Times New Roman"/>
                <w:sz w:val="16"/>
              </w:rPr>
              <w:bidi w:val="0"/>
            </w:pPr>
            <w:r>
              <w:rPr>
                <w:rFonts w:ascii="Times New Roman" w:cs="Times New Roman" w:eastAsia="Times New Roman" w:hAnsi="Times New Roman"/>
                <w:sz w:val="16"/>
                <w:lang w:val="en"/>
                <w:b w:val="0"/>
                <w:bCs w:val="0"/>
                <w:i w:val="0"/>
                <w:iCs w:val="0"/>
                <w:u w:val="none"/>
                <w:vertAlign w:val="baseline"/>
                <w:rtl w:val="0"/>
              </w:rPr>
              <w:t xml:space="preserve">Agreement between TSM ENERJİ INŞAAT SANAYI LIMITED ŞIRKETI and the Central Branch of JSC Sosnovoborelektromontazh No. TSM-07-22-1063 </w:t>
            </w:r>
          </w:p>
          <w:p w14:paraId="627196E0" w14:textId="77777777" w:rsidR="000E1859" w:rsidRDefault="000E1859" w:rsidP="00C6329D">
            <w:pPr>
              <w:spacing w:after="0"/>
              <w:jc w:val="both"/>
              <w:rPr>
                <w:rFonts w:ascii="Times New Roman" w:eastAsia="Times New Roman" w:hAnsi="Times New Roman" w:cs="Times New Roman"/>
                <w:sz w:val="16"/>
              </w:rPr>
              <w:bidi w:val="0"/>
            </w:pPr>
            <w:r>
              <w:rPr>
                <w:rFonts w:ascii="Times New Roman" w:cs="Times New Roman" w:eastAsia="Times New Roman" w:hAnsi="Times New Roman"/>
                <w:sz w:val="16"/>
                <w:lang w:val="en"/>
                <w:b w:val="0"/>
                <w:bCs w:val="0"/>
                <w:i w:val="0"/>
                <w:iCs w:val="0"/>
                <w:u w:val="none"/>
                <w:vertAlign w:val="baseline"/>
                <w:rtl w:val="0"/>
              </w:rPr>
              <w:t xml:space="preserve">dated 07.10.2022; Agreement between the Central Branch of JSC Sosnovoborelektromontazh and AERKLİMA MÜHENDİSLİK TİCARET VE SANAYİ LİMİTED </w:t>
            </w:r>
          </w:p>
          <w:p w14:paraId="3AB5F8F3" w14:textId="77777777" w:rsidR="000E1859" w:rsidRDefault="000E1859" w:rsidP="00C6329D">
            <w:pPr>
              <w:spacing w:after="0"/>
              <w:jc w:val="both"/>
              <w:rPr>
                <w:rFonts w:ascii="Times New Roman" w:eastAsia="Times New Roman" w:hAnsi="Times New Roman" w:cs="Times New Roman"/>
                <w:sz w:val="16"/>
              </w:rPr>
              <w:bidi w:val="0"/>
            </w:pPr>
            <w:r>
              <w:rPr>
                <w:rFonts w:ascii="Times New Roman" w:cs="Times New Roman" w:eastAsia="Times New Roman" w:hAnsi="Times New Roman"/>
                <w:sz w:val="16"/>
                <w:lang w:val="en"/>
                <w:b w:val="0"/>
                <w:bCs w:val="0"/>
                <w:i w:val="0"/>
                <w:iCs w:val="0"/>
                <w:u w:val="none"/>
                <w:vertAlign w:val="baseline"/>
                <w:rtl w:val="0"/>
              </w:rPr>
              <w:t xml:space="preserve">ŞİRKETİ No. KP-23-778 dated 17.11.2023; Agreement between AERKLİMA MÜHENDİSLİK TİCARET VE SANAYİ LİMİTED ŞİRKETİ and Limited Liability Company Complex </w:t>
            </w:r>
          </w:p>
          <w:p w14:paraId="7766DB89" w14:textId="721C597E" w:rsidR="000E1859" w:rsidRPr="00B36F1A" w:rsidRDefault="000E1859" w:rsidP="00C6329D">
            <w:pPr>
              <w:spacing w:after="0"/>
              <w:jc w:val="both"/>
              <w:rPr>
                <w:rFonts w:ascii="Times New Roman" w:eastAsia="Times New Roman" w:hAnsi="Times New Roman" w:cs="Times New Roman"/>
                <w:sz w:val="16"/>
                <w:u w:val="single"/>
              </w:rPr>
              <w:bidi w:val="0"/>
            </w:pPr>
            <w:r>
              <w:rPr>
                <w:rFonts w:ascii="Times New Roman" w:cs="Times New Roman" w:eastAsia="Times New Roman" w:hAnsi="Times New Roman"/>
                <w:sz w:val="16"/>
                <w:lang w:val="en"/>
                <w:b w:val="0"/>
                <w:bCs w:val="0"/>
                <w:i w:val="0"/>
                <w:iCs w:val="0"/>
                <w:u w:val="single"/>
                <w:vertAlign w:val="baseline"/>
                <w:rtl w:val="0"/>
              </w:rPr>
              <w:t xml:space="preserve">Terminal No. AK-01-24-1 dated 09.01.2024; Agreement between Limited Liability Company Complex Terminal and JSC Zavod Energokabel No. КТ-ЭК-2024 dated 17.01.2024</w:t>
            </w:r>
          </w:p>
        </w:tc>
      </w:tr>
      <w:tr w:rsidR="000E1859" w:rsidRPr="00E12CD5" w14:paraId="2EDC7033" w14:textId="77777777" w:rsidTr="00C6329D">
        <w:trPr>
          <w:gridBefore w:val="1"/>
          <w:gridAfter w:val="1"/>
          <w:wBefore w:w="41" w:type="dxa"/>
          <w:wAfter w:w="342" w:type="dxa"/>
          <w:trHeight w:val="1089"/>
          <w:tblCellSpacing w:w="15" w:type="dxa"/>
        </w:trPr>
        <w:tc>
          <w:tcPr>
            <w:tcW w:w="4326" w:type="dxa"/>
            <w:gridSpan w:val="3"/>
            <w:vMerge w:val="restart"/>
            <w:tcBorders>
              <w:left w:val="single" w:sz="4" w:space="0" w:color="auto"/>
              <w:bottom w:val="single" w:sz="4" w:space="0" w:color="auto"/>
            </w:tcBorders>
            <w:hideMark/>
          </w:tcPr>
          <w:p w14:paraId="1ADC8C55" w14:textId="77777777" w:rsidR="000E1859" w:rsidRPr="0075288A" w:rsidRDefault="000E1859" w:rsidP="00C6329D">
            <w:pPr>
              <w:spacing w:after="0" w:line="240" w:lineRule="auto"/>
              <w:rPr>
                <w:rFonts w:ascii="Times New Roman" w:eastAsia="Times New Roman" w:hAnsi="Times New Roman" w:cs="Times New Roman"/>
                <w:sz w:val="6"/>
                <w:szCs w:val="6"/>
              </w:rPr>
            </w:pPr>
          </w:p>
          <w:p w14:paraId="5B921920" w14:textId="77777777" w:rsidR="000E1859" w:rsidRPr="000D022F" w:rsidRDefault="000E1859" w:rsidP="00C6329D">
            <w:pPr>
              <w:spacing w:before="100" w:beforeAutospacing="1" w:after="100" w:afterAutospacing="1" w:line="240" w:lineRule="auto"/>
              <w:rPr>
                <w:rFonts w:ascii="Times New Roman" w:eastAsia="Times New Roman" w:hAnsi="Times New Roman" w:cs="Times New Roman"/>
                <w:sz w:val="18"/>
                <w:szCs w:val="24"/>
              </w:rPr>
              <w:bidi w:val="0"/>
            </w:pPr>
            <w:r>
              <w:rPr>
                <w:rFonts w:ascii="Times New Roman" w:cs="Times New Roman" w:eastAsia="Times New Roman" w:hAnsi="Times New Roman"/>
                <w:sz w:val="20"/>
                <w:szCs w:val="24"/>
                <w:lang w:val="en"/>
                <w:b w:val="0"/>
                <w:bCs w:val="0"/>
                <w:i w:val="0"/>
                <w:iCs w:val="0"/>
                <w:u w:val="none"/>
                <w:vertAlign w:val="baseline"/>
                <w:rtl w:val="0"/>
              </w:rPr>
              <w:t xml:space="preserve">For subsequent delivery to Akkuyu NPP </w:t>
            </w:r>
          </w:p>
          <w:p w14:paraId="47AE8A9F" w14:textId="77777777" w:rsidR="000E1859" w:rsidRDefault="000E1859" w:rsidP="00C6329D">
            <w:pPr>
              <w:spacing w:after="0" w:line="240" w:lineRule="auto"/>
              <w:rPr>
                <w:rFonts w:ascii="Times New Roman" w:eastAsia="Times New Roman" w:hAnsi="Times New Roman" w:cs="Times New Roman"/>
                <w:sz w:val="20"/>
                <w:szCs w:val="20"/>
              </w:rPr>
            </w:pPr>
          </w:p>
          <w:p w14:paraId="77FC7B3A" w14:textId="5FEE80B0" w:rsidR="000E1859" w:rsidRPr="00934F20" w:rsidRDefault="000E1859" w:rsidP="00C6329D">
            <w:pPr>
              <w:spacing w:after="0" w:line="240" w:lineRule="auto"/>
              <w:rPr>
                <w:rFonts w:ascii="Times New Roman" w:eastAsia="Times New Roman" w:hAnsi="Times New Roman" w:cs="Times New Roman"/>
                <w:sz w:val="20"/>
                <w:szCs w:val="20"/>
              </w:rPr>
              <w:bidi w:val="0"/>
            </w:pPr>
            <w:r>
              <w:rPr>
                <w:rFonts w:ascii="Times New Roman" w:cs="Times New Roman" w:eastAsia="Times New Roman" w:hAnsi="Times New Roman"/>
                <w:sz w:val="20"/>
                <w:szCs w:val="20"/>
                <w:lang w:val="en"/>
                <w:b w:val="0"/>
                <w:bCs w:val="0"/>
                <w:i w:val="0"/>
                <w:iCs w:val="0"/>
                <w:u w:val="none"/>
                <w:vertAlign w:val="baseline"/>
                <w:rtl w:val="0"/>
              </w:rPr>
              <w:t xml:space="preserve">By the Commission consisting of:</w:t>
            </w:r>
          </w:p>
          <w:p w14:paraId="2C105D47" w14:textId="77777777" w:rsidR="000E1859" w:rsidRDefault="000E1859" w:rsidP="00C6329D">
            <w:pPr>
              <w:spacing w:after="0" w:line="240" w:lineRule="auto"/>
              <w:rPr>
                <w:rFonts w:ascii="Times New Roman" w:eastAsia="Times New Roman" w:hAnsi="Times New Roman" w:cs="Times New Roman"/>
                <w:sz w:val="18"/>
                <w:szCs w:val="24"/>
              </w:rPr>
            </w:pPr>
          </w:p>
          <w:p w14:paraId="0AD7345A" w14:textId="77777777" w:rsidR="000E1859" w:rsidRDefault="000E1859" w:rsidP="00C6329D">
            <w:pPr>
              <w:spacing w:after="0" w:line="240" w:lineRule="auto"/>
              <w:rPr>
                <w:rFonts w:ascii="Times New Roman" w:eastAsia="Times New Roman" w:hAnsi="Times New Roman" w:cs="Times New Roman"/>
                <w:sz w:val="18"/>
                <w:szCs w:val="24"/>
              </w:rPr>
            </w:pPr>
          </w:p>
          <w:p w14:paraId="7D002613" w14:textId="77777777" w:rsidR="000E1859" w:rsidRDefault="000E1859" w:rsidP="00C6329D">
            <w:pPr>
              <w:spacing w:after="0" w:line="240" w:lineRule="auto"/>
              <w:rPr>
                <w:rFonts w:ascii="Times New Roman" w:eastAsia="Times New Roman" w:hAnsi="Times New Roman" w:cs="Times New Roman"/>
                <w:sz w:val="18"/>
                <w:szCs w:val="24"/>
              </w:rPr>
            </w:pPr>
          </w:p>
          <w:p w14:paraId="09C1AEC0" w14:textId="77777777" w:rsidR="000E1859" w:rsidRDefault="000E1859" w:rsidP="00C6329D">
            <w:pPr>
              <w:spacing w:after="0" w:line="240" w:lineRule="auto"/>
              <w:rPr>
                <w:rFonts w:ascii="Times New Roman" w:eastAsia="Times New Roman" w:hAnsi="Times New Roman" w:cs="Times New Roman"/>
                <w:sz w:val="18"/>
                <w:szCs w:val="24"/>
              </w:rPr>
            </w:pPr>
          </w:p>
          <w:p w14:paraId="6659BB5D" w14:textId="77777777" w:rsidR="000E1859" w:rsidRDefault="000E1859" w:rsidP="00C6329D">
            <w:pPr>
              <w:spacing w:after="0" w:line="240" w:lineRule="auto"/>
              <w:rPr>
                <w:rFonts w:ascii="Times New Roman" w:eastAsia="Times New Roman" w:hAnsi="Times New Roman" w:cs="Times New Roman"/>
                <w:sz w:val="18"/>
                <w:szCs w:val="24"/>
              </w:rPr>
            </w:pPr>
          </w:p>
          <w:p w14:paraId="1B75C0CB" w14:textId="77777777" w:rsidR="000E1859" w:rsidRDefault="000E1859" w:rsidP="00C6329D">
            <w:pPr>
              <w:spacing w:after="0" w:line="240" w:lineRule="auto"/>
              <w:rPr>
                <w:rFonts w:ascii="Times New Roman" w:eastAsia="Times New Roman" w:hAnsi="Times New Roman" w:cs="Times New Roman"/>
                <w:sz w:val="18"/>
                <w:szCs w:val="24"/>
              </w:rPr>
            </w:pPr>
          </w:p>
          <w:p w14:paraId="0F71F5B4" w14:textId="77777777" w:rsidR="000E1859" w:rsidRDefault="000E1859" w:rsidP="00C6329D">
            <w:pPr>
              <w:spacing w:after="0" w:line="240" w:lineRule="auto"/>
              <w:rPr>
                <w:rFonts w:ascii="Times New Roman" w:eastAsia="Times New Roman" w:hAnsi="Times New Roman" w:cs="Times New Roman"/>
                <w:sz w:val="18"/>
                <w:szCs w:val="24"/>
              </w:rPr>
            </w:pPr>
          </w:p>
          <w:p w14:paraId="21EBB895" w14:textId="77777777" w:rsidR="000E1859" w:rsidRDefault="000E1859" w:rsidP="00C6329D">
            <w:pPr>
              <w:spacing w:after="0" w:line="240" w:lineRule="auto"/>
              <w:rPr>
                <w:rFonts w:ascii="Times New Roman" w:eastAsia="Times New Roman" w:hAnsi="Times New Roman" w:cs="Times New Roman"/>
                <w:sz w:val="18"/>
                <w:szCs w:val="24"/>
              </w:rPr>
            </w:pPr>
          </w:p>
          <w:p w14:paraId="6B14FCD3" w14:textId="77777777" w:rsidR="000E1859" w:rsidRDefault="000E1859" w:rsidP="00C6329D">
            <w:pPr>
              <w:spacing w:after="0" w:line="240" w:lineRule="auto"/>
              <w:rPr>
                <w:rFonts w:ascii="Times New Roman" w:eastAsia="Times New Roman" w:hAnsi="Times New Roman" w:cs="Times New Roman"/>
                <w:sz w:val="18"/>
                <w:szCs w:val="24"/>
              </w:rPr>
            </w:pPr>
          </w:p>
          <w:p w14:paraId="1F341C8C" w14:textId="77777777" w:rsidR="000E1859" w:rsidRDefault="000E1859" w:rsidP="00C6329D">
            <w:pPr>
              <w:spacing w:after="0" w:line="240" w:lineRule="auto"/>
              <w:rPr>
                <w:rFonts w:ascii="Times New Roman" w:eastAsia="Times New Roman" w:hAnsi="Times New Roman" w:cs="Times New Roman"/>
                <w:sz w:val="18"/>
                <w:szCs w:val="24"/>
              </w:rPr>
            </w:pPr>
          </w:p>
          <w:p w14:paraId="2D37DDEF" w14:textId="77777777" w:rsidR="000E1859" w:rsidRDefault="000E1859" w:rsidP="00C6329D">
            <w:pPr>
              <w:spacing w:after="0" w:line="240" w:lineRule="auto"/>
              <w:rPr>
                <w:rFonts w:ascii="Times New Roman" w:eastAsia="Times New Roman" w:hAnsi="Times New Roman" w:cs="Times New Roman"/>
                <w:sz w:val="18"/>
                <w:szCs w:val="24"/>
              </w:rPr>
            </w:pPr>
          </w:p>
          <w:p w14:paraId="5349E0B5" w14:textId="77777777" w:rsidR="000E1859" w:rsidRDefault="000E1859" w:rsidP="00C6329D">
            <w:pPr>
              <w:spacing w:after="0" w:line="240" w:lineRule="auto"/>
              <w:rPr>
                <w:rFonts w:ascii="Times New Roman" w:eastAsia="Times New Roman" w:hAnsi="Times New Roman" w:cs="Times New Roman"/>
                <w:sz w:val="18"/>
                <w:szCs w:val="24"/>
              </w:rPr>
            </w:pPr>
          </w:p>
          <w:p w14:paraId="543E5326" w14:textId="77777777" w:rsidR="000E1859" w:rsidRDefault="000E1859" w:rsidP="00C6329D">
            <w:pPr>
              <w:spacing w:after="0" w:line="240" w:lineRule="auto"/>
              <w:rPr>
                <w:rFonts w:ascii="Times New Roman" w:eastAsia="Times New Roman" w:hAnsi="Times New Roman" w:cs="Times New Roman"/>
                <w:sz w:val="18"/>
                <w:szCs w:val="24"/>
              </w:rPr>
            </w:pPr>
          </w:p>
          <w:p w14:paraId="331C5AA2" w14:textId="1A0060F6" w:rsidR="000E1859" w:rsidRPr="000D022F" w:rsidRDefault="000E1859" w:rsidP="00C6329D">
            <w:pPr>
              <w:spacing w:after="0" w:line="240" w:lineRule="auto"/>
              <w:rPr>
                <w:rFonts w:ascii="Times New Roman" w:eastAsia="Times New Roman" w:hAnsi="Times New Roman" w:cs="Times New Roman"/>
                <w:sz w:val="18"/>
                <w:szCs w:val="24"/>
              </w:rPr>
            </w:pPr>
          </w:p>
        </w:tc>
        <w:tc>
          <w:tcPr>
            <w:tcW w:w="11371" w:type="dxa"/>
            <w:gridSpan w:val="12"/>
            <w:tcBorders>
              <w:bottom w:val="single" w:sz="4" w:space="0" w:color="auto"/>
              <w:right w:val="single" w:sz="4" w:space="0" w:color="auto"/>
            </w:tcBorders>
            <w:hideMark/>
          </w:tcPr>
          <w:p w14:paraId="2CF86F42" w14:textId="77777777" w:rsidR="000E1859" w:rsidRDefault="000E1859" w:rsidP="00C6329D">
            <w:pPr>
              <w:spacing w:after="0" w:line="240" w:lineRule="auto"/>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         (specify the number(s) and date(s) of the Contract(s) for manufacturing/supplying the products, name of the Customer) </w:t>
            </w:r>
          </w:p>
          <w:p w14:paraId="51D0F923" w14:textId="77777777" w:rsidR="000E1859" w:rsidRPr="004C1054" w:rsidRDefault="000E1859" w:rsidP="00C6329D">
            <w:pPr>
              <w:spacing w:after="0" w:line="240" w:lineRule="auto"/>
              <w:rPr>
                <w:rFonts w:ascii="Times New Roman" w:eastAsia="Times New Roman" w:hAnsi="Times New Roman" w:cs="Times New Roman"/>
                <w:sz w:val="12"/>
                <w:szCs w:val="12"/>
              </w:rPr>
            </w:pPr>
          </w:p>
          <w:p w14:paraId="58F29C77" w14:textId="3F6EC033" w:rsidR="000E1859" w:rsidRDefault="000E1859" w:rsidP="00C6329D">
            <w:pPr>
              <w:spacing w:after="0" w:line="240" w:lineRule="auto"/>
              <w:rPr>
                <w:rFonts w:ascii="Times New Roman" w:eastAsia="Times New Roman" w:hAnsi="Times New Roman" w:cs="Times New Roman"/>
                <w:color w:val="000000" w:themeColor="text1"/>
                <w:sz w:val="20"/>
                <w:szCs w:val="20"/>
                <w:u w:val="single"/>
              </w:rPr>
              <w:bidi w:val="0"/>
            </w:pPr>
            <w:r>
              <w:rPr>
                <w:rFonts w:ascii="Times New Roman" w:cs="Times New Roman" w:eastAsia="Times New Roman" w:hAnsi="Times New Roman"/>
                <w:sz w:val="20"/>
                <w:szCs w:val="20"/>
                <w:lang w:val="en"/>
                <w:b w:val="0"/>
                <w:bCs w:val="0"/>
                <w:i w:val="0"/>
                <w:iCs w:val="0"/>
                <w:u w:val="none"/>
                <w:vertAlign w:val="baseline"/>
                <w:rtl w:val="0"/>
              </w:rPr>
              <w:t xml:space="preserve">   </w:t>
            </w:r>
            <w:r>
              <w:rPr>
                <w:rFonts w:ascii="Times New Roman" w:cs="Times New Roman" w:eastAsia="Times New Roman" w:hAnsi="Times New Roman"/>
                <w:sz w:val="20"/>
                <w:szCs w:val="20"/>
                <w:lang w:val="en"/>
                <w:b w:val="0"/>
                <w:bCs w:val="0"/>
                <w:i w:val="0"/>
                <w:iCs w:val="0"/>
                <w:u w:val="single"/>
                <w:vertAlign w:val="baseline"/>
                <w:rtl w:val="0"/>
              </w:rPr>
              <w:t xml:space="preserve">Unit</w:t>
            </w:r>
            <w:r>
              <w:rPr>
                <w:rFonts w:ascii="Times New Roman" w:cs="Times New Roman" w:eastAsia="Times New Roman" w:hAnsi="Times New Roman"/>
                <w:sz w:val="20"/>
                <w:szCs w:val="20"/>
                <w:lang w:val="en"/>
                <w:b w:val="0"/>
                <w:bCs w:val="0"/>
                <w:i w:val="0"/>
                <w:iCs w:val="0"/>
                <w:u w:val="none"/>
                <w:vertAlign w:val="baseline"/>
                <w:rtl w:val="0"/>
              </w:rPr>
              <w:t xml:space="preserve"> </w:t>
            </w:r>
            <w:r>
              <w:rPr>
                <w:rFonts w:ascii="Times New Roman" w:cs="Times New Roman" w:eastAsia="Times New Roman" w:hAnsi="Times New Roman"/>
                <w:sz w:val="20"/>
                <w:szCs w:val="20"/>
                <w:lang w:val="en"/>
                <w:b w:val="0"/>
                <w:bCs w:val="0"/>
                <w:i w:val="0"/>
                <w:iCs w:val="0"/>
                <w:u w:val="single"/>
                <w:vertAlign w:val="baseline"/>
                <w:rtl w:val="0"/>
              </w:rPr>
              <w:t xml:space="preserve">No. 1                                                      conducted during the period  from  10.08.2026</w:t>
            </w:r>
            <w:r>
              <w:rPr>
                <w:rFonts w:ascii="Times New Roman" w:cs="Times New Roman" w:eastAsia="Times New Roman" w:hAnsi="Times New Roman"/>
                <w:sz w:val="20"/>
                <w:szCs w:val="20"/>
                <w:lang w:val="en"/>
                <w:b w:val="0"/>
                <w:bCs w:val="0"/>
                <w:i w:val="0"/>
                <w:iCs w:val="0"/>
                <w:u w:val="none"/>
                <w:vertAlign w:val="baseline"/>
                <w:rtl w:val="0"/>
              </w:rPr>
              <w:t xml:space="preserve">                        </w:t>
            </w:r>
            <w:r>
              <w:rPr>
                <w:rFonts w:ascii="Times New Roman" w:cs="Times New Roman" w:eastAsia="Times New Roman" w:hAnsi="Times New Roman"/>
                <w:sz w:val="20"/>
                <w:szCs w:val="20"/>
                <w:lang w:val="en"/>
                <w:b w:val="0"/>
                <w:bCs w:val="0"/>
                <w:i w:val="0"/>
                <w:iCs w:val="0"/>
                <w:u w:val="single"/>
                <w:vertAlign w:val="baseline"/>
                <w:rtl w:val="0"/>
              </w:rPr>
              <w:t xml:space="preserve">                to</w:t>
            </w:r>
            <w:r>
              <w:rPr>
                <w:rFonts w:ascii="Times New Roman" w:cs="Times New Roman" w:eastAsia="Times New Roman" w:hAnsi="Times New Roman"/>
                <w:sz w:val="20"/>
                <w:szCs w:val="20"/>
                <w:lang w:val="en"/>
                <w:b w:val="0"/>
                <w:bCs w:val="0"/>
                <w:i w:val="0"/>
                <w:iCs w:val="0"/>
                <w:u w:val="none"/>
                <w:vertAlign w:val="baseline"/>
                <w:rtl w:val="0"/>
              </w:rPr>
              <w:t xml:space="preserve">___</w:t>
            </w:r>
            <w:r>
              <w:rPr>
                <w:rFonts w:ascii="Times New Roman" w:cs="Times New Roman" w:eastAsia="Times New Roman" w:hAnsi="Times New Roman"/>
                <w:color w:val="000000" w:themeColor="text1"/>
                <w:sz w:val="20"/>
                <w:szCs w:val="20"/>
                <w:lang w:val="en"/>
                <w:b w:val="0"/>
                <w:bCs w:val="0"/>
                <w:i w:val="0"/>
                <w:iCs w:val="0"/>
                <w:u w:val="single"/>
                <w:vertAlign w:val="baseline"/>
                <w:rtl w:val="0"/>
              </w:rPr>
              <w:t xml:space="preserve">11.08.2026</w:t>
            </w:r>
            <w:r>
              <w:rPr>
                <w:rFonts w:ascii="Times New Roman" w:cs="Times New Roman" w:eastAsia="Times New Roman" w:hAnsi="Times New Roman"/>
                <w:color w:val="000000" w:themeColor="text1"/>
                <w:sz w:val="20"/>
                <w:szCs w:val="20"/>
                <w:lang w:val="en"/>
                <w:b w:val="0"/>
                <w:bCs w:val="0"/>
                <w:i w:val="0"/>
                <w:iCs w:val="0"/>
                <w:u w:val="none"/>
                <w:vertAlign w:val="baseline"/>
                <w:rtl w:val="0"/>
              </w:rPr>
              <w:t xml:space="preserve">___________</w:t>
            </w:r>
          </w:p>
          <w:p w14:paraId="6E695885" w14:textId="77777777" w:rsidR="000E1859" w:rsidRDefault="000E1859" w:rsidP="00C6329D">
            <w:pPr>
              <w:spacing w:after="0" w:line="240" w:lineRule="auto"/>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    number(s) of NPP unit(s)                                                                                            (start date of inspection)                       (end date of inspection)</w:t>
            </w:r>
          </w:p>
          <w:p w14:paraId="5A75D79B" w14:textId="77777777" w:rsidR="000E1859" w:rsidRDefault="000E1859" w:rsidP="00C6329D">
            <w:pPr>
              <w:spacing w:after="0" w:line="240" w:lineRule="auto"/>
              <w:rPr>
                <w:rFonts w:ascii="Times New Roman" w:eastAsia="Times New Roman" w:hAnsi="Times New Roman" w:cs="Times New Roman"/>
                <w:noProof/>
                <w:sz w:val="16"/>
                <w:szCs w:val="16"/>
                <w:highlight w:val="yellow"/>
              </w:rPr>
            </w:pPr>
          </w:p>
          <w:p w14:paraId="75DD47B9" w14:textId="77777777" w:rsidR="000E1859" w:rsidRDefault="000E1859" w:rsidP="00C6329D">
            <w:pPr>
              <w:spacing w:after="0" w:line="240" w:lineRule="auto"/>
              <w:rPr>
                <w:rFonts w:ascii="Times New Roman" w:eastAsia="Times New Roman" w:hAnsi="Times New Roman" w:cs="Times New Roman"/>
                <w:noProof/>
                <w:sz w:val="16"/>
                <w:szCs w:val="16"/>
                <w:highlight w:val="yellow"/>
              </w:rPr>
            </w:pPr>
          </w:p>
          <w:p w14:paraId="61CDCA72" w14:textId="64F800BA" w:rsidR="000E1859" w:rsidRPr="0075288A" w:rsidRDefault="000E1859" w:rsidP="00C6329D">
            <w:pPr>
              <w:spacing w:after="0" w:line="240" w:lineRule="auto"/>
              <w:rPr>
                <w:rFonts w:ascii="Times New Roman" w:eastAsia="Times New Roman" w:hAnsi="Times New Roman" w:cs="Times New Roman"/>
                <w:noProof/>
                <w:sz w:val="20"/>
                <w:szCs w:val="20"/>
                <w:highlight w:val="yellow"/>
                <w:u w:val="single"/>
              </w:rPr>
              <w:bidi w:val="0"/>
            </w:pPr>
            <w:r>
              <w:rPr>
                <w:rFonts w:ascii="Times New Roman" w:cs="Times New Roman" w:eastAsia="Times New Roman" w:hAnsi="Times New Roman"/>
                <w:sz w:val="20"/>
                <w:szCs w:val="20"/>
                <w:lang w:val="en"/>
                <w:b w:val="0"/>
                <w:bCs w:val="0"/>
                <w:i w:val="0"/>
                <w:iCs w:val="0"/>
                <w:u w:val="none"/>
                <w:vertAlign w:val="baseline"/>
                <w:rtl w:val="0"/>
              </w:rPr>
              <w:t xml:space="preserve">Chief Expert of the Central Branch of JSC VO Bezopasnost                                                                                             Starostin A.N.</w:t>
            </w:r>
          </w:p>
        </w:tc>
      </w:tr>
      <w:tr w:rsidR="000E1859" w:rsidRPr="00E12CD5" w14:paraId="211479C3" w14:textId="77777777" w:rsidTr="00C6329D">
        <w:trPr>
          <w:gridBefore w:val="1"/>
          <w:gridAfter w:val="1"/>
          <w:wBefore w:w="41" w:type="dxa"/>
          <w:wAfter w:w="342" w:type="dxa"/>
          <w:tblCellSpacing w:w="15" w:type="dxa"/>
        </w:trPr>
        <w:tc>
          <w:tcPr>
            <w:tcW w:w="4326" w:type="dxa"/>
            <w:gridSpan w:val="3"/>
            <w:vMerge/>
            <w:tcBorders>
              <w:left w:val="single" w:sz="4" w:space="0" w:color="auto"/>
              <w:bottom w:val="single" w:sz="4" w:space="0" w:color="auto"/>
            </w:tcBorders>
          </w:tcPr>
          <w:p w14:paraId="549AC762" w14:textId="77777777" w:rsidR="000E1859" w:rsidRPr="000D022F" w:rsidRDefault="000E1859" w:rsidP="00C6329D">
            <w:pPr>
              <w:spacing w:after="0" w:line="240" w:lineRule="auto"/>
              <w:rPr>
                <w:rFonts w:ascii="Times New Roman" w:eastAsia="Times New Roman" w:hAnsi="Times New Roman" w:cs="Times New Roman"/>
                <w:sz w:val="18"/>
                <w:szCs w:val="24"/>
              </w:rPr>
            </w:pPr>
          </w:p>
        </w:tc>
        <w:tc>
          <w:tcPr>
            <w:tcW w:w="11371" w:type="dxa"/>
            <w:gridSpan w:val="12"/>
            <w:tcBorders>
              <w:bottom w:val="single" w:sz="4" w:space="0" w:color="auto"/>
              <w:right w:val="single" w:sz="4" w:space="0" w:color="auto"/>
            </w:tcBorders>
          </w:tcPr>
          <w:p w14:paraId="7E858721" w14:textId="17C55928" w:rsidR="00934F20" w:rsidRPr="00934F20" w:rsidRDefault="00934F20" w:rsidP="00C6329D">
            <w:pPr>
              <w:pBdr>
                <w:bottom w:val="single" w:sz="4" w:space="1" w:color="auto"/>
              </w:pBdr>
              <w:spacing w:after="0" w:line="240" w:lineRule="auto"/>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(position, organization)                                                                                                                                                                            (Full Name)</w:t>
            </w:r>
          </w:p>
          <w:p w14:paraId="0BB4B3F1" w14:textId="77777777" w:rsidR="00934F20" w:rsidRPr="00934F20" w:rsidRDefault="00934F20" w:rsidP="00C6329D">
            <w:pPr>
              <w:pBdr>
                <w:bottom w:val="single" w:sz="4" w:space="1" w:color="auto"/>
              </w:pBdr>
              <w:spacing w:after="0" w:line="240" w:lineRule="auto"/>
              <w:rPr>
                <w:rFonts w:ascii="Times New Roman" w:eastAsia="Times New Roman" w:hAnsi="Times New Roman" w:cs="Times New Roman"/>
                <w:sz w:val="12"/>
                <w:szCs w:val="12"/>
              </w:rPr>
            </w:pPr>
          </w:p>
          <w:p w14:paraId="486E3F01" w14:textId="5BDDCEEE" w:rsidR="000E1859" w:rsidRPr="0090484D" w:rsidRDefault="000E1859" w:rsidP="00C6329D">
            <w:pPr>
              <w:pBdr>
                <w:bottom w:val="single" w:sz="4" w:space="1" w:color="auto"/>
              </w:pBdr>
              <w:spacing w:after="0" w:line="240" w:lineRule="auto"/>
              <w:rPr>
                <w:rFonts w:ascii="Times New Roman" w:eastAsia="Times New Roman" w:hAnsi="Times New Roman" w:cs="Times New Roman"/>
                <w:sz w:val="16"/>
                <w:szCs w:val="16"/>
              </w:rPr>
              <w:bidi w:val="0"/>
            </w:pPr>
            <w:r>
              <w:rPr>
                <w:rFonts w:ascii="Times New Roman" w:cs="Times New Roman" w:eastAsia="Times New Roman" w:hAnsi="Times New Roman"/>
                <w:sz w:val="20"/>
                <w:szCs w:val="20"/>
                <w:lang w:val="en"/>
                <w:b w:val="0"/>
                <w:bCs w:val="0"/>
                <w:i w:val="0"/>
                <w:iCs w:val="0"/>
                <w:u w:val="none"/>
                <w:vertAlign w:val="baseline"/>
                <w:rtl w:val="0"/>
              </w:rPr>
              <w:t xml:space="preserve">Representative of AKKUYU NÜKLEER ANONİM ŞİRKETİ                                       </w:t>
            </w:r>
            <w:r>
              <w:rPr>
                <w:rFonts w:ascii="Times New Roman" w:cs="Times New Roman" w:eastAsia="Times New Roman" w:hAnsi="Times New Roman"/>
                <w:sz w:val="16"/>
                <w:szCs w:val="16"/>
                <w:lang w:val="en"/>
                <w:b w:val="0"/>
                <w:bCs w:val="0"/>
                <w:i w:val="0"/>
                <w:iCs w:val="0"/>
                <w:u w:val="none"/>
                <w:vertAlign w:val="baseline"/>
                <w:rtl w:val="0"/>
              </w:rPr>
              <w:t xml:space="preserve">            </w:t>
            </w:r>
            <w:r>
              <w:rPr>
                <w:rFonts w:ascii="Times New Roman" w:cs="Times New Roman" w:eastAsia="Times New Roman" w:hAnsi="Times New Roman"/>
                <w:sz w:val="20"/>
                <w:szCs w:val="20"/>
                <w:lang w:val="en"/>
                <w:b w:val="0"/>
                <w:bCs w:val="0"/>
                <w:i w:val="0"/>
                <w:iCs w:val="0"/>
                <w:u w:val="none"/>
                <w:vertAlign w:val="baseline"/>
                <w:rtl w:val="0"/>
              </w:rPr>
              <w:t xml:space="preserve">Letter No. 2-CQ /29814 dated 04.08.2026</w:t>
            </w:r>
            <w:r>
              <w:rPr>
                <w:rFonts w:ascii="Times New Roman" w:cs="Times New Roman" w:eastAsia="Times New Roman" w:hAnsi="Times New Roman"/>
                <w:sz w:val="16"/>
                <w:szCs w:val="16"/>
                <w:lang w:val="en"/>
                <w:b w:val="0"/>
                <w:bCs w:val="0"/>
                <w:i w:val="0"/>
                <w:iCs w:val="0"/>
                <w:u w:val="none"/>
                <w:vertAlign w:val="baseline"/>
                <w:rtl w:val="0"/>
              </w:rPr>
              <w:t xml:space="preserve">                          </w:t>
            </w:r>
          </w:p>
          <w:p w14:paraId="4873D5B7" w14:textId="77777777" w:rsidR="000E1859" w:rsidRPr="00B55095" w:rsidRDefault="000E1859" w:rsidP="00C6329D">
            <w:pPr>
              <w:spacing w:after="0" w:line="240" w:lineRule="auto"/>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(position, organization)                                                                                                                                                                            (Full Name)</w:t>
            </w:r>
          </w:p>
          <w:p w14:paraId="1EDAAAD8" w14:textId="77777777" w:rsidR="000E1859" w:rsidRPr="00452F4A" w:rsidRDefault="000E1859" w:rsidP="00C6329D">
            <w:pPr>
              <w:spacing w:after="0" w:line="240" w:lineRule="auto"/>
              <w:rPr>
                <w:rFonts w:ascii="Times New Roman" w:eastAsia="Times New Roman" w:hAnsi="Times New Roman" w:cs="Times New Roman"/>
                <w:sz w:val="12"/>
                <w:szCs w:val="12"/>
              </w:rPr>
            </w:pPr>
          </w:p>
          <w:p w14:paraId="09299057" w14:textId="7E327E7E" w:rsidR="00A96CD0" w:rsidRPr="008D4987" w:rsidRDefault="000E1859" w:rsidP="00C6329D">
            <w:pPr>
              <w:pBdr>
                <w:bottom w:val="single" w:sz="4" w:space="1" w:color="auto"/>
              </w:pBdr>
              <w:spacing w:after="0" w:line="240" w:lineRule="auto"/>
              <w:rPr>
                <w:rFonts w:ascii="Times New Roman" w:eastAsia="Times New Roman" w:hAnsi="Times New Roman" w:cs="Times New Roman"/>
                <w:sz w:val="20"/>
                <w:szCs w:val="20"/>
              </w:rPr>
              <w:bidi w:val="0"/>
            </w:pPr>
            <w:r>
              <w:rPr>
                <w:rFonts w:ascii="Times New Roman" w:cs="Times New Roman" w:eastAsia="Times New Roman" w:hAnsi="Times New Roman"/>
                <w:sz w:val="20"/>
                <w:szCs w:val="20"/>
                <w:lang w:val="en"/>
                <w:b w:val="0"/>
                <w:bCs w:val="0"/>
                <w:i w:val="0"/>
                <w:iCs w:val="0"/>
                <w:u w:val="none"/>
                <w:vertAlign w:val="baseline"/>
                <w:rtl w:val="0"/>
              </w:rPr>
              <w:t xml:space="preserve">Representative of TİTAN2 IC İÇTAŞ İNŞAAT ANONİM ŞİRKETİ                                          Letter No. 01-01-03-24669 dated 30.06.2026                                                                                                                                                  </w:t>
            </w:r>
          </w:p>
          <w:p w14:paraId="2C24E71F" w14:textId="77777777" w:rsidR="000E1859" w:rsidRPr="00B55095" w:rsidRDefault="000E1859" w:rsidP="00C6329D">
            <w:pPr>
              <w:spacing w:after="0" w:line="240" w:lineRule="auto"/>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(position, organization)                                                                                                                                                                            (Full Name)</w:t>
            </w:r>
          </w:p>
          <w:p w14:paraId="1EC349BC" w14:textId="77777777" w:rsidR="000E1859" w:rsidRPr="008D4987" w:rsidRDefault="000E1859" w:rsidP="00C6329D">
            <w:pPr>
              <w:spacing w:after="0" w:line="240" w:lineRule="auto"/>
              <w:rPr>
                <w:rFonts w:ascii="Times New Roman" w:eastAsia="Times New Roman" w:hAnsi="Times New Roman" w:cs="Times New Roman"/>
                <w:sz w:val="18"/>
                <w:szCs w:val="16"/>
              </w:rPr>
              <w:bidi w:val="0"/>
            </w:pPr>
            <w:r>
              <w:rPr>
                <w:rFonts w:ascii="Times New Roman" w:cs="Times New Roman" w:eastAsia="Times New Roman" w:hAnsi="Times New Roman"/>
                <w:sz w:val="20"/>
                <w:szCs w:val="20"/>
                <w:lang w:val="en"/>
                <w:b w:val="0"/>
                <w:bCs w:val="0"/>
                <w:i w:val="0"/>
                <w:iCs w:val="0"/>
                <w:u w:val="none"/>
                <w:vertAlign w:val="baseline"/>
                <w:rtl w:val="0"/>
              </w:rPr>
              <w:t xml:space="preserve">                                                                                                           </w:t>
            </w:r>
          </w:p>
          <w:p w14:paraId="44F070FC" w14:textId="0FF2F0A7" w:rsidR="000E1859" w:rsidRPr="008D4987" w:rsidRDefault="000E1859" w:rsidP="00C6329D">
            <w:pPr>
              <w:pBdr>
                <w:bottom w:val="single" w:sz="4" w:space="1" w:color="auto"/>
              </w:pBdr>
              <w:spacing w:after="0" w:line="240" w:lineRule="auto"/>
              <w:rPr>
                <w:rFonts w:ascii="Times New Roman" w:eastAsia="Times New Roman" w:hAnsi="Times New Roman" w:cs="Times New Roman"/>
                <w:sz w:val="20"/>
                <w:szCs w:val="20"/>
              </w:rPr>
              <w:bidi w:val="0"/>
            </w:pPr>
            <w:r>
              <w:rPr>
                <w:rFonts w:ascii="Times New Roman" w:cs="Times New Roman" w:eastAsia="Times New Roman" w:hAnsi="Times New Roman"/>
                <w:sz w:val="20"/>
                <w:szCs w:val="20"/>
                <w:lang w:val="en"/>
                <w:b w:val="0"/>
                <w:bCs w:val="0"/>
                <w:i w:val="0"/>
                <w:iCs w:val="0"/>
                <w:u w:val="none"/>
                <w:vertAlign w:val="baseline"/>
                <w:rtl w:val="0"/>
              </w:rPr>
              <w:t xml:space="preserve">Representative of TSM ENERJİ İNŞAAT SANAYİ LİMİTED ŞİRKETİ                                   Letter No. 33-01-01-7027 dated 05.08.2026                                                                 </w:t>
            </w:r>
          </w:p>
          <w:p w14:paraId="572B5C85" w14:textId="1243568C" w:rsidR="000E1859" w:rsidRPr="00E60E90" w:rsidRDefault="000E1859" w:rsidP="00C6329D">
            <w:pPr>
              <w:spacing w:after="0" w:line="240" w:lineRule="auto"/>
              <w:rPr>
                <w:rFonts w:ascii="Times New Roman" w:eastAsia="Times New Roman" w:hAnsi="Times New Roman" w:cs="Times New Roman"/>
                <w:sz w:val="18"/>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(position, organization)                                                                                                                                                                            (Full Name)</w:t>
            </w:r>
          </w:p>
          <w:p w14:paraId="35894684" w14:textId="77777777" w:rsidR="000E1859" w:rsidRPr="001B1A19" w:rsidRDefault="000E1859" w:rsidP="00C6329D">
            <w:pPr>
              <w:spacing w:after="0" w:line="240" w:lineRule="auto"/>
              <w:rPr>
                <w:rFonts w:ascii="Times New Roman" w:eastAsia="Times New Roman" w:hAnsi="Times New Roman" w:cs="Times New Roman"/>
                <w:sz w:val="12"/>
                <w:szCs w:val="12"/>
              </w:rPr>
            </w:pPr>
          </w:p>
          <w:p w14:paraId="6E62F484" w14:textId="77777777" w:rsidR="000E1859" w:rsidRPr="008D4987" w:rsidRDefault="000E1859" w:rsidP="00C6329D">
            <w:pPr>
              <w:pBdr>
                <w:bottom w:val="single" w:sz="4" w:space="1" w:color="auto"/>
              </w:pBdr>
              <w:spacing w:after="0" w:line="240" w:lineRule="auto"/>
              <w:rPr>
                <w:rFonts w:ascii="Times New Roman" w:eastAsia="Times New Roman" w:hAnsi="Times New Roman" w:cs="Times New Roman"/>
                <w:sz w:val="20"/>
                <w:szCs w:val="20"/>
              </w:rPr>
              <w:bidi w:val="0"/>
            </w:pPr>
            <w:r>
              <w:rPr>
                <w:rFonts w:ascii="Times New Roman" w:cs="Times New Roman" w:eastAsia="Times New Roman" w:hAnsi="Times New Roman"/>
                <w:sz w:val="20"/>
                <w:szCs w:val="20"/>
                <w:lang w:val="en"/>
                <w:b w:val="0"/>
                <w:bCs w:val="0"/>
                <w:i w:val="0"/>
                <w:iCs w:val="0"/>
                <w:u w:val="none"/>
                <w:vertAlign w:val="baseline"/>
                <w:rtl w:val="0"/>
              </w:rPr>
              <w:t xml:space="preserve">Quality Director of JSC Zavod Energokabel                                                                                     Pashchenko N.P.</w:t>
            </w:r>
          </w:p>
          <w:p w14:paraId="654B5F7E" w14:textId="77777777" w:rsidR="000E1859" w:rsidRPr="00E60E90" w:rsidRDefault="000E1859" w:rsidP="00C6329D">
            <w:pPr>
              <w:spacing w:after="0" w:line="240" w:lineRule="auto"/>
              <w:rPr>
                <w:rFonts w:ascii="Times New Roman" w:eastAsia="Times New Roman" w:hAnsi="Times New Roman" w:cs="Times New Roman"/>
                <w:sz w:val="18"/>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(position, organization)                                                                                                                                                                             (Full Name)</w:t>
            </w:r>
          </w:p>
          <w:p w14:paraId="179B4236" w14:textId="77777777" w:rsidR="000E1859" w:rsidRPr="001B1A19" w:rsidRDefault="000E1859" w:rsidP="00C6329D">
            <w:pPr>
              <w:spacing w:after="0" w:line="240" w:lineRule="auto"/>
              <w:rPr>
                <w:rFonts w:ascii="Times New Roman" w:hAnsi="Times New Roman" w:cs="Times New Roman"/>
                <w:sz w:val="12"/>
                <w:szCs w:val="12"/>
                <w:highlight w:val="yellow"/>
                <w:u w:val="single"/>
              </w:rPr>
            </w:pPr>
          </w:p>
          <w:p w14:paraId="3A47D880" w14:textId="77777777" w:rsidR="000E1859" w:rsidRDefault="000E1859" w:rsidP="00C6329D">
            <w:pPr>
              <w:pBdr>
                <w:bottom w:val="single" w:sz="4" w:space="1" w:color="auto"/>
              </w:pBdr>
              <w:spacing w:after="0" w:line="240" w:lineRule="auto"/>
              <w:rPr>
                <w:rFonts w:ascii="Times New Roman" w:eastAsia="Times New Roman" w:hAnsi="Times New Roman" w:cs="Times New Roman"/>
                <w:sz w:val="20"/>
                <w:szCs w:val="20"/>
              </w:rPr>
              <w:bidi w:val="0"/>
            </w:pPr>
            <w:r>
              <w:rPr>
                <w:rFonts w:ascii="Times New Roman" w:cs="Times New Roman" w:hAnsi="Times New Roman"/>
                <w:sz w:val="20"/>
                <w:szCs w:val="20"/>
                <w:lang w:val="en"/>
                <w:b w:val="0"/>
                <w:bCs w:val="0"/>
                <w:i w:val="0"/>
                <w:iCs w:val="0"/>
                <w:u w:val="none"/>
                <w:vertAlign w:val="baseline"/>
                <w:rtl w:val="0"/>
              </w:rPr>
              <w:t xml:space="preserve">Department Head of JSC Zavod Energokabel                                                                                      Chigareva O.I.</w:t>
            </w:r>
          </w:p>
          <w:p w14:paraId="714979E4" w14:textId="434EFDE1" w:rsidR="000E1859" w:rsidRDefault="000E1859" w:rsidP="00C6329D">
            <w:pPr>
              <w:spacing w:after="0" w:line="240" w:lineRule="auto"/>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position, organization)                                                                                                                                                                              (Full Name)</w:t>
            </w:r>
          </w:p>
          <w:p w14:paraId="486E7196" w14:textId="500860F5" w:rsidR="00B36F1A" w:rsidRDefault="00B36F1A" w:rsidP="00C6329D">
            <w:pPr>
              <w:spacing w:after="0" w:line="240" w:lineRule="auto"/>
              <w:rPr>
                <w:rFonts w:ascii="Times New Roman" w:eastAsia="Times New Roman" w:hAnsi="Times New Roman" w:cs="Times New Roman"/>
                <w:sz w:val="16"/>
                <w:szCs w:val="16"/>
              </w:rPr>
            </w:pPr>
          </w:p>
          <w:p w14:paraId="6C7C6C32" w14:textId="78752B77" w:rsidR="00B36F1A" w:rsidRDefault="00B36F1A" w:rsidP="00C6329D">
            <w:pPr>
              <w:spacing w:after="0" w:line="240" w:lineRule="auto"/>
              <w:rPr>
                <w:rFonts w:ascii="Times New Roman" w:eastAsia="Times New Roman" w:hAnsi="Times New Roman" w:cs="Times New Roman"/>
                <w:sz w:val="18"/>
                <w:szCs w:val="16"/>
              </w:rPr>
            </w:pPr>
          </w:p>
          <w:p w14:paraId="421178B4" w14:textId="77777777" w:rsidR="00A71942" w:rsidRDefault="00A71942" w:rsidP="00C6329D">
            <w:pPr>
              <w:spacing w:after="0" w:line="240" w:lineRule="auto"/>
              <w:rPr>
                <w:rFonts w:ascii="Times New Roman" w:eastAsia="Times New Roman" w:hAnsi="Times New Roman" w:cs="Times New Roman"/>
                <w:sz w:val="18"/>
                <w:szCs w:val="16"/>
              </w:rPr>
            </w:pPr>
          </w:p>
          <w:p w14:paraId="37A070CF" w14:textId="49D340EA" w:rsidR="000E1859" w:rsidRPr="00AD1A31" w:rsidRDefault="000E1859" w:rsidP="00C6329D">
            <w:pPr>
              <w:spacing w:after="0" w:line="240" w:lineRule="auto"/>
              <w:rPr>
                <w:rFonts w:ascii="Times New Roman" w:hAnsi="Times New Roman" w:cs="Times New Roman"/>
                <w:sz w:val="12"/>
                <w:szCs w:val="12"/>
                <w:highlight w:val="yellow"/>
                <w:u w:val="single"/>
              </w:rPr>
            </w:pPr>
          </w:p>
        </w:tc>
      </w:tr>
      <w:tr w:rsidR="00951710" w:rsidRPr="00DB57DF" w14:paraId="5B04ACCE" w14:textId="77777777" w:rsidTr="00C6329D">
        <w:trPr>
          <w:gridAfter w:val="2"/>
          <w:wAfter w:w="390" w:type="dxa"/>
          <w:trHeight w:val="345"/>
          <w:tblHeader/>
          <w:tblCellSpacing w:w="15" w:type="dxa"/>
        </w:trPr>
        <w:tc>
          <w:tcPr>
            <w:tcW w:w="4438" w:type="dxa"/>
            <w:gridSpan w:val="5"/>
            <w:tcBorders>
              <w:top w:val="single" w:sz="4" w:space="0" w:color="auto"/>
              <w:left w:val="single" w:sz="4" w:space="0" w:color="auto"/>
              <w:bottom w:val="single" w:sz="4" w:space="0" w:color="auto"/>
              <w:right w:val="single" w:sz="4" w:space="0" w:color="auto"/>
            </w:tcBorders>
          </w:tcPr>
          <w:p w14:paraId="595978A0" w14:textId="7028B3C9" w:rsidR="00951710" w:rsidRPr="00DB57DF" w:rsidRDefault="00951710" w:rsidP="00C6329D">
            <w:pPr>
              <w:spacing w:before="100" w:beforeAutospacing="1" w:after="100" w:afterAutospacing="1" w:line="240" w:lineRule="auto"/>
              <w:jc w:val="center"/>
              <w:rPr>
                <w:rFonts w:ascii="Times New Roman" w:eastAsia="Times New Roman" w:hAnsi="Times New Roman" w:cs="Times New Roman"/>
                <w:b/>
              </w:rPr>
              <w:bidi w:val="0"/>
            </w:pPr>
            <w:r>
              <w:rPr>
                <w:rFonts w:ascii="Times New Roman" w:cs="Times New Roman" w:eastAsia="Times New Roman" w:hAnsi="Times New Roman"/>
                <w:lang w:val="en"/>
                <w:b w:val="1"/>
                <w:bCs w:val="1"/>
                <w:i w:val="0"/>
                <w:iCs w:val="0"/>
                <w:u w:val="none"/>
                <w:vertAlign w:val="baseline"/>
                <w:rtl w:val="0"/>
              </w:rPr>
              <w:t xml:space="preserve">Items for inspection</w:t>
            </w:r>
          </w:p>
        </w:tc>
        <w:tc>
          <w:tcPr>
            <w:tcW w:w="8560" w:type="dxa"/>
            <w:gridSpan w:val="8"/>
            <w:tcBorders>
              <w:top w:val="single" w:sz="4" w:space="0" w:color="auto"/>
              <w:left w:val="single" w:sz="4" w:space="0" w:color="auto"/>
              <w:bottom w:val="single" w:sz="4" w:space="0" w:color="auto"/>
              <w:right w:val="single" w:sz="4" w:space="0" w:color="auto"/>
            </w:tcBorders>
          </w:tcPr>
          <w:p w14:paraId="58756BF6" w14:textId="77777777" w:rsidR="00951710" w:rsidRPr="00DB57DF" w:rsidRDefault="00951710" w:rsidP="00C6329D">
            <w:pPr>
              <w:spacing w:before="100" w:beforeAutospacing="1" w:after="100" w:afterAutospacing="1" w:line="240" w:lineRule="auto"/>
              <w:jc w:val="center"/>
              <w:rPr>
                <w:rFonts w:ascii="Times New Roman" w:eastAsia="Times New Roman" w:hAnsi="Times New Roman" w:cs="Times New Roman"/>
                <w:b/>
              </w:rPr>
              <w:bidi w:val="0"/>
            </w:pPr>
            <w:r>
              <w:rPr>
                <w:rFonts w:ascii="Times New Roman" w:cs="Times New Roman" w:eastAsia="Times New Roman" w:hAnsi="Times New Roman"/>
                <w:lang w:val="en"/>
                <w:b w:val="1"/>
                <w:bCs w:val="1"/>
                <w:i w:val="0"/>
                <w:iCs w:val="0"/>
                <w:u w:val="none"/>
                <w:vertAlign w:val="baseline"/>
                <w:rtl w:val="0"/>
              </w:rPr>
              <w:t xml:space="preserve">Inspection results</w:t>
            </w:r>
          </w:p>
        </w:tc>
        <w:tc>
          <w:tcPr>
            <w:tcW w:w="2692" w:type="dxa"/>
            <w:gridSpan w:val="2"/>
            <w:tcBorders>
              <w:top w:val="single" w:sz="4" w:space="0" w:color="auto"/>
              <w:left w:val="single" w:sz="4" w:space="0" w:color="auto"/>
              <w:bottom w:val="single" w:sz="4" w:space="0" w:color="auto"/>
              <w:right w:val="single" w:sz="4" w:space="0" w:color="auto"/>
            </w:tcBorders>
          </w:tcPr>
          <w:p w14:paraId="2BBBB467" w14:textId="77777777" w:rsidR="00951710" w:rsidRPr="00DB57DF" w:rsidRDefault="00951710" w:rsidP="00C6329D">
            <w:pPr>
              <w:spacing w:before="100" w:beforeAutospacing="1" w:after="100" w:afterAutospacing="1" w:line="240" w:lineRule="auto"/>
              <w:jc w:val="center"/>
              <w:rPr>
                <w:rFonts w:ascii="Times New Roman" w:eastAsia="Times New Roman" w:hAnsi="Times New Roman" w:cs="Times New Roman"/>
                <w:b/>
              </w:rPr>
              <w:bidi w:val="0"/>
            </w:pPr>
            <w:r>
              <w:rPr>
                <w:rFonts w:ascii="Times New Roman" w:cs="Times New Roman" w:eastAsia="Times New Roman" w:hAnsi="Times New Roman"/>
                <w:lang w:val="en"/>
                <w:b w:val="1"/>
                <w:bCs w:val="1"/>
                <w:i w:val="0"/>
                <w:iCs w:val="0"/>
                <w:u w:val="none"/>
                <w:vertAlign w:val="baseline"/>
                <w:rtl w:val="0"/>
              </w:rPr>
              <w:t xml:space="preserve">Note</w:t>
            </w:r>
          </w:p>
        </w:tc>
      </w:tr>
      <w:tr w:rsidR="00ED0EF7" w:rsidRPr="00DB57DF" w14:paraId="3901D45A" w14:textId="77777777" w:rsidTr="00C6329D">
        <w:trPr>
          <w:gridAfter w:val="2"/>
          <w:wAfter w:w="390" w:type="dxa"/>
          <w:trHeight w:val="345"/>
          <w:tblCellSpacing w:w="15" w:type="dxa"/>
        </w:trPr>
        <w:tc>
          <w:tcPr>
            <w:tcW w:w="15750" w:type="dxa"/>
            <w:gridSpan w:val="15"/>
            <w:tcBorders>
              <w:top w:val="single" w:sz="4" w:space="0" w:color="auto"/>
              <w:left w:val="single" w:sz="4" w:space="0" w:color="auto"/>
              <w:bottom w:val="single" w:sz="4" w:space="0" w:color="auto"/>
              <w:right w:val="single" w:sz="4" w:space="0" w:color="auto"/>
            </w:tcBorders>
          </w:tcPr>
          <w:p w14:paraId="5D664F6C" w14:textId="77777777" w:rsidR="00ED0EF7" w:rsidRPr="00DB57DF" w:rsidRDefault="00ED0EF7" w:rsidP="00C6329D">
            <w:pPr>
              <w:spacing w:before="100" w:beforeAutospacing="1" w:after="100" w:afterAutospacing="1" w:line="240" w:lineRule="auto"/>
              <w:jc w:val="center"/>
              <w:rPr>
                <w:rFonts w:ascii="Times New Roman" w:eastAsia="Times New Roman" w:hAnsi="Times New Roman" w:cs="Times New Roman"/>
                <w:b/>
              </w:rPr>
              <w:bidi w:val="0"/>
            </w:pPr>
            <w:r>
              <w:rPr>
                <w:rFonts w:ascii="Times New Roman" w:cs="Times New Roman" w:eastAsia="Times New Roman" w:hAnsi="Times New Roman"/>
                <w:lang w:val="en"/>
                <w:b w:val="1"/>
                <w:bCs w:val="1"/>
                <w:i w:val="0"/>
                <w:iCs w:val="0"/>
                <w:u w:val="none"/>
                <w:vertAlign w:val="baseline"/>
                <w:rtl w:val="0"/>
              </w:rPr>
              <w:t xml:space="preserve">1. </w:t>
            </w:r>
            <w:r>
              <w:rPr>
                <w:rFonts w:ascii="Times New Roman" w:cs="Times New Roman" w:eastAsia="Times New Roman" w:hAnsi="Times New Roman"/>
                <w:lang w:val="en"/>
                <w:b w:val="1"/>
                <w:bCs w:val="1"/>
                <w:i w:val="0"/>
                <w:iCs w:val="0"/>
                <w:u w:val="none"/>
                <w:vertAlign w:val="baseline"/>
                <w:rtl w:val="0"/>
              </w:rPr>
              <w:t xml:space="preserve">Licensing activities, product certification activities.</w:t>
            </w:r>
          </w:p>
        </w:tc>
      </w:tr>
      <w:tr w:rsidR="00ED0EF7" w:rsidRPr="00DB57DF" w14:paraId="2256435E" w14:textId="77777777" w:rsidTr="00C6329D">
        <w:trPr>
          <w:gridAfter w:val="2"/>
          <w:wAfter w:w="390" w:type="dxa"/>
          <w:trHeight w:val="345"/>
          <w:tblCellSpacing w:w="15" w:type="dxa"/>
        </w:trPr>
        <w:tc>
          <w:tcPr>
            <w:tcW w:w="15750" w:type="dxa"/>
            <w:gridSpan w:val="15"/>
            <w:tcBorders>
              <w:top w:val="single" w:sz="4" w:space="0" w:color="auto"/>
              <w:left w:val="single" w:sz="4" w:space="0" w:color="auto"/>
              <w:bottom w:val="single" w:sz="4" w:space="0" w:color="auto"/>
              <w:right w:val="single" w:sz="4" w:space="0" w:color="auto"/>
            </w:tcBorders>
          </w:tcPr>
          <w:p w14:paraId="163C4CAD" w14:textId="77777777" w:rsidR="00ED0EF7" w:rsidRPr="00DB57DF" w:rsidRDefault="00ED0EF7" w:rsidP="00C6329D">
            <w:pPr>
              <w:spacing w:before="100" w:beforeAutospacing="1" w:after="100" w:afterAutospacing="1"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1.1. Availability of licenses for types of activities at the manufacturing enterprise, their scope of application, and terms of validity.</w:t>
            </w:r>
          </w:p>
        </w:tc>
      </w:tr>
      <w:tr w:rsidR="00ED0EF7" w:rsidRPr="00DB57DF" w14:paraId="3EFE3D24" w14:textId="77777777" w:rsidTr="00C6329D">
        <w:trPr>
          <w:gridAfter w:val="2"/>
          <w:wAfter w:w="390" w:type="dxa"/>
          <w:tblCellSpacing w:w="15" w:type="dxa"/>
        </w:trPr>
        <w:tc>
          <w:tcPr>
            <w:tcW w:w="4438" w:type="dxa"/>
            <w:gridSpan w:val="5"/>
            <w:tcBorders>
              <w:top w:val="single" w:sz="4" w:space="0" w:color="auto"/>
              <w:left w:val="single" w:sz="4" w:space="0" w:color="auto"/>
              <w:bottom w:val="single" w:sz="4" w:space="0" w:color="auto"/>
              <w:right w:val="single" w:sz="4" w:space="0" w:color="auto"/>
            </w:tcBorders>
            <w:hideMark/>
          </w:tcPr>
          <w:p w14:paraId="626341AA" w14:textId="0A896C7C" w:rsidR="00ED0EF7" w:rsidRPr="00DB57DF" w:rsidRDefault="00ED0EF7" w:rsidP="00C6329D">
            <w:pPr>
              <w:spacing w:before="100" w:beforeAutospacing="1" w:after="100" w:afterAutospacing="1"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Verification of the presence and compliance of the validity period and scope of application of the license terms for the manufactured products.</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If the manufacturing enterprise uses (or plans to use) RCD developed by a third-party organization, the presence and compliance of the license terms are verified. Availability of the relevant contract for the provision of this service. </w:t>
            </w:r>
          </w:p>
        </w:tc>
        <w:tc>
          <w:tcPr>
            <w:tcW w:w="8560" w:type="dxa"/>
            <w:gridSpan w:val="8"/>
            <w:tcBorders>
              <w:top w:val="single" w:sz="4" w:space="0" w:color="auto"/>
              <w:left w:val="single" w:sz="4" w:space="0" w:color="auto"/>
              <w:bottom w:val="single" w:sz="4" w:space="0" w:color="auto"/>
              <w:right w:val="single" w:sz="4" w:space="0" w:color="auto"/>
            </w:tcBorders>
            <w:hideMark/>
          </w:tcPr>
          <w:p w14:paraId="2C5B5D88" w14:textId="77777777" w:rsidR="00066A89" w:rsidRPr="00066A89" w:rsidRDefault="00066A89" w:rsidP="00C6329D">
            <w:pPr>
              <w:tabs>
                <w:tab w:val="left" w:pos="1620"/>
                <w:tab w:val="left" w:pos="1800"/>
                <w:tab w:val="left" w:pos="1980"/>
              </w:tabs>
              <w:spacing w:after="0" w:line="240" w:lineRule="auto"/>
              <w:ind w:left="57" w:right="57"/>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The following documents were presented during the inspection:</w:t>
            </w:r>
          </w:p>
          <w:p w14:paraId="481FF808" w14:textId="59788A25" w:rsidR="00066A89" w:rsidRPr="00066A89" w:rsidRDefault="00066A89" w:rsidP="00C6329D">
            <w:pPr>
              <w:tabs>
                <w:tab w:val="left" w:pos="1620"/>
                <w:tab w:val="left" w:pos="1800"/>
                <w:tab w:val="left" w:pos="1980"/>
              </w:tabs>
              <w:spacing w:after="0" w:line="240" w:lineRule="auto"/>
              <w:ind w:left="57" w:right="57"/>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 License No. TsO-11-101-14873 dated 04.03.2026 for the design of equipment for nuclear installations. License validity period until 04.03.2031.</w:t>
            </w:r>
          </w:p>
          <w:p w14:paraId="0D7B2BA4" w14:textId="77777777" w:rsidR="00066A89" w:rsidRPr="00066A89" w:rsidRDefault="00066A89" w:rsidP="00C6329D">
            <w:pPr>
              <w:tabs>
                <w:tab w:val="left" w:pos="1620"/>
                <w:tab w:val="left" w:pos="1800"/>
                <w:tab w:val="left" w:pos="1980"/>
              </w:tabs>
              <w:spacing w:after="0" w:line="240" w:lineRule="auto"/>
              <w:ind w:left="57" w:right="57"/>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 License No. TsO-12-101-14460 dated 05.05.2025 for the manufacturing of equipment for nuclear installations. License validity period until 05.05.2030.</w:t>
            </w:r>
          </w:p>
          <w:p w14:paraId="4945F929" w14:textId="77777777" w:rsidR="00066A89" w:rsidRPr="00066A89" w:rsidRDefault="00066A89" w:rsidP="00C6329D">
            <w:pPr>
              <w:tabs>
                <w:tab w:val="left" w:pos="1620"/>
                <w:tab w:val="left" w:pos="1800"/>
                <w:tab w:val="left" w:pos="1980"/>
              </w:tabs>
              <w:spacing w:after="0" w:line="240" w:lineRule="auto"/>
              <w:ind w:left="57" w:right="57"/>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Issued by the Federal Service for Environmental, Technological, and Nuclear Supervision. </w:t>
            </w:r>
          </w:p>
          <w:p w14:paraId="03BA7BA4" w14:textId="5BE008DF" w:rsidR="00066A89" w:rsidRPr="00DB57DF" w:rsidRDefault="00066A89" w:rsidP="00C6329D">
            <w:pPr>
              <w:tabs>
                <w:tab w:val="left" w:pos="1620"/>
                <w:tab w:val="left" w:pos="1800"/>
                <w:tab w:val="left" w:pos="1980"/>
              </w:tabs>
              <w:spacing w:after="0" w:line="240" w:lineRule="auto"/>
              <w:ind w:left="57" w:right="57"/>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Within the scope of the licenses, the enterprise is authorized to design and manufacture equipment for nuclear installations.</w:t>
            </w:r>
          </w:p>
          <w:p w14:paraId="3BCB9AA0" w14:textId="5D4A7C20" w:rsidR="00390BF1" w:rsidRPr="00772450" w:rsidRDefault="00066A89" w:rsidP="00C6329D">
            <w:pPr>
              <w:pStyle w:val="a6"/>
              <w:tabs>
                <w:tab w:val="left" w:pos="252"/>
              </w:tabs>
              <w:spacing w:line="240" w:lineRule="auto"/>
              <w:ind w:left="110" w:right="57"/>
              <w:jc w:val="both"/>
              <w:rPr>
                <w:sz w:val="22"/>
                <w:szCs w:val="22"/>
              </w:rPr>
              <w:bidi w:val="0"/>
            </w:pPr>
            <w:r>
              <w:rPr>
                <w:sz w:val="22"/>
                <w:szCs w:val="22"/>
                <w:lang w:val="en"/>
                <w:b w:val="0"/>
                <w:bCs w:val="0"/>
                <w:i w:val="0"/>
                <w:iCs w:val="0"/>
                <w:u w:val="none"/>
                <w:vertAlign w:val="baseline"/>
                <w:rtl w:val="0"/>
              </w:rPr>
              <w:t xml:space="preserve">- Developer of TU 16.K71-337-2004 – OJSC VNIICP, License No. GN-11-101-4589 dated 20.02.2024, valid until 20.02.2034, for the design of equipment for nuclear installations. Issued by the Federal Service for Environmental, Technological, and Nuclear Supervision. </w:t>
            </w:r>
          </w:p>
          <w:p w14:paraId="7743E6F0" w14:textId="196EE136" w:rsidR="00066A89" w:rsidRDefault="00390BF1" w:rsidP="00C6329D">
            <w:pPr>
              <w:tabs>
                <w:tab w:val="left" w:pos="278"/>
              </w:tabs>
              <w:spacing w:after="0" w:line="267" w:lineRule="exact"/>
              <w:ind w:left="110"/>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TU 16.K71-337-2004 "Fire-resistant, flame-retardant cables with low smoke and gas emission" (registered copy No. 51) and technical documentation were transferred in accordance with license agreement No. 19237/18, registration number No. RD 0270757 dated 16.10.2018, between JSC Zavod Energokabel and OJSC VNIICP.</w:t>
            </w:r>
          </w:p>
          <w:p w14:paraId="58678075" w14:textId="7C51486C" w:rsidR="00B17C41" w:rsidRPr="00CD726F" w:rsidRDefault="00B17C41" w:rsidP="00B17C41">
            <w:pPr>
              <w:tabs>
                <w:tab w:val="left" w:pos="278"/>
              </w:tabs>
              <w:spacing w:after="0" w:line="267" w:lineRule="exact"/>
              <w:ind w:left="110"/>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Amendment No. 1 dated 06.12.2022 (Utility Model Patents Nos. 174058, 174057, 174055, 174056, 174771, 204424, 204434) "Technology for the manufacture of electric cables", registration number No. RD 0418427 dated 27.12.2022, to license agreement No. 19237/18 was submitted.</w:t>
            </w:r>
          </w:p>
        </w:tc>
        <w:tc>
          <w:tcPr>
            <w:tcW w:w="2692" w:type="dxa"/>
            <w:gridSpan w:val="2"/>
            <w:tcBorders>
              <w:top w:val="single" w:sz="4" w:space="0" w:color="auto"/>
              <w:left w:val="single" w:sz="4" w:space="0" w:color="auto"/>
              <w:bottom w:val="single" w:sz="4" w:space="0" w:color="auto"/>
              <w:right w:val="single" w:sz="4" w:space="0" w:color="auto"/>
            </w:tcBorders>
            <w:hideMark/>
          </w:tcPr>
          <w:p w14:paraId="48A8F142" w14:textId="77777777" w:rsidR="00C61153" w:rsidRDefault="00ED0EF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Copies of licenses </w:t>
            </w:r>
          </w:p>
          <w:p w14:paraId="15B7E02C" w14:textId="4E73B9BA" w:rsidR="00ED0EF7" w:rsidRPr="00DB57DF" w:rsidRDefault="00ED0EF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with the conditions of their validity </w:t>
            </w:r>
          </w:p>
          <w:p w14:paraId="4A1FBF64" w14:textId="77777777" w:rsidR="00ED0EF7" w:rsidRPr="00DB57DF" w:rsidRDefault="005940D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are attached to the Act.</w:t>
            </w:r>
          </w:p>
        </w:tc>
      </w:tr>
      <w:tr w:rsidR="005940D7" w:rsidRPr="00DB57DF" w14:paraId="4E4D1AD7" w14:textId="77777777" w:rsidTr="00C6329D">
        <w:trPr>
          <w:gridAfter w:val="2"/>
          <w:wAfter w:w="390" w:type="dxa"/>
          <w:tblCellSpacing w:w="15" w:type="dxa"/>
        </w:trPr>
        <w:tc>
          <w:tcPr>
            <w:tcW w:w="15750" w:type="dxa"/>
            <w:gridSpan w:val="15"/>
            <w:tcBorders>
              <w:top w:val="single" w:sz="4" w:space="0" w:color="auto"/>
              <w:left w:val="single" w:sz="4" w:space="0" w:color="auto"/>
              <w:bottom w:val="single" w:sz="4" w:space="0" w:color="auto"/>
              <w:right w:val="single" w:sz="4" w:space="0" w:color="auto"/>
            </w:tcBorders>
          </w:tcPr>
          <w:p w14:paraId="3A7C5170" w14:textId="77777777" w:rsidR="005940D7" w:rsidRPr="00DB57DF" w:rsidRDefault="005940D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1.2. Availability of conformity certificates for manufactured products in the mandatory certification system, their scope of application and conditions of validity (if such requirements are specified in the supply contract and/or technical assignment/technical specifications/technical requirements (TZ/TU/TT)).</w:t>
            </w:r>
          </w:p>
        </w:tc>
      </w:tr>
      <w:tr w:rsidR="00ED0EF7" w:rsidRPr="00DB57DF" w14:paraId="7EC7884E" w14:textId="77777777" w:rsidTr="00C6329D">
        <w:trPr>
          <w:gridAfter w:val="2"/>
          <w:wAfter w:w="390" w:type="dxa"/>
          <w:tblCellSpacing w:w="15" w:type="dxa"/>
        </w:trPr>
        <w:tc>
          <w:tcPr>
            <w:tcW w:w="4438" w:type="dxa"/>
            <w:gridSpan w:val="5"/>
            <w:tcBorders>
              <w:top w:val="single" w:sz="4" w:space="0" w:color="auto"/>
              <w:left w:val="single" w:sz="4" w:space="0" w:color="auto"/>
              <w:bottom w:val="single" w:sz="4" w:space="0" w:color="auto"/>
              <w:right w:val="single" w:sz="4" w:space="0" w:color="auto"/>
            </w:tcBorders>
            <w:hideMark/>
          </w:tcPr>
          <w:p w14:paraId="7F0B8C2F" w14:textId="77777777" w:rsidR="00ED0EF7" w:rsidRPr="00DB57DF" w:rsidRDefault="005940D7" w:rsidP="00C6329D">
            <w:pPr>
              <w:spacing w:before="100" w:beforeAutospacing="1" w:after="100" w:afterAutospacing="1"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presence, scope of application, and validity conditions of certificates for the manufactured types of products are verified.</w:t>
            </w:r>
          </w:p>
        </w:tc>
        <w:tc>
          <w:tcPr>
            <w:tcW w:w="8560" w:type="dxa"/>
            <w:gridSpan w:val="8"/>
            <w:tcBorders>
              <w:top w:val="single" w:sz="4" w:space="0" w:color="auto"/>
              <w:left w:val="single" w:sz="4" w:space="0" w:color="auto"/>
              <w:bottom w:val="single" w:sz="4" w:space="0" w:color="auto"/>
              <w:right w:val="single" w:sz="4" w:space="0" w:color="auto"/>
            </w:tcBorders>
            <w:hideMark/>
          </w:tcPr>
          <w:p w14:paraId="45A1DAFE" w14:textId="6A794D04" w:rsidR="00B17C41" w:rsidRDefault="00B17C41" w:rsidP="00B11188">
            <w:pPr>
              <w:pStyle w:val="a6"/>
              <w:ind w:left="55"/>
              <w:jc w:val="both"/>
              <w:rPr>
                <w:sz w:val="22"/>
                <w:szCs w:val="22"/>
              </w:rPr>
              <w:bidi w:val="0"/>
            </w:pPr>
            <w:r>
              <w:rPr>
                <w:sz w:val="22"/>
                <w:szCs w:val="22"/>
                <w:lang w:val="en"/>
                <w:b w:val="0"/>
                <w:bCs w:val="0"/>
                <w:i w:val="0"/>
                <w:iCs w:val="0"/>
                <w:u w:val="none"/>
                <w:vertAlign w:val="baseline"/>
                <w:rtl w:val="0"/>
              </w:rPr>
              <w:t xml:space="preserve">Certification in the field of nuclear energy use is not required.</w:t>
            </w:r>
          </w:p>
          <w:p w14:paraId="77899D62" w14:textId="7B534C45" w:rsidR="00B11188" w:rsidRPr="00B11188" w:rsidRDefault="00B11188" w:rsidP="00B11188">
            <w:pPr>
              <w:pStyle w:val="a6"/>
              <w:ind w:left="55"/>
              <w:jc w:val="both"/>
              <w:rPr>
                <w:sz w:val="22"/>
                <w:szCs w:val="22"/>
              </w:rPr>
              <w:bidi w:val="0"/>
            </w:pPr>
            <w:r>
              <w:rPr>
                <w:sz w:val="22"/>
                <w:szCs w:val="22"/>
                <w:lang w:val="en"/>
                <w:b w:val="0"/>
                <w:bCs w:val="0"/>
                <w:i w:val="0"/>
                <w:iCs w:val="0"/>
                <w:u w:val="none"/>
                <w:vertAlign w:val="baseline"/>
                <w:rtl w:val="0"/>
              </w:rPr>
              <w:t xml:space="preserve">The manufactured products are certified for compliance with the requirements of Technical Regulation of the Customs Union 004/2011 "On the safety of low-voltage equipment" (TR CU) and the Technical Regulation on fire safety requirements (Federal Law No. 123-FZ dated 22 July 2008).</w:t>
            </w:r>
          </w:p>
          <w:p w14:paraId="6EB216AF" w14:textId="1C39557C" w:rsidR="0095559C" w:rsidRDefault="00390BF1" w:rsidP="00B11188">
            <w:pPr>
              <w:pStyle w:val="a6"/>
              <w:shd w:val="clear" w:color="auto" w:fill="auto"/>
              <w:spacing w:line="240" w:lineRule="auto"/>
              <w:ind w:left="57" w:right="57"/>
              <w:jc w:val="both"/>
              <w:rPr>
                <w:sz w:val="22"/>
                <w:szCs w:val="22"/>
              </w:rPr>
              <w:bidi w:val="0"/>
            </w:pPr>
            <w:r>
              <w:rPr>
                <w:sz w:val="22"/>
                <w:szCs w:val="22"/>
                <w:lang w:val="en"/>
                <w:b w:val="0"/>
                <w:bCs w:val="0"/>
                <w:i w:val="0"/>
                <w:iCs w:val="0"/>
                <w:u w:val="none"/>
                <w:vertAlign w:val="baseline"/>
                <w:rtl w:val="0"/>
              </w:rPr>
              <w:t xml:space="preserve">The following are provided:</w:t>
            </w:r>
          </w:p>
          <w:p w14:paraId="128E07FA" w14:textId="619AAED0" w:rsidR="00E3688F" w:rsidRPr="00E3688F" w:rsidRDefault="00B11188" w:rsidP="00E3688F">
            <w:pPr>
              <w:pStyle w:val="a6"/>
              <w:shd w:val="clear" w:color="auto" w:fill="auto"/>
              <w:spacing w:line="240" w:lineRule="auto"/>
              <w:ind w:left="57" w:right="57"/>
              <w:jc w:val="both"/>
              <w:rPr>
                <w:sz w:val="22"/>
                <w:szCs w:val="22"/>
              </w:rPr>
              <w:bidi w:val="0"/>
            </w:pPr>
            <w:r>
              <w:rPr>
                <w:sz w:val="22"/>
                <w:szCs w:val="22"/>
                <w:lang w:val="en"/>
                <w:b w:val="0"/>
                <w:bCs w:val="0"/>
                <w:i w:val="0"/>
                <w:iCs w:val="0"/>
                <w:u w:val="none"/>
                <w:vertAlign w:val="baseline"/>
                <w:rtl w:val="0"/>
              </w:rPr>
              <w:t xml:space="preserve">- certificate of conformity with TR CU requirements No. EAEU RU C-RU.AYu64.B0000496/23 dated 20.06.2023 for small-sized, fire-resistant cables, flame-retardant when laid in bundles, with low smoke and gas emission, with copper conductors, with a thermal barrier of mica-containing tapes, with cross-linked polyethylene insulation and a sheath of reduced fire hazard polyvinyl chloride compound, for rated AC voltage of 500 and 1000 V at a frequency of 50 Hz, with the number of conductors (1, 2, 3, 4, 7, 10, 12, 14, 19, 24, 27, 30, 37, 52), nominal conductor cross-section from 0.35 mm</w:t>
            </w:r>
            <w:r>
              <w:rPr>
                <w:sz w:val="22"/>
                <w:szCs w:val="22"/>
                <w:lang w:val="en"/>
                <w:b w:val="0"/>
                <w:bCs w:val="0"/>
                <w:i w:val="0"/>
                <w:iCs w:val="0"/>
                <w:u w:val="none"/>
                <w:vertAlign w:val="superscript"/>
                <w:rtl w:val="0"/>
              </w:rPr>
              <w:t xml:space="preserve">2</w:t>
            </w:r>
            <w:r>
              <w:rPr>
                <w:sz w:val="22"/>
                <w:szCs w:val="22"/>
                <w:lang w:val="en"/>
                <w:b w:val="0"/>
                <w:bCs w:val="0"/>
                <w:i w:val="0"/>
                <w:iCs w:val="0"/>
                <w:u w:val="none"/>
                <w:vertAlign w:val="baseline"/>
                <w:rtl w:val="0"/>
              </w:rPr>
              <w:t xml:space="preserve"> to 2.5 mm</w:t>
            </w:r>
            <w:r>
              <w:rPr>
                <w:sz w:val="22"/>
                <w:szCs w:val="22"/>
                <w:lang w:val="en"/>
                <w:b w:val="0"/>
                <w:bCs w:val="0"/>
                <w:i w:val="0"/>
                <w:iCs w:val="0"/>
                <w:u w:val="none"/>
                <w:vertAlign w:val="superscript"/>
                <w:rtl w:val="0"/>
              </w:rPr>
              <w:t xml:space="preserve">2</w:t>
            </w:r>
            <w:r>
              <w:rPr>
                <w:sz w:val="22"/>
                <w:szCs w:val="22"/>
                <w:lang w:val="en"/>
                <w:b w:val="0"/>
                <w:bCs w:val="0"/>
                <w:i w:val="0"/>
                <w:iCs w:val="0"/>
                <w:u w:val="none"/>
                <w:vertAlign w:val="baseline"/>
                <w:rtl w:val="0"/>
              </w:rPr>
              <w:t xml:space="preserve">, of grades KMPvVng(A)-FRLS, KMPvVEng(A)-FRLS, KMPvVEVng(A)-FRLS, KMPvEVng(A)-FRLS, KMPvEVEng(A)-FRLS, KMPvEVEVng(A)-FRLS; with the number of shielded conductor pairs 16, 19, 37, nominal conductor cross-section 0.35 mm2 and 0.75 mm2, of grades KMPvEVng(A)-FRLS, KMPvEVEng(A)-FRLS, KMPEVEVng(A)-FRLS, manufactured in accordance with TU 16.K71-337-2004. Serial production. Valid until 03.04.2028;</w:t>
            </w:r>
          </w:p>
          <w:p w14:paraId="450873B0" w14:textId="42E6A4A6" w:rsidR="00157EE2" w:rsidRPr="00E3688F" w:rsidRDefault="00E3688F" w:rsidP="00E3688F">
            <w:pPr>
              <w:pStyle w:val="a6"/>
              <w:shd w:val="clear" w:color="auto" w:fill="auto"/>
              <w:jc w:val="both"/>
              <w:rPr>
                <w:sz w:val="22"/>
                <w:szCs w:val="22"/>
              </w:rPr>
              <w:bidi w:val="0"/>
            </w:pPr>
            <w:r>
              <w:rPr>
                <w:lang w:val="en"/>
                <w:b w:val="0"/>
                <w:bCs w:val="0"/>
                <w:i w:val="0"/>
                <w:iCs w:val="0"/>
                <w:u w:val="none"/>
                <w:vertAlign w:val="baseline"/>
                <w:rtl w:val="0"/>
              </w:rPr>
              <w:t xml:space="preserve"> - </w:t>
            </w:r>
            <w:r>
              <w:rPr>
                <w:sz w:val="22"/>
                <w:szCs w:val="22"/>
                <w:lang w:val="en"/>
                <w:b w:val="0"/>
                <w:bCs w:val="0"/>
                <w:i w:val="0"/>
                <w:iCs w:val="0"/>
                <w:u w:val="none"/>
                <w:vertAlign w:val="baseline"/>
                <w:rtl w:val="0"/>
              </w:rPr>
              <w:t xml:space="preserve">decision No. 2690-IK3/00496/23/EAEU dated 26.03.2026 confirming the validity of the certificate of conformity based on the results of scheduled surveillance of certified products;</w:t>
            </w:r>
          </w:p>
          <w:p w14:paraId="5E912F37" w14:textId="6434AA49" w:rsidR="00B11188" w:rsidRPr="004410E8" w:rsidRDefault="00157EE2" w:rsidP="00B11188">
            <w:pPr>
              <w:pStyle w:val="a6"/>
              <w:shd w:val="clear" w:color="auto" w:fill="auto"/>
              <w:spacing w:line="240" w:lineRule="auto"/>
              <w:ind w:left="57" w:right="57"/>
              <w:jc w:val="both"/>
              <w:rPr>
                <w:sz w:val="22"/>
                <w:szCs w:val="22"/>
              </w:rPr>
              <w:bidi w:val="0"/>
            </w:pPr>
            <w:r>
              <w:rPr>
                <w:sz w:val="22"/>
                <w:szCs w:val="22"/>
                <w:lang w:val="en"/>
                <w:b w:val="0"/>
                <w:bCs w:val="0"/>
                <w:i w:val="0"/>
                <w:iCs w:val="0"/>
                <w:u w:val="none"/>
                <w:vertAlign w:val="baseline"/>
                <w:rtl w:val="0"/>
              </w:rPr>
              <w:t xml:space="preserve">Accreditation certificate of the Product and Services Certification Body Polisert ANO for certification Electrosert reg. No. RA.RU.10AYu64 dated 21.07.2015.</w:t>
            </w:r>
          </w:p>
          <w:p w14:paraId="06517445" w14:textId="77777777" w:rsidR="00E3688F" w:rsidRDefault="00E3688F" w:rsidP="000F7D56">
            <w:pPr>
              <w:pStyle w:val="a6"/>
              <w:ind w:left="55" w:hanging="55"/>
              <w:rPr>
                <w:sz w:val="22"/>
                <w:szCs w:val="22"/>
              </w:rPr>
              <w:bidi w:val="0"/>
            </w:pPr>
            <w:r>
              <w:rPr>
                <w:sz w:val="22"/>
                <w:szCs w:val="22"/>
                <w:lang w:val="en"/>
                <w:b w:val="0"/>
                <w:bCs w:val="0"/>
                <w:i w:val="0"/>
                <w:iCs w:val="0"/>
                <w:u w:val="none"/>
                <w:vertAlign w:val="baseline"/>
                <w:rtl w:val="0"/>
              </w:rPr>
              <w:t xml:space="preserve"> - certificate of conformity with the requirements of the Technical Regulation on Fire Safety Requirements (TR PB) No. RU C-RU.AYu64.B.00435/23 dated 10.08.2023  </w:t>
            </w:r>
            <w:r>
              <w:rPr>
                <w:rFonts w:asciiTheme="minorHAnsi" w:hAnsiTheme="minorHAnsi"/>
                <w:sz w:val="22"/>
                <w:szCs w:val="22"/>
                <w:lang w:val="en"/>
                <w:b w:val="0"/>
                <w:bCs w:val="0"/>
                <w:i w:val="0"/>
                <w:iCs w:val="0"/>
                <w:u w:val="none"/>
                <w:vertAlign w:val="baseline"/>
                <w:rtl w:val="0"/>
              </w:rPr>
              <w:t xml:space="preserve"> </w:t>
            </w:r>
            <w:r>
              <w:rPr>
                <w:sz w:val="22"/>
                <w:szCs w:val="22"/>
                <w:lang w:val="en"/>
                <w:b w:val="0"/>
                <w:bCs w:val="0"/>
                <w:i w:val="0"/>
                <w:iCs w:val="0"/>
                <w:u w:val="none"/>
                <w:vertAlign w:val="baseline"/>
                <w:rtl w:val="0"/>
              </w:rPr>
              <w:t xml:space="preserve">for small-sized, fire-resistant cables, flame-retardant when laid in bundles, with low smoke and gas emission, with copper conductors, with a thermal barrier of mica-containing tapes, with cross-linked polyethylene insulation and a sheath of reduced fire hazard polyvinyl chloride compound, for rated AC voltage of 500 and 1000 V at a frequency of 200 kHz or DC voltage of 750 V and 1500 V, respectively, including tropical versions:</w:t>
            </w:r>
          </w:p>
          <w:p w14:paraId="2BEECE32" w14:textId="77777777" w:rsidR="00E3688F" w:rsidRDefault="00E3688F" w:rsidP="000F7D56">
            <w:pPr>
              <w:pStyle w:val="a6"/>
              <w:ind w:left="55" w:hanging="55"/>
              <w:rPr>
                <w:sz w:val="22"/>
                <w:szCs w:val="22"/>
              </w:rPr>
              <w:bidi w:val="0"/>
            </w:pPr>
            <w:r>
              <w:rPr>
                <w:sz w:val="22"/>
                <w:szCs w:val="22"/>
                <w:lang w:val="en"/>
                <w:b w:val="0"/>
                <w:bCs w:val="0"/>
                <w:i w:val="0"/>
                <w:iCs w:val="0"/>
                <w:u w:val="none"/>
                <w:vertAlign w:val="baseline"/>
                <w:rtl w:val="0"/>
              </w:rPr>
              <w:t xml:space="preserve">- with the number of conductors (1, 2, 3, 4, 7, 10, 12, 14, 19, 24, 27, 30, 37, 52), nominal conductor cross-section from 0.35 mm</w:t>
            </w:r>
            <w:r>
              <w:rPr>
                <w:sz w:val="22"/>
                <w:szCs w:val="22"/>
                <w:lang w:val="en"/>
                <w:b w:val="0"/>
                <w:bCs w:val="0"/>
                <w:i w:val="0"/>
                <w:iCs w:val="0"/>
                <w:u w:val="none"/>
                <w:vertAlign w:val="superscript"/>
                <w:rtl w:val="0"/>
              </w:rPr>
              <w:t xml:space="preserve">2</w:t>
            </w:r>
            <w:r>
              <w:rPr>
                <w:sz w:val="22"/>
                <w:szCs w:val="22"/>
                <w:lang w:val="en"/>
                <w:b w:val="0"/>
                <w:bCs w:val="0"/>
                <w:i w:val="0"/>
                <w:iCs w:val="0"/>
                <w:u w:val="none"/>
                <w:vertAlign w:val="baseline"/>
                <w:rtl w:val="0"/>
              </w:rPr>
              <w:t xml:space="preserve"> to 2.5 mm</w:t>
            </w:r>
            <w:r>
              <w:rPr>
                <w:sz w:val="22"/>
                <w:szCs w:val="22"/>
                <w:lang w:val="en"/>
                <w:b w:val="0"/>
                <w:bCs w:val="0"/>
                <w:i w:val="0"/>
                <w:iCs w:val="0"/>
                <w:u w:val="none"/>
                <w:vertAlign w:val="superscript"/>
                <w:rtl w:val="0"/>
              </w:rPr>
              <w:t xml:space="preserve">2</w:t>
            </w:r>
            <w:r>
              <w:rPr>
                <w:sz w:val="22"/>
                <w:szCs w:val="22"/>
                <w:lang w:val="en"/>
                <w:b w:val="0"/>
                <w:bCs w:val="0"/>
                <w:i w:val="0"/>
                <w:iCs w:val="0"/>
                <w:u w:val="none"/>
                <w:vertAlign w:val="baseline"/>
                <w:rtl w:val="0"/>
              </w:rPr>
              <w:t xml:space="preserve">, of grades KMPvVng(A)-FRLS, KMPvVEng(A)-FRLS, KMPvVEVng(A)-FRLS, KMPvEVng(A)-FRLS, KMPvEVEng(A)-FRLS, KMPvEVEVng(A)-FRLS; </w:t>
            </w:r>
          </w:p>
          <w:p w14:paraId="2607CAA0" w14:textId="6750D354" w:rsidR="004410E8" w:rsidRPr="004410E8" w:rsidRDefault="00E3688F" w:rsidP="000F7D56">
            <w:pPr>
              <w:pStyle w:val="a6"/>
              <w:ind w:left="55" w:hanging="55"/>
              <w:rPr>
                <w:sz w:val="22"/>
                <w:szCs w:val="22"/>
              </w:rPr>
              <w:bidi w:val="0"/>
            </w:pPr>
            <w:r>
              <w:rPr>
                <w:sz w:val="22"/>
                <w:szCs w:val="22"/>
                <w:lang w:val="en"/>
                <w:b w:val="0"/>
                <w:bCs w:val="0"/>
                <w:i w:val="0"/>
                <w:iCs w:val="0"/>
                <w:u w:val="none"/>
                <w:vertAlign w:val="baseline"/>
                <w:rtl w:val="0"/>
              </w:rPr>
              <w:t xml:space="preserve">- with the number of shielded conductor pairs 16, 19, 37, nominal conductor cross-section 0.35 mm2 and 0.75 mm2, of grades KMPvEVng(A)-FRLS, KMPvEVEng(A)-FRLS, KMPEVEVng(A)-FRLS, manufactured in accordance with TU 16.K71-337-2004 and intended for use at nuclear power plants. Serial production.  Valid until 09.08.2028. </w:t>
            </w:r>
          </w:p>
          <w:p w14:paraId="13F521E3" w14:textId="42BD2E4E" w:rsidR="004410E8" w:rsidRPr="004410E8" w:rsidRDefault="000F7D56" w:rsidP="000F7D56">
            <w:pPr>
              <w:pStyle w:val="a6"/>
              <w:ind w:left="55" w:hanging="55"/>
              <w:jc w:val="both"/>
              <w:rPr>
                <w:sz w:val="22"/>
                <w:szCs w:val="22"/>
              </w:rPr>
              <w:bidi w:val="0"/>
            </w:pPr>
            <w:r>
              <w:rPr>
                <w:sz w:val="22"/>
                <w:szCs w:val="22"/>
                <w:lang w:val="en"/>
                <w:b w:val="0"/>
                <w:bCs w:val="0"/>
                <w:i w:val="0"/>
                <w:iCs w:val="0"/>
                <w:u w:val="none"/>
                <w:vertAlign w:val="baseline"/>
                <w:rtl w:val="0"/>
              </w:rPr>
              <w:t xml:space="preserve"> - decision No. 00004-IK3/00435/23/TR dated 26.05.2026 confirming the validity of the certificate of conformity based on the results of scheduled surveillance of certified products.</w:t>
            </w:r>
          </w:p>
          <w:p w14:paraId="2B85C10E" w14:textId="4870A980" w:rsidR="005B1B84" w:rsidRDefault="000D0C41" w:rsidP="000F7D56">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Accreditation certificate of the Product and Services Certification Body Polisert ANO for certification Electrosert reg. No. RA.RU.10AYu64 dated 21.07.2015.</w:t>
            </w:r>
          </w:p>
          <w:p w14:paraId="6F2296C5" w14:textId="18A01AE7" w:rsidR="003C5174" w:rsidRPr="003C5174" w:rsidRDefault="003C5174" w:rsidP="00B17C41">
            <w:pPr>
              <w:pStyle w:val="a6"/>
              <w:spacing w:line="240" w:lineRule="auto"/>
              <w:ind w:right="57"/>
              <w:jc w:val="both"/>
              <w:rPr>
                <w:sz w:val="22"/>
                <w:szCs w:val="22"/>
              </w:rPr>
            </w:pPr>
          </w:p>
        </w:tc>
        <w:tc>
          <w:tcPr>
            <w:tcW w:w="2692" w:type="dxa"/>
            <w:gridSpan w:val="2"/>
            <w:tcBorders>
              <w:top w:val="single" w:sz="4" w:space="0" w:color="auto"/>
              <w:left w:val="single" w:sz="4" w:space="0" w:color="auto"/>
              <w:bottom w:val="single" w:sz="4" w:space="0" w:color="auto"/>
              <w:right w:val="single" w:sz="4" w:space="0" w:color="auto"/>
            </w:tcBorders>
            <w:hideMark/>
          </w:tcPr>
          <w:p w14:paraId="0155EFFE" w14:textId="77777777" w:rsidR="00D17AC3" w:rsidRDefault="009C59AA"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Copies of certificates with the conditions of their validity are attached to the Act.</w:t>
            </w:r>
          </w:p>
          <w:p w14:paraId="52924B47" w14:textId="77777777" w:rsidR="00AB01E2" w:rsidRDefault="00AB01E2" w:rsidP="00C6329D">
            <w:pPr>
              <w:spacing w:after="0" w:line="240" w:lineRule="auto"/>
              <w:rPr>
                <w:rFonts w:ascii="Times New Roman" w:eastAsia="Times New Roman" w:hAnsi="Times New Roman" w:cs="Times New Roman"/>
              </w:rPr>
            </w:pPr>
          </w:p>
          <w:p w14:paraId="1CFF074B" w14:textId="496837F8" w:rsidR="00AB01E2" w:rsidRPr="00DB57DF" w:rsidRDefault="00AB01E2" w:rsidP="00C6329D">
            <w:pPr>
              <w:spacing w:after="0" w:line="240" w:lineRule="auto"/>
              <w:rPr>
                <w:rFonts w:ascii="Times New Roman" w:eastAsia="Times New Roman" w:hAnsi="Times New Roman" w:cs="Times New Roman"/>
              </w:rPr>
            </w:pPr>
          </w:p>
        </w:tc>
      </w:tr>
      <w:tr w:rsidR="00D17AC3" w:rsidRPr="00DB57DF" w14:paraId="7108C3E8" w14:textId="77777777" w:rsidTr="00C6329D">
        <w:trPr>
          <w:gridAfter w:val="2"/>
          <w:wAfter w:w="390" w:type="dxa"/>
          <w:tblCellSpacing w:w="15" w:type="dxa"/>
        </w:trPr>
        <w:tc>
          <w:tcPr>
            <w:tcW w:w="15750" w:type="dxa"/>
            <w:gridSpan w:val="15"/>
            <w:tcBorders>
              <w:top w:val="single" w:sz="4" w:space="0" w:color="auto"/>
              <w:left w:val="single" w:sz="4" w:space="0" w:color="auto"/>
              <w:bottom w:val="single" w:sz="4" w:space="0" w:color="auto"/>
              <w:right w:val="single" w:sz="4" w:space="0" w:color="auto"/>
            </w:tcBorders>
          </w:tcPr>
          <w:p w14:paraId="47C52427" w14:textId="2C4E9FD4" w:rsidR="00D17AC3" w:rsidRPr="00DB57DF" w:rsidRDefault="00D17AC3"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1.3. Availability of the AYaR supervision plan.</w:t>
            </w:r>
          </w:p>
        </w:tc>
      </w:tr>
      <w:tr w:rsidR="00D17AC3" w:rsidRPr="00DB57DF" w14:paraId="0460E9A8" w14:textId="77777777" w:rsidTr="00C6329D">
        <w:trPr>
          <w:gridAfter w:val="2"/>
          <w:wAfter w:w="390" w:type="dxa"/>
          <w:tblCellSpacing w:w="15" w:type="dxa"/>
        </w:trPr>
        <w:tc>
          <w:tcPr>
            <w:tcW w:w="4438" w:type="dxa"/>
            <w:gridSpan w:val="5"/>
            <w:tcBorders>
              <w:top w:val="single" w:sz="4" w:space="0" w:color="auto"/>
              <w:left w:val="single" w:sz="4" w:space="0" w:color="auto"/>
              <w:bottom w:val="single" w:sz="4" w:space="0" w:color="auto"/>
              <w:right w:val="single" w:sz="4" w:space="0" w:color="auto"/>
            </w:tcBorders>
            <w:hideMark/>
          </w:tcPr>
          <w:p w14:paraId="78509004" w14:textId="77777777" w:rsidR="00D17AC3" w:rsidRPr="00DB57DF" w:rsidRDefault="00D17AC3"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1. Availability of the AYaR supervision plan.</w:t>
            </w:r>
          </w:p>
        </w:tc>
        <w:tc>
          <w:tcPr>
            <w:tcW w:w="8560" w:type="dxa"/>
            <w:gridSpan w:val="8"/>
            <w:tcBorders>
              <w:top w:val="single" w:sz="4" w:space="0" w:color="auto"/>
              <w:left w:val="single" w:sz="4" w:space="0" w:color="auto"/>
              <w:bottom w:val="single" w:sz="4" w:space="0" w:color="auto"/>
              <w:right w:val="single" w:sz="4" w:space="0" w:color="auto"/>
            </w:tcBorders>
            <w:hideMark/>
          </w:tcPr>
          <w:p w14:paraId="79756C13" w14:textId="75174EC3" w:rsidR="00542889" w:rsidRPr="00542889" w:rsidRDefault="00B17C41" w:rsidP="00542889">
            <w:pPr>
              <w:shd w:val="clear" w:color="auto" w:fill="FFFFFF"/>
              <w:tabs>
                <w:tab w:val="left" w:pos="367"/>
              </w:tabs>
              <w:spacing w:after="0" w:line="240" w:lineRule="auto"/>
              <w:ind w:left="55" w:right="57" w:hanging="55"/>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 Documents for submitting to AYaR a notification of the start of manufacturing of cable products for Akkuyu NPP under specification No. 35 dated 19.02.2026 were sent by JSC Zavod Energokabel by letter No. 539</w:t>
            </w:r>
            <w:r>
              <w:rPr>
                <w:rFonts w:ascii="Times New Roman" w:cs="Times New Roman" w:hAnsi="Times New Roman"/>
                <w:lang w:val="en"/>
                <w:b w:val="1"/>
                <w:bCs w:val="1"/>
                <w:i w:val="0"/>
                <w:iCs w:val="0"/>
                <w:u w:val="none"/>
                <w:vertAlign w:val="baseline"/>
                <w:rtl w:val="0"/>
              </w:rPr>
              <w:t xml:space="preserve"> </w:t>
            </w:r>
            <w:r>
              <w:rPr>
                <w:rFonts w:ascii="Times New Roman" w:cs="Times New Roman" w:hAnsi="Times New Roman"/>
                <w:lang w:val="en"/>
                <w:b w:val="0"/>
                <w:bCs w:val="0"/>
                <w:i w:val="0"/>
                <w:iCs w:val="0"/>
                <w:u w:val="none"/>
                <w:vertAlign w:val="baseline"/>
                <w:rtl w:val="0"/>
              </w:rPr>
              <w:t xml:space="preserve">dated 07.07.2026.</w:t>
            </w:r>
          </w:p>
          <w:p w14:paraId="28C01F5F" w14:textId="2E4AC608" w:rsidR="00542889" w:rsidRPr="00542889" w:rsidRDefault="00542889" w:rsidP="00542889">
            <w:pPr>
              <w:shd w:val="clear" w:color="auto" w:fill="FFFFFF"/>
              <w:tabs>
                <w:tab w:val="left" w:pos="367"/>
              </w:tabs>
              <w:spacing w:after="0" w:line="240" w:lineRule="auto"/>
              <w:ind w:left="55" w:right="57" w:hanging="55"/>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 AKKUYU NŰKLEER sent to AYaR a notice of the start of manufacturing of materials by letter No. 2-CQ-22/26116 dated 09.07.2026.</w:t>
            </w:r>
          </w:p>
          <w:p w14:paraId="7B771366" w14:textId="587982D8" w:rsidR="00542889" w:rsidRDefault="00542889" w:rsidP="00542889">
            <w:pPr>
              <w:shd w:val="clear" w:color="auto" w:fill="FFFFFF"/>
              <w:tabs>
                <w:tab w:val="left" w:pos="367"/>
              </w:tabs>
              <w:spacing w:after="0" w:line="240" w:lineRule="auto"/>
              <w:ind w:right="57"/>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 The AYaR surveillance plan at the time of the inspection is not available. </w:t>
            </w:r>
          </w:p>
          <w:p w14:paraId="489D87F6" w14:textId="32FD68AE" w:rsidR="00911EF8" w:rsidRDefault="00911EF8" w:rsidP="00911EF8">
            <w:pPr>
              <w:shd w:val="clear" w:color="auto" w:fill="FFFFFF"/>
              <w:tabs>
                <w:tab w:val="left" w:pos="367"/>
              </w:tabs>
              <w:spacing w:after="0" w:line="240" w:lineRule="auto"/>
              <w:ind w:right="57"/>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Based on letter No. E-70469638-120.02-65149, the manufacturer may begin production without waiting for the production permit and surveillance plan.</w:t>
            </w:r>
          </w:p>
          <w:p w14:paraId="45B1E9A8" w14:textId="4A13FD19" w:rsidR="00542889" w:rsidRPr="009B0717" w:rsidRDefault="00542889" w:rsidP="00C6329D">
            <w:pPr>
              <w:shd w:val="clear" w:color="auto" w:fill="FFFFFF"/>
              <w:spacing w:after="0" w:line="240" w:lineRule="auto"/>
              <w:ind w:left="61" w:right="57"/>
              <w:rPr>
                <w:rFonts w:ascii="Times New Roman" w:hAnsi="Times New Roman" w:cs="Times New Roman"/>
              </w:rPr>
            </w:pPr>
          </w:p>
        </w:tc>
        <w:tc>
          <w:tcPr>
            <w:tcW w:w="2692" w:type="dxa"/>
            <w:gridSpan w:val="2"/>
            <w:tcBorders>
              <w:top w:val="single" w:sz="4" w:space="0" w:color="auto"/>
              <w:left w:val="single" w:sz="4" w:space="0" w:color="auto"/>
              <w:bottom w:val="single" w:sz="4" w:space="0" w:color="auto"/>
              <w:right w:val="single" w:sz="4" w:space="0" w:color="auto"/>
            </w:tcBorders>
            <w:hideMark/>
          </w:tcPr>
          <w:p w14:paraId="555DA3C7" w14:textId="77777777" w:rsidR="009C59AA" w:rsidRPr="00E263B4" w:rsidRDefault="009C59AA" w:rsidP="00C6329D">
            <w:pPr>
              <w:spacing w:after="0" w:line="240" w:lineRule="auto"/>
              <w:rPr>
                <w:rFonts w:ascii="Times New Roman" w:eastAsia="Times New Roman" w:hAnsi="Times New Roman" w:cs="Times New Roman"/>
              </w:rPr>
            </w:pPr>
          </w:p>
        </w:tc>
      </w:tr>
      <w:tr w:rsidR="005616DA" w:rsidRPr="00DB57DF" w14:paraId="67E2F90E" w14:textId="77777777" w:rsidTr="00C6329D">
        <w:trPr>
          <w:gridAfter w:val="2"/>
          <w:wAfter w:w="390" w:type="dxa"/>
          <w:tblCellSpacing w:w="15" w:type="dxa"/>
        </w:trPr>
        <w:tc>
          <w:tcPr>
            <w:tcW w:w="15750" w:type="dxa"/>
            <w:gridSpan w:val="15"/>
            <w:tcBorders>
              <w:top w:val="single" w:sz="4" w:space="0" w:color="auto"/>
              <w:left w:val="single" w:sz="4" w:space="0" w:color="auto"/>
              <w:bottom w:val="single" w:sz="4" w:space="0" w:color="auto"/>
              <w:right w:val="single" w:sz="4" w:space="0" w:color="auto"/>
            </w:tcBorders>
          </w:tcPr>
          <w:p w14:paraId="14F075C6" w14:textId="77777777" w:rsidR="005616DA" w:rsidRPr="00DB57DF" w:rsidRDefault="005616DA" w:rsidP="00C6329D">
            <w:pPr>
              <w:spacing w:after="0" w:line="240" w:lineRule="auto"/>
              <w:jc w:val="center"/>
              <w:rPr>
                <w:rFonts w:ascii="Times New Roman" w:eastAsia="Times New Roman" w:hAnsi="Times New Roman" w:cs="Times New Roman"/>
                <w:b/>
              </w:rPr>
              <w:bidi w:val="0"/>
            </w:pPr>
            <w:r>
              <w:rPr>
                <w:rFonts w:ascii="Times New Roman" w:cs="Times New Roman" w:eastAsia="Times New Roman" w:hAnsi="Times New Roman"/>
                <w:lang w:val="en"/>
                <w:b w:val="1"/>
                <w:bCs w:val="1"/>
                <w:i w:val="0"/>
                <w:iCs w:val="0"/>
                <w:u w:val="none"/>
                <w:vertAlign w:val="baseline"/>
                <w:rtl w:val="0"/>
              </w:rPr>
              <w:t xml:space="preserve">2. </w:t>
            </w:r>
            <w:r>
              <w:rPr>
                <w:rFonts w:ascii="Times New Roman" w:cs="Times New Roman" w:eastAsia="Times New Roman" w:hAnsi="Times New Roman"/>
                <w:lang w:val="en"/>
                <w:b w:val="1"/>
                <w:bCs w:val="1"/>
                <w:i w:val="0"/>
                <w:iCs w:val="0"/>
                <w:u w:val="none"/>
                <w:vertAlign w:val="baseline"/>
                <w:rtl w:val="0"/>
              </w:rPr>
              <w:t xml:space="preserve">Activities in the field of quality assurance.</w:t>
            </w:r>
          </w:p>
        </w:tc>
      </w:tr>
      <w:tr w:rsidR="005616DA" w:rsidRPr="00DB57DF" w14:paraId="14B99C90" w14:textId="77777777" w:rsidTr="00C6329D">
        <w:trPr>
          <w:gridAfter w:val="2"/>
          <w:wAfter w:w="390" w:type="dxa"/>
          <w:tblCellSpacing w:w="15" w:type="dxa"/>
        </w:trPr>
        <w:tc>
          <w:tcPr>
            <w:tcW w:w="15750" w:type="dxa"/>
            <w:gridSpan w:val="15"/>
            <w:tcBorders>
              <w:top w:val="single" w:sz="4" w:space="0" w:color="auto"/>
              <w:left w:val="single" w:sz="4" w:space="0" w:color="auto"/>
              <w:bottom w:val="single" w:sz="4" w:space="0" w:color="auto"/>
              <w:right w:val="single" w:sz="4" w:space="0" w:color="auto"/>
            </w:tcBorders>
          </w:tcPr>
          <w:p w14:paraId="09797CE9" w14:textId="77777777" w:rsidR="005616DA" w:rsidRPr="00DB57DF" w:rsidRDefault="007A68D6"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2.1. Operation of the documented Quality Management System (QMS).</w:t>
            </w:r>
          </w:p>
        </w:tc>
      </w:tr>
      <w:tr w:rsidR="007A68D6" w:rsidRPr="00DB57DF" w14:paraId="63DD7479" w14:textId="77777777" w:rsidTr="00C6329D">
        <w:trPr>
          <w:gridAfter w:val="2"/>
          <w:wAfter w:w="390" w:type="dxa"/>
          <w:tblCellSpacing w:w="15" w:type="dxa"/>
        </w:trPr>
        <w:tc>
          <w:tcPr>
            <w:tcW w:w="4438" w:type="dxa"/>
            <w:gridSpan w:val="5"/>
            <w:tcBorders>
              <w:top w:val="single" w:sz="4" w:space="0" w:color="auto"/>
              <w:left w:val="single" w:sz="4" w:space="0" w:color="auto"/>
              <w:bottom w:val="single" w:sz="4" w:space="0" w:color="auto"/>
              <w:right w:val="single" w:sz="4" w:space="0" w:color="auto"/>
            </w:tcBorders>
            <w:hideMark/>
          </w:tcPr>
          <w:p w14:paraId="2FB7F058" w14:textId="77777777" w:rsidR="00EF5FA5" w:rsidRPr="00BA480B" w:rsidRDefault="007A68D6" w:rsidP="00C6329D">
            <w:pPr>
              <w:spacing w:before="100" w:beforeAutospacing="1" w:after="100" w:afterAutospacing="1"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1. Availability of QMS procedural documents specified in the POK, Quality Manual and/or the list of enterprise QMS procedures, which define the procedure for development, coordination, approval, implementation, identification, registration, modification, distribution, storage, and cancellation of QMS documents.</w:t>
            </w:r>
          </w:p>
          <w:p w14:paraId="3E8C2401" w14:textId="77777777" w:rsidR="00FE22D7" w:rsidRPr="00BA480B" w:rsidRDefault="00EF5FA5" w:rsidP="00C6329D">
            <w:pPr>
              <w:spacing w:before="100" w:beforeAutospacing="1" w:after="100" w:afterAutospacing="1"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Compliance of the procedure for development, coordination, approval, implementation, identification, registration, modification, distribution, storage, and cancellation of QMS documents, as set out in the QMS procedures and POK, Quality Manual, with the actual procedure based on the example of procedural documents within the scope of verification.</w:t>
            </w:r>
          </w:p>
        </w:tc>
        <w:tc>
          <w:tcPr>
            <w:tcW w:w="8560" w:type="dxa"/>
            <w:gridSpan w:val="8"/>
            <w:tcBorders>
              <w:top w:val="single" w:sz="4" w:space="0" w:color="auto"/>
              <w:left w:val="single" w:sz="4" w:space="0" w:color="auto"/>
              <w:bottom w:val="single" w:sz="4" w:space="0" w:color="auto"/>
              <w:right w:val="single" w:sz="4" w:space="0" w:color="auto"/>
            </w:tcBorders>
            <w:hideMark/>
          </w:tcPr>
          <w:p w14:paraId="6CEE47E6" w14:textId="5B160C29" w:rsidR="00CF417C" w:rsidRPr="00BA480B" w:rsidRDefault="00CF417C" w:rsidP="00C6329D">
            <w:pPr>
              <w:pStyle w:val="a6"/>
              <w:spacing w:line="240" w:lineRule="auto"/>
              <w:ind w:left="110" w:right="57"/>
              <w:jc w:val="both"/>
              <w:rPr>
                <w:sz w:val="22"/>
                <w:szCs w:val="22"/>
              </w:rPr>
              <w:bidi w:val="0"/>
            </w:pPr>
            <w:r>
              <w:rPr>
                <w:sz w:val="22"/>
                <w:szCs w:val="22"/>
                <w:lang w:val="en"/>
                <w:b w:val="0"/>
                <w:bCs w:val="0"/>
                <w:i w:val="0"/>
                <w:iCs w:val="0"/>
                <w:u w:val="none"/>
                <w:vertAlign w:val="baseline"/>
                <w:rtl w:val="0"/>
              </w:rPr>
              <w:t xml:space="preserve">1. The procedure for development, coordination, approval, implementation, identification, registration, modification, distribution, storage, and cancellation of QMS documents is regulated by the following documents:</w:t>
            </w:r>
          </w:p>
          <w:p w14:paraId="0C493E0A" w14:textId="77777777" w:rsidR="00CF417C" w:rsidRPr="00BA480B" w:rsidRDefault="00CF417C" w:rsidP="00C6329D">
            <w:pPr>
              <w:pStyle w:val="a6"/>
              <w:spacing w:line="240" w:lineRule="auto"/>
              <w:ind w:left="110" w:right="57"/>
              <w:jc w:val="both"/>
              <w:rPr>
                <w:sz w:val="22"/>
                <w:szCs w:val="22"/>
              </w:rPr>
              <w:bidi w:val="0"/>
            </w:pPr>
            <w:r>
              <w:rPr>
                <w:sz w:val="22"/>
                <w:szCs w:val="22"/>
                <w:lang w:val="en"/>
                <w:b w:val="0"/>
                <w:bCs w:val="0"/>
                <w:i w:val="0"/>
                <w:iCs w:val="0"/>
                <w:u w:val="none"/>
                <w:vertAlign w:val="baseline"/>
                <w:rtl w:val="0"/>
              </w:rPr>
              <w:t xml:space="preserve">- Quality Manual (RK) RK SMK 01-2023, approved by the General Director. Introduced by order of the General Director D.V. Kisin No. 17 dated 13.02.2025;</w:t>
            </w:r>
          </w:p>
          <w:p w14:paraId="70DDC64B" w14:textId="14D9829D" w:rsidR="00CF417C" w:rsidRPr="00BA480B" w:rsidRDefault="00CF417C" w:rsidP="00C6329D">
            <w:pPr>
              <w:pStyle w:val="a6"/>
              <w:spacing w:line="240" w:lineRule="auto"/>
              <w:ind w:left="110" w:right="57"/>
              <w:jc w:val="both"/>
              <w:rPr>
                <w:sz w:val="22"/>
                <w:szCs w:val="22"/>
              </w:rPr>
              <w:bidi w:val="0"/>
            </w:pPr>
            <w:r>
              <w:rPr>
                <w:sz w:val="22"/>
                <w:szCs w:val="22"/>
                <w:lang w:val="en"/>
                <w:b w:val="0"/>
                <w:bCs w:val="0"/>
                <w:i w:val="0"/>
                <w:iCs w:val="0"/>
                <w:u w:val="none"/>
                <w:vertAlign w:val="baseline"/>
                <w:rtl w:val="0"/>
              </w:rPr>
              <w:t xml:space="preserve">- Working procedures (RP SMK), introduced by Order of the General Director D.V. Kisin No. 17 dated 13.02.2025:</w:t>
            </w:r>
          </w:p>
          <w:p w14:paraId="070D2216" w14:textId="77777777" w:rsidR="00CF417C" w:rsidRPr="00BA480B" w:rsidRDefault="00CF417C" w:rsidP="00C6329D">
            <w:pPr>
              <w:pStyle w:val="a6"/>
              <w:spacing w:line="240" w:lineRule="auto"/>
              <w:ind w:left="110" w:right="57"/>
              <w:jc w:val="both"/>
              <w:rPr>
                <w:sz w:val="22"/>
                <w:szCs w:val="22"/>
              </w:rPr>
              <w:bidi w:val="0"/>
            </w:pPr>
            <w:r>
              <w:rPr>
                <w:sz w:val="22"/>
                <w:szCs w:val="22"/>
                <w:lang w:val="en"/>
                <w:b w:val="0"/>
                <w:bCs w:val="0"/>
                <w:i w:val="0"/>
                <w:iCs w:val="0"/>
                <w:u w:val="none"/>
                <w:vertAlign w:val="baseline"/>
                <w:rtl w:val="0"/>
              </w:rPr>
              <w:t xml:space="preserve">RP SMK 002 – 2023 "Documentation Management";</w:t>
            </w:r>
          </w:p>
          <w:p w14:paraId="1DE15CC4" w14:textId="77777777" w:rsidR="00CF417C" w:rsidRPr="00BA480B" w:rsidRDefault="00CF417C" w:rsidP="00C6329D">
            <w:pPr>
              <w:pStyle w:val="a6"/>
              <w:spacing w:line="240" w:lineRule="auto"/>
              <w:ind w:left="110" w:right="57"/>
              <w:jc w:val="both"/>
              <w:rPr>
                <w:sz w:val="22"/>
                <w:szCs w:val="22"/>
              </w:rPr>
              <w:bidi w:val="0"/>
            </w:pPr>
            <w:r>
              <w:rPr>
                <w:sz w:val="22"/>
                <w:szCs w:val="22"/>
                <w:lang w:val="en"/>
                <w:b w:val="0"/>
                <w:bCs w:val="0"/>
                <w:i w:val="0"/>
                <w:iCs w:val="0"/>
                <w:u w:val="none"/>
                <w:vertAlign w:val="baseline"/>
                <w:rtl w:val="0"/>
              </w:rPr>
              <w:t xml:space="preserve">RP SMK 003 – 2023 "Records Management";</w:t>
            </w:r>
          </w:p>
          <w:p w14:paraId="69B09C93" w14:textId="140F85E3" w:rsidR="00CF417C" w:rsidRPr="00BA480B" w:rsidRDefault="00BA480B" w:rsidP="00C6329D">
            <w:pPr>
              <w:pStyle w:val="a6"/>
              <w:spacing w:line="240" w:lineRule="auto"/>
              <w:ind w:left="110" w:right="57"/>
              <w:jc w:val="both"/>
              <w:rPr>
                <w:sz w:val="22"/>
                <w:szCs w:val="22"/>
              </w:rPr>
              <w:bidi w:val="0"/>
            </w:pPr>
            <w:r>
              <w:rPr>
                <w:sz w:val="22"/>
                <w:szCs w:val="22"/>
                <w:lang w:val="en"/>
                <w:b w:val="0"/>
                <w:bCs w:val="0"/>
                <w:i w:val="0"/>
                <w:iCs w:val="0"/>
                <w:u w:val="none"/>
                <w:vertAlign w:val="baseline"/>
                <w:rtl w:val="0"/>
              </w:rPr>
              <w:t xml:space="preserve">- Quality Assurance Program for the manufacture of cable products for Akkuyu NPP – POK(I) AKKUYU – K121-2023. Enacted by Order of the General Director Kisin D.V. dated 04.05.2023 No. 58.</w:t>
            </w:r>
          </w:p>
          <w:p w14:paraId="4F58C389" w14:textId="066CDAC7" w:rsidR="00886C55" w:rsidRPr="00BA480B" w:rsidRDefault="00886C55" w:rsidP="00C6329D">
            <w:pPr>
              <w:pStyle w:val="a6"/>
              <w:spacing w:line="240" w:lineRule="auto"/>
              <w:ind w:left="110" w:right="57"/>
              <w:jc w:val="both"/>
              <w:rPr>
                <w:sz w:val="22"/>
                <w:szCs w:val="22"/>
              </w:rPr>
              <w:bidi w:val="0"/>
            </w:pPr>
            <w:bookmarkStart w:id="1" w:name="_Hlk234910588"/>
            <w:r>
              <w:rPr>
                <w:sz w:val="22"/>
                <w:szCs w:val="22"/>
                <w:lang w:val="en"/>
                <w:b w:val="0"/>
                <w:bCs w:val="0"/>
                <w:i w:val="0"/>
                <w:iCs w:val="0"/>
                <w:u w:val="none"/>
                <w:vertAlign w:val="baseline"/>
                <w:rtl w:val="0"/>
              </w:rPr>
              <w:t xml:space="preserve">Amendment No. 6 to POK(I) was approved by the Customer, Limited Liability Company Complex Terminal, by letter No. 605 dated 15.07.2026.</w:t>
            </w:r>
          </w:p>
          <w:bookmarkEnd w:id="1"/>
          <w:p w14:paraId="3DD368FB" w14:textId="5BBC56D3" w:rsidR="00CF417C" w:rsidRPr="00BA480B" w:rsidRDefault="00CF417C" w:rsidP="00C6329D">
            <w:pPr>
              <w:pStyle w:val="a6"/>
              <w:spacing w:line="240" w:lineRule="auto"/>
              <w:ind w:left="110" w:right="57"/>
              <w:jc w:val="both"/>
              <w:rPr>
                <w:sz w:val="22"/>
                <w:szCs w:val="22"/>
              </w:rPr>
              <w:bidi w:val="0"/>
            </w:pPr>
            <w:r>
              <w:rPr>
                <w:sz w:val="22"/>
                <w:szCs w:val="22"/>
                <w:lang w:val="en"/>
                <w:b w:val="0"/>
                <w:bCs w:val="0"/>
                <w:i w:val="0"/>
                <w:iCs w:val="0"/>
                <w:u w:val="none"/>
                <w:vertAlign w:val="baseline"/>
                <w:rtl w:val="0"/>
              </w:rPr>
              <w:t xml:space="preserve">Order No. 17 "On the enactment of working procedures and process maps" dated 13.02.2025 is presented.</w:t>
            </w:r>
          </w:p>
          <w:p w14:paraId="726F4BE8" w14:textId="088ADF35" w:rsidR="00CF417C" w:rsidRPr="00BA480B" w:rsidRDefault="00CF417C" w:rsidP="00C6329D">
            <w:pPr>
              <w:pStyle w:val="a6"/>
              <w:spacing w:line="240" w:lineRule="auto"/>
              <w:ind w:left="110" w:right="57"/>
              <w:jc w:val="both"/>
              <w:rPr>
                <w:sz w:val="22"/>
                <w:szCs w:val="22"/>
              </w:rPr>
              <w:bidi w:val="0"/>
            </w:pPr>
            <w:r>
              <w:rPr>
                <w:sz w:val="22"/>
                <w:szCs w:val="22"/>
                <w:lang w:val="en"/>
                <w:b w:val="0"/>
                <w:bCs w:val="0"/>
                <w:i w:val="0"/>
                <w:iCs w:val="0"/>
                <w:u w:val="none"/>
                <w:vertAlign w:val="baseline"/>
                <w:rtl w:val="0"/>
              </w:rPr>
              <w:t xml:space="preserve">Appendix G to POK(I) contains a list of current QMS procedures in effect at the enterprise.</w:t>
            </w:r>
          </w:p>
          <w:p w14:paraId="32C0049C" w14:textId="26D8B59B" w:rsidR="00CF417C" w:rsidRPr="00BA480B" w:rsidRDefault="00CF417C" w:rsidP="00C6329D">
            <w:pPr>
              <w:pStyle w:val="a6"/>
              <w:spacing w:line="240" w:lineRule="auto"/>
              <w:ind w:left="110" w:right="57"/>
              <w:jc w:val="both"/>
              <w:rPr>
                <w:sz w:val="22"/>
                <w:szCs w:val="22"/>
              </w:rPr>
              <w:bidi w:val="0"/>
            </w:pPr>
            <w:r>
              <w:rPr>
                <w:sz w:val="22"/>
                <w:szCs w:val="22"/>
                <w:lang w:val="en"/>
                <w:b w:val="0"/>
                <w:bCs w:val="0"/>
                <w:i w:val="0"/>
                <w:iCs w:val="0"/>
                <w:u w:val="none"/>
                <w:vertAlign w:val="baseline"/>
                <w:rtl w:val="0"/>
              </w:rPr>
              <w:t xml:space="preserve">2. The procedure for development, coordination, approval, enactment, identification, registration, amendment, distribution, storage, and cancellation of QMS documents, as set out in POK(I), the Quality Manual, and QMS procedures, was verified using RK SMK 01-2023, RP SMK 002-2023, RP SMK 003-2023 as examples.</w:t>
            </w:r>
          </w:p>
          <w:p w14:paraId="6EFFEB71" w14:textId="33D98DBA" w:rsidR="00E263B4" w:rsidRPr="00BA480B" w:rsidRDefault="00CF417C" w:rsidP="00C6329D">
            <w:pPr>
              <w:pStyle w:val="a6"/>
              <w:spacing w:line="240" w:lineRule="auto"/>
              <w:ind w:left="110" w:right="57"/>
              <w:jc w:val="both"/>
              <w:rPr>
                <w:sz w:val="22"/>
                <w:szCs w:val="22"/>
              </w:rPr>
              <w:bidi w:val="0"/>
            </w:pPr>
            <w:r>
              <w:rPr>
                <w:sz w:val="22"/>
                <w:szCs w:val="22"/>
                <w:lang w:val="en"/>
                <w:b w:val="0"/>
                <w:bCs w:val="0"/>
                <w:i w:val="0"/>
                <w:iCs w:val="0"/>
                <w:u w:val="none"/>
                <w:vertAlign w:val="baseline"/>
                <w:rtl w:val="0"/>
              </w:rPr>
              <w:t xml:space="preserve">No remarks were identified during the inspection of the procedures for development, coordination, approval, implementation, identification, registration, modification, distribution, storage, and cancellation of QMS documents.</w:t>
            </w:r>
          </w:p>
        </w:tc>
        <w:tc>
          <w:tcPr>
            <w:tcW w:w="2692" w:type="dxa"/>
            <w:gridSpan w:val="2"/>
            <w:tcBorders>
              <w:top w:val="single" w:sz="4" w:space="0" w:color="auto"/>
              <w:left w:val="single" w:sz="4" w:space="0" w:color="auto"/>
              <w:bottom w:val="single" w:sz="4" w:space="0" w:color="auto"/>
              <w:right w:val="single" w:sz="4" w:space="0" w:color="auto"/>
            </w:tcBorders>
            <w:hideMark/>
          </w:tcPr>
          <w:p w14:paraId="6AF847A8" w14:textId="77777777" w:rsidR="007A68D6" w:rsidRPr="00DB57DF" w:rsidRDefault="007A68D6"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list of QMS procedures is attached to the Act.</w:t>
            </w:r>
          </w:p>
          <w:p w14:paraId="78B27582" w14:textId="77777777" w:rsidR="007A68D6" w:rsidRDefault="007A68D6" w:rsidP="00C6329D">
            <w:pPr>
              <w:spacing w:after="0" w:line="240" w:lineRule="auto"/>
              <w:rPr>
                <w:rFonts w:ascii="Times New Roman" w:eastAsia="Times New Roman" w:hAnsi="Times New Roman" w:cs="Times New Roman"/>
              </w:rPr>
            </w:pPr>
          </w:p>
          <w:p w14:paraId="1640AA01" w14:textId="77777777" w:rsidR="00AF262D" w:rsidRDefault="00AF262D" w:rsidP="00C6329D">
            <w:pPr>
              <w:spacing w:after="0" w:line="240" w:lineRule="auto"/>
              <w:rPr>
                <w:rFonts w:ascii="Times New Roman" w:eastAsia="Times New Roman" w:hAnsi="Times New Roman" w:cs="Times New Roman"/>
              </w:rPr>
            </w:pPr>
          </w:p>
          <w:p w14:paraId="6765E9F6" w14:textId="77777777" w:rsidR="00AF262D" w:rsidRDefault="00AF262D" w:rsidP="00C6329D">
            <w:pPr>
              <w:spacing w:after="0" w:line="240" w:lineRule="auto"/>
              <w:rPr>
                <w:rFonts w:ascii="Times New Roman" w:eastAsia="Times New Roman" w:hAnsi="Times New Roman" w:cs="Times New Roman"/>
              </w:rPr>
            </w:pPr>
          </w:p>
          <w:p w14:paraId="20ECA834" w14:textId="77777777" w:rsidR="00AF262D" w:rsidRDefault="00AF262D" w:rsidP="00C6329D">
            <w:pPr>
              <w:spacing w:after="0" w:line="240" w:lineRule="auto"/>
              <w:rPr>
                <w:rFonts w:ascii="Times New Roman" w:eastAsia="Times New Roman" w:hAnsi="Times New Roman" w:cs="Times New Roman"/>
              </w:rPr>
            </w:pPr>
          </w:p>
          <w:p w14:paraId="6868BB2D" w14:textId="77777777" w:rsidR="00AF262D" w:rsidRDefault="00AF262D" w:rsidP="00C6329D">
            <w:pPr>
              <w:spacing w:after="0" w:line="240" w:lineRule="auto"/>
              <w:rPr>
                <w:rFonts w:ascii="Times New Roman" w:eastAsia="Times New Roman" w:hAnsi="Times New Roman" w:cs="Times New Roman"/>
              </w:rPr>
            </w:pPr>
          </w:p>
          <w:p w14:paraId="2FFCD535" w14:textId="77777777" w:rsidR="00AF262D" w:rsidRDefault="00AF262D" w:rsidP="00C6329D">
            <w:pPr>
              <w:spacing w:after="0" w:line="240" w:lineRule="auto"/>
              <w:rPr>
                <w:rFonts w:ascii="Times New Roman" w:eastAsia="Times New Roman" w:hAnsi="Times New Roman" w:cs="Times New Roman"/>
              </w:rPr>
            </w:pPr>
          </w:p>
          <w:p w14:paraId="47EC38C1" w14:textId="77777777" w:rsidR="00AF262D" w:rsidRDefault="00AF262D" w:rsidP="00C6329D">
            <w:pPr>
              <w:spacing w:after="0" w:line="240" w:lineRule="auto"/>
              <w:rPr>
                <w:rFonts w:ascii="Times New Roman" w:eastAsia="Times New Roman" w:hAnsi="Times New Roman" w:cs="Times New Roman"/>
              </w:rPr>
            </w:pPr>
          </w:p>
          <w:p w14:paraId="53D05B46" w14:textId="77777777" w:rsidR="00AF262D" w:rsidRDefault="00AF262D" w:rsidP="00C6329D">
            <w:pPr>
              <w:spacing w:after="0" w:line="240" w:lineRule="auto"/>
              <w:rPr>
                <w:rFonts w:ascii="Times New Roman" w:eastAsia="Times New Roman" w:hAnsi="Times New Roman" w:cs="Times New Roman"/>
              </w:rPr>
            </w:pPr>
          </w:p>
          <w:p w14:paraId="74194A82" w14:textId="77777777" w:rsidR="00AF262D" w:rsidRDefault="00AF262D" w:rsidP="00C6329D">
            <w:pPr>
              <w:spacing w:after="0" w:line="240" w:lineRule="auto"/>
              <w:rPr>
                <w:rFonts w:ascii="Times New Roman" w:eastAsia="Times New Roman" w:hAnsi="Times New Roman" w:cs="Times New Roman"/>
              </w:rPr>
            </w:pPr>
          </w:p>
          <w:p w14:paraId="51E1F0BD" w14:textId="094C40A9" w:rsidR="00AF262D" w:rsidRPr="00DB57DF" w:rsidRDefault="00AF262D" w:rsidP="00C6329D">
            <w:pPr>
              <w:spacing w:after="0" w:line="240" w:lineRule="auto"/>
              <w:rPr>
                <w:rFonts w:ascii="Times New Roman" w:eastAsia="Times New Roman" w:hAnsi="Times New Roman" w:cs="Times New Roman"/>
              </w:rPr>
            </w:pPr>
          </w:p>
        </w:tc>
      </w:tr>
      <w:tr w:rsidR="00EF5FA5" w:rsidRPr="00DB57DF" w14:paraId="07710A64" w14:textId="77777777" w:rsidTr="00C6329D">
        <w:trPr>
          <w:gridAfter w:val="2"/>
          <w:wAfter w:w="390" w:type="dxa"/>
          <w:tblCellSpacing w:w="15" w:type="dxa"/>
        </w:trPr>
        <w:tc>
          <w:tcPr>
            <w:tcW w:w="15750" w:type="dxa"/>
            <w:gridSpan w:val="15"/>
            <w:tcBorders>
              <w:top w:val="single" w:sz="4" w:space="0" w:color="auto"/>
              <w:left w:val="single" w:sz="4" w:space="0" w:color="auto"/>
              <w:bottom w:val="single" w:sz="4" w:space="0" w:color="auto"/>
              <w:right w:val="single" w:sz="4" w:space="0" w:color="auto"/>
            </w:tcBorders>
          </w:tcPr>
          <w:p w14:paraId="41CA42CA" w14:textId="77777777" w:rsidR="00EF5FA5" w:rsidRPr="00DB57DF" w:rsidRDefault="00EF5FA5"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2.2. Availability of quality management system (QMS) certification.</w:t>
            </w:r>
          </w:p>
        </w:tc>
      </w:tr>
      <w:tr w:rsidR="00EF5FA5" w:rsidRPr="00DB57DF" w14:paraId="1EED303B" w14:textId="77777777" w:rsidTr="00C6329D">
        <w:trPr>
          <w:gridAfter w:val="2"/>
          <w:wAfter w:w="390" w:type="dxa"/>
          <w:trHeight w:val="395"/>
          <w:tblCellSpacing w:w="15" w:type="dxa"/>
        </w:trPr>
        <w:tc>
          <w:tcPr>
            <w:tcW w:w="4438" w:type="dxa"/>
            <w:gridSpan w:val="5"/>
            <w:tcBorders>
              <w:top w:val="single" w:sz="4" w:space="0" w:color="auto"/>
              <w:left w:val="single" w:sz="4" w:space="0" w:color="auto"/>
              <w:bottom w:val="single" w:sz="4" w:space="0" w:color="auto"/>
              <w:right w:val="single" w:sz="4" w:space="0" w:color="auto"/>
            </w:tcBorders>
            <w:hideMark/>
          </w:tcPr>
          <w:p w14:paraId="16A84AFD" w14:textId="77777777" w:rsidR="00EF5FA5" w:rsidRPr="00DB57DF" w:rsidRDefault="00EF5FA5" w:rsidP="00C6329D">
            <w:pPr>
              <w:spacing w:before="100" w:beforeAutospacing="1" w:after="100" w:afterAutospacing="1"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presence of documents confirming QMS certification is verified.</w:t>
            </w:r>
          </w:p>
        </w:tc>
        <w:tc>
          <w:tcPr>
            <w:tcW w:w="8560" w:type="dxa"/>
            <w:gridSpan w:val="8"/>
            <w:tcBorders>
              <w:top w:val="single" w:sz="4" w:space="0" w:color="auto"/>
              <w:left w:val="single" w:sz="4" w:space="0" w:color="auto"/>
              <w:bottom w:val="single" w:sz="4" w:space="0" w:color="auto"/>
              <w:right w:val="single" w:sz="4" w:space="0" w:color="auto"/>
            </w:tcBorders>
            <w:hideMark/>
          </w:tcPr>
          <w:p w14:paraId="696FEDE5" w14:textId="67AC7F30" w:rsidR="009B0157" w:rsidRPr="009B0157" w:rsidRDefault="00E56127" w:rsidP="00C6329D">
            <w:pPr>
              <w:tabs>
                <w:tab w:val="left" w:pos="-27"/>
                <w:tab w:val="left" w:pos="567"/>
              </w:tabs>
              <w:spacing w:after="0" w:line="240" w:lineRule="auto"/>
              <w:ind w:left="86" w:right="142"/>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 The enterprise operates a quality management system certified for compliance with ISO 9001:2015 requirements.</w:t>
            </w:r>
          </w:p>
          <w:p w14:paraId="42D86600" w14:textId="70514C91" w:rsidR="00B22D93" w:rsidRDefault="009B0157" w:rsidP="00C6329D">
            <w:pPr>
              <w:tabs>
                <w:tab w:val="left" w:pos="-27"/>
                <w:tab w:val="left" w:pos="567"/>
              </w:tabs>
              <w:spacing w:after="0" w:line="240" w:lineRule="auto"/>
              <w:ind w:left="86" w:right="142"/>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Certificate of conformity No. 012315 QM044, valid from 27.05.2025 to 26.05.2028, applicable to the development, production, and sales of cable products.            Issued by the certification body LLC "Center for Technical Competencies of the Atomic Industry".</w:t>
            </w:r>
          </w:p>
          <w:p w14:paraId="79F345A4" w14:textId="77777777" w:rsidR="00995025" w:rsidRDefault="00995025" w:rsidP="00C6329D">
            <w:pPr>
              <w:tabs>
                <w:tab w:val="left" w:pos="-27"/>
                <w:tab w:val="left" w:pos="567"/>
              </w:tabs>
              <w:spacing w:after="0" w:line="240" w:lineRule="auto"/>
              <w:ind w:left="86" w:right="142"/>
              <w:jc w:val="both"/>
              <w:rPr>
                <w:rFonts w:ascii="Times New Roman" w:hAnsi="Times New Roman" w:cs="Times New Roman"/>
              </w:rPr>
            </w:pPr>
          </w:p>
          <w:p w14:paraId="3009422C" w14:textId="53C4E029" w:rsidR="00911EF8" w:rsidRPr="0085555C" w:rsidRDefault="00911EF8" w:rsidP="00C6329D">
            <w:pPr>
              <w:tabs>
                <w:tab w:val="left" w:pos="-27"/>
                <w:tab w:val="left" w:pos="567"/>
              </w:tabs>
              <w:spacing w:after="0" w:line="240" w:lineRule="auto"/>
              <w:ind w:left="86" w:right="142"/>
              <w:jc w:val="both"/>
              <w:rPr>
                <w:rFonts w:ascii="Times New Roman" w:hAnsi="Times New Roman" w:cs="Times New Roman"/>
              </w:rPr>
            </w:pPr>
          </w:p>
        </w:tc>
        <w:tc>
          <w:tcPr>
            <w:tcW w:w="2692" w:type="dxa"/>
            <w:gridSpan w:val="2"/>
            <w:tcBorders>
              <w:top w:val="single" w:sz="4" w:space="0" w:color="auto"/>
              <w:left w:val="single" w:sz="4" w:space="0" w:color="auto"/>
              <w:bottom w:val="single" w:sz="4" w:space="0" w:color="auto"/>
              <w:right w:val="single" w:sz="4" w:space="0" w:color="auto"/>
            </w:tcBorders>
            <w:hideMark/>
          </w:tcPr>
          <w:p w14:paraId="6E3C6B4C" w14:textId="77777777" w:rsidR="00EF5FA5" w:rsidRPr="00DB57DF" w:rsidRDefault="00EF5FA5" w:rsidP="00C6329D">
            <w:pPr>
              <w:spacing w:after="0" w:line="240" w:lineRule="auto"/>
              <w:rPr>
                <w:rFonts w:ascii="Times New Roman" w:eastAsia="Times New Roman" w:hAnsi="Times New Roman" w:cs="Times New Roman"/>
              </w:rPr>
            </w:pPr>
          </w:p>
        </w:tc>
      </w:tr>
      <w:tr w:rsidR="00EF5FA5" w:rsidRPr="00DB57DF" w14:paraId="5D6DDD2C" w14:textId="77777777" w:rsidTr="00C6329D">
        <w:trPr>
          <w:gridAfter w:val="2"/>
          <w:wAfter w:w="390" w:type="dxa"/>
          <w:tblCellSpacing w:w="15" w:type="dxa"/>
        </w:trPr>
        <w:tc>
          <w:tcPr>
            <w:tcW w:w="15750" w:type="dxa"/>
            <w:gridSpan w:val="15"/>
            <w:tcBorders>
              <w:top w:val="single" w:sz="4" w:space="0" w:color="auto"/>
              <w:left w:val="single" w:sz="4" w:space="0" w:color="auto"/>
              <w:bottom w:val="single" w:sz="4" w:space="0" w:color="auto"/>
              <w:right w:val="single" w:sz="4" w:space="0" w:color="auto"/>
            </w:tcBorders>
          </w:tcPr>
          <w:p w14:paraId="0C601763" w14:textId="77777777" w:rsidR="00EF5FA5" w:rsidRPr="00DB57DF" w:rsidRDefault="00534E94"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2.3. System for identification and traceability of parts and assemblies (products).</w:t>
            </w:r>
          </w:p>
        </w:tc>
      </w:tr>
      <w:tr w:rsidR="00534E94" w:rsidRPr="00DB57DF" w14:paraId="36AFB0C2" w14:textId="77777777" w:rsidTr="00C6329D">
        <w:trPr>
          <w:gridAfter w:val="2"/>
          <w:wAfter w:w="390" w:type="dxa"/>
          <w:trHeight w:val="386"/>
          <w:tblCellSpacing w:w="15" w:type="dxa"/>
        </w:trPr>
        <w:tc>
          <w:tcPr>
            <w:tcW w:w="4438" w:type="dxa"/>
            <w:gridSpan w:val="5"/>
            <w:tcBorders>
              <w:top w:val="single" w:sz="4" w:space="0" w:color="auto"/>
              <w:left w:val="single" w:sz="4" w:space="0" w:color="auto"/>
              <w:bottom w:val="single" w:sz="4" w:space="0" w:color="auto"/>
              <w:right w:val="single" w:sz="4" w:space="0" w:color="auto"/>
            </w:tcBorders>
            <w:hideMark/>
          </w:tcPr>
          <w:p w14:paraId="5ACAC144" w14:textId="77777777" w:rsidR="00534E94" w:rsidRPr="00DB57DF" w:rsidRDefault="00534E94" w:rsidP="00C6329D">
            <w:pPr>
              <w:spacing w:before="100" w:beforeAutospacing="1" w:after="100" w:afterAutospacing="1"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1. The presence of QMS procedural documents specified in the POK, Quality Manual, and/or the enterprise QMS procedure list, which define the procedure for identification and traceability of parts and assemblies (products) during manufacturing.</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2. Compliance of the procedure described in the QMS procedures and POK, Quality Manual, with the actual procedure, based on an example of products in production at the time of inspection.</w:t>
            </w:r>
          </w:p>
        </w:tc>
        <w:tc>
          <w:tcPr>
            <w:tcW w:w="8560" w:type="dxa"/>
            <w:gridSpan w:val="8"/>
            <w:tcBorders>
              <w:top w:val="single" w:sz="4" w:space="0" w:color="auto"/>
              <w:left w:val="single" w:sz="4" w:space="0" w:color="auto"/>
              <w:bottom w:val="single" w:sz="4" w:space="0" w:color="auto"/>
              <w:right w:val="single" w:sz="4" w:space="0" w:color="auto"/>
            </w:tcBorders>
          </w:tcPr>
          <w:p w14:paraId="257CB4B8" w14:textId="73ADF82A" w:rsidR="009B0157" w:rsidRPr="009B0157" w:rsidRDefault="009B0157" w:rsidP="00C6329D">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1. The procedure for identification and traceability of parts and assemblies (products) during manufacturing is regulated by the following documents:</w:t>
            </w:r>
          </w:p>
          <w:p w14:paraId="3C2DC97D" w14:textId="77777777" w:rsidR="009B0157" w:rsidRPr="009B0157" w:rsidRDefault="009B0157" w:rsidP="00C6329D">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 RP SMK 008 – 2023 "Incoming Inspection. Main Provisions";</w:t>
            </w:r>
          </w:p>
          <w:p w14:paraId="4397A7A9" w14:textId="77777777" w:rsidR="009B0157" w:rsidRPr="009B0157" w:rsidRDefault="009B0157" w:rsidP="00C6329D">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 RP SMK 009 – 2023 "Product Identification and Traceability";</w:t>
            </w:r>
          </w:p>
          <w:p w14:paraId="2C07E3C6" w14:textId="562A9F06" w:rsidR="009B0157" w:rsidRPr="009B0157" w:rsidRDefault="009B0157" w:rsidP="00C6329D">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 RP SMK 010 – 2023 "Control and testing of products during production and final control and testing of products";</w:t>
            </w:r>
          </w:p>
          <w:p w14:paraId="45B9F38D" w14:textId="77777777" w:rsidR="009B0157" w:rsidRPr="009B0157" w:rsidRDefault="009B0157" w:rsidP="00C6329D">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 POK(I), clause 8.1;</w:t>
            </w:r>
          </w:p>
          <w:p w14:paraId="09C15326" w14:textId="77777777" w:rsidR="009B0157" w:rsidRPr="009B0157" w:rsidRDefault="009B0157" w:rsidP="00C6329D">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 RK SMK 01-2023, clause 8.5.2. </w:t>
            </w:r>
          </w:p>
          <w:p w14:paraId="589F93FF" w14:textId="20930FFF" w:rsidR="009B0157" w:rsidRPr="009B0157" w:rsidRDefault="009B0157" w:rsidP="00C6329D">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Compliance with identification and traceability requirements has been verified during incoming inspection of materials, during product manufacturing, and during testing of finished products. </w:t>
            </w:r>
          </w:p>
          <w:p w14:paraId="54512A78" w14:textId="22BCEB42" w:rsidR="009B0157" w:rsidRPr="009B0157" w:rsidRDefault="009B0157" w:rsidP="00C6329D">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2. The procedure for identification and traceability of products during manufacturing, as set out in the QMS procedures, POK(I), and the Quality Manual, was reviewed using an example of products being manufactured at the time of the inspection: </w:t>
            </w:r>
          </w:p>
          <w:p w14:paraId="48D72751" w14:textId="05A9D544" w:rsidR="009B0157" w:rsidRPr="00C8308E" w:rsidRDefault="009B0157" w:rsidP="00C6329D">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KUPPmng(A)-FRHF 20x2x0.5-250 TU 3561-441-00217053-2012 – application of thermal barrier;</w:t>
            </w:r>
          </w:p>
          <w:p w14:paraId="010C3395" w14:textId="0850250B" w:rsidR="009B0157" w:rsidRPr="00C8308E" w:rsidRDefault="009B0157" w:rsidP="00C6329D">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KUPPmng(A)-HF 12x2x0.5-250 TU 3561-441-00217053-2012 – application of insulation;</w:t>
            </w:r>
          </w:p>
          <w:p w14:paraId="0C5ED3C2" w14:textId="663BA0E4" w:rsidR="009B0157" w:rsidRPr="00C8308E" w:rsidRDefault="00542889" w:rsidP="00786128">
            <w:pPr>
              <w:pStyle w:val="a6"/>
              <w:spacing w:line="240" w:lineRule="auto"/>
              <w:ind w:left="57" w:right="-49"/>
              <w:rPr>
                <w:sz w:val="22"/>
                <w:szCs w:val="22"/>
              </w:rPr>
              <w:bidi w:val="0"/>
            </w:pPr>
            <w:r>
              <w:rPr>
                <w:sz w:val="22"/>
                <w:szCs w:val="22"/>
                <w:lang w:val="en"/>
                <w:b w:val="0"/>
                <w:bCs w:val="0"/>
                <w:i w:val="0"/>
                <w:iCs w:val="0"/>
                <w:u w:val="none"/>
                <w:vertAlign w:val="baseline"/>
                <w:rtl w:val="0"/>
              </w:rPr>
              <w:t xml:space="preserve">KUGPvEPvng(A)-HF 4x2x0.35 TU 16.K71-451-2012 – twisting of insulated conductors into pairs;</w:t>
            </w:r>
          </w:p>
          <w:p w14:paraId="2CEE7F03" w14:textId="111B7A9D" w:rsidR="009B0157" w:rsidRPr="00C8308E" w:rsidRDefault="00786128" w:rsidP="00C6329D">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VVGEng(A)-FRLS 4x1.5ok(N)-1 TU 16.K71-310-2001 – application of shield;</w:t>
            </w:r>
          </w:p>
          <w:p w14:paraId="548B5F25" w14:textId="5E684523" w:rsidR="009B0157" w:rsidRPr="00C8308E" w:rsidRDefault="00542889" w:rsidP="00C6329D">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PPGng(A)-HF 2x2.5ok(N)-1 TU 16.K71-304-2001 – application of sheath.</w:t>
            </w:r>
          </w:p>
          <w:p w14:paraId="01CDEC1B" w14:textId="0A93BDBC" w:rsidR="009B0157" w:rsidRPr="009B0157" w:rsidRDefault="009B0157" w:rsidP="00C6329D">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The actual procedure for identification and traceability of products during manufacturing complies with the procedures set out in the QMS, POK(I), and the Quality Manual.</w:t>
            </w:r>
          </w:p>
          <w:p w14:paraId="2133188E" w14:textId="60E29882" w:rsidR="00B22D93" w:rsidRPr="00136D8A" w:rsidRDefault="009B0157" w:rsidP="00C6329D">
            <w:pPr>
              <w:pStyle w:val="a6"/>
              <w:shd w:val="clear" w:color="auto" w:fill="auto"/>
              <w:spacing w:line="240" w:lineRule="auto"/>
              <w:ind w:left="57" w:right="57"/>
              <w:rPr>
                <w:sz w:val="22"/>
                <w:szCs w:val="22"/>
              </w:rPr>
              <w:bidi w:val="0"/>
            </w:pPr>
            <w:r>
              <w:rPr>
                <w:sz w:val="22"/>
                <w:szCs w:val="22"/>
                <w:lang w:val="en"/>
                <w:b w:val="0"/>
                <w:bCs w:val="0"/>
                <w:i w:val="0"/>
                <w:iCs w:val="0"/>
                <w:u w:val="none"/>
                <w:vertAlign w:val="baseline"/>
                <w:rtl w:val="0"/>
              </w:rPr>
              <w:t xml:space="preserve"> No remarks were identified during the inspection of the identification and traceability procedure for products during manufacturing.</w:t>
            </w:r>
          </w:p>
        </w:tc>
        <w:tc>
          <w:tcPr>
            <w:tcW w:w="2692" w:type="dxa"/>
            <w:gridSpan w:val="2"/>
            <w:tcBorders>
              <w:top w:val="single" w:sz="4" w:space="0" w:color="auto"/>
              <w:left w:val="single" w:sz="4" w:space="0" w:color="auto"/>
              <w:bottom w:val="single" w:sz="4" w:space="0" w:color="auto"/>
              <w:right w:val="single" w:sz="4" w:space="0" w:color="auto"/>
            </w:tcBorders>
            <w:hideMark/>
          </w:tcPr>
          <w:p w14:paraId="4041C858" w14:textId="77777777" w:rsidR="00534E94" w:rsidRPr="00DB57DF" w:rsidRDefault="00534E94" w:rsidP="00C6329D">
            <w:pPr>
              <w:spacing w:after="0" w:line="240" w:lineRule="auto"/>
              <w:rPr>
                <w:rFonts w:ascii="Times New Roman" w:eastAsia="Times New Roman" w:hAnsi="Times New Roman" w:cs="Times New Roman"/>
              </w:rPr>
            </w:pPr>
          </w:p>
        </w:tc>
      </w:tr>
      <w:tr w:rsidR="00534E94" w:rsidRPr="00DB57DF" w14:paraId="28A430EF" w14:textId="77777777" w:rsidTr="00C6329D">
        <w:trPr>
          <w:gridAfter w:val="2"/>
          <w:wAfter w:w="390" w:type="dxa"/>
          <w:trHeight w:val="278"/>
          <w:tblCellSpacing w:w="15" w:type="dxa"/>
        </w:trPr>
        <w:tc>
          <w:tcPr>
            <w:tcW w:w="15750" w:type="dxa"/>
            <w:gridSpan w:val="15"/>
            <w:tcBorders>
              <w:top w:val="single" w:sz="4" w:space="0" w:color="auto"/>
              <w:left w:val="single" w:sz="4" w:space="0" w:color="auto"/>
              <w:bottom w:val="single" w:sz="4" w:space="0" w:color="auto"/>
              <w:right w:val="single" w:sz="4" w:space="0" w:color="auto"/>
            </w:tcBorders>
          </w:tcPr>
          <w:p w14:paraId="0D1CE5AF" w14:textId="77777777" w:rsidR="00534E94" w:rsidRPr="00DB57DF" w:rsidRDefault="00534E94" w:rsidP="00C6329D">
            <w:pPr>
              <w:spacing w:after="0" w:line="240" w:lineRule="auto"/>
              <w:jc w:val="center"/>
              <w:rPr>
                <w:rFonts w:ascii="Times New Roman" w:eastAsia="Times New Roman" w:hAnsi="Times New Roman" w:cs="Times New Roman"/>
                <w:b/>
              </w:rPr>
              <w:bidi w:val="0"/>
            </w:pPr>
            <w:r>
              <w:rPr>
                <w:rFonts w:ascii="Times New Roman" w:cs="Times New Roman" w:eastAsia="Times New Roman" w:hAnsi="Times New Roman"/>
                <w:lang w:val="en"/>
                <w:b w:val="1"/>
                <w:bCs w:val="1"/>
                <w:i w:val="0"/>
                <w:iCs w:val="0"/>
                <w:u w:val="none"/>
                <w:vertAlign w:val="baseline"/>
                <w:rtl w:val="0"/>
              </w:rPr>
              <w:t xml:space="preserve">3. </w:t>
            </w:r>
            <w:r>
              <w:rPr>
                <w:rFonts w:ascii="Times New Roman" w:cs="Times New Roman" w:eastAsia="Times New Roman" w:hAnsi="Times New Roman"/>
                <w:lang w:val="en"/>
                <w:b w:val="1"/>
                <w:bCs w:val="1"/>
                <w:i w:val="0"/>
                <w:iCs w:val="0"/>
                <w:u w:val="none"/>
                <w:vertAlign w:val="baseline"/>
                <w:rtl w:val="0"/>
              </w:rPr>
              <w:t xml:space="preserve">Regulatory documentation (RD).</w:t>
            </w:r>
          </w:p>
        </w:tc>
      </w:tr>
      <w:tr w:rsidR="00534E94" w:rsidRPr="00DB57DF" w14:paraId="22E2FA88" w14:textId="77777777" w:rsidTr="00C6329D">
        <w:trPr>
          <w:gridAfter w:val="2"/>
          <w:wAfter w:w="390" w:type="dxa"/>
          <w:trHeight w:val="278"/>
          <w:tblCellSpacing w:w="15" w:type="dxa"/>
        </w:trPr>
        <w:tc>
          <w:tcPr>
            <w:tcW w:w="15750" w:type="dxa"/>
            <w:gridSpan w:val="15"/>
            <w:tcBorders>
              <w:top w:val="single" w:sz="4" w:space="0" w:color="auto"/>
              <w:left w:val="single" w:sz="4" w:space="0" w:color="auto"/>
              <w:bottom w:val="single" w:sz="4" w:space="0" w:color="auto"/>
              <w:right w:val="single" w:sz="4" w:space="0" w:color="auto"/>
            </w:tcBorders>
          </w:tcPr>
          <w:p w14:paraId="3DF609CE" w14:textId="77777777" w:rsidR="00534E94" w:rsidRPr="00DB57DF" w:rsidRDefault="00534E9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3.1. Completeness of recorded and current regulatory documents, including those related to safety in the field of atomic energy use.</w:t>
            </w:r>
          </w:p>
        </w:tc>
      </w:tr>
      <w:tr w:rsidR="00534E94" w:rsidRPr="00DB57DF" w14:paraId="4924BD58" w14:textId="77777777" w:rsidTr="00C6329D">
        <w:trPr>
          <w:gridAfter w:val="2"/>
          <w:wAfter w:w="390" w:type="dxa"/>
          <w:tblCellSpacing w:w="15" w:type="dxa"/>
        </w:trPr>
        <w:tc>
          <w:tcPr>
            <w:tcW w:w="4438" w:type="dxa"/>
            <w:gridSpan w:val="5"/>
            <w:tcBorders>
              <w:top w:val="single" w:sz="4" w:space="0" w:color="auto"/>
              <w:left w:val="single" w:sz="4" w:space="0" w:color="auto"/>
              <w:bottom w:val="single" w:sz="4" w:space="0" w:color="auto"/>
              <w:right w:val="single" w:sz="4" w:space="0" w:color="auto"/>
            </w:tcBorders>
            <w:hideMark/>
          </w:tcPr>
          <w:p w14:paraId="78B1ECF3" w14:textId="77777777" w:rsidR="00017834" w:rsidRPr="00DB57DF" w:rsidRDefault="00534E94" w:rsidP="00C6329D">
            <w:pPr>
              <w:spacing w:before="100" w:beforeAutospacing="1" w:after="100" w:afterAutospacing="1" w:line="240" w:lineRule="auto"/>
              <w:contextualSpacing/>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1. Availability of a list of main legal acts and regulatory documents on safety in the field of atomic energy use. </w:t>
            </w:r>
          </w:p>
          <w:p w14:paraId="5CDC134C" w14:textId="77777777" w:rsidR="00017834" w:rsidRPr="00DB57DF" w:rsidRDefault="00004DB3" w:rsidP="00C6329D">
            <w:pPr>
              <w:spacing w:before="100" w:beforeAutospacing="1" w:after="100" w:afterAutospacing="1" w:line="240" w:lineRule="auto"/>
              <w:contextualSpacing/>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Availability of an order introducing regulatory documents.</w:t>
            </w:r>
          </w:p>
          <w:p w14:paraId="01DD2F8B" w14:textId="77777777" w:rsidR="00017834" w:rsidRPr="00DB57DF" w:rsidRDefault="00017834" w:rsidP="00C6329D">
            <w:pPr>
              <w:spacing w:before="100" w:beforeAutospacing="1" w:after="100" w:afterAutospacing="1" w:line="240" w:lineRule="auto"/>
              <w:contextualSpacing/>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 Provision of regulatory documents in the divisions of the manufacturing enterprise.</w:t>
            </w:r>
          </w:p>
          <w:p w14:paraId="1D758E50" w14:textId="77777777" w:rsidR="00534E94" w:rsidRPr="00DB57DF" w:rsidRDefault="00534E94" w:rsidP="00C6329D">
            <w:pPr>
              <w:spacing w:before="100" w:beforeAutospacing="1" w:after="100" w:afterAutospacing="1" w:line="240" w:lineRule="auto"/>
              <w:contextualSpacing/>
              <w:rPr>
                <w:rFonts w:ascii="Times New Roman" w:eastAsia="Times New Roman" w:hAnsi="Times New Roman" w:cs="Times New Roman"/>
              </w:rPr>
            </w:pPr>
          </w:p>
        </w:tc>
        <w:tc>
          <w:tcPr>
            <w:tcW w:w="8560" w:type="dxa"/>
            <w:gridSpan w:val="8"/>
            <w:tcBorders>
              <w:top w:val="single" w:sz="4" w:space="0" w:color="auto"/>
              <w:left w:val="single" w:sz="4" w:space="0" w:color="auto"/>
              <w:bottom w:val="single" w:sz="4" w:space="0" w:color="auto"/>
              <w:right w:val="single" w:sz="4" w:space="0" w:color="auto"/>
            </w:tcBorders>
            <w:hideMark/>
          </w:tcPr>
          <w:p w14:paraId="7AE03EDB" w14:textId="7A1298A2" w:rsidR="008438AB" w:rsidRPr="00E263B4" w:rsidRDefault="006D164D" w:rsidP="00C6329D">
            <w:pPr>
              <w:pStyle w:val="a6"/>
              <w:spacing w:line="240" w:lineRule="auto"/>
              <w:ind w:left="125" w:right="57"/>
              <w:jc w:val="both"/>
              <w:rPr>
                <w:sz w:val="22"/>
                <w:szCs w:val="22"/>
              </w:rPr>
              <w:bidi w:val="0"/>
            </w:pPr>
            <w:r>
              <w:rPr>
                <w:sz w:val="22"/>
                <w:szCs w:val="22"/>
                <w:lang w:val="en"/>
                <w:b w:val="0"/>
                <w:bCs w:val="0"/>
                <w:i w:val="0"/>
                <w:iCs w:val="0"/>
                <w:u w:val="none"/>
                <w:vertAlign w:val="baseline"/>
                <w:rtl w:val="0"/>
              </w:rPr>
              <w:t xml:space="preserve">1. The enterprise JSC Zavod Energokabel is equipped with registered and current regulatory documents on safety in the field of atomic energy use. The list of main legal acts and regulatory documents on safety in the field of atomic energy use is provided in the appendix to the POK(I).</w:t>
            </w:r>
          </w:p>
          <w:p w14:paraId="07D8507F" w14:textId="2512E657" w:rsidR="007D1983" w:rsidRPr="00F05532" w:rsidRDefault="00004DB3" w:rsidP="00C6329D">
            <w:pPr>
              <w:pStyle w:val="a6"/>
              <w:spacing w:line="240" w:lineRule="auto"/>
              <w:ind w:left="125" w:right="57"/>
              <w:jc w:val="both"/>
              <w:rPr>
                <w:sz w:val="22"/>
                <w:szCs w:val="22"/>
              </w:rPr>
              <w:bidi w:val="0"/>
            </w:pPr>
            <w:r>
              <w:rPr>
                <w:sz w:val="22"/>
                <w:szCs w:val="22"/>
                <w:lang w:val="en"/>
                <w:b w:val="0"/>
                <w:bCs w:val="0"/>
                <w:i w:val="0"/>
                <w:iCs w:val="0"/>
                <w:u w:val="none"/>
                <w:vertAlign w:val="baseline"/>
                <w:rtl w:val="0"/>
              </w:rPr>
              <w:t xml:space="preserve">2. Order No. 111 dated 16.06.2026 "On updating the list of regulatory and technical documents" has been submitted.</w:t>
            </w:r>
          </w:p>
          <w:p w14:paraId="0CB4989E" w14:textId="268B7ED9" w:rsidR="00D945C4" w:rsidRDefault="007F2E87" w:rsidP="00C6329D">
            <w:pPr>
              <w:pStyle w:val="a6"/>
              <w:spacing w:line="240" w:lineRule="auto"/>
              <w:ind w:left="57" w:right="172"/>
              <w:jc w:val="both"/>
              <w:rPr>
                <w:sz w:val="22"/>
                <w:szCs w:val="22"/>
              </w:rPr>
              <w:bidi w:val="0"/>
            </w:pPr>
            <w:r>
              <w:rPr>
                <w:sz w:val="22"/>
                <w:szCs w:val="22"/>
                <w:lang w:val="en"/>
                <w:b w:val="0"/>
                <w:bCs w:val="0"/>
                <w:i w:val="0"/>
                <w:iCs w:val="0"/>
                <w:u w:val="none"/>
                <w:vertAlign w:val="baseline"/>
                <w:rtl w:val="0"/>
              </w:rPr>
              <w:t xml:space="preserve"> 3.</w:t>
            </w:r>
            <w:r>
              <w:rPr>
                <w:sz w:val="2"/>
                <w:szCs w:val="2"/>
                <w:lang w:val="en"/>
                <w:b w:val="0"/>
                <w:bCs w:val="0"/>
                <w:i w:val="0"/>
                <w:iCs w:val="0"/>
                <w:u w:val="none"/>
                <w:vertAlign w:val="baseline"/>
                <w:rtl w:val="0"/>
              </w:rPr>
              <w:t xml:space="preserve"> </w:t>
            </w:r>
            <w:r>
              <w:rPr>
                <w:sz w:val="22"/>
                <w:szCs w:val="22"/>
                <w:lang w:val="en"/>
                <w:b w:val="0"/>
                <w:bCs w:val="0"/>
                <w:i w:val="0"/>
                <w:iCs w:val="0"/>
                <w:u w:val="none"/>
                <w:vertAlign w:val="baseline"/>
                <w:rtl w:val="0"/>
              </w:rPr>
              <w:t xml:space="preserve">For enterprise employees, the necessary regulatory documentation is stored on disks X and W in a non-editable format. </w:t>
            </w:r>
          </w:p>
          <w:p w14:paraId="074F9F8C" w14:textId="641849FE" w:rsidR="00D945C4" w:rsidRDefault="007F2E87" w:rsidP="00C6329D">
            <w:pPr>
              <w:pStyle w:val="a6"/>
              <w:spacing w:line="240" w:lineRule="auto"/>
              <w:ind w:left="57" w:right="172"/>
              <w:jc w:val="both"/>
              <w:rPr>
                <w:sz w:val="22"/>
                <w:szCs w:val="22"/>
              </w:rPr>
              <w:bidi w:val="0"/>
            </w:pPr>
            <w:r>
              <w:rPr>
                <w:sz w:val="22"/>
                <w:szCs w:val="22"/>
                <w:lang w:val="en"/>
                <w:b w:val="0"/>
                <w:bCs w:val="0"/>
                <w:i w:val="0"/>
                <w:iCs w:val="0"/>
                <w:u w:val="none"/>
                <w:vertAlign w:val="baseline"/>
                <w:rtl w:val="0"/>
              </w:rPr>
              <w:t xml:space="preserve">     Contract No. 692g/480/OP dated 28.02.2025 for the provision of standardization documents has been submitted.  </w:t>
            </w:r>
          </w:p>
          <w:p w14:paraId="36A9FCF7" w14:textId="14A86F8A" w:rsidR="00D945C4" w:rsidRDefault="00D945C4" w:rsidP="00C6329D">
            <w:pPr>
              <w:pStyle w:val="a6"/>
              <w:spacing w:line="240" w:lineRule="auto"/>
              <w:ind w:left="125" w:right="57"/>
              <w:jc w:val="both"/>
              <w:rPr>
                <w:sz w:val="2"/>
                <w:szCs w:val="2"/>
              </w:rPr>
            </w:pPr>
          </w:p>
          <w:p w14:paraId="400EDAEA" w14:textId="2871F3FD" w:rsidR="00450C5F" w:rsidRPr="00450C5F" w:rsidRDefault="00450C5F" w:rsidP="00C6329D">
            <w:pPr>
              <w:pStyle w:val="a6"/>
              <w:spacing w:line="240" w:lineRule="auto"/>
              <w:ind w:left="125" w:right="57"/>
              <w:jc w:val="both"/>
              <w:rPr>
                <w:sz w:val="22"/>
                <w:szCs w:val="22"/>
              </w:rPr>
              <w:bidi w:val="0"/>
            </w:pPr>
            <w:r>
              <w:rPr>
                <w:sz w:val="22"/>
                <w:szCs w:val="22"/>
                <w:lang w:val="en"/>
                <w:b w:val="0"/>
                <w:bCs w:val="0"/>
                <w:i w:val="0"/>
                <w:iCs w:val="0"/>
                <w:u w:val="none"/>
                <w:vertAlign w:val="baseline"/>
                <w:rtl w:val="0"/>
              </w:rPr>
              <w:t xml:space="preserve">The following were checked: The Technical Control Department, the Chief Technologist Department, and the Customer Relations Department for completeness of current regulatory documentation.</w:t>
            </w:r>
          </w:p>
          <w:p w14:paraId="14F116C8" w14:textId="7C236248" w:rsidR="00450C5F" w:rsidRPr="00450C5F" w:rsidRDefault="00450C5F" w:rsidP="00C6329D">
            <w:pPr>
              <w:pStyle w:val="a6"/>
              <w:spacing w:line="240" w:lineRule="auto"/>
              <w:ind w:left="91" w:right="57"/>
              <w:jc w:val="both"/>
              <w:rPr>
                <w:sz w:val="22"/>
                <w:szCs w:val="22"/>
              </w:rPr>
              <w:bidi w:val="0"/>
            </w:pPr>
            <w:r>
              <w:rPr>
                <w:sz w:val="22"/>
                <w:szCs w:val="22"/>
                <w:lang w:val="en"/>
                <w:b w:val="0"/>
                <w:bCs w:val="0"/>
                <w:i w:val="0"/>
                <w:iCs w:val="0"/>
                <w:u w:val="none"/>
                <w:vertAlign w:val="baseline"/>
                <w:rtl w:val="0"/>
              </w:rPr>
              <w:t xml:space="preserve">The relevance of regulatory documentation, including safety documentation in the field of atomic energy use, is verified by the Chief Technologist Department using the ConsultantPlus program and the website of the Scientific and Engineering Centre for Nuclear and Radiation Safety (SEC NRS).</w:t>
            </w:r>
          </w:p>
          <w:p w14:paraId="4BF7E2AC" w14:textId="77777777" w:rsidR="00324D76" w:rsidRDefault="00450C5F" w:rsidP="00C6329D">
            <w:pPr>
              <w:pStyle w:val="a6"/>
              <w:spacing w:line="240" w:lineRule="auto"/>
              <w:ind w:left="125" w:right="57"/>
              <w:rPr>
                <w:sz w:val="22"/>
                <w:szCs w:val="22"/>
              </w:rPr>
              <w:bidi w:val="0"/>
            </w:pPr>
            <w:r>
              <w:rPr>
                <w:sz w:val="22"/>
                <w:szCs w:val="22"/>
                <w:lang w:val="en"/>
                <w:b w:val="0"/>
                <w:bCs w:val="0"/>
                <w:i w:val="0"/>
                <w:iCs w:val="0"/>
                <w:u w:val="none"/>
                <w:vertAlign w:val="baseline"/>
                <w:rtl w:val="0"/>
              </w:rPr>
              <w:t xml:space="preserve">Registered sets of regulatory documentation are stored in the Chief Technologist Department.</w:t>
            </w:r>
          </w:p>
          <w:p w14:paraId="1852BA86" w14:textId="059BFAF9" w:rsidR="003C5174" w:rsidRPr="00004DB3" w:rsidRDefault="003C5174" w:rsidP="00C6329D">
            <w:pPr>
              <w:pStyle w:val="a6"/>
              <w:spacing w:line="240" w:lineRule="auto"/>
              <w:ind w:left="125" w:right="57"/>
              <w:rPr>
                <w:sz w:val="22"/>
                <w:szCs w:val="22"/>
              </w:rPr>
            </w:pPr>
          </w:p>
        </w:tc>
        <w:tc>
          <w:tcPr>
            <w:tcW w:w="2692" w:type="dxa"/>
            <w:gridSpan w:val="2"/>
            <w:tcBorders>
              <w:top w:val="single" w:sz="4" w:space="0" w:color="auto"/>
              <w:left w:val="single" w:sz="4" w:space="0" w:color="auto"/>
              <w:bottom w:val="single" w:sz="4" w:space="0" w:color="auto"/>
              <w:right w:val="single" w:sz="4" w:space="0" w:color="auto"/>
            </w:tcBorders>
            <w:hideMark/>
          </w:tcPr>
          <w:p w14:paraId="38CA6F83" w14:textId="77777777" w:rsidR="00534E94" w:rsidRPr="00DB57DF" w:rsidRDefault="00534E94" w:rsidP="00C6329D">
            <w:pPr>
              <w:spacing w:after="0" w:line="240" w:lineRule="auto"/>
              <w:rPr>
                <w:rFonts w:ascii="Times New Roman" w:eastAsia="Times New Roman" w:hAnsi="Times New Roman" w:cs="Times New Roman"/>
              </w:rPr>
            </w:pPr>
          </w:p>
        </w:tc>
      </w:tr>
      <w:tr w:rsidR="00017834" w:rsidRPr="00DB57DF" w14:paraId="637D882B" w14:textId="77777777" w:rsidTr="00C6329D">
        <w:trPr>
          <w:gridAfter w:val="2"/>
          <w:wAfter w:w="390" w:type="dxa"/>
          <w:tblCellSpacing w:w="15" w:type="dxa"/>
        </w:trPr>
        <w:tc>
          <w:tcPr>
            <w:tcW w:w="15750" w:type="dxa"/>
            <w:gridSpan w:val="15"/>
            <w:tcBorders>
              <w:top w:val="single" w:sz="4" w:space="0" w:color="auto"/>
              <w:left w:val="single" w:sz="4" w:space="0" w:color="auto"/>
              <w:bottom w:val="single" w:sz="4" w:space="0" w:color="auto"/>
              <w:right w:val="single" w:sz="4" w:space="0" w:color="auto"/>
            </w:tcBorders>
          </w:tcPr>
          <w:p w14:paraId="2180C11F" w14:textId="77777777" w:rsidR="00017834" w:rsidRPr="00DB57DF" w:rsidRDefault="00017834"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3.2. Availability of a system for tracking and making changes to regulatory documents.</w:t>
            </w:r>
          </w:p>
        </w:tc>
      </w:tr>
      <w:tr w:rsidR="00017834" w:rsidRPr="00DB57DF" w14:paraId="791CADC0" w14:textId="77777777" w:rsidTr="00C6329D">
        <w:trPr>
          <w:gridAfter w:val="2"/>
          <w:wAfter w:w="390" w:type="dxa"/>
          <w:trHeight w:val="244"/>
          <w:tblCellSpacing w:w="15" w:type="dxa"/>
        </w:trPr>
        <w:tc>
          <w:tcPr>
            <w:tcW w:w="4438" w:type="dxa"/>
            <w:gridSpan w:val="5"/>
            <w:tcBorders>
              <w:top w:val="single" w:sz="4" w:space="0" w:color="auto"/>
              <w:left w:val="single" w:sz="4" w:space="0" w:color="auto"/>
              <w:bottom w:val="single" w:sz="4" w:space="0" w:color="auto"/>
              <w:right w:val="single" w:sz="4" w:space="0" w:color="auto"/>
            </w:tcBorders>
            <w:hideMark/>
          </w:tcPr>
          <w:p w14:paraId="61DDC584" w14:textId="5C56FE96" w:rsidR="00017834" w:rsidRPr="00DB57DF" w:rsidRDefault="00017834" w:rsidP="00C6329D">
            <w:pPr>
              <w:spacing w:before="100" w:beforeAutospacing="1" w:after="100" w:afterAutospacing="1"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1. Availability of procedural QMS documents specified in the POK, Quality Manual and/or the list of enterprise QMS procedures, which define the procedure for managing regulatory documents, their registration, storage, handling, and familiarization with amendments. </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2. Compliance of the procedure set out in the QMS procedures and POK, Quality Manual, with the actual procedure.</w:t>
            </w:r>
          </w:p>
        </w:tc>
        <w:tc>
          <w:tcPr>
            <w:tcW w:w="8560" w:type="dxa"/>
            <w:gridSpan w:val="8"/>
            <w:tcBorders>
              <w:top w:val="single" w:sz="4" w:space="0" w:color="auto"/>
              <w:left w:val="single" w:sz="4" w:space="0" w:color="auto"/>
              <w:bottom w:val="single" w:sz="4" w:space="0" w:color="auto"/>
              <w:right w:val="single" w:sz="4" w:space="0" w:color="auto"/>
            </w:tcBorders>
          </w:tcPr>
          <w:p w14:paraId="26A40831" w14:textId="73076736" w:rsidR="00450C5F" w:rsidRPr="00450C5F" w:rsidRDefault="00450C5F" w:rsidP="00C6329D">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1. The procedure for managing regulatory documents, their registration, storage, handling, and making amendments is regulated by the following documents:</w:t>
            </w:r>
          </w:p>
          <w:p w14:paraId="7DDB0FD2" w14:textId="77777777" w:rsidR="00450C5F" w:rsidRPr="00450C5F" w:rsidRDefault="00450C5F" w:rsidP="00C6329D">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 RP SMK 002 – 2023 "Documentation Management", clause 17;</w:t>
            </w:r>
          </w:p>
          <w:p w14:paraId="57FAF994" w14:textId="77777777" w:rsidR="00450C5F" w:rsidRPr="00450C5F" w:rsidRDefault="00450C5F" w:rsidP="00C6329D">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POK(I), clause 5; </w:t>
            </w:r>
          </w:p>
          <w:p w14:paraId="52457A35" w14:textId="77777777" w:rsidR="00450C5F" w:rsidRPr="00450C5F" w:rsidRDefault="00450C5F" w:rsidP="00C6329D">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 RK SMK 01-2023, clause 7.5.</w:t>
            </w:r>
          </w:p>
          <w:p w14:paraId="4E6E1C1E" w14:textId="332ECEA4" w:rsidR="00450C5F" w:rsidRPr="00450C5F" w:rsidRDefault="00450C5F" w:rsidP="00C6329D">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2. The actual procedure for managing normative documentation, its registration, storage, handling and amendment is consistent with the procedure set out in the QMS procedures, POK(I) and the Quality Manual. </w:t>
            </w:r>
          </w:p>
          <w:p w14:paraId="46959531" w14:textId="0171CB74" w:rsidR="007F2E87" w:rsidRPr="00DB57DF" w:rsidRDefault="00450C5F" w:rsidP="009A3B6A">
            <w:pPr>
              <w:pStyle w:val="a6"/>
              <w:shd w:val="clear" w:color="auto" w:fill="auto"/>
              <w:spacing w:line="240" w:lineRule="auto"/>
              <w:ind w:left="57" w:right="57"/>
              <w:rPr>
                <w:sz w:val="22"/>
                <w:szCs w:val="22"/>
              </w:rPr>
              <w:bidi w:val="0"/>
            </w:pPr>
            <w:r>
              <w:rPr>
                <w:sz w:val="22"/>
                <w:szCs w:val="22"/>
                <w:lang w:val="en"/>
                <w:b w:val="0"/>
                <w:bCs w:val="0"/>
                <w:i w:val="0"/>
                <w:iCs w:val="0"/>
                <w:u w:val="none"/>
                <w:vertAlign w:val="baseline"/>
                <w:rtl w:val="0"/>
              </w:rPr>
              <w:t xml:space="preserve">During the inspection of the procedure for managing regulatory documents, their registration, storage, handling, and amendments, no remarks were identified.</w:t>
            </w:r>
          </w:p>
        </w:tc>
        <w:tc>
          <w:tcPr>
            <w:tcW w:w="2692" w:type="dxa"/>
            <w:gridSpan w:val="2"/>
            <w:tcBorders>
              <w:top w:val="single" w:sz="4" w:space="0" w:color="auto"/>
              <w:left w:val="single" w:sz="4" w:space="0" w:color="auto"/>
              <w:bottom w:val="single" w:sz="4" w:space="0" w:color="auto"/>
              <w:right w:val="single" w:sz="4" w:space="0" w:color="auto"/>
            </w:tcBorders>
            <w:hideMark/>
          </w:tcPr>
          <w:p w14:paraId="7389660B" w14:textId="77777777" w:rsidR="00017834" w:rsidRPr="00DB57DF" w:rsidRDefault="00017834" w:rsidP="00C6329D">
            <w:pPr>
              <w:spacing w:after="0" w:line="240" w:lineRule="auto"/>
              <w:rPr>
                <w:rFonts w:ascii="Times New Roman" w:eastAsia="Times New Roman" w:hAnsi="Times New Roman" w:cs="Times New Roman"/>
              </w:rPr>
            </w:pPr>
          </w:p>
        </w:tc>
      </w:tr>
      <w:tr w:rsidR="00816778" w:rsidRPr="00DB57DF" w14:paraId="03CFFD45" w14:textId="77777777" w:rsidTr="00C6329D">
        <w:trPr>
          <w:gridAfter w:val="2"/>
          <w:wAfter w:w="390" w:type="dxa"/>
          <w:trHeight w:val="255"/>
          <w:tblCellSpacing w:w="15" w:type="dxa"/>
        </w:trPr>
        <w:tc>
          <w:tcPr>
            <w:tcW w:w="15750" w:type="dxa"/>
            <w:gridSpan w:val="15"/>
            <w:tcBorders>
              <w:top w:val="single" w:sz="4" w:space="0" w:color="auto"/>
              <w:left w:val="single" w:sz="4" w:space="0" w:color="auto"/>
              <w:bottom w:val="single" w:sz="4" w:space="0" w:color="auto"/>
              <w:right w:val="single" w:sz="4" w:space="0" w:color="auto"/>
            </w:tcBorders>
          </w:tcPr>
          <w:p w14:paraId="5C42A565" w14:textId="3163B28D" w:rsidR="00816778" w:rsidRPr="00DB57DF" w:rsidRDefault="00816778" w:rsidP="00C6329D">
            <w:pPr>
              <w:spacing w:after="0" w:line="240" w:lineRule="auto"/>
              <w:ind w:left="142" w:hanging="142"/>
              <w:jc w:val="center"/>
              <w:rPr>
                <w:rFonts w:ascii="Times New Roman" w:eastAsia="Times New Roman" w:hAnsi="Times New Roman" w:cs="Times New Roman"/>
                <w:b/>
              </w:rPr>
              <w:bidi w:val="0"/>
            </w:pPr>
            <w:r>
              <w:rPr>
                <w:rFonts w:ascii="Times New Roman" w:cs="Times New Roman" w:eastAsia="Times New Roman" w:hAnsi="Times New Roman"/>
                <w:lang w:val="en"/>
                <w:b w:val="1"/>
                <w:bCs w:val="1"/>
                <w:i w:val="0"/>
                <w:iCs w:val="0"/>
                <w:u w:val="none"/>
                <w:vertAlign w:val="baseline"/>
                <w:rtl w:val="0"/>
              </w:rPr>
              <w:t xml:space="preserve">4. </w:t>
            </w:r>
            <w:r>
              <w:rPr>
                <w:rFonts w:ascii="Times New Roman" w:cs="Times New Roman" w:eastAsia="Times New Roman" w:hAnsi="Times New Roman"/>
                <w:lang w:val="en"/>
                <w:b w:val="1"/>
                <w:bCs w:val="1"/>
                <w:i w:val="0"/>
                <w:iCs w:val="0"/>
                <w:u w:val="none"/>
                <w:vertAlign w:val="baseline"/>
                <w:rtl w:val="0"/>
              </w:rPr>
              <w:t xml:space="preserve">Design. </w:t>
            </w:r>
            <w:r>
              <w:rPr>
                <w:rFonts w:ascii="Times New Roman" w:cs="Times New Roman" w:eastAsia="Times New Roman" w:hAnsi="Times New Roman"/>
                <w:lang w:val="en"/>
                <w:b w:val="1"/>
                <w:bCs w:val="1"/>
                <w:i w:val="0"/>
                <w:iCs w:val="0"/>
                <w:u w:val="none"/>
                <w:vertAlign w:val="baseline"/>
                <w:rtl w:val="0"/>
              </w:rPr>
              <w:t xml:space="preserve">Working design documentation (RCD), technical assignments/technical specifications/technical requirements (TZ/TU/TT) and other technical documentation.</w:t>
            </w:r>
          </w:p>
        </w:tc>
      </w:tr>
      <w:tr w:rsidR="00816778" w:rsidRPr="00DB57DF" w14:paraId="2CAE51B2" w14:textId="77777777" w:rsidTr="00C6329D">
        <w:trPr>
          <w:gridAfter w:val="2"/>
          <w:wAfter w:w="390" w:type="dxa"/>
          <w:trHeight w:val="255"/>
          <w:tblCellSpacing w:w="15" w:type="dxa"/>
        </w:trPr>
        <w:tc>
          <w:tcPr>
            <w:tcW w:w="15750" w:type="dxa"/>
            <w:gridSpan w:val="15"/>
            <w:tcBorders>
              <w:top w:val="single" w:sz="4" w:space="0" w:color="auto"/>
              <w:left w:val="single" w:sz="4" w:space="0" w:color="auto"/>
              <w:bottom w:val="single" w:sz="4" w:space="0" w:color="auto"/>
              <w:right w:val="single" w:sz="4" w:space="0" w:color="auto"/>
            </w:tcBorders>
          </w:tcPr>
          <w:p w14:paraId="5D33F0EB" w14:textId="77777777" w:rsidR="00816778" w:rsidRPr="00DB57DF" w:rsidRDefault="00816778"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4.1. Availability of a recorded and registered set of RCD, Technical Specifications/Assignments/Requirements (TU/TZ/TT), and other technical documentation.</w:t>
            </w:r>
          </w:p>
        </w:tc>
      </w:tr>
      <w:tr w:rsidR="00816778" w:rsidRPr="00DB57DF" w14:paraId="54FBDC79" w14:textId="77777777" w:rsidTr="00C6329D">
        <w:trPr>
          <w:gridAfter w:val="2"/>
          <w:wAfter w:w="390"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hideMark/>
          </w:tcPr>
          <w:p w14:paraId="3680E9D7" w14:textId="1B72B091" w:rsidR="00365BB7" w:rsidRPr="00DB57DF" w:rsidRDefault="00816778" w:rsidP="00C6329D">
            <w:pPr>
              <w:spacing w:before="100" w:beforeAutospacing="1" w:after="100" w:afterAutospacing="1" w:line="240" w:lineRule="auto"/>
              <w:contextualSpacing/>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1. Availability of a set of RCD for the product.</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2. Availability and approval of other technical documentation with the General Designer of Akkuyu NPP and AKKUYU NÜKLEER ANONİM ŞİRKETİ.</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3. Availability and approval of TU/TZ/TT with the General Designer of the NPP and AKKUYU NÜKLEER ANONİM ŞİRKETİ. </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4. Procedure and correctness of assigning RCD letter designation in accordance with GOST 2.103.</w:t>
            </w:r>
          </w:p>
          <w:p w14:paraId="0A979E39" w14:textId="77777777" w:rsidR="00365BB7" w:rsidRPr="00DB57DF" w:rsidRDefault="00365BB7" w:rsidP="00C6329D">
            <w:pPr>
              <w:spacing w:before="100" w:beforeAutospacing="1" w:after="100" w:afterAutospacing="1" w:line="240" w:lineRule="auto"/>
              <w:contextualSpacing/>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5. Verification of the presence of a current Conclusion on the analysis/examination of RCD, issued by the UO.</w:t>
            </w:r>
          </w:p>
        </w:tc>
        <w:tc>
          <w:tcPr>
            <w:tcW w:w="8559" w:type="dxa"/>
            <w:gridSpan w:val="8"/>
            <w:tcBorders>
              <w:top w:val="single" w:sz="4" w:space="0" w:color="auto"/>
              <w:left w:val="single" w:sz="4" w:space="0" w:color="auto"/>
              <w:bottom w:val="single" w:sz="4" w:space="0" w:color="auto"/>
              <w:right w:val="single" w:sz="4" w:space="0" w:color="auto"/>
            </w:tcBorders>
          </w:tcPr>
          <w:p w14:paraId="4DBB7D7E" w14:textId="65775085" w:rsidR="0057016B" w:rsidRDefault="00851BCC" w:rsidP="00C6329D">
            <w:pPr>
              <w:pStyle w:val="a6"/>
              <w:shd w:val="clear" w:color="auto" w:fill="auto"/>
              <w:spacing w:line="240" w:lineRule="auto"/>
              <w:ind w:left="57" w:right="57"/>
              <w:jc w:val="both"/>
              <w:rPr>
                <w:sz w:val="22"/>
                <w:szCs w:val="22"/>
              </w:rPr>
              <w:bidi w:val="0"/>
            </w:pPr>
            <w:r>
              <w:rPr>
                <w:lang w:val="en"/>
                <w:b w:val="0"/>
                <w:bCs w:val="0"/>
                <w:i w:val="0"/>
                <w:iCs w:val="0"/>
                <w:u w:val="none"/>
                <w:vertAlign w:val="baseline"/>
                <w:rtl w:val="0"/>
              </w:rPr>
              <w:t xml:space="preserve">1. Products are manufactured in accordance with TU 16.K71-337-2004 "Fire-resistant, flame-retardant cables with low smoke and gas emission".</w:t>
            </w:r>
            <w:r>
              <w:rPr>
                <w:lang w:val="en"/>
                <w:b w:val="0"/>
                <w:bCs w:val="0"/>
                <w:i w:val="0"/>
                <w:iCs w:val="0"/>
                <w:u w:val="none"/>
                <w:vertAlign w:val="baseline"/>
                <w:rtl w:val="0"/>
              </w:rPr>
              <w:t xml:space="preserve"> </w:t>
            </w:r>
          </w:p>
          <w:p w14:paraId="73277B7C" w14:textId="3AC25ECC" w:rsidR="00851BCC" w:rsidRPr="00DB57DF" w:rsidRDefault="00851BCC" w:rsidP="00C6329D">
            <w:pPr>
              <w:pStyle w:val="a6"/>
              <w:shd w:val="clear" w:color="auto" w:fill="auto"/>
              <w:spacing w:line="240" w:lineRule="auto"/>
              <w:ind w:left="57" w:right="57"/>
              <w:jc w:val="both"/>
              <w:rPr>
                <w:rFonts w:eastAsia="Times New Roman"/>
                <w:sz w:val="22"/>
                <w:szCs w:val="22"/>
              </w:rPr>
              <w:bidi w:val="0"/>
            </w:pPr>
            <w:r>
              <w:rPr>
                <w:rFonts w:eastAsia="Times New Roman"/>
                <w:sz w:val="22"/>
                <w:szCs w:val="22"/>
                <w:lang w:val="en"/>
                <w:b w:val="0"/>
                <w:bCs w:val="0"/>
                <w:i w:val="0"/>
                <w:iCs w:val="0"/>
                <w:u w:val="none"/>
                <w:vertAlign w:val="baseline"/>
                <w:rtl w:val="0"/>
              </w:rPr>
              <w:t xml:space="preserve">2. Other technical documentation (ITD) is not available; the product is manufactured according to technical specifications developed by OJSC VNIICP.</w:t>
            </w:r>
          </w:p>
          <w:p w14:paraId="148B769F" w14:textId="06545E9B" w:rsidR="002A313F" w:rsidRDefault="00851BCC" w:rsidP="00C6329D">
            <w:pPr>
              <w:pStyle w:val="a6"/>
              <w:ind w:left="28"/>
              <w:jc w:val="both"/>
              <w:rPr>
                <w:rFonts w:eastAsia="Calibri"/>
                <w:sz w:val="22"/>
                <w:szCs w:val="22"/>
              </w:rPr>
              <w:bidi w:val="0"/>
            </w:pPr>
            <w:r>
              <w:rPr>
                <w:sz w:val="22"/>
                <w:szCs w:val="22"/>
                <w:lang w:val="en"/>
                <w:b w:val="0"/>
                <w:bCs w:val="0"/>
                <w:i w:val="0"/>
                <w:iCs w:val="0"/>
                <w:u w:val="none"/>
                <w:vertAlign w:val="baseline"/>
                <w:rtl w:val="0"/>
              </w:rPr>
              <w:t xml:space="preserve">3. Technical specifications TU 16.K71-337-2004 "Fire-resistant, flame-retardant cables with low smoke and gas emission" were submitted. </w:t>
            </w:r>
          </w:p>
          <w:p w14:paraId="31D6F155" w14:textId="4BA7FAFB" w:rsidR="0057016B" w:rsidRPr="0057016B" w:rsidRDefault="0057016B" w:rsidP="00C6329D">
            <w:pPr>
              <w:pStyle w:val="a6"/>
              <w:ind w:left="28"/>
              <w:jc w:val="both"/>
              <w:rPr>
                <w:rFonts w:eastAsia="Times New Roman"/>
              </w:rPr>
              <w:bidi w:val="0"/>
            </w:pPr>
            <w:r>
              <w:rPr>
                <w:rFonts w:eastAsia="Times New Roman"/>
                <w:sz w:val="22"/>
                <w:szCs w:val="22"/>
                <w:lang w:val="en"/>
                <w:b w:val="0"/>
                <w:bCs w:val="0"/>
                <w:i w:val="0"/>
                <w:iCs w:val="0"/>
                <w:u w:val="none"/>
                <w:vertAlign w:val="baseline"/>
                <w:rtl w:val="0"/>
              </w:rPr>
              <w:t xml:space="preserve">Technical specifications TU 16.K71-337-2004 were approved by AKKUYU NÜKLEER ANONİM ŞİRKETİ (letter No. 2-CC-01/11788 dated 31.03.2026) and by the General Designer JSC Atomenergoproject (letter No. 02-01/23137 dated 14.04.2023).</w:t>
            </w:r>
          </w:p>
          <w:p w14:paraId="4C5ED371" w14:textId="54A889F4" w:rsidR="00067466" w:rsidRPr="002A313F" w:rsidRDefault="0057016B" w:rsidP="00C6329D">
            <w:pPr>
              <w:pStyle w:val="a6"/>
              <w:ind w:left="28"/>
              <w:jc w:val="both"/>
              <w:rPr>
                <w:rFonts w:eastAsia="Times New Roman"/>
                <w:sz w:val="22"/>
                <w:szCs w:val="22"/>
              </w:rPr>
              <w:bidi w:val="0"/>
            </w:pPr>
            <w:r>
              <w:rPr>
                <w:lang w:val="en"/>
                <w:b w:val="0"/>
                <w:bCs w:val="0"/>
                <w:i w:val="0"/>
                <w:iCs w:val="0"/>
                <w:u w:val="none"/>
                <w:vertAlign w:val="baseline"/>
                <w:rtl w:val="0"/>
              </w:rPr>
              <w:t xml:space="preserve">4. </w:t>
            </w:r>
            <w:r>
              <w:rPr>
                <w:rFonts w:eastAsia="Times New Roman"/>
                <w:sz w:val="22"/>
                <w:szCs w:val="22"/>
                <w:lang w:val="en"/>
                <w:b w:val="0"/>
                <w:bCs w:val="0"/>
                <w:i w:val="0"/>
                <w:iCs w:val="0"/>
                <w:u w:val="none"/>
                <w:vertAlign w:val="baseline"/>
                <w:rtl w:val="0"/>
              </w:rPr>
              <w:t xml:space="preserve">The design documentation has letter "A" assigned in accordance with the Act without number on acceptance of R&amp;D (OKR) dated 17.07.2004.</w:t>
            </w:r>
          </w:p>
          <w:p w14:paraId="1DF522D2" w14:textId="0ABA73F1" w:rsidR="0057016B" w:rsidRDefault="004B5DD7" w:rsidP="00C6329D">
            <w:pPr>
              <w:pStyle w:val="a6"/>
              <w:ind w:left="28"/>
              <w:jc w:val="both"/>
              <w:rPr>
                <w:rFonts w:eastAsia="Times New Roman"/>
                <w:sz w:val="22"/>
                <w:szCs w:val="22"/>
              </w:rPr>
              <w:bidi w:val="0"/>
            </w:pPr>
            <w:r>
              <w:rPr>
                <w:rFonts w:eastAsia="Times New Roman"/>
                <w:sz w:val="22"/>
                <w:szCs w:val="22"/>
                <w:lang w:val="en"/>
                <w:b w:val="0"/>
                <w:bCs w:val="0"/>
                <w:i w:val="0"/>
                <w:iCs w:val="0"/>
                <w:u w:val="none"/>
                <w:vertAlign w:val="baseline"/>
                <w:rtl w:val="0"/>
              </w:rPr>
              <w:t xml:space="preserve">The technological documentation has letter "A" assigned in accordance with the Act without number of qualification tests of the installation series of flame-retardant (including fire-resistant) power cables, control cables, control and monitoring cables, small-sized cables and cables for control and signaling systems, dated 18.12.2014.</w:t>
            </w:r>
          </w:p>
          <w:p w14:paraId="76CB7DC6" w14:textId="77777777" w:rsidR="00995025" w:rsidRPr="00977B60" w:rsidRDefault="00995025" w:rsidP="00995025">
            <w:pPr>
              <w:pStyle w:val="a6"/>
              <w:spacing w:line="240" w:lineRule="auto"/>
              <w:ind w:right="57"/>
              <w:rPr>
                <w:rFonts w:eastAsia="Times New Roman"/>
                <w:color w:val="000000" w:themeColor="text1"/>
                <w:sz w:val="22"/>
                <w:szCs w:val="22"/>
              </w:rPr>
              <w:bidi w:val="0"/>
            </w:pPr>
            <w:r>
              <w:rPr>
                <w:rFonts w:eastAsia="Times New Roman"/>
                <w:lang w:val="en"/>
                <w:b w:val="0"/>
                <w:bCs w:val="0"/>
                <w:i w:val="0"/>
                <w:iCs w:val="0"/>
                <w:u w:val="none"/>
                <w:vertAlign w:val="baseline"/>
                <w:rtl w:val="0"/>
              </w:rPr>
              <w:t xml:space="preserve">The procedure and correctness of assigning RCD letter designation comply with GOST 2.103.</w:t>
            </w:r>
          </w:p>
          <w:p w14:paraId="7E98CBEB" w14:textId="33938CD2" w:rsidR="00450C5F" w:rsidRPr="003814BE" w:rsidRDefault="0057016B" w:rsidP="00C6329D">
            <w:pPr>
              <w:pStyle w:val="a6"/>
              <w:shd w:val="clear" w:color="auto" w:fill="auto"/>
              <w:spacing w:line="240" w:lineRule="auto"/>
              <w:ind w:left="57" w:right="57"/>
              <w:rPr>
                <w:rFonts w:eastAsia="Times New Roman"/>
                <w:sz w:val="22"/>
                <w:szCs w:val="22"/>
              </w:rPr>
              <w:bidi w:val="0"/>
            </w:pPr>
            <w:r>
              <w:rPr>
                <w:rFonts w:eastAsia="Times New Roman"/>
                <w:sz w:val="22"/>
                <w:szCs w:val="22"/>
                <w:lang w:val="en"/>
                <w:b w:val="0"/>
                <w:bCs w:val="0"/>
                <w:i w:val="0"/>
                <w:iCs w:val="0"/>
                <w:u w:val="none"/>
                <w:vertAlign w:val="baseline"/>
                <w:rtl w:val="0"/>
              </w:rPr>
              <w:t xml:space="preserve">5. Conclusion based on the review of design documentation:</w:t>
            </w:r>
          </w:p>
          <w:p w14:paraId="69376C63" w14:textId="6A36F58E" w:rsidR="00911EF8" w:rsidRPr="00995025" w:rsidRDefault="003814BE" w:rsidP="00995025">
            <w:pPr>
              <w:pStyle w:val="a6"/>
              <w:shd w:val="clear" w:color="auto" w:fill="auto"/>
              <w:spacing w:line="240" w:lineRule="auto"/>
              <w:ind w:left="57" w:right="-96"/>
              <w:rPr>
                <w:rFonts w:eastAsia="Times New Roman"/>
                <w:sz w:val="22"/>
                <w:szCs w:val="22"/>
              </w:rPr>
              <w:bidi w:val="0"/>
            </w:pPr>
            <w:r>
              <w:rPr>
                <w:rFonts w:eastAsia="Times New Roman"/>
                <w:sz w:val="22"/>
                <w:szCs w:val="22"/>
                <w:lang w:val="en"/>
                <w:b w:val="0"/>
                <w:bCs w:val="0"/>
                <w:i w:val="0"/>
                <w:iCs w:val="0"/>
                <w:u w:val="none"/>
                <w:vertAlign w:val="baseline"/>
                <w:rtl w:val="0"/>
              </w:rPr>
              <w:t xml:space="preserve">No. 112/Energokabel-071-28/2026 dated 11.06.2026 issued by the Central Branch of </w:t>
            </w:r>
            <w:r>
              <w:rPr>
                <w:rFonts w:eastAsia="Times New Roman"/>
                <w:sz w:val="21"/>
                <w:szCs w:val="21"/>
                <w:lang w:val="en"/>
                <w:b w:val="0"/>
                <w:bCs w:val="0"/>
                <w:i w:val="0"/>
                <w:iCs w:val="0"/>
                <w:u w:val="none"/>
                <w:vertAlign w:val="baseline"/>
                <w:rtl w:val="0"/>
              </w:rPr>
              <w:t xml:space="preserve">JSC VO Bezopasnost.</w:t>
            </w:r>
          </w:p>
        </w:tc>
        <w:tc>
          <w:tcPr>
            <w:tcW w:w="2734" w:type="dxa"/>
            <w:gridSpan w:val="3"/>
            <w:tcBorders>
              <w:top w:val="single" w:sz="4" w:space="0" w:color="auto"/>
              <w:left w:val="single" w:sz="4" w:space="0" w:color="auto"/>
              <w:bottom w:val="single" w:sz="4" w:space="0" w:color="auto"/>
              <w:right w:val="single" w:sz="4" w:space="0" w:color="auto"/>
            </w:tcBorders>
            <w:hideMark/>
          </w:tcPr>
          <w:p w14:paraId="4B2CF18A" w14:textId="0DEF0BFF" w:rsidR="00BF0015" w:rsidRDefault="00327E2F"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Copy of the Conclusion </w:t>
            </w:r>
          </w:p>
          <w:p w14:paraId="4B434827" w14:textId="1891A194" w:rsidR="00BF0015" w:rsidRDefault="0057016B"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No. 112/Energokabel-071-28/2026 dated 11.06.2026</w:t>
            </w:r>
          </w:p>
          <w:p w14:paraId="2F792136" w14:textId="06DBDD51" w:rsidR="0057330A" w:rsidRPr="00DB57DF" w:rsidRDefault="00327E2F"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attached to the Act.</w:t>
            </w:r>
          </w:p>
        </w:tc>
      </w:tr>
      <w:tr w:rsidR="00365BB7" w:rsidRPr="00DB57DF" w14:paraId="5EF6E1FA" w14:textId="77777777" w:rsidTr="00C6329D">
        <w:trPr>
          <w:gridAfter w:val="2"/>
          <w:wAfter w:w="390" w:type="dxa"/>
          <w:tblCellSpacing w:w="15" w:type="dxa"/>
        </w:trPr>
        <w:tc>
          <w:tcPr>
            <w:tcW w:w="15750" w:type="dxa"/>
            <w:gridSpan w:val="15"/>
            <w:tcBorders>
              <w:top w:val="single" w:sz="4" w:space="0" w:color="auto"/>
              <w:left w:val="single" w:sz="4" w:space="0" w:color="auto"/>
              <w:bottom w:val="single" w:sz="4" w:space="0" w:color="auto"/>
              <w:right w:val="single" w:sz="4" w:space="0" w:color="auto"/>
            </w:tcBorders>
          </w:tcPr>
          <w:p w14:paraId="5D45EF36" w14:textId="4D3BC10C" w:rsidR="00365BB7" w:rsidRPr="00DB57DF" w:rsidRDefault="00365BB7" w:rsidP="00C6329D">
            <w:pPr>
              <w:spacing w:before="100" w:beforeAutospacing="1" w:after="100" w:afterAutospacing="1"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4.2. RCD and TU/TZ developed by the manufacturer itself.</w:t>
            </w:r>
          </w:p>
        </w:tc>
      </w:tr>
      <w:tr w:rsidR="00365BB7" w:rsidRPr="00DB57DF" w14:paraId="29FEBA89" w14:textId="77777777" w:rsidTr="00C6329D">
        <w:trPr>
          <w:gridAfter w:val="2"/>
          <w:wAfter w:w="390"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hideMark/>
          </w:tcPr>
          <w:p w14:paraId="40481B39" w14:textId="19EC75C2" w:rsidR="00365BB7" w:rsidRPr="00DB57DF" w:rsidRDefault="00365BB7" w:rsidP="00C6329D">
            <w:pPr>
              <w:spacing w:before="100" w:beforeAutospacing="1" w:after="100" w:afterAutospacing="1"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1. Availability of procedural documents of the QMS specified in the POK, Quality Manual, and/or the list of enterprise QMS procedures, which define the procedure for development, coordination, approval, implementation, identification, registration, modification, distribution, storage, and cancellation of RCD.</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2. Compliance of the procedure described in the QMS procedures and POK, Quality Manual, with the actual procedure, using as an example the products being manufactured at the time of inspection.</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3. Availability of licensed software.</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4. Availability of software (tools) certification in accordance with the requirements of RD-03-33.</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5. Departments (sections, workshops, etc.) regarding the presence of registered copies of RCD.</w:t>
            </w:r>
          </w:p>
        </w:tc>
        <w:tc>
          <w:tcPr>
            <w:tcW w:w="8559" w:type="dxa"/>
            <w:gridSpan w:val="8"/>
            <w:tcBorders>
              <w:top w:val="single" w:sz="4" w:space="0" w:color="auto"/>
              <w:left w:val="single" w:sz="4" w:space="0" w:color="auto"/>
              <w:bottom w:val="single" w:sz="4" w:space="0" w:color="auto"/>
              <w:right w:val="single" w:sz="4" w:space="0" w:color="auto"/>
            </w:tcBorders>
          </w:tcPr>
          <w:p w14:paraId="112621CB" w14:textId="66EFA475" w:rsidR="0057016B" w:rsidRPr="00A148D7" w:rsidRDefault="00A46A78" w:rsidP="00C6329D">
            <w:pPr>
              <w:pStyle w:val="a6"/>
              <w:ind w:left="61"/>
              <w:rPr>
                <w:sz w:val="22"/>
                <w:szCs w:val="22"/>
              </w:rPr>
              <w:bidi w:val="0"/>
            </w:pPr>
            <w:r>
              <w:rPr>
                <w:lang w:val="en"/>
                <w:b w:val="0"/>
                <w:bCs w:val="0"/>
                <w:i w:val="0"/>
                <w:iCs w:val="0"/>
                <w:u w:val="none"/>
                <w:vertAlign w:val="baseline"/>
                <w:rtl w:val="0"/>
              </w:rPr>
              <w:t xml:space="preserve">1. </w:t>
            </w:r>
            <w:r>
              <w:rPr>
                <w:sz w:val="22"/>
                <w:szCs w:val="22"/>
                <w:lang w:val="en"/>
                <w:b w:val="0"/>
                <w:bCs w:val="0"/>
                <w:i w:val="0"/>
                <w:iCs w:val="0"/>
                <w:u w:val="none"/>
                <w:vertAlign w:val="baseline"/>
                <w:rtl w:val="0"/>
              </w:rPr>
              <w:t xml:space="preserve">JSC Zavod Energokabel, in the manufacture of small-sized, fire-resistant, flame-retardant cables with low smoke and gas emission in accordance with TU 16.K71-337-2004, uses technical specifications developed by a third-party organization – OJSC VNIICP.</w:t>
            </w:r>
            <w:r>
              <w:rPr>
                <w:sz w:val="22"/>
                <w:szCs w:val="22"/>
                <w:lang w:val="en"/>
                <w:b w:val="0"/>
                <w:bCs w:val="0"/>
                <w:i w:val="0"/>
                <w:iCs w:val="0"/>
                <w:u w:val="none"/>
                <w:vertAlign w:val="baseline"/>
                <w:rtl w:val="0"/>
              </w:rPr>
              <w:t xml:space="preserve"> </w:t>
            </w:r>
          </w:p>
          <w:p w14:paraId="588E23EB" w14:textId="61FAEC99" w:rsidR="00A46A78" w:rsidRPr="00A148D7" w:rsidRDefault="00A46A78" w:rsidP="00C6329D">
            <w:pPr>
              <w:pStyle w:val="a6"/>
              <w:tabs>
                <w:tab w:val="left" w:pos="239"/>
              </w:tabs>
              <w:ind w:left="103" w:firstLine="142"/>
              <w:jc w:val="both"/>
              <w:rPr>
                <w:sz w:val="22"/>
                <w:szCs w:val="22"/>
              </w:rPr>
              <w:bidi w:val="0"/>
            </w:pPr>
            <w:r>
              <w:rPr>
                <w:sz w:val="22"/>
                <w:szCs w:val="22"/>
                <w:lang w:val="en"/>
                <w:b w:val="0"/>
                <w:bCs w:val="0"/>
                <w:i w:val="0"/>
                <w:iCs w:val="0"/>
                <w:u w:val="none"/>
                <w:vertAlign w:val="baseline"/>
                <w:rtl w:val="0"/>
              </w:rPr>
              <w:t xml:space="preserve"> The procedure for development, coordination, approval, implementation, identification, registration, modification, distribution, storage, and cancellation of RCD is regulated by the following documents:</w:t>
            </w:r>
          </w:p>
          <w:p w14:paraId="6004D16D" w14:textId="2F320F9A" w:rsidR="00A46A78" w:rsidRPr="00A148D7" w:rsidRDefault="00C6329D" w:rsidP="00C6329D">
            <w:pPr>
              <w:pStyle w:val="a6"/>
              <w:tabs>
                <w:tab w:val="left" w:pos="239"/>
              </w:tabs>
              <w:jc w:val="both"/>
              <w:rPr>
                <w:sz w:val="22"/>
                <w:szCs w:val="22"/>
              </w:rPr>
              <w:bidi w:val="0"/>
            </w:pPr>
            <w:r>
              <w:rPr>
                <w:sz w:val="22"/>
                <w:szCs w:val="22"/>
                <w:lang w:val="en"/>
                <w:b w:val="0"/>
                <w:bCs w:val="0"/>
                <w:i w:val="0"/>
                <w:iCs w:val="0"/>
                <w:u w:val="none"/>
                <w:vertAlign w:val="baseline"/>
                <w:rtl w:val="0"/>
              </w:rPr>
              <w:t xml:space="preserve"> - RP SMK 002 – 2023 "Documentation Management";</w:t>
            </w:r>
          </w:p>
          <w:p w14:paraId="33E32162" w14:textId="2E8D5459" w:rsidR="00A46A78" w:rsidRPr="00A148D7" w:rsidRDefault="00C6329D" w:rsidP="00C6329D">
            <w:pPr>
              <w:pStyle w:val="a6"/>
              <w:tabs>
                <w:tab w:val="left" w:pos="239"/>
              </w:tabs>
              <w:jc w:val="both"/>
              <w:rPr>
                <w:sz w:val="22"/>
                <w:szCs w:val="22"/>
              </w:rPr>
              <w:bidi w:val="0"/>
            </w:pPr>
            <w:r>
              <w:rPr>
                <w:sz w:val="22"/>
                <w:szCs w:val="22"/>
                <w:lang w:val="en"/>
                <w:b w:val="0"/>
                <w:bCs w:val="0"/>
                <w:i w:val="0"/>
                <w:iCs w:val="0"/>
                <w:u w:val="none"/>
                <w:vertAlign w:val="baseline"/>
                <w:rtl w:val="0"/>
              </w:rPr>
              <w:t xml:space="preserve"> POK(I), clause 5;</w:t>
            </w:r>
          </w:p>
          <w:p w14:paraId="2B847DD3" w14:textId="7EE9A628" w:rsidR="00A46A78" w:rsidRPr="00A148D7" w:rsidRDefault="00C6329D" w:rsidP="00C6329D">
            <w:pPr>
              <w:pStyle w:val="a6"/>
              <w:tabs>
                <w:tab w:val="left" w:pos="239"/>
              </w:tabs>
              <w:jc w:val="both"/>
              <w:rPr>
                <w:sz w:val="22"/>
                <w:szCs w:val="22"/>
              </w:rPr>
              <w:bidi w:val="0"/>
            </w:pPr>
            <w:r>
              <w:rPr>
                <w:sz w:val="22"/>
                <w:szCs w:val="22"/>
                <w:lang w:val="en"/>
                <w:b w:val="0"/>
                <w:bCs w:val="0"/>
                <w:i w:val="0"/>
                <w:iCs w:val="0"/>
                <w:u w:val="none"/>
                <w:vertAlign w:val="baseline"/>
                <w:rtl w:val="0"/>
              </w:rPr>
              <w:t xml:space="preserve"> - RK SMK 01-2023, clause 7.5.</w:t>
            </w:r>
          </w:p>
          <w:p w14:paraId="632D16DC" w14:textId="3634129A" w:rsidR="00A46A78" w:rsidRPr="00A46A78" w:rsidRDefault="00A46A78" w:rsidP="00C6329D">
            <w:pPr>
              <w:pStyle w:val="a6"/>
              <w:tabs>
                <w:tab w:val="left" w:pos="239"/>
              </w:tabs>
              <w:spacing w:line="240" w:lineRule="auto"/>
              <w:ind w:left="57" w:right="57"/>
              <w:jc w:val="both"/>
              <w:rPr>
                <w:sz w:val="22"/>
                <w:szCs w:val="22"/>
              </w:rPr>
              <w:bidi w:val="0"/>
            </w:pPr>
            <w:r>
              <w:rPr>
                <w:sz w:val="22"/>
                <w:szCs w:val="22"/>
                <w:lang w:val="en"/>
                <w:b w:val="0"/>
                <w:bCs w:val="0"/>
                <w:i w:val="0"/>
                <w:iCs w:val="0"/>
                <w:u w:val="none"/>
                <w:vertAlign w:val="baseline"/>
                <w:rtl w:val="0"/>
              </w:rPr>
              <w:t xml:space="preserve">2. The procedure for development, coordination, approval, implementation, identification, registration, modification, distribution, storage, and cancellation of RCD is reviewed using the example of manufactured products at the time of inspection: </w:t>
            </w:r>
          </w:p>
          <w:p w14:paraId="176E6174" w14:textId="77777777" w:rsidR="002A313F" w:rsidRPr="00C8308E" w:rsidRDefault="002A313F" w:rsidP="002A313F">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KUPPmng(A)-FRHF 20x2x0.5-250 TU 3561-441-00217053-2012 – application of thermal barrier;</w:t>
            </w:r>
          </w:p>
          <w:p w14:paraId="009D541E" w14:textId="77777777" w:rsidR="002A313F" w:rsidRPr="00C8308E" w:rsidRDefault="002A313F" w:rsidP="002A313F">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KUPPmng(A)-HF 12x2x0.5-250 TU 3561-441-00217053-2012 – application of insulation;</w:t>
            </w:r>
          </w:p>
          <w:p w14:paraId="2EB0C67C" w14:textId="77777777" w:rsidR="002A313F" w:rsidRPr="00C8308E" w:rsidRDefault="002A313F" w:rsidP="002A313F">
            <w:pPr>
              <w:pStyle w:val="a6"/>
              <w:spacing w:line="240" w:lineRule="auto"/>
              <w:ind w:left="57" w:right="-49"/>
              <w:rPr>
                <w:sz w:val="22"/>
                <w:szCs w:val="22"/>
              </w:rPr>
              <w:bidi w:val="0"/>
            </w:pPr>
            <w:r>
              <w:rPr>
                <w:sz w:val="22"/>
                <w:szCs w:val="22"/>
                <w:lang w:val="en"/>
                <w:b w:val="0"/>
                <w:bCs w:val="0"/>
                <w:i w:val="0"/>
                <w:iCs w:val="0"/>
                <w:u w:val="none"/>
                <w:vertAlign w:val="baseline"/>
                <w:rtl w:val="0"/>
              </w:rPr>
              <w:t xml:space="preserve">KUGPvEPvng(A)-HF 4x2x0.35 TU 16.K71-451-2012 – twisting of insulated conductors into pairs;</w:t>
            </w:r>
          </w:p>
          <w:p w14:paraId="4EBB56BE" w14:textId="77777777" w:rsidR="002A313F" w:rsidRPr="00C8308E" w:rsidRDefault="002A313F" w:rsidP="002A313F">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VVGEng(A)-FRLS 4x1.5ok(N)-1 TU 16.K71-310-2001 – application of shield;</w:t>
            </w:r>
          </w:p>
          <w:p w14:paraId="03FB983F" w14:textId="55E52078" w:rsidR="002A313F" w:rsidRDefault="002A313F" w:rsidP="002A313F">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PPGng(A)-HF 2x2.5ok(N)-1 TU 16.K71-304-2001 – application of sheath.</w:t>
            </w:r>
          </w:p>
          <w:p w14:paraId="228A54D6" w14:textId="77777777" w:rsidR="00995025" w:rsidRDefault="00995025" w:rsidP="00995025">
            <w:pPr>
              <w:pStyle w:val="a6"/>
              <w:tabs>
                <w:tab w:val="left" w:pos="239"/>
              </w:tabs>
              <w:spacing w:line="240" w:lineRule="auto"/>
              <w:ind w:left="57" w:right="57"/>
              <w:jc w:val="both"/>
              <w:rPr>
                <w:sz w:val="22"/>
                <w:szCs w:val="22"/>
              </w:rPr>
              <w:bidi w:val="0"/>
            </w:pPr>
            <w:r>
              <w:rPr>
                <w:sz w:val="22"/>
                <w:szCs w:val="22"/>
                <w:lang w:val="en"/>
                <w:b w:val="0"/>
                <w:bCs w:val="0"/>
                <w:i w:val="0"/>
                <w:iCs w:val="0"/>
                <w:u w:val="none"/>
                <w:vertAlign w:val="baseline"/>
                <w:rtl w:val="0"/>
              </w:rPr>
              <w:t xml:space="preserve">The actual procedure for development, coordination, approval, implementation, identification, registration, amendment, distribution, storage and cancellation of RCD</w:t>
            </w:r>
            <w:r>
              <w:rPr>
                <w:rFonts w:asciiTheme="minorHAnsi" w:hAnsiTheme="minorHAnsi"/>
                <w:sz w:val="22"/>
                <w:szCs w:val="22"/>
                <w:lang w:val="en"/>
                <w:b w:val="0"/>
                <w:bCs w:val="0"/>
                <w:i w:val="0"/>
                <w:iCs w:val="0"/>
                <w:u w:val="none"/>
                <w:vertAlign w:val="baseline"/>
                <w:rtl w:val="0"/>
              </w:rPr>
              <w:t xml:space="preserve"> </w:t>
            </w:r>
            <w:r>
              <w:rPr>
                <w:sz w:val="22"/>
                <w:szCs w:val="22"/>
                <w:lang w:val="en"/>
                <w:b w:val="0"/>
                <w:bCs w:val="0"/>
                <w:i w:val="0"/>
                <w:iCs w:val="0"/>
                <w:u w:val="none"/>
                <w:vertAlign w:val="baseline"/>
                <w:rtl w:val="0"/>
              </w:rPr>
              <w:t xml:space="preserve">complies with the procedure set forth in the QMS procedures, POK(I) and the Quality Manual.</w:t>
            </w:r>
          </w:p>
          <w:p w14:paraId="26F1D65E" w14:textId="69558734" w:rsidR="00B361BD" w:rsidRPr="00B361BD" w:rsidRDefault="00A46A78" w:rsidP="00C6329D">
            <w:pPr>
              <w:pStyle w:val="a6"/>
              <w:tabs>
                <w:tab w:val="left" w:pos="239"/>
              </w:tabs>
              <w:spacing w:line="240" w:lineRule="auto"/>
              <w:ind w:left="57" w:right="57"/>
              <w:jc w:val="both"/>
              <w:rPr>
                <w:sz w:val="22"/>
                <w:szCs w:val="22"/>
              </w:rPr>
              <w:bidi w:val="0"/>
            </w:pPr>
            <w:r>
              <w:rPr>
                <w:sz w:val="22"/>
                <w:szCs w:val="22"/>
                <w:lang w:val="en"/>
                <w:b w:val="0"/>
                <w:bCs w:val="0"/>
                <w:i w:val="0"/>
                <w:iCs w:val="0"/>
                <w:u w:val="none"/>
                <w:vertAlign w:val="baseline"/>
                <w:rtl w:val="0"/>
              </w:rPr>
              <w:t xml:space="preserve">3.  Available at the enterprise: </w:t>
            </w:r>
          </w:p>
          <w:p w14:paraId="26B9A140" w14:textId="3657E34B" w:rsidR="00B361BD" w:rsidRPr="002A313F" w:rsidRDefault="00B361BD" w:rsidP="00C6329D">
            <w:pPr>
              <w:pStyle w:val="a6"/>
              <w:tabs>
                <w:tab w:val="left" w:pos="239"/>
              </w:tabs>
              <w:jc w:val="both"/>
              <w:rPr>
                <w:iCs/>
                <w:sz w:val="22"/>
                <w:szCs w:val="22"/>
              </w:rPr>
              <w:bidi w:val="0"/>
            </w:pPr>
            <w:r>
              <w:rPr>
                <w:lang w:val="en"/>
                <w:b w:val="0"/>
                <w:bCs w:val="0"/>
                <w:i w:val="0"/>
                <w:iCs w:val="0"/>
                <w:u w:val="none"/>
                <w:vertAlign w:val="baseline"/>
                <w:rtl w:val="0"/>
              </w:rPr>
              <w:t xml:space="preserve"> - </w:t>
            </w:r>
            <w:r>
              <w:rPr>
                <w:sz w:val="22"/>
                <w:szCs w:val="22"/>
                <w:lang w:val="en"/>
                <w:b w:val="0"/>
                <w:bCs w:val="0"/>
                <w:i w:val="0"/>
                <w:iCs w:val="0"/>
                <w:u w:val="none"/>
                <w:vertAlign w:val="baseline"/>
                <w:rtl w:val="0"/>
              </w:rPr>
              <w:t xml:space="preserve">ERP system "IT-Enterprise" – a fully functional ERP, MRP II, MES, APS, EAM, SCM and CRM system covering all aspects of the enterprise’s operations, as well as providing management of a group of enterprises (license card</w:t>
            </w:r>
          </w:p>
          <w:p w14:paraId="3A6BEA91" w14:textId="77777777" w:rsidR="00B361BD" w:rsidRPr="002A313F" w:rsidRDefault="00B361BD" w:rsidP="00C6329D">
            <w:pPr>
              <w:pStyle w:val="a6"/>
              <w:tabs>
                <w:tab w:val="left" w:pos="239"/>
              </w:tabs>
              <w:jc w:val="both"/>
              <w:rPr>
                <w:sz w:val="22"/>
                <w:szCs w:val="22"/>
              </w:rPr>
              <w:bidi w:val="0"/>
            </w:pPr>
            <w:r>
              <w:rPr>
                <w:sz w:val="22"/>
                <w:szCs w:val="22"/>
                <w:lang w:val="en"/>
                <w:b w:val="0"/>
                <w:bCs w:val="0"/>
                <w:i w:val="0"/>
                <w:iCs w:val="0"/>
                <w:u w:val="none"/>
                <w:vertAlign w:val="baseline"/>
                <w:rtl w:val="0"/>
              </w:rPr>
              <w:t xml:space="preserve">No. ENERGOCAB-11/20-1-lk); </w:t>
            </w:r>
          </w:p>
          <w:p w14:paraId="5912A01B" w14:textId="64B78CA9" w:rsidR="00B361BD" w:rsidRPr="002A313F" w:rsidRDefault="00B361BD" w:rsidP="00C6329D">
            <w:pPr>
              <w:pStyle w:val="a6"/>
              <w:tabs>
                <w:tab w:val="left" w:pos="239"/>
              </w:tabs>
              <w:jc w:val="both"/>
              <w:rPr>
                <w:iCs/>
                <w:sz w:val="22"/>
                <w:szCs w:val="22"/>
              </w:rPr>
              <w:bidi w:val="0"/>
            </w:pPr>
            <w:r>
              <w:rPr>
                <w:sz w:val="22"/>
                <w:szCs w:val="22"/>
                <w:lang w:val="en"/>
                <w:b w:val="0"/>
                <w:bCs w:val="0"/>
                <w:i w:val="0"/>
                <w:iCs w:val="0"/>
                <w:u w:val="none"/>
                <w:vertAlign w:val="baseline"/>
                <w:rtl w:val="0"/>
              </w:rPr>
              <w:t xml:space="preserve"> - 1C Enterprise 7.7 (registration number 7171108);</w:t>
            </w:r>
          </w:p>
          <w:p w14:paraId="3A950712" w14:textId="709C161E" w:rsidR="00B361BD" w:rsidRPr="002A313F" w:rsidRDefault="00B361BD" w:rsidP="00C6329D">
            <w:pPr>
              <w:pStyle w:val="a6"/>
              <w:tabs>
                <w:tab w:val="left" w:pos="239"/>
              </w:tabs>
              <w:jc w:val="both"/>
              <w:rPr>
                <w:i/>
                <w:iCs/>
                <w:sz w:val="22"/>
                <w:szCs w:val="22"/>
              </w:rPr>
              <w:bidi w:val="0"/>
            </w:pPr>
            <w:r>
              <w:rPr>
                <w:sz w:val="22"/>
                <w:szCs w:val="22"/>
                <w:lang w:val="en"/>
                <w:b w:val="0"/>
                <w:bCs w:val="0"/>
                <w:i w:val="0"/>
                <w:iCs w:val="0"/>
                <w:u w:val="none"/>
                <w:vertAlign w:val="baseline"/>
                <w:rtl w:val="0"/>
              </w:rPr>
              <w:t xml:space="preserve"> - 1C Enterprise 8 (registration number 8101147009);</w:t>
            </w:r>
          </w:p>
          <w:p w14:paraId="023D2086" w14:textId="2F097E3A" w:rsidR="00B361BD" w:rsidRPr="002A313F" w:rsidRDefault="00B361BD" w:rsidP="00C6329D">
            <w:pPr>
              <w:pStyle w:val="a6"/>
              <w:tabs>
                <w:tab w:val="left" w:pos="239"/>
              </w:tabs>
              <w:jc w:val="both"/>
              <w:rPr>
                <w:iCs/>
                <w:sz w:val="22"/>
                <w:szCs w:val="22"/>
              </w:rPr>
              <w:bidi w:val="0"/>
            </w:pPr>
            <w:r>
              <w:rPr>
                <w:sz w:val="22"/>
                <w:szCs w:val="22"/>
                <w:lang w:val="en"/>
                <w:b w:val="0"/>
                <w:bCs w:val="0"/>
                <w:i w:val="1"/>
                <w:iCs w:val="1"/>
                <w:u w:val="none"/>
                <w:vertAlign w:val="baseline"/>
                <w:rtl w:val="0"/>
              </w:rPr>
              <w:t xml:space="preserve"> </w:t>
            </w:r>
            <w:r>
              <w:rPr>
                <w:sz w:val="22"/>
                <w:szCs w:val="22"/>
                <w:lang w:val="en"/>
                <w:b w:val="0"/>
                <w:bCs w:val="0"/>
                <w:i w:val="0"/>
                <w:iCs w:val="0"/>
                <w:u w:val="none"/>
                <w:vertAlign w:val="baseline"/>
                <w:rtl w:val="0"/>
              </w:rPr>
              <w:t xml:space="preserve">- 1C ZUP (registration number 800071107);</w:t>
            </w:r>
          </w:p>
          <w:p w14:paraId="7E156621" w14:textId="1A3C3E54" w:rsidR="00B361BD" w:rsidRPr="002A313F" w:rsidRDefault="00B361BD" w:rsidP="00C6329D">
            <w:pPr>
              <w:pStyle w:val="a6"/>
              <w:tabs>
                <w:tab w:val="left" w:pos="239"/>
              </w:tabs>
              <w:jc w:val="both"/>
              <w:rPr>
                <w:iCs/>
                <w:sz w:val="22"/>
                <w:szCs w:val="22"/>
              </w:rPr>
              <w:bidi w:val="0"/>
            </w:pPr>
            <w:r>
              <w:rPr>
                <w:sz w:val="22"/>
                <w:szCs w:val="22"/>
                <w:lang w:val="en"/>
                <w:b w:val="0"/>
                <w:bCs w:val="0"/>
                <w:i w:val="1"/>
                <w:iCs w:val="1"/>
                <w:u w:val="none"/>
                <w:vertAlign w:val="baseline"/>
                <w:rtl w:val="0"/>
              </w:rPr>
              <w:t xml:space="preserve"> </w:t>
            </w:r>
            <w:r>
              <w:rPr>
                <w:sz w:val="22"/>
                <w:szCs w:val="22"/>
                <w:lang w:val="en"/>
                <w:b w:val="0"/>
                <w:bCs w:val="0"/>
                <w:i w:val="0"/>
                <w:iCs w:val="0"/>
                <w:u w:val="none"/>
                <w:vertAlign w:val="baseline"/>
                <w:rtl w:val="0"/>
              </w:rPr>
              <w:t xml:space="preserve">- 1C UPP (registration number 800308340);</w:t>
            </w:r>
          </w:p>
          <w:p w14:paraId="15FBFBB3" w14:textId="142FEC64" w:rsidR="00B361BD" w:rsidRPr="002A313F" w:rsidRDefault="00B361BD" w:rsidP="00C6329D">
            <w:pPr>
              <w:pStyle w:val="a6"/>
              <w:tabs>
                <w:tab w:val="left" w:pos="239"/>
              </w:tabs>
              <w:jc w:val="both"/>
              <w:rPr>
                <w:sz w:val="22"/>
                <w:szCs w:val="22"/>
              </w:rPr>
              <w:bidi w:val="0"/>
            </w:pPr>
            <w:r>
              <w:rPr>
                <w:sz w:val="22"/>
                <w:szCs w:val="22"/>
                <w:lang w:val="en"/>
                <w:b w:val="0"/>
                <w:bCs w:val="0"/>
                <w:i w:val="0"/>
                <w:iCs w:val="0"/>
                <w:u w:val="none"/>
                <w:vertAlign w:val="baseline"/>
                <w:rtl w:val="0"/>
              </w:rPr>
              <w:t xml:space="preserve"> - Microsoft Office, Microsoft Windows (agreement number Agreement V84355000).</w:t>
            </w:r>
          </w:p>
          <w:p w14:paraId="48376014" w14:textId="77777777" w:rsidR="00A46A78" w:rsidRDefault="00A46A78" w:rsidP="00C6329D">
            <w:pPr>
              <w:pStyle w:val="a6"/>
              <w:tabs>
                <w:tab w:val="left" w:pos="239"/>
              </w:tabs>
              <w:spacing w:line="240" w:lineRule="auto"/>
              <w:ind w:left="57" w:right="57"/>
              <w:jc w:val="both"/>
              <w:rPr>
                <w:sz w:val="22"/>
                <w:szCs w:val="22"/>
              </w:rPr>
              <w:bidi w:val="0"/>
            </w:pPr>
            <w:r>
              <w:rPr>
                <w:sz w:val="22"/>
                <w:szCs w:val="22"/>
                <w:lang w:val="en"/>
                <w:b w:val="0"/>
                <w:bCs w:val="0"/>
                <w:i w:val="0"/>
                <w:iCs w:val="0"/>
                <w:u w:val="none"/>
                <w:vertAlign w:val="baseline"/>
                <w:rtl w:val="0"/>
              </w:rPr>
              <w:t xml:space="preserve">4. Not required.</w:t>
            </w:r>
          </w:p>
          <w:p w14:paraId="584566AA" w14:textId="67D414CD" w:rsidR="00A46A78" w:rsidRDefault="00A46A78" w:rsidP="00C6329D">
            <w:pPr>
              <w:pStyle w:val="a6"/>
              <w:tabs>
                <w:tab w:val="left" w:pos="239"/>
              </w:tabs>
              <w:spacing w:line="240" w:lineRule="auto"/>
              <w:ind w:left="57" w:right="57"/>
              <w:jc w:val="both"/>
              <w:rPr>
                <w:sz w:val="22"/>
                <w:szCs w:val="22"/>
              </w:rPr>
              <w:bidi w:val="0"/>
            </w:pPr>
            <w:r>
              <w:rPr>
                <w:sz w:val="22"/>
                <w:szCs w:val="22"/>
                <w:lang w:val="en"/>
                <w:b w:val="0"/>
                <w:bCs w:val="0"/>
                <w:i w:val="0"/>
                <w:iCs w:val="0"/>
                <w:u w:val="none"/>
                <w:vertAlign w:val="baseline"/>
                <w:rtl w:val="0"/>
              </w:rPr>
              <w:t xml:space="preserve">5. An inspection was carried out in the departments to which the registered copies of the RCD were transferred:</w:t>
            </w:r>
          </w:p>
          <w:p w14:paraId="4E2EE7EB" w14:textId="77273BAD" w:rsidR="00A46A78" w:rsidRDefault="00A46A78" w:rsidP="00C6329D">
            <w:pPr>
              <w:pStyle w:val="a6"/>
              <w:tabs>
                <w:tab w:val="left" w:pos="239"/>
              </w:tabs>
              <w:spacing w:line="240" w:lineRule="auto"/>
              <w:ind w:left="57" w:right="57"/>
              <w:jc w:val="both"/>
              <w:rPr>
                <w:sz w:val="22"/>
                <w:szCs w:val="22"/>
              </w:rPr>
              <w:bidi w:val="0"/>
            </w:pPr>
            <w:r>
              <w:rPr>
                <w:sz w:val="22"/>
                <w:szCs w:val="22"/>
                <w:lang w:val="en"/>
                <w:b w:val="0"/>
                <w:bCs w:val="0"/>
                <w:i w:val="0"/>
                <w:iCs w:val="0"/>
                <w:u w:val="none"/>
                <w:vertAlign w:val="baseline"/>
                <w:rtl w:val="0"/>
              </w:rPr>
              <w:t xml:space="preserve">- Power cable production;</w:t>
            </w:r>
          </w:p>
          <w:p w14:paraId="3729590E" w14:textId="4827EC8B" w:rsidR="00A46A78" w:rsidRDefault="00A46A78" w:rsidP="00C6329D">
            <w:pPr>
              <w:pStyle w:val="a6"/>
              <w:tabs>
                <w:tab w:val="left" w:pos="239"/>
              </w:tabs>
              <w:spacing w:line="240" w:lineRule="auto"/>
              <w:ind w:left="57" w:right="57"/>
              <w:jc w:val="both"/>
              <w:rPr>
                <w:sz w:val="22"/>
                <w:szCs w:val="22"/>
              </w:rPr>
              <w:bidi w:val="0"/>
            </w:pPr>
            <w:r>
              <w:rPr>
                <w:sz w:val="22"/>
                <w:szCs w:val="22"/>
                <w:lang w:val="en"/>
                <w:b w:val="0"/>
                <w:bCs w:val="0"/>
                <w:i w:val="0"/>
                <w:iCs w:val="0"/>
                <w:u w:val="none"/>
                <w:vertAlign w:val="baseline"/>
                <w:rtl w:val="0"/>
              </w:rPr>
              <w:t xml:space="preserve">- Workshop No. 3;</w:t>
            </w:r>
          </w:p>
          <w:p w14:paraId="765CE9C6" w14:textId="65CEF10F" w:rsidR="00A46A78" w:rsidRPr="00DB57DF" w:rsidRDefault="00A46A78" w:rsidP="00C6329D">
            <w:pPr>
              <w:pStyle w:val="a6"/>
              <w:tabs>
                <w:tab w:val="left" w:pos="239"/>
              </w:tabs>
              <w:spacing w:line="240" w:lineRule="auto"/>
              <w:ind w:left="57" w:right="57"/>
              <w:jc w:val="both"/>
              <w:rPr>
                <w:sz w:val="22"/>
                <w:szCs w:val="22"/>
              </w:rPr>
              <w:bidi w:val="0"/>
            </w:pPr>
            <w:r>
              <w:rPr>
                <w:sz w:val="22"/>
                <w:szCs w:val="22"/>
                <w:lang w:val="en"/>
                <w:b w:val="0"/>
                <w:bCs w:val="0"/>
                <w:i w:val="0"/>
                <w:iCs w:val="0"/>
                <w:u w:val="none"/>
                <w:vertAlign w:val="baseline"/>
                <w:rtl w:val="0"/>
              </w:rPr>
              <w:t xml:space="preserve">- Workshop No. 4.</w:t>
            </w:r>
          </w:p>
        </w:tc>
        <w:tc>
          <w:tcPr>
            <w:tcW w:w="2734" w:type="dxa"/>
            <w:gridSpan w:val="3"/>
            <w:tcBorders>
              <w:top w:val="single" w:sz="4" w:space="0" w:color="auto"/>
              <w:left w:val="single" w:sz="4" w:space="0" w:color="auto"/>
              <w:bottom w:val="single" w:sz="4" w:space="0" w:color="auto"/>
              <w:right w:val="single" w:sz="4" w:space="0" w:color="auto"/>
            </w:tcBorders>
            <w:hideMark/>
          </w:tcPr>
          <w:p w14:paraId="65813C9A" w14:textId="77777777" w:rsidR="000D2526" w:rsidRPr="00DB57DF" w:rsidRDefault="000D2526" w:rsidP="00C6329D">
            <w:pPr>
              <w:spacing w:after="0" w:line="240" w:lineRule="auto"/>
              <w:rPr>
                <w:rFonts w:ascii="Times New Roman" w:eastAsia="Times New Roman" w:hAnsi="Times New Roman" w:cs="Times New Roman"/>
              </w:rPr>
            </w:pPr>
          </w:p>
        </w:tc>
      </w:tr>
      <w:tr w:rsidR="000D2526" w:rsidRPr="00DB57DF" w14:paraId="36B4F399" w14:textId="77777777" w:rsidTr="00C6329D">
        <w:trPr>
          <w:gridAfter w:val="2"/>
          <w:wAfter w:w="390" w:type="dxa"/>
          <w:tblCellSpacing w:w="15" w:type="dxa"/>
        </w:trPr>
        <w:tc>
          <w:tcPr>
            <w:tcW w:w="15750" w:type="dxa"/>
            <w:gridSpan w:val="15"/>
            <w:tcBorders>
              <w:top w:val="single" w:sz="4" w:space="0" w:color="auto"/>
              <w:left w:val="single" w:sz="4" w:space="0" w:color="auto"/>
              <w:bottom w:val="single" w:sz="4" w:space="0" w:color="auto"/>
              <w:right w:val="single" w:sz="4" w:space="0" w:color="auto"/>
            </w:tcBorders>
          </w:tcPr>
          <w:p w14:paraId="2C46E466" w14:textId="77777777" w:rsidR="000D2526" w:rsidRPr="00DB57DF" w:rsidRDefault="000D2526"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4.3. RCD and TU/TZ developed by external organizations.</w:t>
            </w:r>
          </w:p>
        </w:tc>
      </w:tr>
      <w:tr w:rsidR="000D2526" w:rsidRPr="00DB57DF" w14:paraId="310B6CC6" w14:textId="77777777" w:rsidTr="00C6329D">
        <w:trPr>
          <w:gridAfter w:val="2"/>
          <w:wAfter w:w="390"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hideMark/>
          </w:tcPr>
          <w:p w14:paraId="56F2068D" w14:textId="77777777" w:rsidR="00ED63EB" w:rsidRPr="00DB57DF" w:rsidRDefault="000D2526" w:rsidP="00C6329D">
            <w:pPr>
              <w:spacing w:before="100" w:beforeAutospacing="1" w:after="100" w:afterAutospacing="1" w:line="240" w:lineRule="auto"/>
              <w:contextualSpacing/>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1. The presence of QMS procedural documents specified in the POK, Quality Manual and/or the list of enterprise QMS procedures, which define the procedure for incoming inspection (confirmation of compliance with established requirements), implementation, identification, registration, modification, and storage of the RCD. </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2. Compliance of the procedure described in the QMS procedures and POK, Quality Manual, with the actual procedure, using as an example the products being manufactured at the time of inspection.</w:t>
            </w:r>
          </w:p>
          <w:p w14:paraId="1DF2447D" w14:textId="77777777" w:rsidR="00ED63EB" w:rsidRPr="00DB57DF" w:rsidRDefault="00ED63EB" w:rsidP="00C6329D">
            <w:pPr>
              <w:spacing w:before="100" w:beforeAutospacing="1" w:after="100" w:afterAutospacing="1" w:line="240" w:lineRule="auto"/>
              <w:contextualSpacing/>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 Availability of licensed software.</w:t>
            </w:r>
          </w:p>
          <w:p w14:paraId="723A2D26" w14:textId="77777777" w:rsidR="00ED63EB" w:rsidRPr="00DB57DF" w:rsidRDefault="00ED63EB" w:rsidP="00C6329D">
            <w:pPr>
              <w:spacing w:before="100" w:beforeAutospacing="1" w:after="100" w:afterAutospacing="1" w:line="240" w:lineRule="auto"/>
              <w:contextualSpacing/>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4. Departments (sections, workshops, etc.) regarding the presence of registered copies of RCD.</w:t>
            </w:r>
          </w:p>
        </w:tc>
        <w:tc>
          <w:tcPr>
            <w:tcW w:w="8559" w:type="dxa"/>
            <w:gridSpan w:val="8"/>
            <w:tcBorders>
              <w:top w:val="single" w:sz="4" w:space="0" w:color="auto"/>
              <w:left w:val="single" w:sz="4" w:space="0" w:color="auto"/>
              <w:bottom w:val="single" w:sz="4" w:space="0" w:color="auto"/>
              <w:right w:val="single" w:sz="4" w:space="0" w:color="auto"/>
            </w:tcBorders>
            <w:hideMark/>
          </w:tcPr>
          <w:p w14:paraId="56ABD730" w14:textId="73FF247F" w:rsidR="00450C5F" w:rsidRPr="00450C5F" w:rsidRDefault="00450C5F" w:rsidP="00C6329D">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1. The procedure for incoming inspection (confirmation of compliance with established requirements), implementation, identification, registration, modification, and storage of RCD is regulated by the following documents:</w:t>
            </w:r>
          </w:p>
          <w:p w14:paraId="196B2934" w14:textId="77777777" w:rsidR="00450C5F" w:rsidRPr="00450C5F" w:rsidRDefault="00450C5F" w:rsidP="00C6329D">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RP SMK 002 – 2023 "Documentation Management";</w:t>
            </w:r>
          </w:p>
          <w:p w14:paraId="3F185E6C" w14:textId="77777777" w:rsidR="00450C5F" w:rsidRPr="00450C5F" w:rsidRDefault="00450C5F" w:rsidP="00C6329D">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POK(I), clause 5;</w:t>
            </w:r>
          </w:p>
          <w:p w14:paraId="4EFA6603" w14:textId="77777777" w:rsidR="00450C5F" w:rsidRDefault="00450C5F" w:rsidP="00C6329D">
            <w:pPr>
              <w:pStyle w:val="a6"/>
              <w:shd w:val="clear" w:color="auto" w:fill="auto"/>
              <w:spacing w:line="240" w:lineRule="auto"/>
              <w:ind w:left="57" w:right="57"/>
              <w:rPr>
                <w:sz w:val="22"/>
                <w:szCs w:val="22"/>
              </w:rPr>
              <w:bidi w:val="0"/>
            </w:pPr>
            <w:r>
              <w:rPr>
                <w:sz w:val="22"/>
                <w:szCs w:val="22"/>
                <w:lang w:val="en"/>
                <w:b w:val="0"/>
                <w:bCs w:val="0"/>
                <w:i w:val="0"/>
                <w:iCs w:val="0"/>
                <w:u w:val="none"/>
                <w:vertAlign w:val="baseline"/>
                <w:rtl w:val="0"/>
              </w:rPr>
              <w:t xml:space="preserve">- RK SMK 01-2023, clause 7.5.</w:t>
            </w:r>
          </w:p>
          <w:p w14:paraId="705B84CD" w14:textId="6D757AF1" w:rsidR="00CF282F" w:rsidRDefault="003359A0" w:rsidP="00C6329D">
            <w:pPr>
              <w:pStyle w:val="a6"/>
              <w:shd w:val="clear" w:color="auto" w:fill="auto"/>
              <w:spacing w:line="240" w:lineRule="auto"/>
              <w:ind w:left="57" w:right="57"/>
              <w:rPr>
                <w:rFonts w:eastAsia="Times New Roman"/>
                <w:sz w:val="22"/>
                <w:szCs w:val="22"/>
              </w:rPr>
              <w:bidi w:val="0"/>
            </w:pPr>
            <w:r>
              <w:rPr>
                <w:sz w:val="22"/>
                <w:szCs w:val="22"/>
                <w:lang w:val="en"/>
                <w:b w:val="0"/>
                <w:bCs w:val="0"/>
                <w:i w:val="0"/>
                <w:iCs w:val="0"/>
                <w:u w:val="none"/>
                <w:vertAlign w:val="baseline"/>
                <w:rtl w:val="0"/>
              </w:rPr>
              <w:t xml:space="preserve">2. The procedure for incoming inspection (confirmation of compliance with established requirements), implementation, identification, registration, modification, and storage of RCD is reviewed using the example of manufactured products at the time of inspection: </w:t>
            </w:r>
          </w:p>
          <w:p w14:paraId="0CA85560" w14:textId="77777777" w:rsidR="002A313F" w:rsidRPr="00C8308E" w:rsidRDefault="002A313F" w:rsidP="002A313F">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KUPPmng(A)-FRHF 20x2x0.5-250 TU 3561-441-00217053-2012 – application of thermal barrier;</w:t>
            </w:r>
          </w:p>
          <w:p w14:paraId="30E00956" w14:textId="77777777" w:rsidR="002A313F" w:rsidRPr="00C8308E" w:rsidRDefault="002A313F" w:rsidP="002A313F">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KUPPmng(A)-HF 12x2x0.5-250 TU 3561-441-00217053-2012 – application of insulation;</w:t>
            </w:r>
          </w:p>
          <w:p w14:paraId="1DD2EA55" w14:textId="77777777" w:rsidR="002A313F" w:rsidRPr="00C8308E" w:rsidRDefault="002A313F" w:rsidP="002A313F">
            <w:pPr>
              <w:pStyle w:val="a6"/>
              <w:spacing w:line="240" w:lineRule="auto"/>
              <w:ind w:left="57" w:right="-49"/>
              <w:rPr>
                <w:sz w:val="22"/>
                <w:szCs w:val="22"/>
              </w:rPr>
              <w:bidi w:val="0"/>
            </w:pPr>
            <w:r>
              <w:rPr>
                <w:sz w:val="22"/>
                <w:szCs w:val="22"/>
                <w:lang w:val="en"/>
                <w:b w:val="0"/>
                <w:bCs w:val="0"/>
                <w:i w:val="0"/>
                <w:iCs w:val="0"/>
                <w:u w:val="none"/>
                <w:vertAlign w:val="baseline"/>
                <w:rtl w:val="0"/>
              </w:rPr>
              <w:t xml:space="preserve">KUGPvEPvng(A)-HF 4x2x0.35 TU 16.K71-451-2012 – twisting of insulated conductors into pairs;</w:t>
            </w:r>
          </w:p>
          <w:p w14:paraId="3F747A4C" w14:textId="77777777" w:rsidR="002A313F" w:rsidRPr="00C8308E" w:rsidRDefault="002A313F" w:rsidP="002A313F">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VVGEng(A)-FRLS 4x1.5ok(N)-1 TU 16.K71-310-2001 – application of shield;</w:t>
            </w:r>
          </w:p>
          <w:p w14:paraId="72849105" w14:textId="07763C76" w:rsidR="002A313F" w:rsidRDefault="002A313F" w:rsidP="002A313F">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PPGng(A)-HF 2x2.5ok(N)-1 TU 16.K71-304-2001 – application of sheath.</w:t>
            </w:r>
          </w:p>
          <w:p w14:paraId="1AA2DC90" w14:textId="77777777" w:rsidR="00995025" w:rsidRPr="00C438BD" w:rsidRDefault="00995025" w:rsidP="00995025">
            <w:pPr>
              <w:shd w:val="clear" w:color="auto" w:fill="FFFFFF"/>
              <w:spacing w:after="0" w:line="240" w:lineRule="auto"/>
              <w:ind w:left="57" w:right="57"/>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The actual procedure for incoming inspection (confirmation of compliance with established requirements), implementation, identification, registration, amendment and storage of RCD complies with the procedure set forth in the QMS procedures, POK(I) and Quality Manual.</w:t>
            </w:r>
          </w:p>
          <w:p w14:paraId="40023537" w14:textId="16C63B92" w:rsidR="00636E60" w:rsidRPr="00C6329D" w:rsidRDefault="003359A0" w:rsidP="00C6329D">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3. Licensed Microsoft Office software is used for RCD development.</w:t>
            </w:r>
          </w:p>
          <w:p w14:paraId="650E7BB7" w14:textId="0C77DEC6" w:rsidR="0058605D" w:rsidRPr="0058605D" w:rsidRDefault="0058605D" w:rsidP="00C6329D">
            <w:pPr>
              <w:pStyle w:val="a6"/>
              <w:tabs>
                <w:tab w:val="left" w:pos="239"/>
              </w:tabs>
              <w:spacing w:line="240" w:lineRule="auto"/>
              <w:ind w:left="57" w:right="57"/>
              <w:rPr>
                <w:sz w:val="22"/>
                <w:szCs w:val="22"/>
              </w:rPr>
              <w:bidi w:val="0"/>
            </w:pPr>
            <w:r>
              <w:rPr>
                <w:sz w:val="22"/>
                <w:szCs w:val="22"/>
                <w:lang w:val="en"/>
                <w:b w:val="0"/>
                <w:bCs w:val="0"/>
                <w:i w:val="0"/>
                <w:iCs w:val="0"/>
                <w:u w:val="none"/>
                <w:vertAlign w:val="baseline"/>
                <w:rtl w:val="0"/>
              </w:rPr>
              <w:t xml:space="preserve">4. An inspection was carried out in the departments to which the registered copies of the RCD were transferred:</w:t>
            </w:r>
          </w:p>
          <w:p w14:paraId="77ACF9F6" w14:textId="77777777" w:rsidR="0058605D" w:rsidRPr="0058605D" w:rsidRDefault="0058605D" w:rsidP="00C6329D">
            <w:pPr>
              <w:pStyle w:val="a6"/>
              <w:tabs>
                <w:tab w:val="left" w:pos="239"/>
              </w:tabs>
              <w:spacing w:line="240" w:lineRule="auto"/>
              <w:ind w:left="57" w:right="57"/>
              <w:rPr>
                <w:sz w:val="22"/>
                <w:szCs w:val="22"/>
              </w:rPr>
              <w:bidi w:val="0"/>
            </w:pPr>
            <w:r>
              <w:rPr>
                <w:sz w:val="22"/>
                <w:szCs w:val="22"/>
                <w:lang w:val="en"/>
                <w:b w:val="0"/>
                <w:bCs w:val="0"/>
                <w:i w:val="0"/>
                <w:iCs w:val="0"/>
                <w:u w:val="none"/>
                <w:vertAlign w:val="baseline"/>
                <w:rtl w:val="0"/>
              </w:rPr>
              <w:t xml:space="preserve">- Technical Control Department (OTK),</w:t>
            </w:r>
          </w:p>
          <w:p w14:paraId="41FE5471" w14:textId="76B88A50" w:rsidR="0058605D" w:rsidRDefault="0058605D" w:rsidP="00C6329D">
            <w:pPr>
              <w:pStyle w:val="a6"/>
              <w:tabs>
                <w:tab w:val="left" w:pos="239"/>
              </w:tabs>
              <w:spacing w:line="240" w:lineRule="auto"/>
              <w:ind w:left="57" w:right="57"/>
              <w:rPr>
                <w:sz w:val="22"/>
                <w:szCs w:val="22"/>
              </w:rPr>
              <w:bidi w:val="0"/>
            </w:pPr>
            <w:r>
              <w:rPr>
                <w:sz w:val="22"/>
                <w:szCs w:val="22"/>
                <w:lang w:val="en"/>
                <w:b w:val="0"/>
                <w:bCs w:val="0"/>
                <w:i w:val="0"/>
                <w:iCs w:val="0"/>
                <w:u w:val="none"/>
                <w:vertAlign w:val="baseline"/>
                <w:rtl w:val="0"/>
              </w:rPr>
              <w:t xml:space="preserve">- Customer Relations Department (ORZ),</w:t>
            </w:r>
          </w:p>
          <w:p w14:paraId="209F056B" w14:textId="1E19E496" w:rsidR="008C7CB5" w:rsidRPr="0058605D" w:rsidRDefault="008C7CB5" w:rsidP="00C6329D">
            <w:pPr>
              <w:pStyle w:val="a6"/>
              <w:tabs>
                <w:tab w:val="left" w:pos="239"/>
              </w:tabs>
              <w:spacing w:line="240" w:lineRule="auto"/>
              <w:ind w:left="57" w:right="57"/>
              <w:rPr>
                <w:sz w:val="22"/>
                <w:szCs w:val="22"/>
              </w:rPr>
              <w:bidi w:val="0"/>
            </w:pPr>
            <w:r>
              <w:rPr>
                <w:sz w:val="22"/>
                <w:szCs w:val="22"/>
                <w:lang w:val="en"/>
                <w:b w:val="0"/>
                <w:bCs w:val="0"/>
                <w:i w:val="0"/>
                <w:iCs w:val="0"/>
                <w:u w:val="none"/>
                <w:vertAlign w:val="baseline"/>
                <w:rtl w:val="0"/>
              </w:rPr>
              <w:t xml:space="preserve">- Quality Service.</w:t>
            </w:r>
          </w:p>
          <w:p w14:paraId="54FA597A" w14:textId="74F13DA7" w:rsidR="0058605D" w:rsidRPr="0058605D" w:rsidRDefault="0058605D" w:rsidP="00C6329D">
            <w:pPr>
              <w:pStyle w:val="a6"/>
              <w:tabs>
                <w:tab w:val="left" w:pos="239"/>
              </w:tabs>
              <w:spacing w:line="240" w:lineRule="auto"/>
              <w:ind w:left="57" w:right="57"/>
              <w:rPr>
                <w:sz w:val="22"/>
                <w:szCs w:val="22"/>
              </w:rPr>
              <w:bidi w:val="0"/>
            </w:pPr>
            <w:r>
              <w:rPr>
                <w:sz w:val="22"/>
                <w:szCs w:val="22"/>
                <w:lang w:val="en"/>
                <w:b w:val="0"/>
                <w:bCs w:val="0"/>
                <w:i w:val="0"/>
                <w:iCs w:val="0"/>
                <w:u w:val="none"/>
                <w:vertAlign w:val="baseline"/>
                <w:rtl w:val="0"/>
              </w:rPr>
              <w:t xml:space="preserve">Registered copies of the RCD were selectively inspected in the Technical Control Department, Customer Relations Department, and Quality Service:</w:t>
            </w:r>
          </w:p>
          <w:p w14:paraId="234782C6" w14:textId="1DB44A28" w:rsidR="0058605D" w:rsidRPr="0058605D" w:rsidRDefault="00911EF8" w:rsidP="00C6329D">
            <w:pPr>
              <w:pStyle w:val="a6"/>
              <w:tabs>
                <w:tab w:val="left" w:pos="239"/>
              </w:tabs>
              <w:spacing w:line="240" w:lineRule="auto"/>
              <w:ind w:left="57" w:right="57"/>
              <w:rPr>
                <w:sz w:val="22"/>
                <w:szCs w:val="22"/>
              </w:rPr>
              <w:bidi w:val="0"/>
            </w:pPr>
            <w:r>
              <w:rPr>
                <w:sz w:val="22"/>
                <w:szCs w:val="22"/>
                <w:lang w:val="en"/>
                <w:b w:val="0"/>
                <w:bCs w:val="0"/>
                <w:i w:val="0"/>
                <w:iCs w:val="0"/>
                <w:u w:val="none"/>
                <w:vertAlign w:val="baseline"/>
                <w:rtl w:val="0"/>
              </w:rPr>
              <w:t xml:space="preserve">TU 16.K71-337-2004 "Fire-resistant, flame-retardant cables with low smoke and gas emission";</w:t>
            </w:r>
          </w:p>
          <w:p w14:paraId="0970BD86" w14:textId="6F307516" w:rsidR="0058605D" w:rsidRPr="0058605D" w:rsidRDefault="0058605D" w:rsidP="00C6329D">
            <w:pPr>
              <w:pStyle w:val="a6"/>
              <w:tabs>
                <w:tab w:val="left" w:pos="239"/>
              </w:tabs>
              <w:spacing w:line="240" w:lineRule="auto"/>
              <w:ind w:left="57" w:right="57"/>
              <w:rPr>
                <w:sz w:val="22"/>
                <w:szCs w:val="22"/>
              </w:rPr>
              <w:bidi w:val="0"/>
            </w:pPr>
            <w:r>
              <w:rPr>
                <w:sz w:val="22"/>
                <w:szCs w:val="22"/>
                <w:lang w:val="en"/>
                <w:b w:val="0"/>
                <w:bCs w:val="0"/>
                <w:i w:val="0"/>
                <w:iCs w:val="0"/>
                <w:u w:val="none"/>
                <w:vertAlign w:val="baseline"/>
                <w:rtl w:val="0"/>
              </w:rPr>
              <w:t xml:space="preserve">TU 16.K71-341-2004 "Power cables with cross-linked polyethylene insulation, flame-retardant and fire-resistant"; </w:t>
            </w:r>
          </w:p>
          <w:p w14:paraId="45237E1E" w14:textId="77777777" w:rsidR="0058605D" w:rsidRPr="0058605D" w:rsidRDefault="0058605D" w:rsidP="00C6329D">
            <w:pPr>
              <w:pStyle w:val="a6"/>
              <w:tabs>
                <w:tab w:val="left" w:pos="239"/>
              </w:tabs>
              <w:spacing w:line="240" w:lineRule="auto"/>
              <w:ind w:left="57" w:right="57"/>
              <w:rPr>
                <w:sz w:val="22"/>
                <w:szCs w:val="22"/>
              </w:rPr>
              <w:bidi w:val="0"/>
            </w:pPr>
            <w:r>
              <w:rPr>
                <w:sz w:val="22"/>
                <w:szCs w:val="22"/>
                <w:lang w:val="en"/>
                <w:b w:val="0"/>
                <w:bCs w:val="0"/>
                <w:i w:val="0"/>
                <w:iCs w:val="0"/>
                <w:u w:val="none"/>
                <w:vertAlign w:val="baseline"/>
                <w:rtl w:val="0"/>
              </w:rPr>
              <w:t xml:space="preserve">TU 16.K71-304-2001 "Power and control cables, flame-retardant, with insulation and sheath made of halogen-free polymer compositions";</w:t>
            </w:r>
          </w:p>
          <w:p w14:paraId="7DAA26D4" w14:textId="2132BE9C" w:rsidR="0058605D" w:rsidRPr="0058605D" w:rsidRDefault="0058605D" w:rsidP="00C6329D">
            <w:pPr>
              <w:pStyle w:val="a6"/>
              <w:tabs>
                <w:tab w:val="left" w:pos="239"/>
              </w:tabs>
              <w:spacing w:line="240" w:lineRule="auto"/>
              <w:ind w:left="57" w:right="57"/>
              <w:rPr>
                <w:sz w:val="22"/>
                <w:szCs w:val="22"/>
              </w:rPr>
              <w:bidi w:val="0"/>
            </w:pPr>
            <w:r>
              <w:rPr>
                <w:sz w:val="22"/>
                <w:szCs w:val="22"/>
                <w:lang w:val="en"/>
                <w:b w:val="0"/>
                <w:bCs w:val="0"/>
                <w:i w:val="0"/>
                <w:iCs w:val="0"/>
                <w:u w:val="none"/>
                <w:vertAlign w:val="baseline"/>
                <w:rtl w:val="0"/>
              </w:rPr>
              <w:t xml:space="preserve">TU 16.K71-310-2001 "Flame-retardant cables with low smoke and gas emission";</w:t>
            </w:r>
          </w:p>
          <w:p w14:paraId="03A07C5E" w14:textId="3108AE40" w:rsidR="0058605D" w:rsidRPr="0058605D" w:rsidRDefault="0058605D" w:rsidP="00C6329D">
            <w:pPr>
              <w:pStyle w:val="a6"/>
              <w:tabs>
                <w:tab w:val="left" w:pos="239"/>
              </w:tabs>
              <w:spacing w:line="240" w:lineRule="auto"/>
              <w:ind w:left="57" w:right="57"/>
              <w:rPr>
                <w:sz w:val="22"/>
                <w:szCs w:val="22"/>
              </w:rPr>
              <w:bidi w:val="0"/>
            </w:pPr>
            <w:r>
              <w:rPr>
                <w:sz w:val="22"/>
                <w:szCs w:val="22"/>
                <w:lang w:val="en"/>
                <w:b w:val="0"/>
                <w:bCs w:val="0"/>
                <w:i w:val="0"/>
                <w:iCs w:val="0"/>
                <w:u w:val="none"/>
                <w:vertAlign w:val="baseline"/>
                <w:rtl w:val="0"/>
              </w:rPr>
              <w:t xml:space="preserve">TU 16.K71-338-2004 "Cables for control and signaling systems, flame-retardant, with insulation and sheath made of polymer compositions not containing halogens".</w:t>
            </w:r>
          </w:p>
          <w:p w14:paraId="3ECFE49C" w14:textId="77777777" w:rsidR="0058605D" w:rsidRPr="0058605D" w:rsidRDefault="0058605D" w:rsidP="00C6329D">
            <w:pPr>
              <w:pStyle w:val="a6"/>
              <w:tabs>
                <w:tab w:val="left" w:pos="239"/>
              </w:tabs>
              <w:spacing w:line="240" w:lineRule="auto"/>
              <w:ind w:left="57" w:right="57"/>
              <w:rPr>
                <w:sz w:val="22"/>
                <w:szCs w:val="22"/>
              </w:rPr>
              <w:bidi w:val="0"/>
            </w:pPr>
            <w:r>
              <w:rPr>
                <w:sz w:val="22"/>
                <w:szCs w:val="22"/>
                <w:lang w:val="en"/>
                <w:b w:val="0"/>
                <w:bCs w:val="0"/>
                <w:i w:val="0"/>
                <w:iCs w:val="0"/>
                <w:u w:val="none"/>
                <w:vertAlign w:val="baseline"/>
                <w:rtl w:val="0"/>
              </w:rPr>
              <w:t xml:space="preserve">Unregistered copies are not used.</w:t>
            </w:r>
          </w:p>
          <w:p w14:paraId="0A41F630" w14:textId="701B1CBA" w:rsidR="00B22D93" w:rsidRPr="0058605D" w:rsidRDefault="0058605D" w:rsidP="00C6329D">
            <w:pPr>
              <w:shd w:val="clear" w:color="auto" w:fill="FFFFFF"/>
              <w:tabs>
                <w:tab w:val="left" w:pos="239"/>
              </w:tabs>
              <w:spacing w:after="0" w:line="240" w:lineRule="auto"/>
              <w:ind w:left="57" w:right="57"/>
              <w:rPr>
                <w:rFonts w:ascii="Times New Roman" w:eastAsia="Calibri" w:hAnsi="Times New Roman" w:cs="Times New Roman"/>
              </w:rPr>
              <w:bidi w:val="0"/>
            </w:pPr>
            <w:r>
              <w:rPr>
                <w:rFonts w:ascii="Times New Roman" w:cs="Times New Roman" w:hAnsi="Times New Roman"/>
                <w:lang w:val="en"/>
                <w:b w:val="0"/>
                <w:bCs w:val="0"/>
                <w:i w:val="0"/>
                <w:iCs w:val="0"/>
                <w:u w:val="none"/>
                <w:vertAlign w:val="baseline"/>
                <w:rtl w:val="0"/>
              </w:rPr>
              <w:t xml:space="preserve">The procedure for author's supervision and RCD support by the developer is reflected in license agreement 19237/18, registration number No. RD 0270757 dated 16.10.2018, between JSC Zavod Energokabel and OJSC VNIICP. </w:t>
            </w:r>
          </w:p>
        </w:tc>
        <w:tc>
          <w:tcPr>
            <w:tcW w:w="2734" w:type="dxa"/>
            <w:gridSpan w:val="3"/>
            <w:tcBorders>
              <w:top w:val="single" w:sz="4" w:space="0" w:color="auto"/>
              <w:left w:val="single" w:sz="4" w:space="0" w:color="auto"/>
              <w:bottom w:val="single" w:sz="4" w:space="0" w:color="auto"/>
              <w:right w:val="single" w:sz="4" w:space="0" w:color="auto"/>
            </w:tcBorders>
            <w:hideMark/>
          </w:tcPr>
          <w:p w14:paraId="1F8E4C22" w14:textId="77777777" w:rsidR="000D2526" w:rsidRPr="00DB57DF" w:rsidRDefault="000D2526" w:rsidP="00C6329D">
            <w:pPr>
              <w:spacing w:after="0" w:line="240" w:lineRule="auto"/>
              <w:rPr>
                <w:rFonts w:ascii="Times New Roman" w:eastAsia="Times New Roman" w:hAnsi="Times New Roman" w:cs="Times New Roman"/>
              </w:rPr>
            </w:pPr>
          </w:p>
        </w:tc>
      </w:tr>
      <w:tr w:rsidR="00C915C3" w:rsidRPr="00DB57DF" w14:paraId="4CC3E31C" w14:textId="77777777" w:rsidTr="00C6329D">
        <w:trPr>
          <w:gridAfter w:val="2"/>
          <w:wAfter w:w="390" w:type="dxa"/>
          <w:tblCellSpacing w:w="15" w:type="dxa"/>
        </w:trPr>
        <w:tc>
          <w:tcPr>
            <w:tcW w:w="15750" w:type="dxa"/>
            <w:gridSpan w:val="15"/>
            <w:tcBorders>
              <w:top w:val="single" w:sz="4" w:space="0" w:color="auto"/>
              <w:left w:val="single" w:sz="4" w:space="0" w:color="auto"/>
              <w:bottom w:val="single" w:sz="4" w:space="0" w:color="auto"/>
              <w:right w:val="single" w:sz="4" w:space="0" w:color="auto"/>
            </w:tcBorders>
          </w:tcPr>
          <w:p w14:paraId="1E58B928" w14:textId="77777777" w:rsidR="00C915C3" w:rsidRPr="00DB57DF" w:rsidRDefault="00C915C3" w:rsidP="00C6329D">
            <w:pPr>
              <w:spacing w:after="0" w:line="240" w:lineRule="auto"/>
              <w:jc w:val="center"/>
              <w:rPr>
                <w:rFonts w:ascii="Times New Roman" w:eastAsia="Times New Roman" w:hAnsi="Times New Roman" w:cs="Times New Roman"/>
                <w:b/>
              </w:rPr>
              <w:bidi w:val="0"/>
            </w:pPr>
            <w:r>
              <w:rPr>
                <w:rFonts w:ascii="Times New Roman" w:cs="Times New Roman" w:eastAsia="Times New Roman" w:hAnsi="Times New Roman"/>
                <w:lang w:val="en"/>
                <w:b w:val="1"/>
                <w:bCs w:val="1"/>
                <w:i w:val="0"/>
                <w:iCs w:val="0"/>
                <w:u w:val="none"/>
                <w:vertAlign w:val="baseline"/>
                <w:rtl w:val="0"/>
              </w:rPr>
              <w:t xml:space="preserve">5. </w:t>
            </w:r>
            <w:r>
              <w:rPr>
                <w:rFonts w:ascii="Times New Roman" w:cs="Times New Roman" w:eastAsia="Times New Roman" w:hAnsi="Times New Roman"/>
                <w:lang w:val="en"/>
                <w:b w:val="1"/>
                <w:bCs w:val="1"/>
                <w:i w:val="0"/>
                <w:iCs w:val="0"/>
                <w:u w:val="none"/>
                <w:vertAlign w:val="baseline"/>
                <w:rtl w:val="0"/>
              </w:rPr>
              <w:t xml:space="preserve">Manufacturing technology. </w:t>
            </w:r>
            <w:r>
              <w:rPr>
                <w:rFonts w:ascii="Times New Roman" w:cs="Times New Roman" w:eastAsia="Times New Roman" w:hAnsi="Times New Roman"/>
                <w:lang w:val="en"/>
                <w:b w:val="1"/>
                <w:bCs w:val="1"/>
                <w:i w:val="0"/>
                <w:iCs w:val="0"/>
                <w:u w:val="none"/>
                <w:vertAlign w:val="baseline"/>
                <w:rtl w:val="0"/>
              </w:rPr>
              <w:t xml:space="preserve">Production and technological documentation.</w:t>
            </w:r>
          </w:p>
        </w:tc>
      </w:tr>
      <w:tr w:rsidR="00C915C3" w:rsidRPr="00DB57DF" w14:paraId="3B61E521" w14:textId="77777777" w:rsidTr="00C6329D">
        <w:trPr>
          <w:gridAfter w:val="2"/>
          <w:wAfter w:w="390" w:type="dxa"/>
          <w:tblCellSpacing w:w="15" w:type="dxa"/>
        </w:trPr>
        <w:tc>
          <w:tcPr>
            <w:tcW w:w="15750" w:type="dxa"/>
            <w:gridSpan w:val="15"/>
            <w:tcBorders>
              <w:top w:val="single" w:sz="4" w:space="0" w:color="auto"/>
              <w:left w:val="single" w:sz="4" w:space="0" w:color="auto"/>
              <w:bottom w:val="single" w:sz="4" w:space="0" w:color="auto"/>
              <w:right w:val="single" w:sz="4" w:space="0" w:color="auto"/>
            </w:tcBorders>
          </w:tcPr>
          <w:p w14:paraId="11EC9020" w14:textId="77777777" w:rsidR="00C915C3" w:rsidRPr="00DB57DF" w:rsidRDefault="00C915C3"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5.1. Availability of a recorded and registered set of PTD.</w:t>
            </w:r>
          </w:p>
        </w:tc>
      </w:tr>
      <w:tr w:rsidR="004E23A7" w:rsidRPr="00DB57DF" w14:paraId="008E9A64" w14:textId="77777777" w:rsidTr="00C6329D">
        <w:trPr>
          <w:gridAfter w:val="2"/>
          <w:wAfter w:w="390"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hideMark/>
          </w:tcPr>
          <w:p w14:paraId="35A00419" w14:textId="77777777" w:rsidR="004E23A7" w:rsidRPr="00DB57DF" w:rsidRDefault="004E23A7" w:rsidP="00C6329D">
            <w:pPr>
              <w:spacing w:before="100" w:beforeAutospacing="1" w:after="100" w:afterAutospacing="1" w:line="240" w:lineRule="auto"/>
              <w:contextualSpacing/>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1. Availability of a recorded and registered set of PTD. Special attention is paid to the availability of PTD from the manufacturing enterprise:</w:t>
            </w:r>
          </w:p>
          <w:p w14:paraId="56C9F624" w14:textId="77777777" w:rsidR="004E23A7" w:rsidRPr="00DB57DF" w:rsidRDefault="004E23A7" w:rsidP="00C6329D">
            <w:pPr>
              <w:spacing w:before="100" w:beforeAutospacing="1" w:after="100" w:afterAutospacing="1" w:line="240" w:lineRule="auto"/>
              <w:contextualSpacing/>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a) for metal melting and casting, thermal cutting, pressure processing, welding, surfacing, and heat treatment (if these operations are included in the product manufacturing technology).</w:t>
            </w:r>
          </w:p>
          <w:p w14:paraId="1CF4B2B9" w14:textId="77777777" w:rsidR="0085555C" w:rsidRPr="00DB57DF" w:rsidRDefault="004E23A7" w:rsidP="00C6329D">
            <w:pPr>
              <w:spacing w:before="100" w:beforeAutospacing="1" w:after="100" w:afterAutospacing="1" w:line="240" w:lineRule="auto"/>
              <w:contextualSpacing/>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b) for printed circuit board manufacturing, assembly and soldering of printed units, assembly and installation of instrumentation and electrical products, continuity testing, adjustment and functional testing, firmware installation and software verification (if these operations are included in the product manufacturing technology).</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2. Presence in the PTD of requirements for measuring instruments, technological equipment, and qualification of production personnel.</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3. Availability of approval by GMO of the PTD from the manufacturing enterprise for metal melting and casting, thermal cutting, pressure processing, welding, surfacing, and heat treatment (for products subject to the requirements of PNAE G-7-008-89 and if these operations are included in the product manufacturing technology).</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4. The enterprise’s ability to perform one of the specified technological processes—metal melting and casting, pressure processing, welding, surfacing, heat treatment—in accordance with the available PTD, using an example of a part/assembly unit of the controlled product or a similar type, if these operations are included in the product manufacturing technology (the presence of material and technical resources, personnel, and the ability to perform the operations specified in the PTD is verified).</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The manufacturer’s capability to carry out the technological process for assembly and/or production of products or similar types in accordance with the available PTD – provided this operation is included in the product manufacturing technology (control is exercised over the availability of material and technical resources, personnel, and the ability to perform the operations specified in the PTD).</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5. Procedure and correctness of assigning PTD letter designation in accordance with GOST 3.1102.</w:t>
            </w:r>
          </w:p>
        </w:tc>
        <w:tc>
          <w:tcPr>
            <w:tcW w:w="8559" w:type="dxa"/>
            <w:gridSpan w:val="8"/>
            <w:tcBorders>
              <w:top w:val="single" w:sz="4" w:space="0" w:color="auto"/>
              <w:left w:val="single" w:sz="4" w:space="0" w:color="auto"/>
              <w:bottom w:val="single" w:sz="4" w:space="0" w:color="auto"/>
              <w:right w:val="single" w:sz="4" w:space="0" w:color="auto"/>
            </w:tcBorders>
          </w:tcPr>
          <w:p w14:paraId="72792F68" w14:textId="144A03F1" w:rsidR="003F1D76" w:rsidRDefault="004E23A7" w:rsidP="00C6329D">
            <w:pPr>
              <w:spacing w:after="0" w:line="240" w:lineRule="auto"/>
              <w:jc w:val="both"/>
              <w:rPr>
                <w:rFonts w:ascii="Times New Roman" w:eastAsia="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1.  During the inspection, a registered and recorded set of PTD was presented:</w:t>
            </w:r>
          </w:p>
          <w:p w14:paraId="4CA1920C" w14:textId="11435418" w:rsidR="0069102D" w:rsidRDefault="0069102D"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w:t>
            </w:r>
            <w:r>
              <w:rPr>
                <w:rFonts w:ascii="Times New Roman" w:cs="Times New Roman" w:eastAsia="Times New Roman" w:hAnsi="Times New Roman"/>
                <w:sz w:val="20"/>
                <w:szCs w:val="20"/>
                <w:lang w:val="en"/>
                <w:b w:val="0"/>
                <w:bCs w:val="0"/>
                <w:i w:val="0"/>
                <w:iCs w:val="0"/>
                <w:u w:val="none"/>
                <w:vertAlign w:val="baseline"/>
                <w:rtl w:val="0"/>
              </w:rPr>
              <w:t xml:space="preserve">   </w:t>
            </w:r>
            <w:r>
              <w:rPr>
                <w:rFonts w:ascii="Times New Roman" w:cs="Times New Roman" w:eastAsia="Times New Roman" w:hAnsi="Times New Roman"/>
                <w:lang w:val="en"/>
                <w:b w:val="0"/>
                <w:bCs w:val="0"/>
                <w:i w:val="0"/>
                <w:iCs w:val="0"/>
                <w:u w:val="none"/>
                <w:vertAlign w:val="baseline"/>
                <w:rtl w:val="0"/>
              </w:rPr>
              <w:t xml:space="preserve">Route card of technological process K.102ET.E1000.00668 "Manufacturing of small-sized, fire-resistant, flame-retardant cables with low smoke and gas emission of grades KMPvVng(A)-FRLS, KMPvVEng(A)-FRLS, KMPvVEVng(A)-FRLS, KMPvEVng(A)-FRLS, KMPvEVEng(A)-FRLS, KMPvEVEVng(A)-FRLS per TU 16.K71-337-2004";</w:t>
            </w:r>
          </w:p>
          <w:p w14:paraId="4485D355" w14:textId="7C6E1ADC" w:rsidR="0058605D" w:rsidRPr="007F2E87" w:rsidRDefault="0058605D" w:rsidP="00E015D3">
            <w:pPr>
              <w:shd w:val="clear" w:color="auto" w:fill="FFFFFF"/>
              <w:tabs>
                <w:tab w:val="left" w:pos="239"/>
              </w:tabs>
              <w:spacing w:after="0" w:line="240" w:lineRule="auto"/>
              <w:ind w:left="57" w:right="57"/>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 Sketch cards (KE) for technological operations in cable product manufacturing (reviewed using the example: KE No. K.202ET.E6300.04928 "Application of separating sheath without filling on Tandem-150/150 extrusion line"; KE No. K.202ET.E6300.05107 "Application of separating sheath without filling on Tandem-120/150 extrusion line"; KE No. K.202ET.E6300.04929 "Application of outer sheath without filling on Rosendahl-80 extrusion line");</w:t>
            </w:r>
          </w:p>
          <w:p w14:paraId="26A0125B" w14:textId="2791323F" w:rsidR="0058605D" w:rsidRPr="007F2E87" w:rsidRDefault="0058605D" w:rsidP="00C6329D">
            <w:pPr>
              <w:shd w:val="clear" w:color="auto" w:fill="FFFFFF"/>
              <w:tabs>
                <w:tab w:val="left" w:pos="239"/>
              </w:tabs>
              <w:spacing w:after="0" w:line="240" w:lineRule="auto"/>
              <w:ind w:left="57" w:right="57"/>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 Operational technical control cards (OTCC) (reviewed using the example:            OTCC No. K.202ET.E6300.01785 "Application of insulation and sheath"; </w:t>
            </w:r>
          </w:p>
          <w:p w14:paraId="39052628" w14:textId="178A9422" w:rsidR="005D69DC" w:rsidRPr="007F2E87" w:rsidRDefault="0058605D" w:rsidP="00C6329D">
            <w:pPr>
              <w:shd w:val="clear" w:color="auto" w:fill="FFFFFF"/>
              <w:tabs>
                <w:tab w:val="left" w:pos="239"/>
              </w:tabs>
              <w:spacing w:after="0" w:line="240" w:lineRule="auto"/>
              <w:ind w:left="57" w:right="57"/>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OTCC No. K.202ET.E3300.00689 "Stranding of insulated conductors"; </w:t>
            </w:r>
          </w:p>
          <w:p w14:paraId="4909F110" w14:textId="29FB24FF" w:rsidR="0058605D" w:rsidRPr="007F2E87" w:rsidRDefault="004D15C7" w:rsidP="004D15C7">
            <w:pPr>
              <w:shd w:val="clear" w:color="auto" w:fill="FFFFFF"/>
              <w:tabs>
                <w:tab w:val="left" w:pos="239"/>
              </w:tabs>
              <w:spacing w:after="0" w:line="240" w:lineRule="auto"/>
              <w:ind w:left="57" w:right="57"/>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OTCC No. K.202ET.E7200.00692 "Braiding");</w:t>
            </w:r>
          </w:p>
          <w:p w14:paraId="33D01CCE" w14:textId="48E631FF" w:rsidR="0058605D" w:rsidRDefault="0058605D" w:rsidP="00F23ABA">
            <w:pPr>
              <w:shd w:val="clear" w:color="auto" w:fill="FFFFFF"/>
              <w:tabs>
                <w:tab w:val="left" w:pos="239"/>
              </w:tabs>
              <w:spacing w:after="0" w:line="240" w:lineRule="auto"/>
              <w:ind w:left="57" w:right="57"/>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 Technological instructions (reviewed using the example: Technological instruction No. K.252ET.E6700.00697 "Application of insulation on MFL-60/30 extrusion line"; Technological instruction No. K.252ET.E4100.00653 "Application of insulation from mica-containing tape on DKKh-2D vertical winding machines No. 1-10"; Technological instruction No. K.252ET.E3000.00702 "Stranding of round current-carrying conductors, cable cores of insulated conductors or pairs of insulated conductors on XM-GJ-1600 stranding machine").</w:t>
            </w:r>
          </w:p>
          <w:p w14:paraId="56C6BCE8" w14:textId="77777777" w:rsidR="00995025" w:rsidRPr="00C1266D" w:rsidRDefault="00995025" w:rsidP="00995025">
            <w:pPr>
              <w:spacing w:before="100" w:beforeAutospacing="1" w:after="100" w:afterAutospacing="1" w:line="240" w:lineRule="auto"/>
              <w:contextualSpacing/>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Melting and casting of metal, thermal cutting, pressure treatment, welding, surfacing, heat treatment, manufacturing of printed circuit boards, assembly and soldering of printed units, assembly and installation of instrumentation and electrical products, continuity testing, adjustment and verification of functioning, firmware and software verification are not used in the manufacturing of cable products.</w:t>
            </w:r>
          </w:p>
          <w:p w14:paraId="51EDCF18" w14:textId="77777777" w:rsidR="0058605D" w:rsidRPr="00BD3763" w:rsidRDefault="0058605D" w:rsidP="00C6329D">
            <w:pPr>
              <w:shd w:val="clear" w:color="auto" w:fill="FFFFFF"/>
              <w:tabs>
                <w:tab w:val="left" w:pos="239"/>
              </w:tabs>
              <w:spacing w:after="0" w:line="240" w:lineRule="auto"/>
              <w:ind w:left="57" w:right="57"/>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2. The PTD specifies requirements for measuring instruments, technological equipment, and the qualification of production personnel.</w:t>
            </w:r>
          </w:p>
          <w:p w14:paraId="2B2EB7C4" w14:textId="77777777" w:rsidR="0058605D" w:rsidRPr="00BD3763" w:rsidRDefault="0058605D" w:rsidP="00C6329D">
            <w:pPr>
              <w:shd w:val="clear" w:color="auto" w:fill="FFFFFF"/>
              <w:tabs>
                <w:tab w:val="left" w:pos="239"/>
              </w:tabs>
              <w:spacing w:after="0" w:line="240" w:lineRule="auto"/>
              <w:ind w:left="57" w:right="57"/>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3. The requirements of PNAE G-7-008-89 do not apply to cable products.</w:t>
            </w:r>
          </w:p>
          <w:p w14:paraId="3A4CB132" w14:textId="77777777" w:rsidR="0058605D" w:rsidRPr="00BD3763" w:rsidRDefault="0058605D" w:rsidP="00C6329D">
            <w:pPr>
              <w:shd w:val="clear" w:color="auto" w:fill="FFFFFF"/>
              <w:tabs>
                <w:tab w:val="left" w:pos="239"/>
              </w:tabs>
              <w:spacing w:after="0" w:line="240" w:lineRule="auto"/>
              <w:ind w:left="57" w:right="57"/>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4. Melting and casting of metal, pressure processing, welding, surfacing, and heat treatment are not included in the cable manufacturing technology.</w:t>
            </w:r>
          </w:p>
          <w:p w14:paraId="2B36A095" w14:textId="77777777" w:rsidR="0058605D" w:rsidRPr="00BD3763" w:rsidRDefault="0058605D" w:rsidP="00C6329D">
            <w:pPr>
              <w:shd w:val="clear" w:color="auto" w:fill="FFFFFF"/>
              <w:tabs>
                <w:tab w:val="left" w:pos="239"/>
              </w:tabs>
              <w:spacing w:after="0" w:line="240" w:lineRule="auto"/>
              <w:ind w:left="57" w:right="57"/>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The enterprise’s capability to perform technological processes for cable production has been verified using the following examples: </w:t>
            </w:r>
          </w:p>
          <w:p w14:paraId="20624C66" w14:textId="77777777" w:rsidR="002A313F" w:rsidRPr="00C8308E" w:rsidRDefault="002A313F" w:rsidP="002A313F">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KUPPmng(A)-FRHF 20x2x0.5-250 TU 3561-441-00217053-2012 – application of thermal barrier;</w:t>
            </w:r>
          </w:p>
          <w:p w14:paraId="7619A08B" w14:textId="77777777" w:rsidR="002A313F" w:rsidRPr="00C8308E" w:rsidRDefault="002A313F" w:rsidP="002A313F">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KUPPmng(A)-HF 12x2x0.5-250 TU 3561-441-00217053-2012 – application of insulation;</w:t>
            </w:r>
          </w:p>
          <w:p w14:paraId="5030FD3D" w14:textId="77777777" w:rsidR="002A313F" w:rsidRPr="00C8308E" w:rsidRDefault="002A313F" w:rsidP="002A313F">
            <w:pPr>
              <w:pStyle w:val="a6"/>
              <w:spacing w:line="240" w:lineRule="auto"/>
              <w:ind w:left="57" w:right="-49"/>
              <w:rPr>
                <w:sz w:val="22"/>
                <w:szCs w:val="22"/>
              </w:rPr>
              <w:bidi w:val="0"/>
            </w:pPr>
            <w:r>
              <w:rPr>
                <w:sz w:val="22"/>
                <w:szCs w:val="22"/>
                <w:lang w:val="en"/>
                <w:b w:val="0"/>
                <w:bCs w:val="0"/>
                <w:i w:val="0"/>
                <w:iCs w:val="0"/>
                <w:u w:val="none"/>
                <w:vertAlign w:val="baseline"/>
                <w:rtl w:val="0"/>
              </w:rPr>
              <w:t xml:space="preserve">KUGPvEPvng(A)-HF 4x2x0.35 TU 16.K71-451-2012 – twisting of insulated conductors into pairs;</w:t>
            </w:r>
          </w:p>
          <w:p w14:paraId="026FFA09" w14:textId="77777777" w:rsidR="002A313F" w:rsidRPr="00C8308E" w:rsidRDefault="002A313F" w:rsidP="002A313F">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VVGEng(A)-FRLS 4x1.5ok(N)-1 TU 16.K71-310-2001 – application of shield;</w:t>
            </w:r>
          </w:p>
          <w:p w14:paraId="1CD7DBD3" w14:textId="77777777" w:rsidR="002A313F" w:rsidRPr="00C8308E" w:rsidRDefault="002A313F" w:rsidP="002A313F">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PPGng(A)-HF 2x2.5ok(N)-1 TU 16.K71-304-2001 – application of sheath.</w:t>
            </w:r>
          </w:p>
          <w:p w14:paraId="35792C1C" w14:textId="5844B023" w:rsidR="00112887" w:rsidRDefault="004C43E6" w:rsidP="00C6329D">
            <w:pPr>
              <w:pStyle w:val="a6"/>
              <w:shd w:val="clear" w:color="auto" w:fill="auto"/>
              <w:spacing w:line="240" w:lineRule="auto"/>
              <w:ind w:left="57" w:right="57"/>
              <w:jc w:val="both"/>
              <w:rPr>
                <w:sz w:val="22"/>
                <w:szCs w:val="22"/>
              </w:rPr>
              <w:bidi w:val="0"/>
            </w:pPr>
            <w:r>
              <w:rPr>
                <w:sz w:val="22"/>
                <w:szCs w:val="22"/>
                <w:lang w:val="en"/>
                <w:b w:val="0"/>
                <w:bCs w:val="0"/>
                <w:i w:val="0"/>
                <w:iCs w:val="0"/>
                <w:u w:val="none"/>
                <w:vertAlign w:val="baseline"/>
                <w:rtl w:val="0"/>
              </w:rPr>
              <w:t xml:space="preserve">The enterprise is fully equipped with the necessary technological equipment and qualified personnel. </w:t>
            </w:r>
          </w:p>
          <w:p w14:paraId="049DF5CF" w14:textId="614D411D" w:rsidR="00EA0B6A" w:rsidRPr="00F213F0" w:rsidRDefault="00EA0B6A" w:rsidP="00C6329D">
            <w:pPr>
              <w:pStyle w:val="a6"/>
              <w:shd w:val="clear" w:color="auto" w:fill="auto"/>
              <w:spacing w:line="240" w:lineRule="auto"/>
              <w:ind w:left="57" w:right="57"/>
              <w:jc w:val="both"/>
              <w:rPr>
                <w:sz w:val="22"/>
                <w:szCs w:val="22"/>
              </w:rPr>
              <w:bidi w:val="0"/>
            </w:pPr>
            <w:r>
              <w:rPr>
                <w:sz w:val="22"/>
                <w:szCs w:val="22"/>
                <w:lang w:val="en"/>
                <w:b w:val="0"/>
                <w:bCs w:val="0"/>
                <w:i w:val="0"/>
                <w:iCs w:val="0"/>
                <w:u w:val="none"/>
                <w:vertAlign w:val="baseline"/>
                <w:rtl w:val="0"/>
              </w:rPr>
              <w:t xml:space="preserve">No remarks were identified during the inspection of the enterprise’s capability to carry out technological processes for manufacturing cables specified in the PTD.</w:t>
            </w:r>
          </w:p>
          <w:p w14:paraId="14732A51" w14:textId="77777777" w:rsidR="004E23A7" w:rsidRDefault="00660288" w:rsidP="00C6329D">
            <w:pPr>
              <w:pStyle w:val="a6"/>
              <w:spacing w:line="240" w:lineRule="auto"/>
              <w:ind w:left="57" w:right="57"/>
              <w:jc w:val="both"/>
              <w:rPr>
                <w:rFonts w:eastAsia="Times New Roman"/>
                <w:sz w:val="22"/>
                <w:szCs w:val="22"/>
              </w:rPr>
              <w:bidi w:val="0"/>
            </w:pPr>
            <w:r>
              <w:rPr>
                <w:sz w:val="22"/>
                <w:szCs w:val="22"/>
                <w:lang w:val="en"/>
                <w:b w:val="0"/>
                <w:bCs w:val="0"/>
                <w:i w:val="0"/>
                <w:iCs w:val="0"/>
                <w:u w:val="none"/>
                <w:vertAlign w:val="baseline"/>
                <w:rtl w:val="0"/>
              </w:rPr>
              <w:t xml:space="preserve">5. </w:t>
            </w:r>
            <w:r>
              <w:rPr>
                <w:rFonts w:asciiTheme="minorHAnsi" w:hAnsiTheme="minorHAnsi"/>
                <w:sz w:val="22"/>
                <w:szCs w:val="22"/>
                <w:lang w:val="en"/>
                <w:b w:val="0"/>
                <w:bCs w:val="0"/>
                <w:i w:val="0"/>
                <w:iCs w:val="0"/>
                <w:u w:val="none"/>
                <w:vertAlign w:val="baseline"/>
                <w:rtl w:val="0"/>
              </w:rPr>
              <w:t xml:space="preserve"> </w:t>
            </w:r>
            <w:r>
              <w:rPr>
                <w:sz w:val="22"/>
                <w:szCs w:val="22"/>
                <w:lang w:val="en"/>
                <w:b w:val="0"/>
                <w:bCs w:val="0"/>
                <w:i w:val="0"/>
                <w:iCs w:val="0"/>
                <w:u w:val="none"/>
                <w:vertAlign w:val="baseline"/>
                <w:rtl w:val="0"/>
              </w:rPr>
              <w:t xml:space="preserve">The technological documentation has letter "A" assigned in accordance with the Act without number of qualification tests of the installation series of flame-retardant (including fire-resistant) power cables, control cables, control and monitoring cables, small-sized cables and cables for control and signaling systems, dated 18.12.2014.</w:t>
            </w:r>
          </w:p>
          <w:p w14:paraId="212B10D0" w14:textId="77777777" w:rsidR="00995025" w:rsidRDefault="00995025" w:rsidP="00995025">
            <w:pPr>
              <w:pStyle w:val="a6"/>
              <w:spacing w:line="240" w:lineRule="auto"/>
              <w:ind w:left="57" w:right="57"/>
              <w:jc w:val="both"/>
              <w:rPr>
                <w:sz w:val="22"/>
                <w:szCs w:val="22"/>
              </w:rPr>
              <w:bidi w:val="0"/>
            </w:pPr>
            <w:r>
              <w:rPr>
                <w:rFonts w:eastAsia="Times New Roman"/>
                <w:lang w:val="en"/>
                <w:b w:val="0"/>
                <w:bCs w:val="0"/>
                <w:i w:val="0"/>
                <w:iCs w:val="0"/>
                <w:u w:val="none"/>
                <w:vertAlign w:val="baseline"/>
                <w:rtl w:val="0"/>
              </w:rPr>
              <w:t xml:space="preserve">The procedure and correctness of assigning PTD letter designation comply with GOST 3.1102.</w:t>
            </w:r>
          </w:p>
          <w:p w14:paraId="3AEBAC30" w14:textId="77BC78CC" w:rsidR="00995025" w:rsidRPr="00DB57DF" w:rsidRDefault="00995025" w:rsidP="00C6329D">
            <w:pPr>
              <w:pStyle w:val="a6"/>
              <w:spacing w:line="240" w:lineRule="auto"/>
              <w:ind w:left="57" w:right="57"/>
              <w:jc w:val="both"/>
              <w:rPr>
                <w:sz w:val="22"/>
                <w:szCs w:val="22"/>
              </w:rPr>
            </w:pPr>
          </w:p>
        </w:tc>
        <w:tc>
          <w:tcPr>
            <w:tcW w:w="2734" w:type="dxa"/>
            <w:gridSpan w:val="3"/>
            <w:tcBorders>
              <w:top w:val="single" w:sz="4" w:space="0" w:color="auto"/>
              <w:left w:val="single" w:sz="4" w:space="0" w:color="auto"/>
              <w:bottom w:val="single" w:sz="4" w:space="0" w:color="auto"/>
              <w:right w:val="single" w:sz="4" w:space="0" w:color="auto"/>
            </w:tcBorders>
            <w:hideMark/>
          </w:tcPr>
          <w:p w14:paraId="7E398ACB" w14:textId="77777777" w:rsidR="004E23A7" w:rsidRPr="00DB57DF" w:rsidRDefault="004E23A7" w:rsidP="00C6329D">
            <w:pPr>
              <w:spacing w:after="0" w:line="240" w:lineRule="auto"/>
              <w:rPr>
                <w:rFonts w:ascii="Times New Roman" w:eastAsia="Times New Roman" w:hAnsi="Times New Roman" w:cs="Times New Roman"/>
              </w:rPr>
            </w:pPr>
          </w:p>
        </w:tc>
      </w:tr>
      <w:tr w:rsidR="004E23A7" w:rsidRPr="00DB57DF" w14:paraId="2D86F164"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79C59F8E" w14:textId="27069A3F"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5.2. PTD developed by the manufacturing enterprise.</w:t>
            </w:r>
          </w:p>
        </w:tc>
      </w:tr>
      <w:tr w:rsidR="004E23A7" w:rsidRPr="00DB57DF" w14:paraId="77913D64" w14:textId="77777777" w:rsidTr="00C6329D">
        <w:trPr>
          <w:gridAfter w:val="3"/>
          <w:wAfter w:w="425"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hideMark/>
          </w:tcPr>
          <w:p w14:paraId="2CE75070" w14:textId="77777777" w:rsidR="004E23A7" w:rsidRPr="00DB57DF" w:rsidRDefault="004E23A7" w:rsidP="00C6329D">
            <w:pPr>
              <w:spacing w:before="100" w:beforeAutospacing="1" w:after="100" w:afterAutospacing="1" w:line="240" w:lineRule="auto"/>
              <w:contextualSpacing/>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1. The presence of procedural documents of the Quality Management System (QMS) specified in the Quality Assurance Program (POK), Quality Manual, and/or the list of QMS procedures of the enterprise, which define the procedure for development, maintenance, approval, and updating of the PTD.</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2. Compliance of the procedure described in the QMS procedures and POK, Quality Manual, with the actual procedure, using as an example the products being manufactured at the time of inspection. </w:t>
            </w:r>
            <w:r>
              <w:rPr>
                <w:rFonts w:ascii="Times New Roman" w:cs="Times New Roman" w:eastAsia="Times New Roman" w:hAnsi="Times New Roman"/>
                <w:lang w:val="en"/>
                <w:b w:val="0"/>
                <w:bCs w:val="0"/>
                <w:i w:val="0"/>
                <w:iCs w:val="0"/>
                <w:u w:val="none"/>
                <w:vertAlign w:val="baseline"/>
                <w:rtl w:val="0"/>
              </w:rPr>
              <w:br w:type="textWrapping"/>
            </w:r>
            <w:r>
              <w:rPr>
                <w:rFonts w:ascii="Times New Roman" w:cs="Times New Roman" w:eastAsia="Times New Roman" w:hAnsi="Times New Roman"/>
                <w:lang w:val="en"/>
                <w:b w:val="0"/>
                <w:bCs w:val="0"/>
                <w:i w:val="0"/>
                <w:iCs w:val="0"/>
                <w:u w:val="none"/>
                <w:vertAlign w:val="baseline"/>
                <w:rtl w:val="0"/>
              </w:rPr>
              <w:t xml:space="preserve">3. Departments (sections, workshops, etc.) regarding the availability of registered copies of PTD.</w:t>
            </w:r>
          </w:p>
        </w:tc>
        <w:tc>
          <w:tcPr>
            <w:tcW w:w="8521" w:type="dxa"/>
            <w:gridSpan w:val="7"/>
            <w:tcBorders>
              <w:top w:val="single" w:sz="4" w:space="0" w:color="auto"/>
              <w:left w:val="single" w:sz="4" w:space="0" w:color="auto"/>
              <w:bottom w:val="single" w:sz="4" w:space="0" w:color="auto"/>
              <w:right w:val="single" w:sz="4" w:space="0" w:color="auto"/>
            </w:tcBorders>
            <w:hideMark/>
          </w:tcPr>
          <w:p w14:paraId="37BD6C35" w14:textId="7AD9B75C" w:rsidR="00C609B9" w:rsidRPr="00C609B9" w:rsidRDefault="00C609B9" w:rsidP="00C6329D">
            <w:pPr>
              <w:shd w:val="clear" w:color="auto" w:fill="FFFFFF"/>
              <w:tabs>
                <w:tab w:val="left" w:pos="8139"/>
              </w:tabs>
              <w:spacing w:after="0" w:line="240" w:lineRule="auto"/>
              <w:ind w:left="74" w:right="160"/>
              <w:jc w:val="both"/>
              <w:rPr>
                <w:rFonts w:ascii="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The procedure for the development, maintenance, approval, and updating of PTD is regulated by the following documents:</w:t>
            </w:r>
          </w:p>
          <w:p w14:paraId="78ED0165" w14:textId="77777777" w:rsidR="00C609B9" w:rsidRPr="00C609B9" w:rsidRDefault="00C609B9" w:rsidP="00C6329D">
            <w:pPr>
              <w:shd w:val="clear" w:color="auto" w:fill="FFFFFF"/>
              <w:tabs>
                <w:tab w:val="left" w:pos="8139"/>
              </w:tabs>
              <w:spacing w:after="0" w:line="240" w:lineRule="auto"/>
              <w:ind w:left="74" w:right="57"/>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RP SMK 002 – 2023 "Documentation Management";</w:t>
            </w:r>
          </w:p>
          <w:p w14:paraId="375B7F38" w14:textId="77777777" w:rsidR="00C609B9" w:rsidRPr="00C609B9" w:rsidRDefault="00C609B9" w:rsidP="00C6329D">
            <w:pPr>
              <w:shd w:val="clear" w:color="auto" w:fill="FFFFFF"/>
              <w:tabs>
                <w:tab w:val="left" w:pos="8139"/>
              </w:tabs>
              <w:spacing w:after="0" w:line="240" w:lineRule="atLeast"/>
              <w:ind w:left="74" w:right="57"/>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POK(I), clause 5, clause 6;</w:t>
            </w:r>
          </w:p>
          <w:p w14:paraId="4C2C672D" w14:textId="77777777" w:rsidR="00C609B9" w:rsidRPr="00C609B9" w:rsidRDefault="00C609B9" w:rsidP="00C6329D">
            <w:pPr>
              <w:shd w:val="clear" w:color="auto" w:fill="FFFFFF"/>
              <w:tabs>
                <w:tab w:val="left" w:pos="8139"/>
              </w:tabs>
              <w:spacing w:after="0" w:line="240" w:lineRule="atLeast"/>
              <w:ind w:left="74" w:right="57"/>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 RK SMK 01-2023, clause 7.5, clause 8.3.</w:t>
            </w:r>
          </w:p>
          <w:p w14:paraId="5E7F0F66" w14:textId="77777777" w:rsidR="00C609B9" w:rsidRPr="00C609B9" w:rsidRDefault="00C609B9" w:rsidP="00C6329D">
            <w:pPr>
              <w:tabs>
                <w:tab w:val="left" w:pos="8139"/>
              </w:tabs>
              <w:spacing w:after="0" w:line="240" w:lineRule="auto"/>
              <w:ind w:left="74" w:right="57"/>
              <w:jc w:val="both"/>
              <w:rPr>
                <w:rFonts w:ascii="Times New Roman" w:eastAsia="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2. The procedure for the development, maintenance, approval, and updating of the PTD was verified using an example of manufactured products at the time of the inspection: </w:t>
            </w:r>
          </w:p>
          <w:p w14:paraId="2AE16FDA" w14:textId="77777777" w:rsidR="002A313F" w:rsidRPr="00C8308E" w:rsidRDefault="002A313F" w:rsidP="002A313F">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KUPPmng(A)-FRHF 20x2x0.5-250 TU 3561-441-00217053-2012 – application of thermal barrier;</w:t>
            </w:r>
          </w:p>
          <w:p w14:paraId="258CCFCB" w14:textId="77777777" w:rsidR="002A313F" w:rsidRPr="00C8308E" w:rsidRDefault="002A313F" w:rsidP="002A313F">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KUPPmng(A)-HF 12x2x0.5-250 TU 3561-441-00217053-2012 – application of insulation;</w:t>
            </w:r>
          </w:p>
          <w:p w14:paraId="260C712B" w14:textId="77777777" w:rsidR="002A313F" w:rsidRPr="00C8308E" w:rsidRDefault="002A313F" w:rsidP="002A313F">
            <w:pPr>
              <w:pStyle w:val="a6"/>
              <w:spacing w:line="240" w:lineRule="auto"/>
              <w:ind w:left="57" w:right="-49"/>
              <w:rPr>
                <w:sz w:val="22"/>
                <w:szCs w:val="22"/>
              </w:rPr>
              <w:bidi w:val="0"/>
            </w:pPr>
            <w:r>
              <w:rPr>
                <w:sz w:val="22"/>
                <w:szCs w:val="22"/>
                <w:lang w:val="en"/>
                <w:b w:val="0"/>
                <w:bCs w:val="0"/>
                <w:i w:val="0"/>
                <w:iCs w:val="0"/>
                <w:u w:val="none"/>
                <w:vertAlign w:val="baseline"/>
                <w:rtl w:val="0"/>
              </w:rPr>
              <w:t xml:space="preserve">KUGPvEPvng(A)-HF 4x2x0.35 TU 16.K71-451-2012 – twisting of insulated conductors into pairs;</w:t>
            </w:r>
          </w:p>
          <w:p w14:paraId="465E50F8" w14:textId="77777777" w:rsidR="002A313F" w:rsidRPr="00C8308E" w:rsidRDefault="002A313F" w:rsidP="002A313F">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VVGEng(A)-FRLS 4x1.5ok(N)-1 TU 16.K71-310-2001 – application of shield;</w:t>
            </w:r>
          </w:p>
          <w:p w14:paraId="2B550579" w14:textId="77777777" w:rsidR="002A313F" w:rsidRPr="00C8308E" w:rsidRDefault="002A313F" w:rsidP="002A313F">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PPGng(A)-HF 2x2.5ok(N)-1 TU 16.K71-304-2001 – application of sheath.</w:t>
            </w:r>
          </w:p>
          <w:p w14:paraId="5F525ACF" w14:textId="464979AD" w:rsidR="00C609B9" w:rsidRPr="00C609B9" w:rsidRDefault="00C609B9" w:rsidP="00C6329D">
            <w:pPr>
              <w:spacing w:after="0" w:line="240" w:lineRule="auto"/>
              <w:ind w:left="74" w:right="57"/>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actual procedure for the development, maintenance, approval, and updating of the PTD complies with the procedure set forth in the QMS procedures, POK(I), and the Quality Manual. </w:t>
            </w:r>
          </w:p>
          <w:p w14:paraId="6A772A5B" w14:textId="77777777" w:rsidR="00583A3E" w:rsidRDefault="00C609B9" w:rsidP="00C6329D">
            <w:pPr>
              <w:tabs>
                <w:tab w:val="left" w:pos="8139"/>
              </w:tabs>
              <w:spacing w:after="0" w:line="240" w:lineRule="auto"/>
              <w:ind w:left="74" w:right="57"/>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During the verification of the procedure for the development, maintenance, approval, and updating of the PTD, </w:t>
            </w:r>
          </w:p>
          <w:p w14:paraId="757296A8" w14:textId="6E69C353" w:rsidR="00C609B9" w:rsidRPr="00C609B9" w:rsidRDefault="00C609B9" w:rsidP="00C6329D">
            <w:pPr>
              <w:tabs>
                <w:tab w:val="left" w:pos="8139"/>
              </w:tabs>
              <w:spacing w:after="0" w:line="240" w:lineRule="auto"/>
              <w:ind w:left="74" w:right="57"/>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no remarks were identified. </w:t>
            </w:r>
          </w:p>
          <w:p w14:paraId="58F3D599" w14:textId="4F0A2945" w:rsidR="00C609B9" w:rsidRPr="00C609B9" w:rsidRDefault="00C609B9" w:rsidP="00C6329D">
            <w:pPr>
              <w:tabs>
                <w:tab w:val="left" w:pos="8139"/>
              </w:tabs>
              <w:spacing w:after="0" w:line="240" w:lineRule="auto"/>
              <w:ind w:left="74" w:right="57"/>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 Departments have been inspected for the presence of registered copies of PTD:</w:t>
            </w:r>
          </w:p>
          <w:p w14:paraId="1D563FE0" w14:textId="21CC0C91" w:rsidR="00C609B9" w:rsidRPr="004E16CF" w:rsidRDefault="00C609B9" w:rsidP="00C6329D">
            <w:pPr>
              <w:tabs>
                <w:tab w:val="left" w:pos="8139"/>
              </w:tabs>
              <w:spacing w:after="0" w:line="240" w:lineRule="auto"/>
              <w:ind w:left="74" w:right="57"/>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Power cable production;</w:t>
            </w:r>
          </w:p>
          <w:p w14:paraId="6DEFE6FB" w14:textId="60CFB9B9" w:rsidR="004E16CF" w:rsidRPr="004E16CF" w:rsidRDefault="00C609B9" w:rsidP="00C6329D">
            <w:pPr>
              <w:tabs>
                <w:tab w:val="left" w:pos="8139"/>
              </w:tabs>
              <w:spacing w:after="0" w:line="240" w:lineRule="auto"/>
              <w:ind w:left="74" w:right="57"/>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Workshop No. 3;</w:t>
            </w:r>
          </w:p>
          <w:p w14:paraId="10DD406E" w14:textId="6BD81F84" w:rsidR="00C609B9" w:rsidRPr="004E16CF" w:rsidRDefault="004E16CF" w:rsidP="00C6329D">
            <w:pPr>
              <w:tabs>
                <w:tab w:val="left" w:pos="8139"/>
              </w:tabs>
              <w:spacing w:after="0" w:line="240" w:lineRule="auto"/>
              <w:ind w:left="74" w:right="57"/>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Workshop No. 4;</w:t>
            </w:r>
          </w:p>
          <w:p w14:paraId="4DB3E8A8" w14:textId="77777777" w:rsidR="0054035B" w:rsidRDefault="00C609B9" w:rsidP="00C6329D">
            <w:pPr>
              <w:tabs>
                <w:tab w:val="left" w:pos="8139"/>
              </w:tabs>
              <w:spacing w:after="0" w:line="240" w:lineRule="auto"/>
              <w:ind w:left="74" w:right="57"/>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 Technical Control Department. </w:t>
            </w:r>
          </w:p>
          <w:p w14:paraId="5FFA4E65" w14:textId="09F1594A" w:rsidR="00995025" w:rsidRPr="009D1776" w:rsidRDefault="00995025" w:rsidP="00C6329D">
            <w:pPr>
              <w:tabs>
                <w:tab w:val="left" w:pos="8139"/>
              </w:tabs>
              <w:spacing w:after="0" w:line="240" w:lineRule="auto"/>
              <w:ind w:left="74" w:right="57"/>
              <w:jc w:val="both"/>
              <w:rPr>
                <w:rFonts w:ascii="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Registered copies of PTD are available.</w:t>
            </w:r>
          </w:p>
        </w:tc>
        <w:tc>
          <w:tcPr>
            <w:tcW w:w="2737" w:type="dxa"/>
            <w:gridSpan w:val="3"/>
            <w:tcBorders>
              <w:top w:val="single" w:sz="4" w:space="0" w:color="auto"/>
              <w:left w:val="single" w:sz="4" w:space="0" w:color="auto"/>
              <w:bottom w:val="single" w:sz="4" w:space="0" w:color="auto"/>
              <w:right w:val="single" w:sz="4" w:space="0" w:color="auto"/>
            </w:tcBorders>
            <w:hideMark/>
          </w:tcPr>
          <w:p w14:paraId="209E64E4" w14:textId="77777777" w:rsidR="004E23A7" w:rsidRPr="00DB57DF" w:rsidRDefault="004E23A7" w:rsidP="00C6329D">
            <w:pPr>
              <w:spacing w:after="0" w:line="240" w:lineRule="auto"/>
              <w:rPr>
                <w:rFonts w:ascii="Times New Roman" w:eastAsia="Times New Roman" w:hAnsi="Times New Roman" w:cs="Times New Roman"/>
              </w:rPr>
            </w:pPr>
          </w:p>
        </w:tc>
      </w:tr>
      <w:tr w:rsidR="004E23A7" w:rsidRPr="00DB57DF" w14:paraId="37DFDA16"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19ED18DF" w14:textId="77777777" w:rsidR="004E23A7" w:rsidRPr="00DB57DF" w:rsidRDefault="004E23A7" w:rsidP="00C6329D">
            <w:pPr>
              <w:spacing w:after="0" w:line="240" w:lineRule="auto"/>
              <w:jc w:val="center"/>
              <w:rPr>
                <w:rFonts w:ascii="Times New Roman" w:eastAsia="Times New Roman" w:hAnsi="Times New Roman" w:cs="Times New Roman"/>
                <w:b/>
              </w:rPr>
              <w:bidi w:val="0"/>
            </w:pPr>
            <w:r>
              <w:rPr>
                <w:rFonts w:ascii="Times New Roman" w:cs="Times New Roman" w:eastAsia="Times New Roman" w:hAnsi="Times New Roman"/>
                <w:lang w:val="en"/>
                <w:b w:val="1"/>
                <w:bCs w:val="1"/>
                <w:i w:val="0"/>
                <w:iCs w:val="0"/>
                <w:u w:val="none"/>
                <w:vertAlign w:val="baseline"/>
                <w:rtl w:val="0"/>
              </w:rPr>
              <w:t xml:space="preserve">6. </w:t>
            </w:r>
            <w:r>
              <w:rPr>
                <w:rFonts w:ascii="Times New Roman" w:cs="Times New Roman" w:eastAsia="Times New Roman" w:hAnsi="Times New Roman"/>
                <w:lang w:val="en"/>
                <w:b w:val="1"/>
                <w:bCs w:val="1"/>
                <w:i w:val="0"/>
                <w:iCs w:val="0"/>
                <w:u w:val="none"/>
                <w:vertAlign w:val="baseline"/>
                <w:rtl w:val="0"/>
              </w:rPr>
              <w:t xml:space="preserve">Manufacturing control. </w:t>
            </w:r>
            <w:r>
              <w:rPr>
                <w:rFonts w:ascii="Times New Roman" w:cs="Times New Roman" w:eastAsia="Times New Roman" w:hAnsi="Times New Roman"/>
                <w:lang w:val="en"/>
                <w:b w:val="1"/>
                <w:bCs w:val="1"/>
                <w:i w:val="0"/>
                <w:iCs w:val="0"/>
                <w:u w:val="none"/>
                <w:vertAlign w:val="baseline"/>
                <w:rtl w:val="0"/>
              </w:rPr>
              <w:t xml:space="preserve">Production and control documentation.</w:t>
            </w:r>
          </w:p>
        </w:tc>
      </w:tr>
      <w:tr w:rsidR="004E23A7" w:rsidRPr="00DB57DF" w14:paraId="1B6518C6"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21BE44E0"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6.1. Availability of a recorded and registered set of PKD.</w:t>
            </w:r>
          </w:p>
        </w:tc>
      </w:tr>
      <w:tr w:rsidR="004E23A7" w:rsidRPr="00DB57DF" w14:paraId="0CCD89A7" w14:textId="77777777" w:rsidTr="00C6329D">
        <w:trPr>
          <w:gridAfter w:val="3"/>
          <w:wAfter w:w="425"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tcPr>
          <w:p w14:paraId="10741DC7"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p>
          <w:p w14:paraId="51A71776"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The possibility of performing the necessary control methods (destructive, non-destructive) carried out by the manufacturing enterprise (or a third-party organization).</w:t>
            </w:r>
          </w:p>
          <w:p w14:paraId="54478FE9" w14:textId="53DE11EF" w:rsidR="009D1776" w:rsidRDefault="004E23A7" w:rsidP="00C6329D">
            <w:pPr>
              <w:spacing w:line="240" w:lineRule="auto"/>
              <w:contextualSpacing/>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2. Availability of the manufacturing enterprise's PKD for non-destructive types of control of welded joints and overlays (if these operations are included in the product manufacturing technology).</w:t>
            </w:r>
          </w:p>
          <w:p w14:paraId="1DC991DE" w14:textId="78A0D1C7" w:rsidR="004E23A7" w:rsidRPr="00DB57DF" w:rsidRDefault="008E5FF3" w:rsidP="00C6329D">
            <w:pPr>
              <w:spacing w:line="240" w:lineRule="auto"/>
              <w:contextualSpacing/>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3. Availability of approval by GMO of the manufacturing enterprise's PKD for non-destructive types of control of welded joints and overlays (for products subject to the requirements of PNAE G-7-010 and if these operations are included in the product manufacturing technology).</w:t>
            </w:r>
          </w:p>
        </w:tc>
        <w:tc>
          <w:tcPr>
            <w:tcW w:w="8521" w:type="dxa"/>
            <w:gridSpan w:val="7"/>
            <w:tcBorders>
              <w:top w:val="single" w:sz="4" w:space="0" w:color="auto"/>
              <w:left w:val="single" w:sz="4" w:space="0" w:color="auto"/>
              <w:bottom w:val="single" w:sz="4" w:space="0" w:color="auto"/>
              <w:right w:val="single" w:sz="4" w:space="0" w:color="auto"/>
            </w:tcBorders>
          </w:tcPr>
          <w:p w14:paraId="44BF2C5E" w14:textId="14BC2B43" w:rsidR="00A16187" w:rsidRPr="00D70F6F" w:rsidRDefault="009930FA" w:rsidP="00C6329D">
            <w:pPr>
              <w:spacing w:after="0" w:line="240" w:lineRule="auto"/>
              <w:ind w:left="61" w:hanging="61"/>
              <w:rPr>
                <w:rFonts w:ascii="Times New Roman" w:eastAsia="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1. The technical control department of the enterprise is capable of performing in-process inspection and measurement of parameters of manufactured products in accordance with the requirements of the Technical Specifications.</w:t>
            </w:r>
          </w:p>
          <w:p w14:paraId="252B58EF" w14:textId="0962DDD0" w:rsidR="00583A3E" w:rsidRDefault="00136046" w:rsidP="00C6329D">
            <w:pPr>
              <w:spacing w:line="240" w:lineRule="auto"/>
              <w:ind w:left="61" w:hanging="61"/>
              <w:contextualSpacing/>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2. The manufacturing technology for cable products does not involve welding or overlay operations.</w:t>
            </w:r>
          </w:p>
          <w:p w14:paraId="01199E89" w14:textId="31E47A0F" w:rsidR="004E23A7" w:rsidRPr="00DB57DF" w:rsidRDefault="008E5FF3" w:rsidP="00C6329D">
            <w:pPr>
              <w:spacing w:line="240" w:lineRule="auto"/>
              <w:contextualSpacing/>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3. The requirements of PNAE G-7-010 do not apply to the manufactured products.</w:t>
            </w:r>
          </w:p>
        </w:tc>
        <w:tc>
          <w:tcPr>
            <w:tcW w:w="2737" w:type="dxa"/>
            <w:gridSpan w:val="3"/>
            <w:tcBorders>
              <w:top w:val="single" w:sz="4" w:space="0" w:color="auto"/>
              <w:left w:val="single" w:sz="4" w:space="0" w:color="auto"/>
              <w:bottom w:val="single" w:sz="4" w:space="0" w:color="auto"/>
              <w:right w:val="single" w:sz="4" w:space="0" w:color="auto"/>
            </w:tcBorders>
          </w:tcPr>
          <w:p w14:paraId="4EE39B66" w14:textId="77777777" w:rsidR="004E23A7" w:rsidRPr="00DB57DF" w:rsidRDefault="004E23A7" w:rsidP="00C6329D">
            <w:pPr>
              <w:spacing w:after="0" w:line="240" w:lineRule="auto"/>
              <w:rPr>
                <w:rFonts w:ascii="Times New Roman" w:eastAsia="Times New Roman" w:hAnsi="Times New Roman" w:cs="Times New Roman"/>
              </w:rPr>
            </w:pPr>
          </w:p>
        </w:tc>
      </w:tr>
      <w:tr w:rsidR="004E23A7" w:rsidRPr="00DB57DF" w14:paraId="11FCF63B"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44267255"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6.2. PKD developed by the manufacturing enterprise.</w:t>
            </w:r>
          </w:p>
        </w:tc>
      </w:tr>
      <w:tr w:rsidR="004E23A7" w:rsidRPr="00DB57DF" w14:paraId="154E7478" w14:textId="77777777" w:rsidTr="00C6329D">
        <w:trPr>
          <w:gridAfter w:val="3"/>
          <w:wAfter w:w="425"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tcPr>
          <w:p w14:paraId="307EF69F"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p>
          <w:p w14:paraId="11C80CA7"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Availability of QMS procedural documents specified in the POK, Quality Manual, and/or the list of enterprise QMS procedures, which define the procedure for development, maintenance, approval, and updating of PKD.</w:t>
            </w:r>
          </w:p>
          <w:p w14:paraId="429A22CF"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Compliance of the procedure described in the QMS procedures and POK, Quality Manual, with the actual procedure, using as an example the products being manufactured at the time of inspection.</w:t>
            </w:r>
          </w:p>
        </w:tc>
        <w:tc>
          <w:tcPr>
            <w:tcW w:w="8521" w:type="dxa"/>
            <w:gridSpan w:val="7"/>
            <w:tcBorders>
              <w:top w:val="single" w:sz="4" w:space="0" w:color="auto"/>
              <w:left w:val="single" w:sz="4" w:space="0" w:color="auto"/>
              <w:bottom w:val="single" w:sz="4" w:space="0" w:color="auto"/>
              <w:right w:val="single" w:sz="4" w:space="0" w:color="auto"/>
            </w:tcBorders>
          </w:tcPr>
          <w:p w14:paraId="46473C21" w14:textId="77777777" w:rsidR="00C609B9" w:rsidRPr="00C609B9" w:rsidRDefault="00C609B9" w:rsidP="00C6329D">
            <w:pPr>
              <w:spacing w:after="0" w:line="240" w:lineRule="auto"/>
              <w:ind w:left="44"/>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The procedure for development, maintenance, approval, and updating of PKD is reflected in the submitted documents:</w:t>
            </w:r>
          </w:p>
          <w:p w14:paraId="35DA8938" w14:textId="77777777" w:rsidR="00C609B9" w:rsidRPr="00C609B9" w:rsidRDefault="00C609B9" w:rsidP="00C6329D">
            <w:pPr>
              <w:spacing w:after="0" w:line="240" w:lineRule="auto"/>
              <w:ind w:left="44"/>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RP SMK 002 – 2023 "Documentation Management";</w:t>
            </w:r>
          </w:p>
          <w:p w14:paraId="1BCEEAE9" w14:textId="77777777" w:rsidR="00C609B9" w:rsidRPr="00C609B9" w:rsidRDefault="00C609B9" w:rsidP="00C6329D">
            <w:pPr>
              <w:spacing w:after="0" w:line="240" w:lineRule="auto"/>
              <w:ind w:left="44"/>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POK(I), clause 5, clause 6;</w:t>
            </w:r>
          </w:p>
          <w:p w14:paraId="6C169DA5" w14:textId="77777777" w:rsidR="00C609B9" w:rsidRPr="00C609B9" w:rsidRDefault="00C609B9" w:rsidP="00C6329D">
            <w:pPr>
              <w:spacing w:after="0" w:line="240" w:lineRule="auto"/>
              <w:ind w:left="44"/>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RK SMK 01-2023, clause 7.5.</w:t>
            </w:r>
          </w:p>
          <w:p w14:paraId="3AAABB34" w14:textId="77777777" w:rsidR="00C609B9" w:rsidRPr="00C609B9" w:rsidRDefault="00C609B9" w:rsidP="00C6329D">
            <w:pPr>
              <w:spacing w:after="0" w:line="240" w:lineRule="auto"/>
              <w:ind w:left="44"/>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The procedure for the development, maintenance, approval, and updating of PKD, as set out in the QMS procedures, POK(I), and the Quality Manual, was reviewed using an example of manufactured products at the time of the inspection:</w:t>
            </w:r>
          </w:p>
          <w:p w14:paraId="1A47E4F2" w14:textId="77777777" w:rsidR="002A313F" w:rsidRPr="00C8308E" w:rsidRDefault="002A313F" w:rsidP="002A313F">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KUPPmng(A)-FRHF 20x2x0.5-250 TU 3561-441-00217053-2012 – application of thermal barrier;</w:t>
            </w:r>
          </w:p>
          <w:p w14:paraId="5326D7E7" w14:textId="77777777" w:rsidR="002A313F" w:rsidRPr="00C8308E" w:rsidRDefault="002A313F" w:rsidP="002A313F">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KUPPmng(A)-HF 12x2x0.5-250 TU 3561-441-00217053-2012 – application of insulation;</w:t>
            </w:r>
          </w:p>
          <w:p w14:paraId="14359768" w14:textId="77777777" w:rsidR="002A313F" w:rsidRPr="00C8308E" w:rsidRDefault="002A313F" w:rsidP="002A313F">
            <w:pPr>
              <w:pStyle w:val="a6"/>
              <w:spacing w:line="240" w:lineRule="auto"/>
              <w:ind w:left="57" w:right="-49"/>
              <w:rPr>
                <w:sz w:val="22"/>
                <w:szCs w:val="22"/>
              </w:rPr>
              <w:bidi w:val="0"/>
            </w:pPr>
            <w:r>
              <w:rPr>
                <w:sz w:val="22"/>
                <w:szCs w:val="22"/>
                <w:lang w:val="en"/>
                <w:b w:val="0"/>
                <w:bCs w:val="0"/>
                <w:i w:val="0"/>
                <w:iCs w:val="0"/>
                <w:u w:val="none"/>
                <w:vertAlign w:val="baseline"/>
                <w:rtl w:val="0"/>
              </w:rPr>
              <w:t xml:space="preserve">KUGPvEPvng(A)-HF 4x2x0.35 TU 16.K71-451-2012 – twisting of insulated conductors into pairs;</w:t>
            </w:r>
          </w:p>
          <w:p w14:paraId="66FE2621" w14:textId="77777777" w:rsidR="002A313F" w:rsidRPr="00C8308E" w:rsidRDefault="002A313F" w:rsidP="002A313F">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VVGEng(A)-FRLS 4x1.5ok(N)-1 TU 16.K71-310-2001 – application of shield;</w:t>
            </w:r>
          </w:p>
          <w:p w14:paraId="3F09A66A" w14:textId="77777777" w:rsidR="002A313F" w:rsidRPr="00C8308E" w:rsidRDefault="002A313F" w:rsidP="002A313F">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PPGng(A)-HF 2x2.5ok(N)-1 TU 16.K71-304-2001 – application of sheath.</w:t>
            </w:r>
          </w:p>
          <w:p w14:paraId="5DD2A6F0" w14:textId="6890C2BE" w:rsidR="00C609B9" w:rsidRPr="00C609B9" w:rsidRDefault="00C609B9" w:rsidP="00C6329D">
            <w:pPr>
              <w:spacing w:after="0" w:line="240" w:lineRule="auto"/>
              <w:ind w:left="44"/>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Departments responsible for implementing the procedure for working with PKD:</w:t>
            </w:r>
          </w:p>
          <w:p w14:paraId="755B2159" w14:textId="77777777" w:rsidR="00C609B9" w:rsidRPr="004E16CF" w:rsidRDefault="00C609B9" w:rsidP="00C6329D">
            <w:pPr>
              <w:spacing w:after="0" w:line="240" w:lineRule="auto"/>
              <w:ind w:left="44"/>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Technical Control Department;</w:t>
            </w:r>
          </w:p>
          <w:p w14:paraId="441B3D35" w14:textId="1A21C344" w:rsidR="00C609B9" w:rsidRPr="004E16CF" w:rsidRDefault="00C609B9" w:rsidP="00C6329D">
            <w:pPr>
              <w:spacing w:after="0" w:line="240" w:lineRule="auto"/>
              <w:ind w:left="44"/>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Power cable production;</w:t>
            </w:r>
          </w:p>
          <w:p w14:paraId="23DAF7B7" w14:textId="70D0ED03" w:rsidR="004E16CF" w:rsidRPr="004E16CF" w:rsidRDefault="00C609B9" w:rsidP="00C6329D">
            <w:pPr>
              <w:spacing w:after="0" w:line="240" w:lineRule="auto"/>
              <w:ind w:left="44"/>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Workshop No. 3;</w:t>
            </w:r>
          </w:p>
          <w:p w14:paraId="6407E70E" w14:textId="29710FFA" w:rsidR="00C609B9" w:rsidRPr="004E16CF" w:rsidRDefault="004E16CF" w:rsidP="00C6329D">
            <w:pPr>
              <w:spacing w:after="0" w:line="240" w:lineRule="auto"/>
              <w:ind w:left="44"/>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Workshop No. 4.</w:t>
            </w:r>
          </w:p>
          <w:p w14:paraId="1E37E4E5" w14:textId="77777777" w:rsidR="00C609B9" w:rsidRPr="00C609B9" w:rsidRDefault="00C609B9" w:rsidP="00C6329D">
            <w:pPr>
              <w:spacing w:after="0" w:line="240" w:lineRule="auto"/>
              <w:ind w:left="44"/>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actual procedure for the development, maintenance, approval, and updating of PKD complies with the procedure set forth in the QMS procedures, POK(I), and the Quality Manual.</w:t>
            </w:r>
          </w:p>
          <w:p w14:paraId="092B24C2" w14:textId="6154F2BE" w:rsidR="00B22D93" w:rsidRPr="00DB57DF" w:rsidRDefault="00C609B9" w:rsidP="00C6329D">
            <w:pPr>
              <w:spacing w:after="0" w:line="240" w:lineRule="auto"/>
              <w:ind w:left="44"/>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No remarks were identified during the inspection of the procedure for the development, maintenance, approval, and updating of PKD.</w:t>
            </w:r>
          </w:p>
        </w:tc>
        <w:tc>
          <w:tcPr>
            <w:tcW w:w="2737" w:type="dxa"/>
            <w:gridSpan w:val="3"/>
            <w:tcBorders>
              <w:top w:val="single" w:sz="4" w:space="0" w:color="auto"/>
              <w:left w:val="single" w:sz="4" w:space="0" w:color="auto"/>
              <w:bottom w:val="single" w:sz="4" w:space="0" w:color="auto"/>
              <w:right w:val="single" w:sz="4" w:space="0" w:color="auto"/>
            </w:tcBorders>
          </w:tcPr>
          <w:p w14:paraId="572DDB9A" w14:textId="77777777" w:rsidR="004E23A7" w:rsidRPr="00DB57DF" w:rsidRDefault="004E23A7" w:rsidP="00C6329D">
            <w:pPr>
              <w:spacing w:after="0" w:line="240" w:lineRule="auto"/>
              <w:rPr>
                <w:rFonts w:ascii="Times New Roman" w:eastAsia="Times New Roman" w:hAnsi="Times New Roman" w:cs="Times New Roman"/>
              </w:rPr>
            </w:pPr>
          </w:p>
        </w:tc>
      </w:tr>
      <w:tr w:rsidR="004E23A7" w:rsidRPr="00DB57DF" w14:paraId="390401D4"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7DD6EB0B"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6.3. Availability and accreditation of laboratories.</w:t>
            </w:r>
          </w:p>
        </w:tc>
      </w:tr>
      <w:tr w:rsidR="004E23A7" w:rsidRPr="00DB57DF" w14:paraId="340C3354" w14:textId="77777777" w:rsidTr="00C6329D">
        <w:trPr>
          <w:gridAfter w:val="3"/>
          <w:wAfter w:w="425"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tcPr>
          <w:p w14:paraId="69C6ED2B"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p>
          <w:p w14:paraId="0F856B95"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The possibility for the manufacturer’s laboratory (if available) to conduct non-destructive and destructive testing and inspections of semi-finished products and components used in production, as well as the finished products themselves, in accordance with the requirements of TU/TZ. Availability and terms of validity of the accreditation document, scope of accreditation.</w:t>
            </w:r>
          </w:p>
          <w:p w14:paraId="0C7CE842" w14:textId="33CAB1F2" w:rsidR="00647C81"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Availability and terms of validity of the accreditation document, scope of accreditation for external testing centers and laboratories engaged to conduct tests (non-destructive and destructive inspections) on semi-finished products and components used in production, as well as the finished products themselves.</w:t>
            </w:r>
          </w:p>
        </w:tc>
        <w:tc>
          <w:tcPr>
            <w:tcW w:w="8521" w:type="dxa"/>
            <w:gridSpan w:val="7"/>
            <w:tcBorders>
              <w:top w:val="single" w:sz="4" w:space="0" w:color="auto"/>
              <w:left w:val="single" w:sz="4" w:space="0" w:color="auto"/>
              <w:bottom w:val="single" w:sz="4" w:space="0" w:color="auto"/>
              <w:right w:val="single" w:sz="4" w:space="0" w:color="auto"/>
            </w:tcBorders>
          </w:tcPr>
          <w:p w14:paraId="5733E315" w14:textId="57600FFE" w:rsidR="00C609B9" w:rsidRPr="00C609B9" w:rsidRDefault="00C609B9" w:rsidP="00C6329D">
            <w:pPr>
              <w:spacing w:after="0" w:line="240" w:lineRule="auto"/>
              <w:ind w:left="44"/>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Production control and approval testing of products are carried out by the Technical Control Department of JSC Zavod Energokabel in accordance with the requirements of the Technical Specifications in full scope.</w:t>
            </w:r>
          </w:p>
          <w:p w14:paraId="5FD8B32A" w14:textId="77777777" w:rsidR="00C609B9" w:rsidRDefault="00C609B9" w:rsidP="00C6329D">
            <w:pPr>
              <w:spacing w:after="0" w:line="240" w:lineRule="auto"/>
              <w:ind w:left="44"/>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Certificate of registration of the electrical laboratory has been provided, registration </w:t>
            </w:r>
          </w:p>
          <w:p w14:paraId="7C9B7A5C" w14:textId="086F3B7D" w:rsidR="00C609B9" w:rsidRPr="00C609B9" w:rsidRDefault="00C609B9" w:rsidP="00C6329D">
            <w:pPr>
              <w:spacing w:after="0" w:line="240" w:lineRule="auto"/>
              <w:ind w:left="44"/>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No. 5.3-6910 dated 10.06.2026, issued by the Central Directorate of the Federal Service for Environmental, Technological and Nuclear Supervision (Rostekhnadzor). Valid until 11.06.2029.</w:t>
            </w:r>
          </w:p>
          <w:p w14:paraId="73B2248A" w14:textId="175AB861" w:rsidR="00C609B9" w:rsidRPr="00C609B9" w:rsidRDefault="00C609B9" w:rsidP="00C6329D">
            <w:pPr>
              <w:spacing w:after="0" w:line="240" w:lineRule="auto"/>
              <w:ind w:left="44"/>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If necessary, external testing laboratories may be engaged.</w:t>
            </w:r>
          </w:p>
          <w:p w14:paraId="1430AB8F" w14:textId="77777777" w:rsidR="00C609B9" w:rsidRPr="00C609B9" w:rsidRDefault="00C609B9" w:rsidP="00C6329D">
            <w:pPr>
              <w:spacing w:after="0" w:line="240" w:lineRule="auto"/>
              <w:ind w:left="44"/>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following are provided:</w:t>
            </w:r>
          </w:p>
          <w:p w14:paraId="2A32564E" w14:textId="77777777" w:rsidR="00C609B9" w:rsidRPr="00C609B9" w:rsidRDefault="00C609B9" w:rsidP="00C6329D">
            <w:pPr>
              <w:spacing w:after="0" w:line="240" w:lineRule="auto"/>
              <w:ind w:left="44"/>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Contract No. 842/I dated 07.02.2023 for the performance of conformity assessment of products with ANO for certification Electrosert;</w:t>
            </w:r>
          </w:p>
          <w:p w14:paraId="6825C181" w14:textId="583E8685" w:rsidR="00C609B9" w:rsidRPr="00C609B9" w:rsidRDefault="00C609B9" w:rsidP="00C6329D">
            <w:pPr>
              <w:spacing w:after="0" w:line="240" w:lineRule="auto"/>
              <w:ind w:left="44"/>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Accreditation certificate No. AAS.T.00805, valid until 18.03.2031;</w:t>
            </w:r>
          </w:p>
          <w:p w14:paraId="45B300C8" w14:textId="4929E8D2" w:rsidR="00DC6C2A" w:rsidRPr="00DB57DF" w:rsidRDefault="00C609B9" w:rsidP="00C6329D">
            <w:pPr>
              <w:spacing w:after="0" w:line="240" w:lineRule="auto"/>
              <w:ind w:left="44"/>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Scope of accreditation of the Politest Testing Center, ANO for certification Electrosert, dated 19.03.2026.</w:t>
            </w:r>
          </w:p>
        </w:tc>
        <w:tc>
          <w:tcPr>
            <w:tcW w:w="2737" w:type="dxa"/>
            <w:gridSpan w:val="3"/>
            <w:tcBorders>
              <w:top w:val="single" w:sz="4" w:space="0" w:color="auto"/>
              <w:left w:val="single" w:sz="4" w:space="0" w:color="auto"/>
              <w:bottom w:val="single" w:sz="4" w:space="0" w:color="auto"/>
              <w:right w:val="single" w:sz="4" w:space="0" w:color="auto"/>
            </w:tcBorders>
          </w:tcPr>
          <w:p w14:paraId="7F31C980" w14:textId="77777777" w:rsidR="004E23A7" w:rsidRPr="00DB57DF" w:rsidRDefault="004E23A7" w:rsidP="00C6329D">
            <w:pPr>
              <w:spacing w:after="0" w:line="240" w:lineRule="auto"/>
              <w:rPr>
                <w:rFonts w:ascii="Times New Roman" w:eastAsia="Times New Roman" w:hAnsi="Times New Roman" w:cs="Times New Roman"/>
              </w:rPr>
            </w:pPr>
          </w:p>
        </w:tc>
      </w:tr>
      <w:tr w:rsidR="004E23A7" w:rsidRPr="00DB57DF" w14:paraId="2586B77E"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5319F2DC" w14:textId="77777777" w:rsidR="004E23A7" w:rsidRPr="00DB57DF" w:rsidRDefault="004E23A7" w:rsidP="00C6329D">
            <w:pPr>
              <w:spacing w:after="0" w:line="240" w:lineRule="auto"/>
              <w:jc w:val="center"/>
              <w:rPr>
                <w:rFonts w:ascii="Times New Roman" w:eastAsia="Times New Roman" w:hAnsi="Times New Roman" w:cs="Times New Roman"/>
                <w:b/>
              </w:rPr>
              <w:bidi w:val="0"/>
            </w:pPr>
            <w:r>
              <w:rPr>
                <w:rFonts w:ascii="Times New Roman" w:cs="Times New Roman" w:eastAsia="Times New Roman" w:hAnsi="Times New Roman"/>
                <w:lang w:val="en"/>
                <w:b w:val="1"/>
                <w:bCs w:val="1"/>
                <w:i w:val="0"/>
                <w:iCs w:val="0"/>
                <w:u w:val="none"/>
                <w:vertAlign w:val="baseline"/>
                <w:rtl w:val="0"/>
              </w:rPr>
              <w:t xml:space="preserve">7. </w:t>
            </w:r>
            <w:r>
              <w:rPr>
                <w:rFonts w:ascii="Times New Roman" w:cs="Times New Roman" w:eastAsia="Times New Roman" w:hAnsi="Times New Roman"/>
                <w:lang w:val="en"/>
                <w:b w:val="1"/>
                <w:bCs w:val="1"/>
                <w:i w:val="0"/>
                <w:iCs w:val="0"/>
                <w:u w:val="none"/>
                <w:vertAlign w:val="baseline"/>
                <w:rtl w:val="0"/>
              </w:rPr>
              <w:t xml:space="preserve">Product testing. </w:t>
            </w:r>
            <w:r>
              <w:rPr>
                <w:rFonts w:ascii="Times New Roman" w:cs="Times New Roman" w:eastAsia="Times New Roman" w:hAnsi="Times New Roman"/>
                <w:lang w:val="en"/>
                <w:b w:val="1"/>
                <w:bCs w:val="1"/>
                <w:i w:val="0"/>
                <w:iCs w:val="0"/>
                <w:u w:val="none"/>
                <w:vertAlign w:val="baseline"/>
                <w:rtl w:val="0"/>
              </w:rPr>
              <w:t xml:space="preserve">Testing documentation.</w:t>
            </w:r>
          </w:p>
        </w:tc>
      </w:tr>
      <w:tr w:rsidR="004E23A7" w:rsidRPr="00DB57DF" w14:paraId="1D0C5C37"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3C3A20E2"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7.1. Types of tests conducted at the manufacturing facility.</w:t>
            </w:r>
          </w:p>
        </w:tc>
      </w:tr>
      <w:tr w:rsidR="004E23A7" w:rsidRPr="00DB57DF" w14:paraId="6055F287" w14:textId="77777777" w:rsidTr="00C6329D">
        <w:trPr>
          <w:gridAfter w:val="3"/>
          <w:wAfter w:w="425"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tcPr>
          <w:p w14:paraId="7E3A62D9"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possibility of conducting the required types of tests is verified.</w:t>
            </w:r>
          </w:p>
        </w:tc>
        <w:tc>
          <w:tcPr>
            <w:tcW w:w="8521" w:type="dxa"/>
            <w:gridSpan w:val="7"/>
            <w:tcBorders>
              <w:top w:val="single" w:sz="4" w:space="0" w:color="auto"/>
              <w:left w:val="single" w:sz="4" w:space="0" w:color="auto"/>
              <w:bottom w:val="single" w:sz="4" w:space="0" w:color="auto"/>
              <w:right w:val="single" w:sz="4" w:space="0" w:color="auto"/>
            </w:tcBorders>
          </w:tcPr>
          <w:p w14:paraId="20EF19DE" w14:textId="2DA5A37E" w:rsidR="008E5FF3" w:rsidRDefault="00A1618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technical control department of the enterprise is able to independently carry out approval tests of the manufactured products.</w:t>
            </w:r>
          </w:p>
          <w:p w14:paraId="447E1491" w14:textId="10A03817" w:rsidR="00B22D93" w:rsidRPr="008B5B46" w:rsidRDefault="00D837C3"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For qualification, type, certification, and certain periodic tests, external organizations are engaged, with which contracts are concluded: OJSC VNIICP (confirmation of minimum service life), IC Politest ANO for certification Electrosert (determination of resistance to mold fungi, testing for non-propagation of flame when laid in bundles, category A, testing for smoke emission during burning and smouldering, fire resistance).  </w:t>
            </w:r>
          </w:p>
        </w:tc>
        <w:tc>
          <w:tcPr>
            <w:tcW w:w="2737" w:type="dxa"/>
            <w:gridSpan w:val="3"/>
            <w:tcBorders>
              <w:top w:val="single" w:sz="4" w:space="0" w:color="auto"/>
              <w:left w:val="single" w:sz="4" w:space="0" w:color="auto"/>
              <w:bottom w:val="single" w:sz="4" w:space="0" w:color="auto"/>
              <w:right w:val="single" w:sz="4" w:space="0" w:color="auto"/>
            </w:tcBorders>
          </w:tcPr>
          <w:p w14:paraId="33E7D7FE" w14:textId="77777777" w:rsidR="004E23A7" w:rsidRPr="00DB57DF" w:rsidRDefault="004E23A7" w:rsidP="00C6329D">
            <w:pPr>
              <w:spacing w:after="0" w:line="240" w:lineRule="auto"/>
              <w:rPr>
                <w:rFonts w:ascii="Times New Roman" w:eastAsia="Times New Roman" w:hAnsi="Times New Roman" w:cs="Times New Roman"/>
              </w:rPr>
            </w:pPr>
          </w:p>
        </w:tc>
      </w:tr>
      <w:tr w:rsidR="004E23A7" w:rsidRPr="00DB57DF" w14:paraId="089164C3"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5C461B47"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7.2. Procedure for placing products into production and documentation for conducting tests.</w:t>
            </w:r>
          </w:p>
        </w:tc>
      </w:tr>
      <w:tr w:rsidR="004E23A7" w:rsidRPr="00DB57DF" w14:paraId="5AE61A21" w14:textId="77777777" w:rsidTr="00C6329D">
        <w:trPr>
          <w:gridAfter w:val="3"/>
          <w:wAfter w:w="425"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tcPr>
          <w:p w14:paraId="4CD34AE1"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p>
          <w:p w14:paraId="60EC82DC"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Availability of documents defining the procedure for conducting tests. </w:t>
            </w:r>
          </w:p>
          <w:p w14:paraId="6C652C0D"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Availability of standard and special test programs and methods (PMI).</w:t>
            </w:r>
          </w:p>
          <w:p w14:paraId="1F178FCA" w14:textId="2F45A568" w:rsidR="00D25103"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 Availability of approval of the Test Program and Methods (PMI), in accordance with GOST R 15.201 and GOST 15.005, by the design (engineering) organization and the Customer.</w:t>
            </w:r>
          </w:p>
          <w:p w14:paraId="48E306EE" w14:textId="56AF5332"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4. Availability of the act and protocols of acceptance, qualification, and periodic product tests.</w:t>
            </w:r>
          </w:p>
          <w:p w14:paraId="488DB5AC"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Participation, according to the above-mentioned acts and protocols, of representatives of the Customer and UO in commissions during acceptance and qualification tests.</w:t>
            </w:r>
          </w:p>
          <w:p w14:paraId="7F7F6E35" w14:textId="77777777" w:rsidR="004E23A7" w:rsidRPr="00DB57DF" w:rsidRDefault="008E5FF3"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5. Compliance of the letter assigned to the product with the above-mentioned Acts and protocols (prototype, initial sample, serial production).</w:t>
            </w:r>
          </w:p>
          <w:p w14:paraId="56B3E894" w14:textId="77777777" w:rsidR="008E5FF3" w:rsidRDefault="008E5FF3"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6. Compliance of the list of tests performed and the results obtained with the requirements of regulatory documents, technical specifications/technical requirements, and test programs and methods. </w:t>
            </w:r>
          </w:p>
          <w:p w14:paraId="4EEE6363"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Compliance of the interval between periodic tests with the three-year period.</w:t>
            </w:r>
          </w:p>
        </w:tc>
        <w:tc>
          <w:tcPr>
            <w:tcW w:w="8521" w:type="dxa"/>
            <w:gridSpan w:val="7"/>
            <w:tcBorders>
              <w:top w:val="single" w:sz="4" w:space="0" w:color="auto"/>
              <w:left w:val="single" w:sz="4" w:space="0" w:color="auto"/>
              <w:bottom w:val="single" w:sz="4" w:space="0" w:color="auto"/>
              <w:right w:val="single" w:sz="4" w:space="0" w:color="auto"/>
            </w:tcBorders>
          </w:tcPr>
          <w:p w14:paraId="6589A914" w14:textId="392A4FB3" w:rsidR="003A133D" w:rsidRPr="00577696" w:rsidRDefault="004E23A7" w:rsidP="00C6329D">
            <w:pPr>
              <w:tabs>
                <w:tab w:val="left" w:pos="278"/>
              </w:tabs>
              <w:spacing w:after="0" w:line="240" w:lineRule="auto"/>
              <w:jc w:val="both"/>
              <w:rPr>
                <w:rFonts w:ascii="Times New Roman" w:eastAsia="Calibri" w:hAnsi="Times New Roman" w:cs="Times New Roman"/>
              </w:rPr>
              <w:bidi w:val="0"/>
            </w:pPr>
            <w:r>
              <w:rPr>
                <w:rFonts w:ascii="Times New Roman" w:cs="Times New Roman" w:hAnsi="Times New Roman"/>
                <w:lang w:val="en"/>
                <w:b w:val="0"/>
                <w:bCs w:val="0"/>
                <w:i w:val="0"/>
                <w:iCs w:val="0"/>
                <w:u w:val="none"/>
                <w:vertAlign w:val="baseline"/>
                <w:rtl w:val="0"/>
              </w:rPr>
              <w:t xml:space="preserve">1. The procedure for conducting tests is defined in the technical specifications for the manufactured products TU 16.K71-337-2004 "Fire-resistant, flame-retardant cables with low smoke and gas emission" and</w:t>
            </w:r>
            <w:r>
              <w:rPr>
                <w:rFonts w:ascii="Times New Roman" w:cs="Times New Roman" w:hAnsi="Times New Roman"/>
                <w:sz w:val="20"/>
                <w:szCs w:val="20"/>
                <w:lang w:val="en"/>
                <w:b w:val="0"/>
                <w:bCs w:val="0"/>
                <w:i w:val="0"/>
                <w:iCs w:val="0"/>
                <w:u w:val="none"/>
                <w:vertAlign w:val="baseline"/>
                <w:rtl w:val="0"/>
              </w:rPr>
              <w:t xml:space="preserve"> </w:t>
            </w:r>
            <w:r>
              <w:rPr>
                <w:rFonts w:ascii="Times New Roman" w:cs="Times New Roman" w:hAnsi="Times New Roman"/>
                <w:lang w:val="en"/>
                <w:b w:val="0"/>
                <w:bCs w:val="0"/>
                <w:i w:val="0"/>
                <w:iCs w:val="0"/>
                <w:u w:val="none"/>
                <w:vertAlign w:val="baseline"/>
                <w:rtl w:val="0"/>
              </w:rPr>
              <w:t xml:space="preserve">in the Program and Methods of Approval Tests </w:t>
            </w:r>
            <w:bookmarkStart w:id="2" w:name="_Hlk228271079"/>
            <w:r>
              <w:rPr>
                <w:rFonts w:ascii="Times New Roman" w:cs="Times New Roman" w:hAnsi="Times New Roman"/>
                <w:lang w:val="en"/>
                <w:b w:val="0"/>
                <w:bCs w:val="0"/>
                <w:i w:val="0"/>
                <w:iCs w:val="0"/>
                <w:u w:val="none"/>
                <w:vertAlign w:val="baseline"/>
                <w:rtl w:val="0"/>
              </w:rPr>
              <w:t xml:space="preserve">No. PSI-1/1.337-01-2025 </w:t>
            </w:r>
            <w:bookmarkEnd w:id="2"/>
            <w:r>
              <w:rPr>
                <w:rFonts w:ascii="Times New Roman" w:cs="Times New Roman" w:hAnsi="Times New Roman"/>
                <w:lang w:val="en"/>
                <w:b w:val="0"/>
                <w:bCs w:val="0"/>
                <w:i w:val="0"/>
                <w:iCs w:val="0"/>
                <w:u w:val="none"/>
                <w:vertAlign w:val="baseline"/>
                <w:rtl w:val="0"/>
              </w:rPr>
              <w:t xml:space="preserve">for small-sized cables manufactured in accordance with TU 16.K71-337-2004.</w:t>
            </w:r>
          </w:p>
          <w:p w14:paraId="2568EBA7" w14:textId="50F6B43B" w:rsidR="003A133D" w:rsidRPr="00577696" w:rsidRDefault="004E23A7" w:rsidP="00C6329D">
            <w:pPr>
              <w:spacing w:after="0" w:line="240" w:lineRule="auto"/>
              <w:jc w:val="both"/>
              <w:rPr>
                <w:rFonts w:ascii="Times New Roman" w:eastAsia="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2.  The Program and Methods of Approval Tests No. PSI-1/1.337-01-2025 for small-sized cables manufactured in accordance with TU 16.K71-337-2004, developed by OJSC VNIICP, were submitted.</w:t>
            </w:r>
          </w:p>
          <w:p w14:paraId="403203E5" w14:textId="1A215AA1" w:rsidR="00D25103" w:rsidRDefault="001179C2" w:rsidP="00C6329D">
            <w:pPr>
              <w:pStyle w:val="a6"/>
              <w:shd w:val="clear" w:color="auto" w:fill="auto"/>
              <w:spacing w:line="240" w:lineRule="auto"/>
              <w:ind w:right="57"/>
              <w:jc w:val="both"/>
              <w:rPr>
                <w:rFonts w:eastAsia="Times New Roman"/>
                <w:sz w:val="22"/>
                <w:szCs w:val="22"/>
              </w:rPr>
              <w:bidi w:val="0"/>
            </w:pPr>
            <w:r>
              <w:rPr>
                <w:lang w:val="en"/>
                <w:b w:val="0"/>
                <w:bCs w:val="0"/>
                <w:i w:val="0"/>
                <w:iCs w:val="0"/>
                <w:u w:val="none"/>
                <w:vertAlign w:val="baseline"/>
                <w:rtl w:val="0"/>
              </w:rPr>
              <w:t xml:space="preserve">3. </w:t>
            </w:r>
            <w:r>
              <w:rPr>
                <w:sz w:val="22"/>
                <w:szCs w:val="22"/>
                <w:lang w:val="en"/>
                <w:b w:val="0"/>
                <w:bCs w:val="0"/>
                <w:i w:val="0"/>
                <w:iCs w:val="0"/>
                <w:u w:val="none"/>
                <w:vertAlign w:val="baseline"/>
                <w:rtl w:val="0"/>
              </w:rPr>
              <w:t xml:space="preserve">Technical specifications TU 16.K71-337-2004 were approved by AKKUYU NÜKLEER ANONİM ŞİRKETİ (letter No. 2-CC-01/11788 dated 31.03.2026) and by the General Designer JSC Atomenergoproject (letter No. 02-01/23137 dated 14.04.2023).</w:t>
            </w:r>
          </w:p>
          <w:p w14:paraId="2A0CB928" w14:textId="4B4A1C9E" w:rsidR="00293ED6" w:rsidRPr="00293ED6" w:rsidRDefault="00293ED6" w:rsidP="00C6329D">
            <w:pPr>
              <w:pStyle w:val="a6"/>
              <w:shd w:val="clear" w:color="auto" w:fill="auto"/>
              <w:spacing w:line="240" w:lineRule="auto"/>
              <w:ind w:right="57"/>
              <w:jc w:val="both"/>
              <w:rPr>
                <w:rFonts w:eastAsia="Times New Roman"/>
                <w:sz w:val="22"/>
                <w:szCs w:val="22"/>
              </w:rPr>
              <w:bidi w:val="0"/>
            </w:pPr>
            <w:r>
              <w:rPr>
                <w:rFonts w:eastAsia="Times New Roman"/>
                <w:sz w:val="22"/>
                <w:szCs w:val="22"/>
                <w:lang w:val="en"/>
                <w:b w:val="0"/>
                <w:bCs w:val="0"/>
                <w:i w:val="0"/>
                <w:iCs w:val="0"/>
                <w:u w:val="none"/>
                <w:vertAlign w:val="baseline"/>
                <w:rtl w:val="0"/>
              </w:rPr>
              <w:t xml:space="preserve">The Program and Methods of Approval Tests No. PSI-1/1.337-01-2025 for small-sized cables manufactured in accordance with TU 16.K71-337-2004 were approved</w:t>
            </w:r>
            <w:r>
              <w:rPr>
                <w:rFonts w:asciiTheme="minorHAnsi" w:eastAsia="Times New Roman" w:hAnsiTheme="minorHAnsi"/>
                <w:sz w:val="22"/>
                <w:szCs w:val="22"/>
                <w:lang w:val="en"/>
                <w:b w:val="0"/>
                <w:bCs w:val="0"/>
                <w:i w:val="0"/>
                <w:iCs w:val="0"/>
                <w:u w:val="none"/>
                <w:vertAlign w:val="baseline"/>
                <w:rtl w:val="0"/>
              </w:rPr>
              <w:t xml:space="preserve"> </w:t>
            </w:r>
            <w:r>
              <w:rPr>
                <w:rFonts w:eastAsia="Times New Roman"/>
                <w:sz w:val="22"/>
                <w:szCs w:val="22"/>
                <w:lang w:val="en"/>
                <w:b w:val="0"/>
                <w:bCs w:val="0"/>
                <w:i w:val="0"/>
                <w:iCs w:val="0"/>
                <w:u w:val="none"/>
                <w:vertAlign w:val="baseline"/>
                <w:rtl w:val="0"/>
              </w:rPr>
              <w:t xml:space="preserve">by AKKUYU NÜKLEER ANONİM ŞİRKETİ (letter No. 2-CC-01/18147 dated 14.05.2026) and by the General Designer JSC Atomenergoproject (letter No. 02-01/30538 dated 25.05.2026).</w:t>
            </w:r>
          </w:p>
          <w:p w14:paraId="12407ACE" w14:textId="44665CFE" w:rsidR="00DB1860" w:rsidRPr="0034588B" w:rsidRDefault="004E23A7"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4. The following are provided:</w:t>
            </w:r>
          </w:p>
          <w:p w14:paraId="3FEFA4BC" w14:textId="769EF889" w:rsidR="0069102D" w:rsidRDefault="0069102D" w:rsidP="00C6329D">
            <w:pPr>
              <w:pStyle w:val="40"/>
              <w:shd w:val="clear" w:color="auto" w:fill="auto"/>
              <w:tabs>
                <w:tab w:val="left" w:pos="-27"/>
                <w:tab w:val="left" w:pos="567"/>
              </w:tabs>
              <w:spacing w:line="240" w:lineRule="auto"/>
              <w:ind w:right="142" w:firstLine="0"/>
              <w:jc w:val="both"/>
              <w:rPr>
                <w:rFonts w:ascii="Times New Roman" w:eastAsia="Times New Roman" w:hAnsi="Times New Roman" w:cs="Times New Roman"/>
                <w:sz w:val="22"/>
                <w:szCs w:val="22"/>
              </w:rPr>
              <w:bidi w:val="0"/>
            </w:pPr>
            <w:r>
              <w:rPr>
                <w:rFonts w:ascii="Times New Roman" w:eastAsia="Times New Roman" w:hAnsi="Times New Roman"/>
                <w:sz w:val="22"/>
                <w:szCs w:val="22"/>
                <w:lang w:val="en"/>
                <w:b w:val="0"/>
                <w:bCs w:val="0"/>
                <w:i w:val="0"/>
                <w:iCs w:val="0"/>
                <w:u w:val="none"/>
                <w:vertAlign w:val="baseline"/>
                <w:rtl w:val="0"/>
              </w:rPr>
              <w:t xml:space="preserve"> - </w:t>
            </w:r>
            <w:r>
              <w:rPr>
                <w:rFonts w:eastAsia="Times New Roman"/>
                <w:sz w:val="22"/>
                <w:szCs w:val="22"/>
                <w:lang w:val="en"/>
                <w:b w:val="0"/>
                <w:bCs w:val="0"/>
                <w:i w:val="0"/>
                <w:iCs w:val="0"/>
                <w:u w:val="none"/>
                <w:vertAlign w:val="baseline"/>
                <w:rtl w:val="0"/>
              </w:rPr>
              <w:t xml:space="preserve"> </w:t>
            </w:r>
            <w:r>
              <w:rPr>
                <w:rFonts w:ascii="Times New Roman" w:eastAsia="Times New Roman" w:hAnsi="Times New Roman"/>
                <w:sz w:val="22"/>
                <w:szCs w:val="22"/>
                <w:lang w:val="en"/>
                <w:b w:val="0"/>
                <w:bCs w:val="0"/>
                <w:i w:val="0"/>
                <w:iCs w:val="0"/>
                <w:u w:val="none"/>
                <w:vertAlign w:val="baseline"/>
                <w:rtl w:val="0"/>
              </w:rPr>
              <w:t xml:space="preserve">Act without number of qualification tests of the installation series of flame-retardant (including fire-resistant) power cables, control cables, control and monitoring cables, small-sized cables and cables for control and signaling systems, dated 18.12.2014;</w:t>
            </w:r>
          </w:p>
          <w:p w14:paraId="4306944A" w14:textId="1731DE6E" w:rsidR="00574C04" w:rsidRDefault="00574C04" w:rsidP="00C6329D">
            <w:pPr>
              <w:pStyle w:val="40"/>
              <w:shd w:val="clear" w:color="auto" w:fill="auto"/>
              <w:tabs>
                <w:tab w:val="left" w:pos="-27"/>
                <w:tab w:val="left" w:pos="567"/>
              </w:tabs>
              <w:spacing w:line="240" w:lineRule="auto"/>
              <w:ind w:right="142" w:firstLine="0"/>
              <w:jc w:val="both"/>
              <w:rPr>
                <w:rFonts w:ascii="Times New Roman" w:eastAsia="Times New Roman" w:hAnsi="Times New Roman" w:cs="Times New Roman"/>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 - Protocol No. 1 dated 18.12.2014 of the interdepartmental commission for conducting qualification tests of the installation series of flame-retardant (including fire-resistant) power cables, control cables, control and monitoring cables, small-sized cables and cables for control and signaling systems;</w:t>
            </w:r>
          </w:p>
          <w:p w14:paraId="1B1A25F1" w14:textId="59612352" w:rsidR="00574C04" w:rsidRDefault="00574C04" w:rsidP="00C6329D">
            <w:pPr>
              <w:pStyle w:val="40"/>
              <w:shd w:val="clear" w:color="auto" w:fill="auto"/>
              <w:tabs>
                <w:tab w:val="left" w:pos="-27"/>
                <w:tab w:val="left" w:pos="567"/>
              </w:tabs>
              <w:spacing w:line="240" w:lineRule="auto"/>
              <w:ind w:right="142" w:firstLine="0"/>
              <w:jc w:val="both"/>
              <w:rPr>
                <w:rFonts w:ascii="Times New Roman" w:eastAsia="Times New Roman" w:hAnsi="Times New Roman" w:cs="Times New Roman"/>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 - Protocol No. 2 dated 18.12.2014 of the interdepartmental commission for conducting qualification tests of the installation series of flame-retardant (including fire-resistant) power cables, control cables, control and monitoring cables, small-sized cables and cables for control and signaling systems;</w:t>
            </w:r>
          </w:p>
          <w:p w14:paraId="6178CD2B" w14:textId="2FA05638" w:rsidR="00574C04" w:rsidRPr="003E2F04" w:rsidRDefault="00574C04" w:rsidP="00C6329D">
            <w:pPr>
              <w:pStyle w:val="40"/>
              <w:shd w:val="clear" w:color="auto" w:fill="auto"/>
              <w:tabs>
                <w:tab w:val="left" w:pos="-27"/>
                <w:tab w:val="left" w:pos="567"/>
              </w:tabs>
              <w:spacing w:line="240" w:lineRule="auto"/>
              <w:ind w:right="142" w:firstLine="0"/>
              <w:jc w:val="both"/>
              <w:rPr>
                <w:rFonts w:ascii="Times New Roman" w:eastAsia="Times New Roman" w:hAnsi="Times New Roman" w:cs="Times New Roman"/>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 - Protocol No. 3 dated 18.12.2014 of the interdepartmental commission for conducting qualification tests of the installation series of flame-retardant (including fire-resistant) power cables, control cables, control and monitoring cables, small-sized cables and cables for control and signaling systems;</w:t>
            </w:r>
          </w:p>
          <w:p w14:paraId="7BCDC376" w14:textId="6CCC926D" w:rsidR="008C674E" w:rsidRPr="003D7525" w:rsidRDefault="0069102D" w:rsidP="008C674E">
            <w:pPr>
              <w:shd w:val="clear" w:color="auto" w:fill="FFFFFF"/>
              <w:tabs>
                <w:tab w:val="left" w:pos="239"/>
              </w:tabs>
              <w:spacing w:after="0" w:line="240" w:lineRule="auto"/>
              <w:ind w:left="57" w:right="160"/>
              <w:jc w:val="both"/>
              <w:rPr>
                <w:rFonts w:ascii="Times New Roman" w:eastAsia="Calibri" w:hAnsi="Times New Roman" w:cs="Times New Roman"/>
              </w:rPr>
              <w:bidi w:val="0"/>
            </w:pPr>
            <w:r>
              <w:rPr>
                <w:rFonts w:ascii="Times New Roman" w:cs="Times New Roman" w:hAnsi="Times New Roman"/>
                <w:lang w:val="en"/>
                <w:b w:val="0"/>
                <w:bCs w:val="0"/>
                <w:i w:val="0"/>
                <w:iCs w:val="0"/>
                <w:u w:val="none"/>
                <w:vertAlign w:val="baseline"/>
                <w:rtl w:val="0"/>
              </w:rPr>
              <w:t xml:space="preserve"> - Test protocol No. P 24-06-2026 dated 24.06.2026 of samples of small-sized, flame-retardant cable with low smoke and gas emission manufactured by JSC Zavod Energokabel in accordance with TU 16.K71-337-2004;</w:t>
            </w:r>
          </w:p>
          <w:p w14:paraId="547850C2" w14:textId="141CA4D1" w:rsidR="002279B5" w:rsidRDefault="00F932F2" w:rsidP="008C674E">
            <w:pPr>
              <w:shd w:val="clear" w:color="auto" w:fill="FFFFFF"/>
              <w:tabs>
                <w:tab w:val="left" w:pos="239"/>
              </w:tabs>
              <w:spacing w:after="0" w:line="240" w:lineRule="auto"/>
              <w:ind w:left="57" w:right="160"/>
              <w:jc w:val="both"/>
              <w:rPr>
                <w:rFonts w:ascii="Times New Roman" w:eastAsia="Calibri" w:hAnsi="Times New Roman" w:cs="Times New Roman"/>
              </w:rPr>
              <w:bidi w:val="0"/>
            </w:pPr>
            <w:r>
              <w:rPr>
                <w:rFonts w:ascii="Times New Roman" w:cs="Times New Roman" w:eastAsia="Calibri" w:hAnsi="Times New Roman"/>
                <w:color w:val="FF0000"/>
                <w:lang w:val="en"/>
                <w:b w:val="0"/>
                <w:bCs w:val="0"/>
                <w:i w:val="0"/>
                <w:iCs w:val="0"/>
                <w:u w:val="none"/>
                <w:vertAlign w:val="baseline"/>
                <w:rtl w:val="0"/>
              </w:rPr>
              <w:t xml:space="preserve"> </w:t>
            </w:r>
            <w:r>
              <w:rPr>
                <w:rFonts w:ascii="Times New Roman" w:cs="Times New Roman" w:eastAsia="Calibri" w:hAnsi="Times New Roman"/>
                <w:lang w:val="en"/>
                <w:b w:val="0"/>
                <w:bCs w:val="0"/>
                <w:i w:val="0"/>
                <w:iCs w:val="0"/>
                <w:u w:val="none"/>
                <w:vertAlign w:val="baseline"/>
                <w:rtl w:val="0"/>
              </w:rPr>
              <w:t xml:space="preserve">- Act No. 24-06-2026 EK dated 09.07.2026 of the commission on conducting and reviewing the results of periodic testing of small-sized, fire-resistant, flame-retardant cable with low smoke and gas emission in accordance with TU 16.K71-337-2004.These periodic test results under clauses 1.6.1.8, 1.6.1.10, 1.6.1.9, 1.6.1.11, 1.5.1, 1.6.6 of TU 16-705.169-80 apply to small-sized cables manufactured in accordance with TU 16.K71-337-2004 until 24.12.2026, and under clauses 1.4a, 1.5.1, 2.3.2 of TU 16.K71-337-2004 – until 24.06.2027;</w:t>
            </w:r>
          </w:p>
          <w:p w14:paraId="23FF1BB8" w14:textId="2D449115" w:rsidR="008C674E" w:rsidRPr="004224A6" w:rsidRDefault="002279B5" w:rsidP="008C674E">
            <w:pPr>
              <w:shd w:val="clear" w:color="auto" w:fill="FFFFFF"/>
              <w:tabs>
                <w:tab w:val="left" w:pos="239"/>
              </w:tabs>
              <w:spacing w:after="0" w:line="240" w:lineRule="auto"/>
              <w:ind w:left="57" w:right="160"/>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 Laboratory testing protocol No. 1/RA0017 dated 28.08.2023 of cable samples manufactured in accordance with TU 16.K71-337-2004 for resistance to mold fungi exposure.</w:t>
            </w:r>
          </w:p>
          <w:p w14:paraId="7B497D50" w14:textId="5AED3820" w:rsidR="003A133D" w:rsidRPr="00403DB4" w:rsidRDefault="002F12F0" w:rsidP="00407FFB">
            <w:pPr>
              <w:pStyle w:val="40"/>
              <w:shd w:val="clear" w:color="auto" w:fill="auto"/>
              <w:tabs>
                <w:tab w:val="left" w:pos="98"/>
                <w:tab w:val="left" w:pos="567"/>
              </w:tabs>
              <w:spacing w:line="240" w:lineRule="auto"/>
              <w:ind w:right="142" w:firstLine="0"/>
              <w:jc w:val="both"/>
              <w:rPr>
                <w:rFonts w:ascii="Times New Roman" w:eastAsia="Times New Roman" w:hAnsi="Times New Roman" w:cs="Times New Roman"/>
                <w:sz w:val="22"/>
                <w:szCs w:val="22"/>
              </w:rPr>
              <w:bidi w:val="0"/>
            </w:pPr>
            <w:r>
              <w:rPr>
                <w:rFonts w:ascii="Times New Roman" w:cs="Times New Roman" w:hAnsi="Times New Roman"/>
                <w:sz w:val="22"/>
                <w:szCs w:val="22"/>
                <w:lang w:val="en"/>
                <w:b w:val="0"/>
                <w:bCs w:val="0"/>
                <w:i w:val="0"/>
                <w:iCs w:val="0"/>
                <w:u w:val="none"/>
                <w:vertAlign w:val="baseline"/>
                <w:rtl w:val="0"/>
              </w:rPr>
              <w:t xml:space="preserve"> The list of tests conducted and results obtained complies with the requirements of GOST R 15.201 (GOST R 15.301-2016) and TU 16.K71-337-2004.</w:t>
            </w:r>
          </w:p>
          <w:p w14:paraId="7C8B3C37" w14:textId="77777777" w:rsidR="008C674E" w:rsidRPr="001B3786" w:rsidRDefault="008C674E" w:rsidP="008C674E">
            <w:pPr>
              <w:shd w:val="clear" w:color="auto" w:fill="FFFFFF"/>
              <w:tabs>
                <w:tab w:val="left" w:pos="239"/>
              </w:tabs>
              <w:spacing w:after="0" w:line="240" w:lineRule="auto"/>
              <w:ind w:left="57" w:right="160"/>
              <w:jc w:val="both"/>
              <w:rPr>
                <w:rFonts w:ascii="Times New Roman" w:eastAsia="Calibri" w:hAnsi="Times New Roman" w:cs="Times New Roman"/>
              </w:rPr>
              <w:bidi w:val="0"/>
            </w:pPr>
            <w:r>
              <w:rPr>
                <w:rFonts w:ascii="Times New Roman" w:cs="Times New Roman" w:eastAsia="Calibri" w:hAnsi="Times New Roman"/>
                <w:lang w:val="en"/>
                <w:b w:val="0"/>
                <w:bCs w:val="0"/>
                <w:i w:val="0"/>
                <w:iCs w:val="0"/>
                <w:u w:val="none"/>
                <w:vertAlign w:val="baseline"/>
                <w:rtl w:val="0"/>
              </w:rPr>
              <w:t xml:space="preserve">Representatives of OJSC VNIICP, JSC Atomenergoproject, the branch of OJSC Concern Rosenergoatom "Rostov Nuclear Power Plant", the branch of OJSC Concern Rosenergoatom "Directorate of LNPP-2 under Construction", CJSC ANK VO Bezopasnost, JSC VPO ZAES, JSC VNIIAES, FSUE VNIIA and CJSC Zavod Energokabel participated in the qualification tests. </w:t>
            </w:r>
          </w:p>
          <w:p w14:paraId="38D982A7" w14:textId="50BDB3D5" w:rsidR="00293ED6" w:rsidRPr="00293ED6" w:rsidRDefault="00293ED6"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Acts and protocols of acceptance and qualification testing have been approved by AKKUYU NÜKLEER ANONİM ŞİRKETİ (letter No. 2-CQ/26838 dated 14.07.2026).</w:t>
            </w:r>
          </w:p>
          <w:p w14:paraId="1865622C" w14:textId="6FCC4F2F" w:rsidR="0069102D" w:rsidRDefault="008E5FF3"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5. Letter "A" was assigned based on the Act without number of qualification tests of the installation series of flame-retardant (including fire-resistant) power cables, control cables, control and monitoring cables, small-sized cables and cables for control and signaling systems, dated 18.12.2014.  </w:t>
            </w:r>
          </w:p>
          <w:p w14:paraId="4DBA692D" w14:textId="284C94FC" w:rsidR="008D14FC" w:rsidRDefault="008E5FF3" w:rsidP="00C6329D">
            <w:pPr>
              <w:spacing w:after="0" w:line="240" w:lineRule="auto"/>
              <w:rPr>
                <w:rFonts w:ascii="Times New Roman" w:eastAsia="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6. The list of tests conducted and results obtained comply with the requirements of Russian Federation regulatory documents, TU 16.K71-337-2004</w:t>
            </w:r>
            <w:r>
              <w:rPr>
                <w:rFonts w:ascii="Times New Roman" w:cs="Times New Roman" w:hAnsi="Times New Roman"/>
                <w:sz w:val="24"/>
                <w:szCs w:val="24"/>
                <w:lang w:val="en"/>
                <w:b w:val="0"/>
                <w:bCs w:val="0"/>
                <w:i w:val="0"/>
                <w:iCs w:val="0"/>
                <w:u w:val="none"/>
                <w:vertAlign w:val="baseline"/>
                <w:rtl w:val="0"/>
              </w:rPr>
              <w:t xml:space="preserve"> and </w:t>
            </w:r>
            <w:r>
              <w:rPr>
                <w:rFonts w:ascii="Times New Roman" w:cs="Times New Roman" w:hAnsi="Times New Roman"/>
                <w:lang w:val="en"/>
                <w:b w:val="0"/>
                <w:bCs w:val="0"/>
                <w:i w:val="0"/>
                <w:iCs w:val="0"/>
                <w:u w:val="none"/>
                <w:vertAlign w:val="baseline"/>
                <w:rtl w:val="0"/>
              </w:rPr>
              <w:t xml:space="preserve">the Program of Qualification Tests of the installation series of fire-resistant, flame-retardant cables with low smoke and gas emission in accordance with TU 16.K71-337-2004.</w:t>
            </w:r>
          </w:p>
          <w:p w14:paraId="51F1BEDC" w14:textId="0361CDFA" w:rsidR="00647C81"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interval between periodic tests does not exceed a three-year period.</w:t>
            </w:r>
          </w:p>
        </w:tc>
        <w:tc>
          <w:tcPr>
            <w:tcW w:w="2737" w:type="dxa"/>
            <w:gridSpan w:val="3"/>
            <w:tcBorders>
              <w:top w:val="single" w:sz="4" w:space="0" w:color="auto"/>
              <w:left w:val="single" w:sz="4" w:space="0" w:color="auto"/>
              <w:bottom w:val="single" w:sz="4" w:space="0" w:color="auto"/>
              <w:right w:val="single" w:sz="4" w:space="0" w:color="auto"/>
            </w:tcBorders>
          </w:tcPr>
          <w:p w14:paraId="4233DE5B" w14:textId="77777777" w:rsidR="004E23A7" w:rsidRPr="00DB57DF" w:rsidRDefault="004E23A7" w:rsidP="00C6329D">
            <w:pPr>
              <w:spacing w:after="0" w:line="240" w:lineRule="auto"/>
              <w:rPr>
                <w:rFonts w:ascii="Times New Roman" w:eastAsia="Times New Roman" w:hAnsi="Times New Roman" w:cs="Times New Roman"/>
              </w:rPr>
            </w:pPr>
          </w:p>
        </w:tc>
      </w:tr>
      <w:tr w:rsidR="004E23A7" w:rsidRPr="00DB57DF" w14:paraId="3DB55C41"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4885525C"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7.3. Availability of equipment for conducting tests (test benches, installations). Certification systems.</w:t>
            </w:r>
          </w:p>
        </w:tc>
      </w:tr>
      <w:tr w:rsidR="004E23A7" w:rsidRPr="00DB57DF" w14:paraId="681CFF3E" w14:textId="77777777" w:rsidTr="00C6329D">
        <w:trPr>
          <w:gridAfter w:val="3"/>
          <w:wAfter w:w="425"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tcPr>
          <w:p w14:paraId="71A0F25E"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p>
          <w:p w14:paraId="467EE84C"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Availability of equipment for conducting tests (test benches, installations).</w:t>
            </w:r>
          </w:p>
          <w:p w14:paraId="0DA29809"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Availability of procedural QMS documents specified in the POK, Quality Manual, and/or the enterprise’s list of QMS procedures, describing the procedure for attestation of testing equipment and the procedure for interaction with external testing laboratories (if applicable).</w:t>
            </w:r>
          </w:p>
          <w:p w14:paraId="31AF3E61"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 Availability of schedules for attestation of testing equipment and Methods for equipment attestation.</w:t>
            </w:r>
          </w:p>
          <w:p w14:paraId="2AF8D00E"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4. Availability and methods of recording and storing protocols.</w:t>
            </w:r>
          </w:p>
          <w:p w14:paraId="26526122"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5. Compliance of the procedure described in the QMS procedures and POK, Quality Manual, with the actual procedure, based on an example of products in production at the time of inspection.</w:t>
            </w:r>
          </w:p>
        </w:tc>
        <w:tc>
          <w:tcPr>
            <w:tcW w:w="8521" w:type="dxa"/>
            <w:gridSpan w:val="7"/>
            <w:tcBorders>
              <w:top w:val="single" w:sz="4" w:space="0" w:color="auto"/>
              <w:left w:val="single" w:sz="4" w:space="0" w:color="auto"/>
              <w:bottom w:val="single" w:sz="4" w:space="0" w:color="auto"/>
              <w:right w:val="single" w:sz="4" w:space="0" w:color="auto"/>
            </w:tcBorders>
          </w:tcPr>
          <w:p w14:paraId="62FD7F9B" w14:textId="2CC5AAC5" w:rsidR="00E57EDF" w:rsidRPr="00E57EDF" w:rsidRDefault="00E57EDF" w:rsidP="00C6329D">
            <w:pPr>
              <w:pStyle w:val="100"/>
              <w:tabs>
                <w:tab w:val="left" w:pos="-27"/>
                <w:tab w:val="left" w:pos="0"/>
                <w:tab w:val="left" w:pos="110"/>
                <w:tab w:val="left" w:pos="567"/>
              </w:tabs>
              <w:spacing w:after="0" w:line="240" w:lineRule="auto"/>
              <w:ind w:right="142"/>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1. The Technical Control Department of JSC Zavod Energokabel is capable of conducting product inspections in accordance with the requirements of technical specifications, utilizing its own testing facility equipped with the necessary equipment for inspection and testing (high-voltage test benches: VISN-6.0 No. 001, VISN-6.0 No. 002, VISN-6.0 No. 003, instruments for measuring the resistance of conductive cores: digital milliohmmeters GOM-7804, GOM-802, microohmmeter MI 3242, instrument for measuring insulation resistance of conductive cores Megohmmeter E6-32, immittance meters: LCR-76002, E7-20).</w:t>
            </w:r>
          </w:p>
          <w:p w14:paraId="5440E274" w14:textId="77BCEBE1" w:rsidR="00BF0015" w:rsidRDefault="00E57EDF" w:rsidP="00C6329D">
            <w:pPr>
              <w:pStyle w:val="100"/>
              <w:tabs>
                <w:tab w:val="left" w:pos="-27"/>
                <w:tab w:val="left" w:pos="0"/>
                <w:tab w:val="left" w:pos="110"/>
                <w:tab w:val="left" w:pos="567"/>
              </w:tabs>
              <w:spacing w:after="0" w:line="240" w:lineRule="auto"/>
              <w:ind w:right="142"/>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The procedure for organizing inspections is regulated by RP SMK 010 – 2023 "Inspection and testing of products during production and final inspection and testing of products". Testing is conducted in accordance with the requirements of TU 16.K71-337-2004.</w:t>
            </w:r>
          </w:p>
          <w:p w14:paraId="74A38AF2" w14:textId="71F4B7ED" w:rsidR="00E57EDF" w:rsidRPr="00E57EDF" w:rsidRDefault="00E57EDF" w:rsidP="00C6329D">
            <w:pPr>
              <w:pStyle w:val="100"/>
              <w:tabs>
                <w:tab w:val="left" w:pos="-27"/>
                <w:tab w:val="left" w:pos="0"/>
                <w:tab w:val="left" w:pos="110"/>
                <w:tab w:val="left" w:pos="567"/>
              </w:tabs>
              <w:spacing w:after="0" w:line="240" w:lineRule="auto"/>
              <w:ind w:right="142"/>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If necessary, external testing centers and laboratories are engaged to conduct product testing.</w:t>
            </w:r>
          </w:p>
          <w:p w14:paraId="41165D33" w14:textId="77777777" w:rsidR="00E57EDF" w:rsidRPr="00E57EDF" w:rsidRDefault="00E57EDF" w:rsidP="00C6329D">
            <w:pPr>
              <w:pStyle w:val="100"/>
              <w:tabs>
                <w:tab w:val="left" w:pos="-27"/>
                <w:tab w:val="left" w:pos="0"/>
                <w:tab w:val="left" w:pos="110"/>
                <w:tab w:val="left" w:pos="567"/>
              </w:tabs>
              <w:spacing w:after="0" w:line="240" w:lineRule="auto"/>
              <w:ind w:right="142"/>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2. The procedure for attestation of testing equipment is set out in RP SMK 011 – 2023 "Management of monitoring and measuring equipment". </w:t>
            </w:r>
          </w:p>
          <w:p w14:paraId="12024DF7" w14:textId="54FC4E53" w:rsidR="00E57EDF" w:rsidRPr="00E57EDF" w:rsidRDefault="00E57EDF" w:rsidP="00C6329D">
            <w:pPr>
              <w:pStyle w:val="100"/>
              <w:tabs>
                <w:tab w:val="left" w:pos="44"/>
                <w:tab w:val="left" w:pos="110"/>
                <w:tab w:val="left" w:pos="567"/>
              </w:tabs>
              <w:spacing w:after="0" w:line="240" w:lineRule="auto"/>
              <w:ind w:right="142" w:firstLine="44"/>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3. Verification schedules for measuring instruments and attestation schedules for testing equipment are provided:</w:t>
            </w:r>
          </w:p>
          <w:p w14:paraId="73B2F726" w14:textId="761A98B2" w:rsidR="00E57EDF" w:rsidRDefault="00E57EDF" w:rsidP="00C6329D">
            <w:pPr>
              <w:pStyle w:val="100"/>
              <w:tabs>
                <w:tab w:val="left" w:pos="44"/>
                <w:tab w:val="left" w:pos="110"/>
                <w:tab w:val="left" w:pos="567"/>
              </w:tabs>
              <w:spacing w:after="0" w:line="240" w:lineRule="auto"/>
              <w:ind w:right="142" w:firstLine="44"/>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 Schedule No. 23003 dated 16.12.2025 for verification of measuring instruments for the year 2026, conducted by the Orekhovo-Zuevsky branch of FBU "NITs PM-ROSTEST", signed by the General Director of JSC Zavod Energokabel, D.V. Kisin;</w:t>
            </w:r>
          </w:p>
          <w:p w14:paraId="7560D44E" w14:textId="262997B1" w:rsidR="009F444B" w:rsidRDefault="009F444B" w:rsidP="00C6329D">
            <w:pPr>
              <w:pStyle w:val="100"/>
              <w:tabs>
                <w:tab w:val="left" w:pos="44"/>
                <w:tab w:val="left" w:pos="110"/>
                <w:tab w:val="left" w:pos="567"/>
              </w:tabs>
              <w:spacing w:after="0" w:line="240" w:lineRule="auto"/>
              <w:ind w:right="142" w:firstLine="44"/>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 Schedule of calendar deadlines for submission of test equipment (TE) for periodic attestation in the Power Cable Production division for the year 2026, approved on 29.12.2025 by the Quality Director of JSC Zavod Energokabel, N.P. Pashchenko;</w:t>
            </w:r>
          </w:p>
          <w:p w14:paraId="3BD60259" w14:textId="6CFC5D0F" w:rsidR="009F444B" w:rsidRPr="009F444B" w:rsidRDefault="009F444B" w:rsidP="009F444B">
            <w:pPr>
              <w:shd w:val="clear" w:color="auto" w:fill="FFFFFF"/>
              <w:tabs>
                <w:tab w:val="left" w:pos="44"/>
                <w:tab w:val="left" w:pos="110"/>
                <w:tab w:val="left" w:pos="567"/>
              </w:tabs>
              <w:spacing w:after="0" w:line="240" w:lineRule="auto"/>
              <w:ind w:right="142" w:firstLine="44"/>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schedule of calendar dates for submission of testing equipment (TE) for periodic attestation for the Special Cables Production unit for 2026, approved on 29.12.2025 by the Quality Director of JSC Zavod Energokabel, N.P. Pashchenko.</w:t>
            </w:r>
          </w:p>
          <w:p w14:paraId="54AFA25A" w14:textId="77777777" w:rsidR="00E57EDF" w:rsidRPr="00E57EDF" w:rsidRDefault="00E57EDF" w:rsidP="00C6329D">
            <w:pPr>
              <w:pStyle w:val="100"/>
              <w:tabs>
                <w:tab w:val="left" w:pos="44"/>
                <w:tab w:val="left" w:pos="110"/>
                <w:tab w:val="left" w:pos="567"/>
              </w:tabs>
              <w:spacing w:after="0" w:line="240" w:lineRule="auto"/>
              <w:ind w:right="142" w:firstLine="44"/>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Verification certificates are issued for verified measuring instruments, and a stamp is applied where possible.</w:t>
            </w:r>
          </w:p>
          <w:p w14:paraId="70F44CC8" w14:textId="77777777" w:rsidR="00E57EDF" w:rsidRPr="00E57EDF" w:rsidRDefault="00E57EDF" w:rsidP="00C6329D">
            <w:pPr>
              <w:pStyle w:val="100"/>
              <w:tabs>
                <w:tab w:val="left" w:pos="44"/>
                <w:tab w:val="left" w:pos="110"/>
                <w:tab w:val="left" w:pos="567"/>
              </w:tabs>
              <w:spacing w:after="0" w:line="240" w:lineRule="auto"/>
              <w:ind w:right="142" w:firstLine="44"/>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A certificate or attestation protocol is issued for attested test equipment.</w:t>
            </w:r>
          </w:p>
          <w:p w14:paraId="673278AF" w14:textId="77777777" w:rsidR="00E57EDF" w:rsidRPr="00E57EDF" w:rsidRDefault="00E57EDF" w:rsidP="00C6329D">
            <w:pPr>
              <w:pStyle w:val="100"/>
              <w:tabs>
                <w:tab w:val="left" w:pos="44"/>
                <w:tab w:val="left" w:pos="110"/>
                <w:tab w:val="left" w:pos="567"/>
              </w:tabs>
              <w:spacing w:after="0" w:line="240" w:lineRule="auto"/>
              <w:ind w:right="142" w:firstLine="44"/>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4. The registration and storage of protocols and certificates is carried out in accordance with RP SMK 011 – 2023 "Management of Monitoring and Measuring Equipment".</w:t>
            </w:r>
          </w:p>
          <w:p w14:paraId="164CBE4C" w14:textId="77777777" w:rsidR="00E57EDF" w:rsidRPr="00E57EDF" w:rsidRDefault="00E57EDF" w:rsidP="00C6329D">
            <w:pPr>
              <w:pStyle w:val="100"/>
              <w:tabs>
                <w:tab w:val="left" w:pos="44"/>
                <w:tab w:val="left" w:pos="110"/>
                <w:tab w:val="left" w:pos="567"/>
              </w:tabs>
              <w:spacing w:after="0" w:line="240" w:lineRule="auto"/>
              <w:ind w:right="142" w:firstLine="44"/>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5. The procedure for attestation of test equipment, as set out in the QMS procedures, POK(I), and the Quality Manual, has been verified using an example of manufactured products at the time of inspection: </w:t>
            </w:r>
          </w:p>
          <w:p w14:paraId="18F073B2" w14:textId="77777777" w:rsidR="002A313F" w:rsidRPr="00C8308E" w:rsidRDefault="002A313F" w:rsidP="002A313F">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KUPPmng(A)-FRHF 20x2x0.5-250 TU 3561-441-00217053-2012 – application of thermal barrier;</w:t>
            </w:r>
          </w:p>
          <w:p w14:paraId="5B934137" w14:textId="77777777" w:rsidR="002A313F" w:rsidRPr="00C8308E" w:rsidRDefault="002A313F" w:rsidP="002A313F">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KUPPmng(A)-HF 12x2x0.5-250 TU 3561-441-00217053-2012 – application of insulation;</w:t>
            </w:r>
          </w:p>
          <w:p w14:paraId="3B39B4BF" w14:textId="77777777" w:rsidR="002A313F" w:rsidRPr="00C8308E" w:rsidRDefault="002A313F" w:rsidP="002A313F">
            <w:pPr>
              <w:pStyle w:val="a6"/>
              <w:spacing w:line="240" w:lineRule="auto"/>
              <w:ind w:left="57" w:right="-49"/>
              <w:rPr>
                <w:sz w:val="22"/>
                <w:szCs w:val="22"/>
              </w:rPr>
              <w:bidi w:val="0"/>
            </w:pPr>
            <w:r>
              <w:rPr>
                <w:sz w:val="22"/>
                <w:szCs w:val="22"/>
                <w:lang w:val="en"/>
                <w:b w:val="0"/>
                <w:bCs w:val="0"/>
                <w:i w:val="0"/>
                <w:iCs w:val="0"/>
                <w:u w:val="none"/>
                <w:vertAlign w:val="baseline"/>
                <w:rtl w:val="0"/>
              </w:rPr>
              <w:t xml:space="preserve">KUGPvEPvng(A)-HF 4x2x0.35 TU 16.K71-451-2012 – twisting of insulated conductors into pairs;</w:t>
            </w:r>
          </w:p>
          <w:p w14:paraId="2FD7CE17" w14:textId="77777777" w:rsidR="002A313F" w:rsidRPr="00C8308E" w:rsidRDefault="002A313F" w:rsidP="002A313F">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VVGEng(A)-FRLS 4x1.5ok(N)-1 TU 16.K71-310-2001 – application of shield;</w:t>
            </w:r>
          </w:p>
          <w:p w14:paraId="050A25DF" w14:textId="77777777" w:rsidR="002A313F" w:rsidRPr="00C8308E" w:rsidRDefault="002A313F" w:rsidP="002A313F">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PPGng(A)-HF 2x2.5ok(N)-1 TU 16.K71-304-2001 – application of sheath.</w:t>
            </w:r>
          </w:p>
          <w:p w14:paraId="698E2BB9" w14:textId="77777777" w:rsidR="00E57EDF" w:rsidRPr="00E57EDF" w:rsidRDefault="00E57EDF" w:rsidP="00C6329D">
            <w:pPr>
              <w:pStyle w:val="100"/>
              <w:tabs>
                <w:tab w:val="left" w:pos="44"/>
                <w:tab w:val="left" w:pos="110"/>
                <w:tab w:val="left" w:pos="567"/>
              </w:tabs>
              <w:spacing w:after="0" w:line="240" w:lineRule="auto"/>
              <w:ind w:right="142" w:firstLine="44"/>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The following were checked: </w:t>
            </w:r>
          </w:p>
          <w:p w14:paraId="0E30429C" w14:textId="1761464F" w:rsidR="00E57EDF" w:rsidRPr="00E57EDF" w:rsidRDefault="00E57EDF" w:rsidP="00C6329D">
            <w:pPr>
              <w:pStyle w:val="100"/>
              <w:tabs>
                <w:tab w:val="left" w:pos="44"/>
                <w:tab w:val="left" w:pos="110"/>
                <w:tab w:val="left" w:pos="567"/>
              </w:tabs>
              <w:spacing w:after="0" w:line="240" w:lineRule="auto"/>
              <w:ind w:right="142" w:firstLine="44"/>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 ZASI-20 (dry test sound device), serial No. 1626 – device for pass-through (spark) voltage testing of insulated current-carrying conductors and checking the integrity of the protective sheath, periodic attestation protocol No. 33/11-25 dated 06.11.2025, next attestation date – 06.11.2026;</w:t>
            </w:r>
          </w:p>
          <w:p w14:paraId="6C780B73" w14:textId="09D301EB" w:rsidR="00E57EDF" w:rsidRPr="008F176F" w:rsidRDefault="00E57EDF" w:rsidP="00C6329D">
            <w:pPr>
              <w:pStyle w:val="100"/>
              <w:tabs>
                <w:tab w:val="left" w:pos="44"/>
                <w:tab w:val="left" w:pos="110"/>
                <w:tab w:val="left" w:pos="567"/>
              </w:tabs>
              <w:spacing w:after="0" w:line="240" w:lineRule="auto"/>
              <w:ind w:right="142" w:firstLine="44"/>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 IDM material length meter, serial No. 110601, verification certificate No. C-TT/30-03-2026/515947705 dated 30.03.2026, valid until 29.03.2027;</w:t>
            </w:r>
          </w:p>
          <w:p w14:paraId="5D48A322" w14:textId="31B72665" w:rsidR="00110795" w:rsidRDefault="00E57EDF" w:rsidP="00C6329D">
            <w:pPr>
              <w:pStyle w:val="100"/>
              <w:tabs>
                <w:tab w:val="left" w:pos="-27"/>
                <w:tab w:val="left" w:pos="44"/>
                <w:tab w:val="left" w:pos="110"/>
                <w:tab w:val="left" w:pos="567"/>
              </w:tabs>
              <w:spacing w:after="0" w:line="240" w:lineRule="auto"/>
              <w:ind w:right="142" w:firstLine="44"/>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 Diameter meter "Cicada 2.6", serial No. Ts 203279 BI TsP 03225 – device for measuring the diameter of insulated current-carrying conductors, passport without number dated 21.08.2025, next verification date – 21.08.2026.</w:t>
            </w:r>
          </w:p>
          <w:p w14:paraId="741BE84B" w14:textId="5A48B8EC" w:rsidR="00BE4976" w:rsidRPr="00DB57DF" w:rsidRDefault="00E57EDF"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actual procedure for attestation of test equipment complies with the procedures set out in the QMS, POK(I), and Quality Manual. No remarks were identified during the inspection of the test equipment attestation procedure.</w:t>
            </w:r>
          </w:p>
        </w:tc>
        <w:tc>
          <w:tcPr>
            <w:tcW w:w="2737" w:type="dxa"/>
            <w:gridSpan w:val="3"/>
            <w:tcBorders>
              <w:top w:val="single" w:sz="4" w:space="0" w:color="auto"/>
              <w:left w:val="single" w:sz="4" w:space="0" w:color="auto"/>
              <w:bottom w:val="single" w:sz="4" w:space="0" w:color="auto"/>
              <w:right w:val="single" w:sz="4" w:space="0" w:color="auto"/>
            </w:tcBorders>
          </w:tcPr>
          <w:p w14:paraId="6DAB8512" w14:textId="77777777" w:rsidR="004E23A7" w:rsidRPr="00DB57DF" w:rsidRDefault="004E23A7" w:rsidP="00C6329D">
            <w:pPr>
              <w:spacing w:after="0" w:line="240" w:lineRule="auto"/>
              <w:rPr>
                <w:rFonts w:ascii="Times New Roman" w:eastAsia="Times New Roman" w:hAnsi="Times New Roman" w:cs="Times New Roman"/>
              </w:rPr>
            </w:pPr>
          </w:p>
        </w:tc>
      </w:tr>
      <w:tr w:rsidR="004E23A7" w:rsidRPr="00DB57DF" w14:paraId="2FA85C09"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3B78E988" w14:textId="77777777" w:rsidR="007D39BC" w:rsidRDefault="004E23A7" w:rsidP="00C6329D">
            <w:pPr>
              <w:spacing w:after="0" w:line="240" w:lineRule="auto"/>
              <w:jc w:val="center"/>
              <w:rPr>
                <w:rFonts w:ascii="Times New Roman" w:eastAsia="Times New Roman" w:hAnsi="Times New Roman" w:cs="Times New Roman"/>
                <w:b/>
              </w:rPr>
              <w:bidi w:val="0"/>
            </w:pPr>
            <w:r>
              <w:rPr>
                <w:rFonts w:ascii="Times New Roman" w:cs="Times New Roman" w:eastAsia="Times New Roman" w:hAnsi="Times New Roman"/>
                <w:lang w:val="en"/>
                <w:b w:val="1"/>
                <w:bCs w:val="1"/>
                <w:i w:val="0"/>
                <w:iCs w:val="0"/>
                <w:u w:val="none"/>
                <w:vertAlign w:val="baseline"/>
                <w:rtl w:val="0"/>
              </w:rPr>
              <w:t xml:space="preserve">8. </w:t>
            </w:r>
            <w:r>
              <w:rPr>
                <w:rFonts w:ascii="Times New Roman" w:cs="Times New Roman" w:eastAsia="Times New Roman" w:hAnsi="Times New Roman"/>
                <w:lang w:val="en"/>
                <w:b w:val="1"/>
                <w:bCs w:val="1"/>
                <w:i w:val="0"/>
                <w:iCs w:val="0"/>
                <w:u w:val="none"/>
                <w:vertAlign w:val="baseline"/>
                <w:rtl w:val="0"/>
              </w:rPr>
              <w:t xml:space="preserve">Selection and evaluation of suppliers. </w:t>
            </w:r>
            <w:r>
              <w:rPr>
                <w:rFonts w:ascii="Times New Roman" w:cs="Times New Roman" w:eastAsia="Times New Roman" w:hAnsi="Times New Roman"/>
                <w:lang w:val="en"/>
                <w:b w:val="1"/>
                <w:bCs w:val="1"/>
                <w:i w:val="0"/>
                <w:iCs w:val="0"/>
                <w:u w:val="none"/>
                <w:vertAlign w:val="baseline"/>
                <w:rtl w:val="0"/>
              </w:rPr>
              <w:t xml:space="preserve">Procedures for conformity assessment of procurement, incoming inspection, storage, and release of components into production </w:t>
            </w:r>
          </w:p>
          <w:p w14:paraId="28A3D17C" w14:textId="77777777" w:rsidR="004E23A7" w:rsidRPr="00DB57DF" w:rsidRDefault="004E23A7" w:rsidP="00C6329D">
            <w:pPr>
              <w:spacing w:after="0" w:line="240" w:lineRule="auto"/>
              <w:jc w:val="center"/>
              <w:rPr>
                <w:rFonts w:ascii="Times New Roman" w:eastAsia="Times New Roman" w:hAnsi="Times New Roman" w:cs="Times New Roman"/>
                <w:b/>
              </w:rPr>
              <w:bidi w:val="0"/>
            </w:pPr>
            <w:r>
              <w:rPr>
                <w:rFonts w:ascii="Times New Roman" w:cs="Times New Roman" w:eastAsia="Times New Roman" w:hAnsi="Times New Roman"/>
                <w:lang w:val="en"/>
                <w:b w:val="1"/>
                <w:bCs w:val="1"/>
                <w:i w:val="0"/>
                <w:iCs w:val="0"/>
                <w:u w:val="none"/>
                <w:vertAlign w:val="baseline"/>
                <w:rtl w:val="0"/>
              </w:rPr>
              <w:t xml:space="preserve">materials, or semi-finished products.</w:t>
            </w:r>
          </w:p>
        </w:tc>
      </w:tr>
      <w:tr w:rsidR="004E23A7" w:rsidRPr="00DB57DF" w14:paraId="66C51CE2"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68DFA4E0"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8.1. Supplier qualification and evaluation.</w:t>
            </w:r>
          </w:p>
        </w:tc>
      </w:tr>
      <w:tr w:rsidR="004E23A7" w:rsidRPr="00DB57DF" w14:paraId="555F65D7" w14:textId="77777777" w:rsidTr="00C6329D">
        <w:trPr>
          <w:gridAfter w:val="3"/>
          <w:wAfter w:w="425"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tcPr>
          <w:p w14:paraId="32F1FF71"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p>
          <w:p w14:paraId="08E156C4"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Availability of QMS procedural documents specified in the POK, Quality Manual, and/or the list of enterprise QMS procedures, which define the procedure for supplier (sub-supplier – manufacturer) evaluation and selection for purchased components, materials, and semi-finished goods.</w:t>
            </w:r>
          </w:p>
          <w:p w14:paraId="47CA3FF8"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Compliance of the procedure described in the QMS procedures and POK, Quality Manual, with the actual procedure, using as an example the products being manufactured at the time of inspection. </w:t>
            </w:r>
          </w:p>
          <w:p w14:paraId="3504F1B9"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 Availability of a register (list) of approved suppliers (indicating the date cooperation began with the supplier and the licenses and quality system certificates held by the supplier).</w:t>
            </w:r>
          </w:p>
          <w:p w14:paraId="19BA1DE0"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4. Conducting supplier audits, their frequency (inspection results are provided).</w:t>
            </w:r>
          </w:p>
        </w:tc>
        <w:tc>
          <w:tcPr>
            <w:tcW w:w="8521" w:type="dxa"/>
            <w:gridSpan w:val="7"/>
            <w:tcBorders>
              <w:top w:val="single" w:sz="4" w:space="0" w:color="auto"/>
              <w:left w:val="single" w:sz="4" w:space="0" w:color="auto"/>
              <w:bottom w:val="single" w:sz="4" w:space="0" w:color="auto"/>
              <w:right w:val="single" w:sz="4" w:space="0" w:color="auto"/>
            </w:tcBorders>
          </w:tcPr>
          <w:p w14:paraId="1418E1C9" w14:textId="7B9FD602" w:rsidR="004E23A7" w:rsidRPr="00DB57DF" w:rsidRDefault="004846D5"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The procedure for evaluating and selecting suppliers (sub-suppliers – manufacturers) of purchased components, materials, and semi-finished products is regulated in the submitted documents:</w:t>
            </w:r>
          </w:p>
          <w:p w14:paraId="199A9378" w14:textId="382A136B" w:rsidR="00102E87" w:rsidRPr="00102E87" w:rsidRDefault="004846D5" w:rsidP="00C6329D">
            <w:pPr>
              <w:spacing w:after="0" w:line="240" w:lineRule="auto"/>
              <w:jc w:val="both"/>
              <w:rPr>
                <w:rFonts w:ascii="Times New Roman" w:eastAsia="Times New Roman" w:hAnsi="Times New Roman" w:cs="Times New Roman"/>
                <w:bCs/>
              </w:rPr>
              <w:bidi w:val="0"/>
            </w:pPr>
            <w:r>
              <w:rPr>
                <w:rFonts w:ascii="Times New Roman" w:cs="Times New Roman" w:eastAsia="Times New Roman" w:hAnsi="Times New Roman"/>
                <w:lang w:val="en"/>
                <w:b w:val="0"/>
                <w:bCs w:val="0"/>
                <w:i w:val="0"/>
                <w:iCs w:val="0"/>
                <w:u w:val="none"/>
                <w:vertAlign w:val="baseline"/>
                <w:rtl w:val="0"/>
              </w:rPr>
              <w:t xml:space="preserve">- RP SMK 007 – 2023 "Procurement (provision of material and technical resources)";</w:t>
            </w:r>
          </w:p>
          <w:p w14:paraId="73FFDDB8" w14:textId="77777777" w:rsidR="00F01C80" w:rsidRDefault="00A72997" w:rsidP="00C6329D">
            <w:pPr>
              <w:spacing w:after="0" w:line="240" w:lineRule="auto"/>
              <w:jc w:val="both"/>
              <w:rPr>
                <w:rFonts w:ascii="Times New Roman" w:eastAsia="Times New Roman" w:hAnsi="Times New Roman" w:cs="Times New Roman"/>
                <w:bCs/>
              </w:rPr>
              <w:bidi w:val="0"/>
            </w:pPr>
            <w:r>
              <w:rPr>
                <w:rFonts w:ascii="Times New Roman" w:cs="Times New Roman" w:eastAsia="Times New Roman" w:hAnsi="Times New Roman"/>
                <w:lang w:val="en"/>
                <w:b w:val="0"/>
                <w:bCs w:val="0"/>
                <w:i w:val="0"/>
                <w:iCs w:val="0"/>
                <w:u w:val="none"/>
                <w:vertAlign w:val="baseline"/>
                <w:rtl w:val="0"/>
              </w:rPr>
              <w:t xml:space="preserve">- RP SMK 008 – 2023 "Incoming inspection (verification of purchased products). </w:t>
            </w:r>
          </w:p>
          <w:p w14:paraId="5A1825F4" w14:textId="4ABAB26D" w:rsidR="004E23A7" w:rsidRPr="00DB57DF" w:rsidRDefault="00102E87"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Main Provisions";</w:t>
            </w:r>
          </w:p>
          <w:p w14:paraId="6B74E6CB" w14:textId="333DC167" w:rsidR="0083354F" w:rsidRPr="00F01C80" w:rsidRDefault="00A72997" w:rsidP="00C6329D">
            <w:pPr>
              <w:spacing w:after="0" w:line="240" w:lineRule="auto"/>
              <w:ind w:left="44" w:hanging="44"/>
              <w:jc w:val="both"/>
              <w:rPr>
                <w:rFonts w:ascii="Times New Roman" w:eastAsia="Times New Roman" w:hAnsi="Times New Roman" w:cs="Times New Roman"/>
                <w:bCs/>
              </w:rPr>
              <w:bidi w:val="0"/>
            </w:pPr>
            <w:r>
              <w:rPr>
                <w:rFonts w:ascii="Times New Roman" w:cs="Times New Roman" w:eastAsia="Times New Roman" w:hAnsi="Times New Roman"/>
                <w:lang w:val="en"/>
                <w:b w:val="0"/>
                <w:bCs w:val="0"/>
                <w:i w:val="0"/>
                <w:iCs w:val="0"/>
                <w:u w:val="none"/>
                <w:vertAlign w:val="baseline"/>
                <w:rtl w:val="0"/>
              </w:rPr>
              <w:t xml:space="preserve">- RP SMK 023 – 2023 "Procurement (provision of technological materials for production</w:t>
            </w:r>
            <w:r>
              <w:rPr>
                <w:rFonts w:ascii="Times New Roman" w:cs="Times New Roman" w:eastAsia="Times New Roman" w:hAnsi="Times New Roman"/>
                <w:sz w:val="24"/>
                <w:szCs w:val="24"/>
                <w:lang w:val="en"/>
                <w:b w:val="0"/>
                <w:bCs w:val="0"/>
                <w:i w:val="0"/>
                <w:iCs w:val="0"/>
                <w:u w:val="none"/>
                <w:vertAlign w:val="baseline"/>
                <w:rtl w:val="0"/>
              </w:rPr>
              <w:t xml:space="preserve">)";</w:t>
            </w:r>
          </w:p>
          <w:p w14:paraId="7EC6DBD3" w14:textId="77777777" w:rsidR="00A72997" w:rsidRPr="006912DD" w:rsidRDefault="00FE28C9" w:rsidP="00C6329D">
            <w:pPr>
              <w:spacing w:after="0" w:line="240" w:lineRule="auto"/>
              <w:jc w:val="both"/>
              <w:rPr>
                <w:rFonts w:ascii="Times New Roman" w:eastAsia="Times New Roman" w:hAnsi="Times New Roman" w:cs="Times New Roman"/>
                <w:bCs/>
              </w:rPr>
              <w:bidi w:val="0"/>
            </w:pPr>
            <w:r>
              <w:rPr>
                <w:rFonts w:ascii="Times New Roman" w:cs="Times New Roman" w:eastAsia="Times New Roman" w:hAnsi="Times New Roman"/>
                <w:lang w:val="en"/>
                <w:b w:val="0"/>
                <w:bCs w:val="0"/>
                <w:i w:val="0"/>
                <w:iCs w:val="0"/>
                <w:u w:val="none"/>
                <w:vertAlign w:val="baseline"/>
                <w:rtl w:val="0"/>
              </w:rPr>
              <w:t xml:space="preserve">- POK(I), clause 7; </w:t>
            </w:r>
          </w:p>
          <w:p w14:paraId="2DEC2504" w14:textId="1E2FEB64" w:rsidR="00A72997" w:rsidRPr="006912DD" w:rsidRDefault="00A72997" w:rsidP="00C6329D">
            <w:pPr>
              <w:spacing w:after="0" w:line="240" w:lineRule="auto"/>
              <w:jc w:val="both"/>
              <w:rPr>
                <w:rFonts w:ascii="Times New Roman" w:eastAsia="Times New Roman" w:hAnsi="Times New Roman" w:cs="Times New Roman"/>
                <w:bCs/>
              </w:rPr>
              <w:bidi w:val="0"/>
            </w:pPr>
            <w:r>
              <w:rPr>
                <w:rFonts w:ascii="Times New Roman" w:cs="Times New Roman" w:eastAsia="Times New Roman" w:hAnsi="Times New Roman"/>
                <w:lang w:val="en"/>
                <w:b w:val="0"/>
                <w:bCs w:val="0"/>
                <w:i w:val="0"/>
                <w:iCs w:val="0"/>
                <w:u w:val="none"/>
                <w:vertAlign w:val="baseline"/>
                <w:rtl w:val="0"/>
              </w:rPr>
              <w:t xml:space="preserve">- RK SMK 01-2023, clause 8.4.</w:t>
            </w:r>
          </w:p>
          <w:p w14:paraId="5754CB91" w14:textId="12E21B2D" w:rsidR="00AD7F00" w:rsidRDefault="004E23A7"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The procedure for evaluating and selecting suppliers (sub-suppliers – manufacturers) of purchased components, materials, and semi-finished products, as set out in the QMS procedures, POK(I), and the Quality Manual, was reviewed using an example of manufactured products at the time of the inspection:</w:t>
            </w:r>
          </w:p>
          <w:p w14:paraId="10ABF437" w14:textId="77777777" w:rsidR="002A313F" w:rsidRPr="00C8308E" w:rsidRDefault="002A313F" w:rsidP="002A313F">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KUPPmng(A)-FRHF 20x2x0.5-250 TU 3561-441-00217053-2012 – application of thermal barrier;</w:t>
            </w:r>
          </w:p>
          <w:p w14:paraId="2FC48905" w14:textId="77777777" w:rsidR="002A313F" w:rsidRPr="00C8308E" w:rsidRDefault="002A313F" w:rsidP="002A313F">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KUPPmng(A)-HF 12x2x0.5-250 TU 3561-441-00217053-2012 – application of insulation;</w:t>
            </w:r>
          </w:p>
          <w:p w14:paraId="21C950A5" w14:textId="77777777" w:rsidR="002A313F" w:rsidRPr="00C8308E" w:rsidRDefault="002A313F" w:rsidP="002A313F">
            <w:pPr>
              <w:pStyle w:val="a6"/>
              <w:spacing w:line="240" w:lineRule="auto"/>
              <w:ind w:left="57" w:right="-49"/>
              <w:rPr>
                <w:sz w:val="22"/>
                <w:szCs w:val="22"/>
              </w:rPr>
              <w:bidi w:val="0"/>
            </w:pPr>
            <w:r>
              <w:rPr>
                <w:sz w:val="22"/>
                <w:szCs w:val="22"/>
                <w:lang w:val="en"/>
                <w:b w:val="0"/>
                <w:bCs w:val="0"/>
                <w:i w:val="0"/>
                <w:iCs w:val="0"/>
                <w:u w:val="none"/>
                <w:vertAlign w:val="baseline"/>
                <w:rtl w:val="0"/>
              </w:rPr>
              <w:t xml:space="preserve">KUGPvEPvng(A)-HF 4x2x0.35 TU 16.K71-451-2012 – twisting of insulated conductors into pairs;</w:t>
            </w:r>
          </w:p>
          <w:p w14:paraId="43279CE3" w14:textId="77777777" w:rsidR="002A313F" w:rsidRPr="00C8308E" w:rsidRDefault="002A313F" w:rsidP="002A313F">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VVGEng(A)-FRLS 4x1.5ok(N)-1 TU 16.K71-310-2001 – application of shield;</w:t>
            </w:r>
          </w:p>
          <w:p w14:paraId="61BA8D39" w14:textId="77777777" w:rsidR="002A313F" w:rsidRPr="00C8308E" w:rsidRDefault="002A313F" w:rsidP="002A313F">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PPGng(A)-HF 2x2.5ok(N)-1 TU 16.K71-304-2001 – application of sheath.</w:t>
            </w:r>
          </w:p>
          <w:p w14:paraId="661DE0CD" w14:textId="77EB6274" w:rsidR="00494B1B" w:rsidRDefault="009032AE"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actual procedure for evaluating and selecting suppliers (sub-suppliers – manufacturers) of purchased components, materials, and semi-finished products complies with the procedures outlined in the QMS, POK(I), and the Quality Manual. </w:t>
            </w:r>
          </w:p>
          <w:p w14:paraId="2345FB4E" w14:textId="77777777" w:rsidR="00793738" w:rsidRDefault="00793738"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No remarks were identified during the inspection. </w:t>
            </w:r>
          </w:p>
          <w:p w14:paraId="4EC6A937" w14:textId="3B17C107" w:rsidR="004E23A7" w:rsidRPr="00C33256" w:rsidRDefault="004E23A7" w:rsidP="00C6329D">
            <w:pPr>
              <w:spacing w:after="0" w:line="240" w:lineRule="auto"/>
              <w:rPr>
                <w:rFonts w:ascii="Times New Roman" w:eastAsia="Times New Roman" w:hAnsi="Times New Roman" w:cs="Times New Roman"/>
                <w:color w:val="FF0000"/>
              </w:rPr>
              <w:bidi w:val="0"/>
            </w:pPr>
            <w:r>
              <w:rPr>
                <w:rFonts w:ascii="Times New Roman" w:cs="Times New Roman" w:eastAsia="Times New Roman" w:hAnsi="Times New Roman"/>
                <w:lang w:val="en"/>
                <w:b w:val="0"/>
                <w:bCs w:val="0"/>
                <w:i w:val="0"/>
                <w:iCs w:val="0"/>
                <w:u w:val="none"/>
                <w:vertAlign w:val="baseline"/>
                <w:rtl w:val="0"/>
              </w:rPr>
              <w:t xml:space="preserve">3. The list of suppliers of materials used in production at the enterprise was approved on 16.01.2026; the list is reviewed once per year.</w:t>
            </w:r>
          </w:p>
          <w:p w14:paraId="36568091" w14:textId="77777777" w:rsidR="004E23A7" w:rsidRPr="00C33256"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When purchasing materials, supplier evaluation is carried out, which includes verification of the quality of supplied technological materials, the presence of certificates or quality passports for supplied technological materials, the presence of a quality management system certificate, and fulfillment of deliveries within the agreed timeframes.</w:t>
            </w:r>
          </w:p>
          <w:p w14:paraId="6543F5D1" w14:textId="77777777" w:rsidR="003D7981" w:rsidRDefault="004E23A7" w:rsidP="00C6329D">
            <w:pPr>
              <w:spacing w:after="0" w:line="240" w:lineRule="auto"/>
              <w:rPr>
                <w:rFonts w:ascii="Times New Roman" w:eastAsia="Times New Roman" w:hAnsi="Times New Roman" w:cs="Times New Roman"/>
                <w:color w:val="000000" w:themeColor="text1"/>
              </w:rPr>
              <w:bidi w:val="0"/>
            </w:pPr>
            <w:r>
              <w:rPr>
                <w:lang w:val="en"/>
                <w:b w:val="0"/>
                <w:bCs w:val="0"/>
                <w:i w:val="0"/>
                <w:iCs w:val="0"/>
                <w:u w:val="none"/>
                <w:vertAlign w:val="baseline"/>
                <w:rtl w:val="0"/>
              </w:rPr>
              <w:t xml:space="preserve">4. </w:t>
            </w:r>
            <w:r>
              <w:rPr>
                <w:rFonts w:ascii="Times New Roman" w:cs="Times New Roman" w:eastAsia="Times New Roman" w:hAnsi="Times New Roman"/>
                <w:color w:val="000000" w:themeColor="text1"/>
                <w:lang w:val="en"/>
                <w:b w:val="0"/>
                <w:bCs w:val="0"/>
                <w:i w:val="0"/>
                <w:iCs w:val="0"/>
                <w:u w:val="none"/>
                <w:vertAlign w:val="baseline"/>
                <w:rtl w:val="0"/>
              </w:rPr>
              <w:t xml:space="preserve">The following are provided:</w:t>
            </w:r>
          </w:p>
          <w:p w14:paraId="71C4AA53" w14:textId="7093C509" w:rsidR="00117E84" w:rsidRDefault="003D7981" w:rsidP="00C6329D">
            <w:pPr>
              <w:spacing w:after="0" w:line="240" w:lineRule="auto"/>
              <w:rPr>
                <w:rFonts w:ascii="Times New Roman" w:eastAsia="Times New Roman" w:hAnsi="Times New Roman" w:cs="Times New Roman"/>
                <w:color w:val="000000" w:themeColor="text1"/>
              </w:rPr>
              <w:bidi w:val="0"/>
            </w:pPr>
            <w:r>
              <w:rPr>
                <w:rFonts w:ascii="Times New Roman" w:cs="Times New Roman" w:eastAsia="Times New Roman" w:hAnsi="Times New Roman"/>
                <w:color w:val="000000" w:themeColor="text1"/>
                <w:lang w:val="en"/>
                <w:b w:val="0"/>
                <w:bCs w:val="0"/>
                <w:i w:val="0"/>
                <w:iCs w:val="0"/>
                <w:u w:val="none"/>
                <w:vertAlign w:val="baseline"/>
                <w:rtl w:val="0"/>
              </w:rPr>
              <w:t xml:space="preserve">- schedule of supplier audits of JSC Zavod Energokabel for 2026 dated 22.01.2026;</w:t>
            </w:r>
          </w:p>
          <w:p w14:paraId="50A4DFD1" w14:textId="77777777" w:rsidR="004E16CF" w:rsidRDefault="003D7981" w:rsidP="00C6329D">
            <w:pPr>
              <w:spacing w:after="0" w:line="240" w:lineRule="auto"/>
              <w:rPr>
                <w:rFonts w:ascii="Times New Roman" w:eastAsia="Times New Roman" w:hAnsi="Times New Roman" w:cs="Times New Roman"/>
                <w:color w:val="000000" w:themeColor="text1"/>
              </w:rPr>
              <w:bidi w:val="0"/>
            </w:pPr>
            <w:r>
              <w:rPr>
                <w:rFonts w:ascii="Times New Roman" w:cs="Times New Roman" w:eastAsia="Times New Roman" w:hAnsi="Times New Roman"/>
                <w:color w:val="000000" w:themeColor="text1"/>
                <w:lang w:val="en"/>
                <w:b w:val="1"/>
                <w:bCs w:val="1"/>
                <w:i w:val="0"/>
                <w:iCs w:val="0"/>
                <w:u w:val="none"/>
                <w:vertAlign w:val="baseline"/>
                <w:rtl w:val="0"/>
              </w:rPr>
              <w:t xml:space="preserve">- </w:t>
            </w:r>
            <w:r>
              <w:rPr>
                <w:rFonts w:ascii="Times New Roman" w:cs="Times New Roman" w:eastAsia="Times New Roman" w:hAnsi="Times New Roman"/>
                <w:color w:val="000000" w:themeColor="text1"/>
                <w:lang w:val="en"/>
                <w:b w:val="0"/>
                <w:bCs w:val="0"/>
                <w:i w:val="0"/>
                <w:iCs w:val="0"/>
                <w:u w:val="none"/>
                <w:vertAlign w:val="baseline"/>
                <w:rtl w:val="0"/>
              </w:rPr>
              <w:t xml:space="preserve">report No. O-01-2026 dated 30.06.2026 on supplier audit, approved by the Quality Director of JSC Zavod Energokabel N.P. Pashchenko on 17.07.2026;</w:t>
            </w:r>
          </w:p>
          <w:p w14:paraId="2F8F0F7F" w14:textId="78510394" w:rsidR="003D7981" w:rsidRPr="00F932F2" w:rsidRDefault="003D7981" w:rsidP="003D7981">
            <w:pPr>
              <w:spacing w:after="0" w:line="240" w:lineRule="auto"/>
              <w:rPr>
                <w:rFonts w:ascii="Times New Roman" w:eastAsia="Times New Roman" w:hAnsi="Times New Roman" w:cs="Times New Roman"/>
                <w:color w:val="000000" w:themeColor="text1"/>
              </w:rPr>
              <w:bidi w:val="0"/>
            </w:pPr>
            <w:r>
              <w:rPr>
                <w:rFonts w:ascii="Times New Roman" w:cs="Times New Roman" w:eastAsia="Times New Roman" w:hAnsi="Times New Roman"/>
                <w:color w:val="000000" w:themeColor="text1"/>
                <w:lang w:val="en"/>
                <w:b w:val="0"/>
                <w:bCs w:val="0"/>
                <w:i w:val="0"/>
                <w:iCs w:val="0"/>
                <w:u w:val="none"/>
                <w:vertAlign w:val="baseline"/>
                <w:rtl w:val="0"/>
              </w:rPr>
              <w:t xml:space="preserve">- report No. O-02-2026 dated 01.07.2026 on supplier audit, approved by the Quality Director of JSC Zavod Energokabel N.P. Pashchenko on 17.07.2026.</w:t>
            </w:r>
          </w:p>
        </w:tc>
        <w:tc>
          <w:tcPr>
            <w:tcW w:w="2737" w:type="dxa"/>
            <w:gridSpan w:val="3"/>
            <w:tcBorders>
              <w:top w:val="single" w:sz="4" w:space="0" w:color="auto"/>
              <w:left w:val="single" w:sz="4" w:space="0" w:color="auto"/>
              <w:bottom w:val="single" w:sz="4" w:space="0" w:color="auto"/>
              <w:right w:val="single" w:sz="4" w:space="0" w:color="auto"/>
            </w:tcBorders>
          </w:tcPr>
          <w:p w14:paraId="1E52464B" w14:textId="77777777" w:rsidR="004E23A7" w:rsidRPr="00DB57DF" w:rsidRDefault="004E23A7" w:rsidP="00C6329D">
            <w:pPr>
              <w:spacing w:after="0" w:line="240" w:lineRule="auto"/>
              <w:rPr>
                <w:rFonts w:ascii="Times New Roman" w:eastAsia="Times New Roman" w:hAnsi="Times New Roman" w:cs="Times New Roman"/>
              </w:rPr>
            </w:pPr>
          </w:p>
        </w:tc>
      </w:tr>
      <w:tr w:rsidR="004E23A7" w:rsidRPr="00DB57DF" w14:paraId="7BCCCCBD"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47D2C498"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8.2. Incoming inspection.</w:t>
            </w:r>
          </w:p>
        </w:tc>
      </w:tr>
      <w:tr w:rsidR="004E23A7" w:rsidRPr="00DB57DF" w14:paraId="22AED283" w14:textId="77777777" w:rsidTr="00C6329D">
        <w:trPr>
          <w:gridAfter w:val="3"/>
          <w:wAfter w:w="425"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tcPr>
          <w:p w14:paraId="7AD76079"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p>
          <w:p w14:paraId="339CFEDD"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Availability of QMS procedural documents specified in the POK, Quality Manual and/or the list of enterprise QMS procedures, which define the procedure for incoming inspection of components, materials, and semi-finished products used in the manufacture of products subject to inspection.</w:t>
            </w:r>
          </w:p>
          <w:p w14:paraId="28EA3655"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Availability of lists, developed in accordance with GOST 24297, of components, materials, and semi-finished products subject to incoming inspection that are used in the manufacture of products subject to inspection, or procedural documents containing standard programs for incoming inspection and other sections in accordance with clause 5.6 of GOST 24297.</w:t>
            </w:r>
          </w:p>
          <w:p w14:paraId="3C3330BF"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 Availability at the enterprise of a maintained reporting document (logbook, etc.) for recording the results of incoming inspection.</w:t>
            </w:r>
          </w:p>
          <w:p w14:paraId="12E1EF5F"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4. Availability of PPSD agreed with GMO (the Program must include a list of tests for these semi-finished products, procedures for sample selection and preparation, the form of the Sample Selection Act with the participation of a representative of UO) – in the case of purchasing semi-finished products from an unofficial dealer.</w:t>
            </w:r>
          </w:p>
          <w:p w14:paraId="00A8DD24"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5. Actual procedure for registration and initial inspections upon receipt and issuance to production of semi-finished products and purchased components, and their compliance with the QMS procedural documents and POK, Quality Manual, using as an example products being manufactured at the time of inspection or manufactured previously.</w:t>
            </w:r>
          </w:p>
        </w:tc>
        <w:tc>
          <w:tcPr>
            <w:tcW w:w="8521" w:type="dxa"/>
            <w:gridSpan w:val="7"/>
            <w:tcBorders>
              <w:top w:val="single" w:sz="4" w:space="0" w:color="auto"/>
              <w:left w:val="single" w:sz="4" w:space="0" w:color="auto"/>
              <w:bottom w:val="single" w:sz="4" w:space="0" w:color="auto"/>
              <w:right w:val="single" w:sz="4" w:space="0" w:color="auto"/>
            </w:tcBorders>
          </w:tcPr>
          <w:p w14:paraId="69386872" w14:textId="77777777" w:rsidR="004E23A7" w:rsidRPr="00DB57DF" w:rsidRDefault="004846D5"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The procedure for incoming inspection of components, materials, and semi-finished products used in the manufacture of products is regulated by the documents provided:</w:t>
            </w:r>
          </w:p>
          <w:p w14:paraId="340BCA5D" w14:textId="1703EC07" w:rsidR="004E23A7" w:rsidRDefault="004846D5"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RP SMK 008 – 2023 "Incoming inspection (verification of purchased products).              Main Provisions";</w:t>
            </w:r>
          </w:p>
          <w:p w14:paraId="435F14C5" w14:textId="77777777" w:rsidR="00706818" w:rsidRDefault="00706818"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POK(I), clause 7.3;</w:t>
            </w:r>
          </w:p>
          <w:p w14:paraId="31ACB23E" w14:textId="612452A2" w:rsidR="00706818" w:rsidRPr="00DB57DF" w:rsidRDefault="00706818"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RK SMK 01-2023, clause 8.4.</w:t>
            </w:r>
          </w:p>
          <w:p w14:paraId="493EC4D9" w14:textId="66D6C83D" w:rsidR="00011C67" w:rsidRDefault="004E23A7"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"List and controlled characteristics of technological materials subject to verification for the manufacture of cables supplied to NPP facilities" dated 14.07.2026 has been submitted.</w:t>
            </w:r>
          </w:p>
          <w:p w14:paraId="158F7D20" w14:textId="77777777" w:rsidR="00574C04" w:rsidRDefault="004E23A7"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 The results of incoming inspection of materials and semi-finished products are recorded in the Logbook of Verification of Purchased Products (technological materials). </w:t>
            </w:r>
          </w:p>
          <w:p w14:paraId="081287E3" w14:textId="24DEE1F7" w:rsidR="00DB1860" w:rsidRPr="001C11BD" w:rsidRDefault="00793738"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During the inspection, incoming inspection results were selectively reviewed using the following examples:</w:t>
            </w:r>
          </w:p>
          <w:p w14:paraId="200C79BC" w14:textId="65B4CB83" w:rsidR="002B3BE4" w:rsidRPr="001C11BD" w:rsidRDefault="002B3BE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copper wire rod KM M00 8.0 GOST R 53803-2025, certificate No. 263199, batch No. 2978, net weight – 19466 kg. Date of receipt – 02.08.2026;</w:t>
            </w:r>
          </w:p>
          <w:p w14:paraId="560F11AB" w14:textId="104DA3A7" w:rsidR="0069102D" w:rsidRDefault="0069102D"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polyethylene Visico LE 4423, quality certificate without number, batch No. 1140034271, weight – 425 kg. Date of receipt – 07.07.2026; </w:t>
            </w:r>
          </w:p>
          <w:p w14:paraId="0D8BE529" w14:textId="7622A977" w:rsidR="00C872AA" w:rsidRPr="00C872AA" w:rsidRDefault="00C872AA"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catalyst masterbatch Ambicat LE4476, quality certificate without number, batch No. 256464, weight – 3750 kg. Date of receipt – 07.07.2026; </w:t>
            </w:r>
          </w:p>
          <w:p w14:paraId="3661C33A" w14:textId="5510E779" w:rsidR="009D7D83" w:rsidRPr="009D7D83" w:rsidRDefault="0069102D" w:rsidP="009D7D83">
            <w:pPr>
              <w:spacing w:after="0" w:line="240" w:lineRule="auto"/>
              <w:jc w:val="both"/>
              <w:rPr>
                <w:rFonts w:ascii="Times New Roman" w:eastAsia="Times New Roman" w:hAnsi="Times New Roman" w:cs="Times New Roman"/>
              </w:rPr>
              <w:bidi w:val="0"/>
            </w:pPr>
            <w:r>
              <w:rPr>
                <w:rFonts w:ascii="Times New Roman" w:hAnsi="Times New Roman"/>
                <w:lang w:val="en"/>
                <w:b w:val="0"/>
                <w:bCs w:val="0"/>
                <w:i w:val="0"/>
                <w:iCs w:val="0"/>
                <w:u w:val="none"/>
                <w:vertAlign w:val="baseline"/>
                <w:rtl w:val="0"/>
              </w:rPr>
              <w:t xml:space="preserve">-  </w:t>
            </w:r>
            <w:r>
              <w:rPr>
                <w:lang w:val="en"/>
                <w:b w:val="0"/>
                <w:bCs w:val="0"/>
                <w:i w:val="0"/>
                <w:iCs w:val="0"/>
                <w:u w:val="none"/>
                <w:vertAlign w:val="baseline"/>
                <w:rtl w:val="0"/>
              </w:rPr>
              <w:t xml:space="preserve"> </w:t>
            </w:r>
            <w:r>
              <w:rPr>
                <w:rFonts w:ascii="Times New Roman" w:hAnsi="Times New Roman"/>
                <w:lang w:val="en"/>
                <w:b w:val="0"/>
                <w:bCs w:val="0"/>
                <w:i w:val="0"/>
                <w:iCs w:val="0"/>
                <w:u w:val="none"/>
                <w:vertAlign w:val="baseline"/>
                <w:rtl w:val="0"/>
              </w:rPr>
              <w:t xml:space="preserve">mica-containing tape Elmikatex 54509 183x6 TU 3492-023-50157149-2004,</w:t>
            </w:r>
            <w:r>
              <w:rPr>
                <w:rFonts w:ascii="Times New Roman" w:hAnsi="Times New Roman"/>
                <w:lang w:val="en"/>
                <w:b w:val="0"/>
                <w:bCs w:val="0"/>
                <w:i w:val="0"/>
                <w:iCs w:val="0"/>
                <w:u w:val="none"/>
                <w:vertAlign w:val="baseline"/>
                <w:rtl w:val="0"/>
              </w:rPr>
              <w:t xml:space="preserve"> </w:t>
            </w:r>
          </w:p>
          <w:p w14:paraId="677B660B" w14:textId="0216BC39" w:rsidR="0069102D" w:rsidRPr="00BF0015" w:rsidRDefault="009D7D83" w:rsidP="009D7D83">
            <w:pPr>
              <w:spacing w:after="0" w:line="240" w:lineRule="auto"/>
              <w:jc w:val="both"/>
              <w:rPr>
                <w:rFonts w:ascii="Times New Roman" w:eastAsia="Times New Roman" w:hAnsi="Times New Roman" w:cs="Times New Roman"/>
                <w:highlight w:val="yellow"/>
              </w:rPr>
              <w:bidi w:val="0"/>
            </w:pPr>
            <w:r>
              <w:rPr>
                <w:rFonts w:ascii="Times New Roman" w:cs="Times New Roman" w:eastAsia="Times New Roman" w:hAnsi="Times New Roman"/>
                <w:lang w:val="en"/>
                <w:b w:val="0"/>
                <w:bCs w:val="0"/>
                <w:i w:val="0"/>
                <w:iCs w:val="0"/>
                <w:u w:val="none"/>
                <w:vertAlign w:val="baseline"/>
                <w:rtl w:val="0"/>
              </w:rPr>
              <w:t xml:space="preserve">passport without number, batch No. 04161, weight – 29.9 kg. Date of receipt – 05.08.2026;</w:t>
            </w:r>
          </w:p>
          <w:p w14:paraId="276EC3CE" w14:textId="408B1048" w:rsidR="00574C04" w:rsidRPr="00840A87" w:rsidRDefault="00574C04" w:rsidP="009D7D83">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reduced fire hazard polyvinyl chloride compound Bashgran 2110 black TU 2246-012-79658004-2012, passport No. 000017810, batch No. 35/426, weight – 44000 kg. Date of receipt – 22.07.2026.</w:t>
            </w:r>
          </w:p>
          <w:p w14:paraId="147F04CE" w14:textId="113452A6" w:rsidR="00213BB8" w:rsidRDefault="00793738"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4. Semi-finished products and materials are purchased and accepted with the provision of certificates or passports from the manufacturer or official dealer.</w:t>
            </w:r>
          </w:p>
          <w:p w14:paraId="67E80496" w14:textId="35519696" w:rsidR="004E23A7" w:rsidRPr="000377C6"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Development of PPSD, coordinated with GMO, is not required.  </w:t>
            </w:r>
          </w:p>
          <w:p w14:paraId="4B04DFB5" w14:textId="77777777" w:rsidR="004E23A7"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5. The procedure for registration and initial inspections upon receipt, issuance to production of semi-finished products and purchased components, as set out in the QMS procedures, POK(I), and Quality Manual, was verified using the example of products manufactured at the time of the inspection:</w:t>
            </w:r>
          </w:p>
          <w:p w14:paraId="06529199" w14:textId="77777777" w:rsidR="002A313F" w:rsidRPr="00C8308E" w:rsidRDefault="002A313F" w:rsidP="002A313F">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KUPPmng(A)-FRHF 20x2x0.5-250 TU 3561-441-00217053-2012 – application of thermal barrier;</w:t>
            </w:r>
          </w:p>
          <w:p w14:paraId="28A8534F" w14:textId="77777777" w:rsidR="002A313F" w:rsidRPr="00C8308E" w:rsidRDefault="002A313F" w:rsidP="002A313F">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KUPPmng(A)-HF 12x2x0.5-250 TU 3561-441-00217053-2012 – application of insulation;</w:t>
            </w:r>
          </w:p>
          <w:p w14:paraId="5C90B50F" w14:textId="77777777" w:rsidR="002A313F" w:rsidRPr="00C8308E" w:rsidRDefault="002A313F" w:rsidP="002A313F">
            <w:pPr>
              <w:pStyle w:val="a6"/>
              <w:spacing w:line="240" w:lineRule="auto"/>
              <w:ind w:left="57" w:right="-49"/>
              <w:rPr>
                <w:sz w:val="22"/>
                <w:szCs w:val="22"/>
              </w:rPr>
              <w:bidi w:val="0"/>
            </w:pPr>
            <w:r>
              <w:rPr>
                <w:sz w:val="22"/>
                <w:szCs w:val="22"/>
                <w:lang w:val="en"/>
                <w:b w:val="0"/>
                <w:bCs w:val="0"/>
                <w:i w:val="0"/>
                <w:iCs w:val="0"/>
                <w:u w:val="none"/>
                <w:vertAlign w:val="baseline"/>
                <w:rtl w:val="0"/>
              </w:rPr>
              <w:t xml:space="preserve">KUGPvEPvng(A)-HF 4x2x0.35 TU 16.K71-451-2012 – twisting of insulated conductors into pairs;</w:t>
            </w:r>
          </w:p>
          <w:p w14:paraId="367EFA52" w14:textId="77777777" w:rsidR="002A313F" w:rsidRPr="00C8308E" w:rsidRDefault="002A313F" w:rsidP="002A313F">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VVGEng(A)-FRLS 4x1.5ok(N)-1 TU 16.K71-310-2001 – application of shield;</w:t>
            </w:r>
          </w:p>
          <w:p w14:paraId="4055F34E" w14:textId="77777777" w:rsidR="002A313F" w:rsidRPr="00C8308E" w:rsidRDefault="002A313F" w:rsidP="002A313F">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PPGng(A)-HF 2x2.5ok(N)-1 TU 16.K71-304-2001 – application of sheath.</w:t>
            </w:r>
          </w:p>
          <w:p w14:paraId="0D527CE7" w14:textId="191BD07A" w:rsidR="008941CE" w:rsidRDefault="00673BCF"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actual procedure for incoming inspection of components, materials, and semi-finished products used in production complies with the procedures set out in the QMS, POK(I), and the Quality Manual. </w:t>
            </w:r>
          </w:p>
          <w:p w14:paraId="38C0070E" w14:textId="77777777" w:rsidR="008727AF" w:rsidRDefault="00680733"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No remarks were identified during the inspection of the procedure for incoming inspection of components, </w:t>
            </w:r>
          </w:p>
          <w:p w14:paraId="3DC19763" w14:textId="33C2C70C" w:rsidR="001B0C39" w:rsidRPr="00DB57DF" w:rsidRDefault="00673BCF"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materials, and semi-finished products.</w:t>
            </w:r>
          </w:p>
        </w:tc>
        <w:tc>
          <w:tcPr>
            <w:tcW w:w="2737" w:type="dxa"/>
            <w:gridSpan w:val="3"/>
            <w:tcBorders>
              <w:top w:val="single" w:sz="4" w:space="0" w:color="auto"/>
              <w:left w:val="single" w:sz="4" w:space="0" w:color="auto"/>
              <w:bottom w:val="single" w:sz="4" w:space="0" w:color="auto"/>
              <w:right w:val="single" w:sz="4" w:space="0" w:color="auto"/>
            </w:tcBorders>
          </w:tcPr>
          <w:p w14:paraId="46D98ACE" w14:textId="77777777" w:rsidR="004E23A7" w:rsidRPr="00DB57DF" w:rsidRDefault="004E23A7" w:rsidP="00C6329D">
            <w:pPr>
              <w:spacing w:after="0" w:line="240" w:lineRule="auto"/>
              <w:rPr>
                <w:rFonts w:ascii="Times New Roman" w:eastAsia="Times New Roman" w:hAnsi="Times New Roman" w:cs="Times New Roman"/>
              </w:rPr>
            </w:pPr>
          </w:p>
        </w:tc>
      </w:tr>
      <w:tr w:rsidR="004E23A7" w:rsidRPr="00DB57DF" w14:paraId="3CA7E1A0"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27CE9E9E"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8.3. Ensuring proper storage conditions for products and items in the warehouse.</w:t>
            </w:r>
          </w:p>
        </w:tc>
      </w:tr>
      <w:tr w:rsidR="004E23A7" w:rsidRPr="00DB57DF" w14:paraId="79DBCEAF" w14:textId="77777777" w:rsidTr="00C6329D">
        <w:trPr>
          <w:gridAfter w:val="3"/>
          <w:wAfter w:w="425"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tcPr>
          <w:p w14:paraId="0F8782E1"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Selective inspection of departments is carried out to verify the presence of necessary conditions for product storage.</w:t>
            </w:r>
          </w:p>
        </w:tc>
        <w:tc>
          <w:tcPr>
            <w:tcW w:w="8521" w:type="dxa"/>
            <w:gridSpan w:val="7"/>
            <w:tcBorders>
              <w:top w:val="single" w:sz="4" w:space="0" w:color="auto"/>
              <w:left w:val="single" w:sz="4" w:space="0" w:color="auto"/>
              <w:bottom w:val="single" w:sz="4" w:space="0" w:color="auto"/>
              <w:right w:val="single" w:sz="4" w:space="0" w:color="auto"/>
            </w:tcBorders>
          </w:tcPr>
          <w:p w14:paraId="4A38687B" w14:textId="77777777" w:rsidR="008727AF" w:rsidRPr="008727AF" w:rsidRDefault="008727AF"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During the inspection, the storage conditions for materials and semi-finished products in the technological materials warehouse comply with the requirements of the regulatory and technical documentation for materials and RP SMK 023 – 2023 "Procurement (provision of technological materials for production)", clause 10.</w:t>
            </w:r>
          </w:p>
          <w:p w14:paraId="710D1DA2" w14:textId="0BEE771B" w:rsidR="008727AF" w:rsidRPr="008727AF" w:rsidRDefault="008727AF"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storage conditions for finished products comply with the requirements of RP SMK 013–2023 "Loading and unloading operations, storage, packaging, and delivery of finished products", clause 9, and the technical specifications for the products.</w:t>
            </w:r>
          </w:p>
          <w:p w14:paraId="1F36BFB9" w14:textId="565C1076" w:rsidR="008727AF" w:rsidRPr="008727AF" w:rsidRDefault="008727AF"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storage conditions for technological materials and finished products are reflected in POK(I), clauses 7.4 and 8.3, and RK SMK 01-2023, clause 8.5.4.</w:t>
            </w:r>
          </w:p>
          <w:p w14:paraId="1265D707" w14:textId="1B9D2386" w:rsidR="008727AF" w:rsidRPr="008727AF" w:rsidRDefault="008727AF"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In the warehouse, finished products are stored in coils or drums. Drums are stored in open areas and under shelters (for nuclear power plants), while coils are kept in unheated enclosed premises.</w:t>
            </w:r>
          </w:p>
          <w:p w14:paraId="67F6F192" w14:textId="77777777" w:rsidR="008727AF" w:rsidRPr="008727AF" w:rsidRDefault="008727AF"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following have been inspected in the finished products warehouse:</w:t>
            </w:r>
          </w:p>
          <w:p w14:paraId="079E5991" w14:textId="659F8063" w:rsidR="008727AF" w:rsidRPr="008727AF" w:rsidRDefault="008727AF"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finished products in coils are stored in unheated enclosed premises; coils are stacked on wooden pallets, which are placed on the floor and on racks. Storage conditions in accordance with the requirements of group OZh2 under GOST 15150 from +60°C to -50°C – compliant;</w:t>
            </w:r>
          </w:p>
          <w:p w14:paraId="60DEB5E3" w14:textId="1A07FB43" w:rsidR="008727AF" w:rsidRPr="008727AF" w:rsidRDefault="008727AF"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finished products on drums for nuclear power plants are stored under shelters. Storage conditions in accordance with condition 5 under GOST 15150 from +50°C to -50°C – compliant.</w:t>
            </w:r>
          </w:p>
          <w:p w14:paraId="5AF4B7BB" w14:textId="77777777" w:rsidR="008727AF" w:rsidRPr="008727AF" w:rsidRDefault="008727AF"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following have been inspected in the technological materials warehouse:</w:t>
            </w:r>
          </w:p>
          <w:p w14:paraId="79395AD8" w14:textId="3675292D" w:rsidR="008727AF" w:rsidRPr="008727AF" w:rsidRDefault="008727AF"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current-carrying conductor made of copper wire - stored in an enclosed area under conditions preventing mechanical damage, contamination, exposure to moisture and chemically active substances – compliant;</w:t>
            </w:r>
          </w:p>
          <w:p w14:paraId="285F0F79" w14:textId="07E33E95" w:rsidR="008727AF" w:rsidRPr="008727AF" w:rsidRDefault="008727AF"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halogen-free polymer compounds – stored in an enclosed area, protected from direct sunlight and at least 1 m away from heating appliances, preventing joint storage with organic solvents, acids, chemicals. Storage temperature from 5 °C to 35 °C at relative humidity not exceeding 80% – compliant;</w:t>
            </w:r>
          </w:p>
          <w:p w14:paraId="61E16A4C" w14:textId="77777777" w:rsidR="008727AF" w:rsidRPr="008727AF" w:rsidRDefault="008727AF"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tinned copper wire grade MML - stored in an enclosed area under conditions preventing mechanical damage, contamination, exposure to moisture and chemically active substances – compliant;</w:t>
            </w:r>
          </w:p>
          <w:p w14:paraId="1FB7E18B" w14:textId="278220BB" w:rsidR="008727AF" w:rsidRPr="008727AF" w:rsidRDefault="008727AF"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polyethylene terephthalate film grade PET-E – stored in packaged form, in enclosed warehouse premises, protected from direct sunlight and at least 1 m away from heating appliances, preventing joint storage with organic solvents, acids, chemicals.  Storage temperature from 5 °C to 35 °C at relative humidity not exceeding 80% – compliant; </w:t>
            </w:r>
          </w:p>
          <w:p w14:paraId="6C54559B" w14:textId="77777777" w:rsidR="008727AF" w:rsidRPr="008727AF" w:rsidRDefault="008727AF"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multifilament polypropylene yarn – stored in an enclosed, dry, periodically ventilated area – compliant.</w:t>
            </w:r>
          </w:p>
          <w:p w14:paraId="4955CBD4" w14:textId="7A64F96A" w:rsidR="001B0C39" w:rsidRPr="00DB57DF" w:rsidRDefault="008727AF"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Storage conditions comply with the requirements of RP SMK 013 – 2023, RP SMK 023 – 2023, NTD and RCD for the presented products and materials.</w:t>
            </w:r>
          </w:p>
        </w:tc>
        <w:tc>
          <w:tcPr>
            <w:tcW w:w="2737" w:type="dxa"/>
            <w:gridSpan w:val="3"/>
            <w:tcBorders>
              <w:top w:val="single" w:sz="4" w:space="0" w:color="auto"/>
              <w:left w:val="single" w:sz="4" w:space="0" w:color="auto"/>
              <w:bottom w:val="single" w:sz="4" w:space="0" w:color="auto"/>
              <w:right w:val="single" w:sz="4" w:space="0" w:color="auto"/>
            </w:tcBorders>
          </w:tcPr>
          <w:p w14:paraId="7B795C6D" w14:textId="77777777" w:rsidR="004E23A7" w:rsidRPr="00DB57DF" w:rsidRDefault="004E23A7" w:rsidP="00C6329D">
            <w:pPr>
              <w:spacing w:after="0" w:line="240" w:lineRule="auto"/>
              <w:rPr>
                <w:rFonts w:ascii="Times New Roman" w:eastAsia="Times New Roman" w:hAnsi="Times New Roman" w:cs="Times New Roman"/>
              </w:rPr>
            </w:pPr>
          </w:p>
        </w:tc>
      </w:tr>
      <w:tr w:rsidR="004E23A7" w:rsidRPr="00DB57DF" w14:paraId="71B914F8"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009510FB"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8.4. Availability of decisions regarding the use of imported components, semi-finished products, and materials (when using imported products).</w:t>
            </w:r>
          </w:p>
        </w:tc>
      </w:tr>
      <w:tr w:rsidR="004E23A7" w:rsidRPr="00DB57DF" w14:paraId="02946D46" w14:textId="77777777" w:rsidTr="00C6329D">
        <w:trPr>
          <w:gridAfter w:val="3"/>
          <w:wAfter w:w="425"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tcPr>
          <w:p w14:paraId="6466593E"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existence of decisions regarding the use of imported components, semi-finished products, and materials, valid at the time of inspection and relating to the subject of inspection, is verified.</w:t>
            </w:r>
          </w:p>
        </w:tc>
        <w:tc>
          <w:tcPr>
            <w:tcW w:w="8521" w:type="dxa"/>
            <w:gridSpan w:val="7"/>
            <w:tcBorders>
              <w:top w:val="single" w:sz="4" w:space="0" w:color="auto"/>
              <w:left w:val="single" w:sz="4" w:space="0" w:color="auto"/>
              <w:bottom w:val="single" w:sz="4" w:space="0" w:color="auto"/>
              <w:right w:val="single" w:sz="4" w:space="0" w:color="auto"/>
            </w:tcBorders>
          </w:tcPr>
          <w:p w14:paraId="457A7B29" w14:textId="50E0C6B2" w:rsidR="00B22D93" w:rsidRPr="001F6944" w:rsidRDefault="003A133D"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Issuing a decision on the use of imported semi-finished products and materials is not required.</w:t>
            </w:r>
          </w:p>
        </w:tc>
        <w:tc>
          <w:tcPr>
            <w:tcW w:w="2737" w:type="dxa"/>
            <w:gridSpan w:val="3"/>
            <w:tcBorders>
              <w:top w:val="single" w:sz="4" w:space="0" w:color="auto"/>
              <w:left w:val="single" w:sz="4" w:space="0" w:color="auto"/>
              <w:bottom w:val="single" w:sz="4" w:space="0" w:color="auto"/>
              <w:right w:val="single" w:sz="4" w:space="0" w:color="auto"/>
            </w:tcBorders>
          </w:tcPr>
          <w:p w14:paraId="06D3B35B" w14:textId="77777777" w:rsidR="004E23A7" w:rsidRPr="00DB57DF" w:rsidRDefault="004E23A7" w:rsidP="00C6329D">
            <w:pPr>
              <w:spacing w:after="0" w:line="240" w:lineRule="auto"/>
              <w:rPr>
                <w:rFonts w:ascii="Times New Roman" w:eastAsia="Times New Roman" w:hAnsi="Times New Roman" w:cs="Times New Roman"/>
              </w:rPr>
            </w:pPr>
          </w:p>
        </w:tc>
      </w:tr>
      <w:tr w:rsidR="004E23A7" w:rsidRPr="00DB57DF" w14:paraId="5159FF7B"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1330C749" w14:textId="77777777" w:rsidR="004E23A7" w:rsidRPr="00DB57DF" w:rsidRDefault="004E23A7" w:rsidP="00C6329D">
            <w:pPr>
              <w:spacing w:after="0" w:line="240" w:lineRule="auto"/>
              <w:jc w:val="center"/>
              <w:rPr>
                <w:rFonts w:ascii="Times New Roman" w:eastAsia="Times New Roman" w:hAnsi="Times New Roman" w:cs="Times New Roman"/>
                <w:b/>
              </w:rPr>
              <w:bidi w:val="0"/>
            </w:pPr>
            <w:r>
              <w:rPr>
                <w:rFonts w:ascii="Times New Roman" w:cs="Times New Roman" w:eastAsia="Times New Roman" w:hAnsi="Times New Roman"/>
                <w:lang w:val="en"/>
                <w:b w:val="1"/>
                <w:bCs w:val="1"/>
                <w:i w:val="0"/>
                <w:iCs w:val="0"/>
                <w:u w:val="none"/>
                <w:vertAlign w:val="baseline"/>
                <w:rtl w:val="0"/>
              </w:rPr>
              <w:t xml:space="preserve">9. </w:t>
            </w:r>
            <w:r>
              <w:rPr>
                <w:rFonts w:ascii="Times New Roman" w:cs="Times New Roman" w:eastAsia="Times New Roman" w:hAnsi="Times New Roman"/>
                <w:lang w:val="en"/>
                <w:b w:val="1"/>
                <w:bCs w:val="1"/>
                <w:i w:val="0"/>
                <w:iCs w:val="0"/>
                <w:u w:val="none"/>
                <w:vertAlign w:val="baseline"/>
                <w:rtl w:val="0"/>
              </w:rPr>
              <w:t xml:space="preserve">Production and technological capabilities for manufacturing the declared products.</w:t>
            </w:r>
          </w:p>
        </w:tc>
      </w:tr>
      <w:tr w:rsidR="004E23A7" w:rsidRPr="00DB57DF" w14:paraId="2E19EE55"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04AAF8DD"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9.1. Types of work performed independently by the manufacturing enterprise.</w:t>
            </w:r>
          </w:p>
        </w:tc>
      </w:tr>
      <w:tr w:rsidR="004E23A7" w:rsidRPr="00DB57DF" w14:paraId="500E1726" w14:textId="77777777" w:rsidTr="00C6329D">
        <w:trPr>
          <w:gridAfter w:val="3"/>
          <w:wAfter w:w="425"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tcPr>
          <w:p w14:paraId="33D907A0"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p>
          <w:p w14:paraId="28064950"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Availability of divisions (workshops, departments, etc.) and equipment necessary for carrying out technological and control operations.</w:t>
            </w:r>
          </w:p>
        </w:tc>
        <w:tc>
          <w:tcPr>
            <w:tcW w:w="8521" w:type="dxa"/>
            <w:gridSpan w:val="7"/>
            <w:tcBorders>
              <w:top w:val="single" w:sz="4" w:space="0" w:color="auto"/>
              <w:left w:val="single" w:sz="4" w:space="0" w:color="auto"/>
              <w:bottom w:val="single" w:sz="4" w:space="0" w:color="auto"/>
              <w:right w:val="single" w:sz="4" w:space="0" w:color="auto"/>
            </w:tcBorders>
          </w:tcPr>
          <w:p w14:paraId="143740C8" w14:textId="296FAAA1" w:rsidR="007B0F67"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The organizational structure of JSC Zavod Energokabel was approved by Order of the General Director No. 108 dated 01.06.2026. </w:t>
            </w:r>
          </w:p>
          <w:p w14:paraId="26BCED68" w14:textId="3D3F82E1" w:rsidR="004E23A7" w:rsidRPr="00DB57DF" w:rsidRDefault="00267F18" w:rsidP="00296067">
            <w:pPr>
              <w:spacing w:after="0" w:line="240" w:lineRule="auto"/>
              <w:ind w:right="-136"/>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structure of JSC Zavod Energokabel includes the divisions necessary for carrying out technological and control operations. The enterprise is fully equipped with technological and testing equipment for performing technological and inspection operations in product manufacturing. The Technical Control Department (OTK) ensures the capability to conduct measurements and tests in accordance with the requirements of TU.</w:t>
            </w:r>
          </w:p>
          <w:p w14:paraId="648A15B5" w14:textId="25290240" w:rsidR="004E23A7"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organizational structure of the enterprise is provided in Appendix B to the POK(I).</w:t>
            </w:r>
          </w:p>
          <w:p w14:paraId="206FBBB7" w14:textId="77777777" w:rsidR="004E23A7" w:rsidRPr="00DB57DF" w:rsidRDefault="004E23A7" w:rsidP="00C6329D">
            <w:pPr>
              <w:pStyle w:val="100"/>
              <w:shd w:val="clear" w:color="auto" w:fill="auto"/>
              <w:tabs>
                <w:tab w:val="left" w:pos="-27"/>
                <w:tab w:val="left" w:pos="567"/>
              </w:tabs>
              <w:spacing w:after="0" w:line="240" w:lineRule="auto"/>
              <w:ind w:left="86" w:right="142"/>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To perform technological and control operations, the enterprise includes the necessary divisions: </w:t>
            </w:r>
          </w:p>
          <w:p w14:paraId="798111BA" w14:textId="289EB6E9" w:rsidR="007E1571" w:rsidRDefault="000B3EFC" w:rsidP="00C6329D">
            <w:pPr>
              <w:pStyle w:val="100"/>
              <w:numPr>
                <w:ilvl w:val="0"/>
                <w:numId w:val="29"/>
              </w:numPr>
              <w:shd w:val="clear" w:color="auto" w:fill="auto"/>
              <w:tabs>
                <w:tab w:val="left" w:pos="-27"/>
                <w:tab w:val="left" w:pos="140"/>
                <w:tab w:val="left" w:pos="356"/>
                <w:tab w:val="left" w:pos="506"/>
                <w:tab w:val="left" w:pos="567"/>
              </w:tabs>
              <w:spacing w:after="0" w:line="240" w:lineRule="auto"/>
              <w:ind w:left="86" w:right="142"/>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Power cable production;</w:t>
            </w:r>
          </w:p>
          <w:p w14:paraId="53042D91" w14:textId="77777777" w:rsidR="00E61AAE" w:rsidRDefault="00C24932" w:rsidP="00C6329D">
            <w:pPr>
              <w:pStyle w:val="100"/>
              <w:numPr>
                <w:ilvl w:val="0"/>
                <w:numId w:val="29"/>
              </w:numPr>
              <w:shd w:val="clear" w:color="auto" w:fill="auto"/>
              <w:tabs>
                <w:tab w:val="left" w:pos="-27"/>
                <w:tab w:val="left" w:pos="140"/>
                <w:tab w:val="left" w:pos="356"/>
                <w:tab w:val="left" w:pos="506"/>
                <w:tab w:val="left" w:pos="567"/>
              </w:tabs>
              <w:spacing w:after="0" w:line="240" w:lineRule="auto"/>
              <w:ind w:left="86" w:right="142"/>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Workshop No. 3;</w:t>
            </w:r>
          </w:p>
          <w:p w14:paraId="6791F9E3" w14:textId="0CF9E622" w:rsidR="007E1571" w:rsidRDefault="00AA474F" w:rsidP="00C6329D">
            <w:pPr>
              <w:pStyle w:val="100"/>
              <w:numPr>
                <w:ilvl w:val="0"/>
                <w:numId w:val="29"/>
              </w:numPr>
              <w:shd w:val="clear" w:color="auto" w:fill="auto"/>
              <w:tabs>
                <w:tab w:val="left" w:pos="-27"/>
                <w:tab w:val="left" w:pos="140"/>
                <w:tab w:val="left" w:pos="356"/>
                <w:tab w:val="left" w:pos="506"/>
                <w:tab w:val="left" w:pos="567"/>
              </w:tabs>
              <w:spacing w:after="0" w:line="240" w:lineRule="auto"/>
              <w:ind w:left="86" w:right="142"/>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Workshop No. 4;</w:t>
            </w:r>
          </w:p>
          <w:p w14:paraId="662C7A44" w14:textId="77777777" w:rsidR="007E1571" w:rsidRDefault="007E1571" w:rsidP="00C6329D">
            <w:pPr>
              <w:pStyle w:val="100"/>
              <w:numPr>
                <w:ilvl w:val="0"/>
                <w:numId w:val="29"/>
              </w:numPr>
              <w:shd w:val="clear" w:color="auto" w:fill="auto"/>
              <w:tabs>
                <w:tab w:val="left" w:pos="-27"/>
                <w:tab w:val="left" w:pos="140"/>
                <w:tab w:val="left" w:pos="356"/>
                <w:tab w:val="left" w:pos="506"/>
                <w:tab w:val="left" w:pos="567"/>
              </w:tabs>
              <w:spacing w:after="0" w:line="240" w:lineRule="auto"/>
              <w:ind w:left="86" w:right="142"/>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Technical Control Department (OTK);</w:t>
            </w:r>
          </w:p>
          <w:p w14:paraId="535B65C2" w14:textId="5C619BDA" w:rsidR="004E23A7" w:rsidRPr="00DB57DF" w:rsidRDefault="007E1571" w:rsidP="00C6329D">
            <w:pPr>
              <w:pStyle w:val="100"/>
              <w:numPr>
                <w:ilvl w:val="0"/>
                <w:numId w:val="29"/>
              </w:numPr>
              <w:shd w:val="clear" w:color="auto" w:fill="auto"/>
              <w:tabs>
                <w:tab w:val="left" w:pos="-27"/>
                <w:tab w:val="left" w:pos="140"/>
                <w:tab w:val="left" w:pos="356"/>
                <w:tab w:val="left" w:pos="506"/>
                <w:tab w:val="left" w:pos="567"/>
              </w:tabs>
              <w:spacing w:after="0" w:line="240" w:lineRule="auto"/>
              <w:ind w:left="86" w:right="142"/>
              <w:jc w:val="both"/>
              <w:rPr>
                <w:rFonts w:ascii="Times New Roman" w:eastAsia="Times New Roman" w:hAnsi="Times New Roman" w:cs="Times New Roman"/>
                <w:b w:val="0"/>
                <w:bCs w:val="0"/>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Department of the Chief Technologist (OGT).</w:t>
            </w:r>
          </w:p>
          <w:p w14:paraId="7A6CB58F" w14:textId="77777777" w:rsidR="004E23A7" w:rsidRPr="00DB57DF" w:rsidRDefault="004E23A7" w:rsidP="00C6329D">
            <w:pPr>
              <w:pStyle w:val="40"/>
              <w:shd w:val="clear" w:color="auto" w:fill="auto"/>
              <w:tabs>
                <w:tab w:val="left" w:pos="-27"/>
                <w:tab w:val="left" w:pos="567"/>
              </w:tabs>
              <w:spacing w:line="240" w:lineRule="auto"/>
              <w:ind w:left="86" w:right="142" w:firstLine="0"/>
              <w:jc w:val="both"/>
              <w:rPr>
                <w:rFonts w:ascii="Times New Roman" w:eastAsia="Times New Roman" w:hAnsi="Times New Roman" w:cs="Times New Roman"/>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The enterprise possesses all necessary equipment and tools sufficient for carrying out technological and control operations in the production process:</w:t>
            </w:r>
          </w:p>
          <w:p w14:paraId="377E2B42" w14:textId="5F043A11" w:rsidR="007258A3" w:rsidRPr="00DB57DF" w:rsidRDefault="007258A3" w:rsidP="00C6329D">
            <w:pPr>
              <w:pStyle w:val="40"/>
              <w:shd w:val="clear" w:color="auto" w:fill="auto"/>
              <w:tabs>
                <w:tab w:val="left" w:pos="-27"/>
                <w:tab w:val="left" w:pos="567"/>
              </w:tabs>
              <w:spacing w:line="240" w:lineRule="auto"/>
              <w:ind w:left="86" w:right="142" w:firstLine="0"/>
              <w:jc w:val="both"/>
              <w:rPr>
                <w:rFonts w:ascii="Times New Roman" w:eastAsia="Times New Roman" w:hAnsi="Times New Roman" w:cs="Times New Roman"/>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 drawing machines: VSK-13, VSK-9, DHLTsF, Breitenbach; </w:t>
            </w:r>
          </w:p>
          <w:p w14:paraId="7E4E43A3" w14:textId="4F0FCFB3" w:rsidR="004E23A7" w:rsidRDefault="004E23A7" w:rsidP="00C6329D">
            <w:pPr>
              <w:pStyle w:val="40"/>
              <w:shd w:val="clear" w:color="auto" w:fill="auto"/>
              <w:tabs>
                <w:tab w:val="left" w:pos="-27"/>
                <w:tab w:val="left" w:pos="567"/>
              </w:tabs>
              <w:spacing w:line="240" w:lineRule="auto"/>
              <w:ind w:left="86" w:right="142" w:firstLine="0"/>
              <w:jc w:val="both"/>
              <w:rPr>
                <w:rFonts w:ascii="Times New Roman" w:eastAsia="Times New Roman" w:hAnsi="Times New Roman" w:cs="Times New Roman"/>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 extrusion lines XT-63, MENS-63, Tandem 150/150, MFL 60/60, VAL-150, PSH-90, MENS-160;</w:t>
            </w:r>
          </w:p>
          <w:p w14:paraId="1B85BB0E" w14:textId="77777777" w:rsidR="00EE61DD" w:rsidRPr="00DB57DF" w:rsidRDefault="00EE61DD" w:rsidP="00C6329D">
            <w:pPr>
              <w:pStyle w:val="40"/>
              <w:shd w:val="clear" w:color="auto" w:fill="auto"/>
              <w:tabs>
                <w:tab w:val="left" w:pos="-27"/>
                <w:tab w:val="left" w:pos="567"/>
              </w:tabs>
              <w:spacing w:line="240" w:lineRule="auto"/>
              <w:ind w:left="86" w:right="142" w:firstLine="0"/>
              <w:jc w:val="both"/>
              <w:rPr>
                <w:rFonts w:ascii="Times New Roman" w:eastAsia="Times New Roman" w:hAnsi="Times New Roman" w:cs="Times New Roman"/>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 stranding machines: De-Angeli 1250, LSP-10,</w:t>
            </w:r>
            <w:r>
              <w:rPr>
                <w:rFonts w:ascii="Times New Roman" w:cs="Times New Roman" w:eastAsia="Times New Roman" w:hAnsi="Times New Roman"/>
                <w:sz w:val="24"/>
                <w:szCs w:val="24"/>
                <w:lang w:val="en"/>
                <w:b w:val="0"/>
                <w:bCs w:val="0"/>
                <w:i w:val="0"/>
                <w:iCs w:val="0"/>
                <w:u w:val="none"/>
                <w:vertAlign w:val="baseline"/>
                <w:rtl w:val="0"/>
              </w:rPr>
              <w:t xml:space="preserve"> </w:t>
            </w:r>
            <w:r>
              <w:rPr>
                <w:rFonts w:ascii="Times New Roman" w:cs="Times New Roman" w:eastAsia="Times New Roman" w:hAnsi="Times New Roman"/>
                <w:sz w:val="22"/>
                <w:szCs w:val="22"/>
                <w:lang w:val="en"/>
                <w:b w:val="0"/>
                <w:bCs w:val="0"/>
                <w:i w:val="0"/>
                <w:iCs w:val="0"/>
                <w:u w:val="none"/>
                <w:vertAlign w:val="baseline"/>
                <w:rtl w:val="0"/>
              </w:rPr>
              <w:t xml:space="preserve">HM-GJ-1600;</w:t>
            </w:r>
          </w:p>
          <w:p w14:paraId="7465BEDB" w14:textId="77777777" w:rsidR="004E23A7" w:rsidRDefault="004E23A7" w:rsidP="00C6329D">
            <w:pPr>
              <w:pStyle w:val="40"/>
              <w:shd w:val="clear" w:color="auto" w:fill="auto"/>
              <w:tabs>
                <w:tab w:val="left" w:pos="-27"/>
                <w:tab w:val="left" w:pos="567"/>
              </w:tabs>
              <w:spacing w:line="240" w:lineRule="auto"/>
              <w:ind w:left="86" w:right="142" w:firstLine="0"/>
              <w:jc w:val="both"/>
              <w:rPr>
                <w:rFonts w:ascii="Times New Roman" w:eastAsia="Times New Roman" w:hAnsi="Times New Roman" w:cs="Times New Roman"/>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 tape winding machines: LM-30, LM-60, OG-2;</w:t>
            </w:r>
          </w:p>
          <w:p w14:paraId="7E57CF4A" w14:textId="77777777" w:rsidR="00B22D93" w:rsidRPr="0085555C" w:rsidRDefault="00E71703" w:rsidP="00C6329D">
            <w:pPr>
              <w:pStyle w:val="40"/>
              <w:shd w:val="clear" w:color="auto" w:fill="auto"/>
              <w:tabs>
                <w:tab w:val="left" w:pos="-27"/>
                <w:tab w:val="left" w:pos="567"/>
              </w:tabs>
              <w:spacing w:line="240" w:lineRule="auto"/>
              <w:ind w:left="86" w:right="142" w:firstLine="0"/>
              <w:jc w:val="both"/>
              <w:rPr>
                <w:rFonts w:ascii="Times New Roman" w:eastAsia="Times New Roman" w:hAnsi="Times New Roman" w:cs="Times New Roman"/>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 braiding machines: Dratex 24, RBH.</w:t>
            </w:r>
          </w:p>
        </w:tc>
        <w:tc>
          <w:tcPr>
            <w:tcW w:w="2737" w:type="dxa"/>
            <w:gridSpan w:val="3"/>
            <w:tcBorders>
              <w:top w:val="single" w:sz="4" w:space="0" w:color="auto"/>
              <w:left w:val="single" w:sz="4" w:space="0" w:color="auto"/>
              <w:bottom w:val="single" w:sz="4" w:space="0" w:color="auto"/>
              <w:right w:val="single" w:sz="4" w:space="0" w:color="auto"/>
            </w:tcBorders>
          </w:tcPr>
          <w:p w14:paraId="09B85447"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A copy of the current organizational structure of the manufacturing enterprise is attached to the Act.</w:t>
            </w:r>
          </w:p>
          <w:p w14:paraId="7F85EE26" w14:textId="77777777" w:rsidR="004E23A7" w:rsidRPr="00DB57DF" w:rsidRDefault="004E23A7" w:rsidP="00C6329D">
            <w:pPr>
              <w:spacing w:after="0" w:line="240" w:lineRule="auto"/>
              <w:rPr>
                <w:rFonts w:ascii="Times New Roman" w:eastAsia="Times New Roman" w:hAnsi="Times New Roman" w:cs="Times New Roman"/>
              </w:rPr>
            </w:pPr>
          </w:p>
        </w:tc>
      </w:tr>
      <w:tr w:rsidR="004E23A7" w:rsidRPr="00DB57DF" w14:paraId="1C1C1ECA"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479AE3A5"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9.2. List of organizations engaged to perform technological operations.</w:t>
            </w:r>
          </w:p>
        </w:tc>
      </w:tr>
      <w:tr w:rsidR="004E23A7" w:rsidRPr="00DB57DF" w14:paraId="6176F60F" w14:textId="77777777" w:rsidTr="00C6329D">
        <w:trPr>
          <w:gridAfter w:val="3"/>
          <w:wAfter w:w="425"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tcPr>
          <w:p w14:paraId="7DD5E9CB"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p>
          <w:p w14:paraId="12771CB7"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Presence of external organizations engaged to perform technological operations.</w:t>
            </w:r>
          </w:p>
          <w:p w14:paraId="7E9557A4" w14:textId="293BAB78" w:rsidR="00647C81"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Availability of a regulatory document specifying requirements for external organizations engaged.</w:t>
            </w:r>
          </w:p>
        </w:tc>
        <w:tc>
          <w:tcPr>
            <w:tcW w:w="8521" w:type="dxa"/>
            <w:gridSpan w:val="7"/>
            <w:tcBorders>
              <w:top w:val="single" w:sz="4" w:space="0" w:color="auto"/>
              <w:left w:val="single" w:sz="4" w:space="0" w:color="auto"/>
              <w:bottom w:val="single" w:sz="4" w:space="0" w:color="auto"/>
              <w:right w:val="single" w:sz="4" w:space="0" w:color="auto"/>
            </w:tcBorders>
          </w:tcPr>
          <w:p w14:paraId="42503380" w14:textId="11732B40"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During production, external organizations are not engaged to perform technological operations.</w:t>
            </w:r>
          </w:p>
          <w:p w14:paraId="19D49855"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The presence and development of a regulatory document specifying requirements for engaged external organizations is not required.</w:t>
            </w:r>
          </w:p>
        </w:tc>
        <w:tc>
          <w:tcPr>
            <w:tcW w:w="2737" w:type="dxa"/>
            <w:gridSpan w:val="3"/>
            <w:tcBorders>
              <w:top w:val="single" w:sz="4" w:space="0" w:color="auto"/>
              <w:left w:val="single" w:sz="4" w:space="0" w:color="auto"/>
              <w:bottom w:val="single" w:sz="4" w:space="0" w:color="auto"/>
              <w:right w:val="single" w:sz="4" w:space="0" w:color="auto"/>
            </w:tcBorders>
          </w:tcPr>
          <w:p w14:paraId="0BE4BEC3" w14:textId="77777777" w:rsidR="004E23A7" w:rsidRPr="00DB57DF" w:rsidRDefault="004E23A7" w:rsidP="00C6329D">
            <w:pPr>
              <w:spacing w:after="0" w:line="240" w:lineRule="auto"/>
              <w:rPr>
                <w:rFonts w:ascii="Times New Roman" w:eastAsia="Times New Roman" w:hAnsi="Times New Roman" w:cs="Times New Roman"/>
              </w:rPr>
            </w:pPr>
          </w:p>
        </w:tc>
      </w:tr>
      <w:tr w:rsidR="004E23A7" w:rsidRPr="00DB57DF" w14:paraId="164E4A02"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2BCA98A2" w14:textId="77777777" w:rsidR="004E23A7" w:rsidRPr="00DB57DF" w:rsidRDefault="004E23A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9.3. Systems for technical maintenance and repair of equipment.</w:t>
            </w:r>
          </w:p>
        </w:tc>
      </w:tr>
      <w:tr w:rsidR="001B45A0" w:rsidRPr="00DB57DF" w14:paraId="2D8CC240" w14:textId="77777777" w:rsidTr="00C6329D">
        <w:trPr>
          <w:gridAfter w:val="3"/>
          <w:wAfter w:w="425"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tcPr>
          <w:p w14:paraId="5479E952" w14:textId="77777777" w:rsidR="001B45A0" w:rsidRPr="00DB57DF" w:rsidRDefault="001B45A0"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p>
          <w:p w14:paraId="63F8CA46" w14:textId="77777777" w:rsidR="001B45A0" w:rsidRPr="00DB57DF" w:rsidRDefault="001B45A0"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The presence of QMS procedural documents specified in the POK, Quality Manual and/or the enterprise QMS procedure list, describing the organization and procedure for technical maintenance and repair of processing equipment.</w:t>
            </w:r>
          </w:p>
          <w:p w14:paraId="5A74D750" w14:textId="77777777" w:rsidR="001B45A0" w:rsidRPr="00DB57DF" w:rsidRDefault="001B45A0" w:rsidP="00C6329D">
            <w:pPr>
              <w:spacing w:line="240" w:lineRule="auto"/>
              <w:contextualSpacing/>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2. The presence and compliance with the requirements of RD 24.022.09 of QMS procedural documents specified in the Manual and/or the enterprise QMS procedure list, defining the procedure for inspecting metal-cutting, forging and pressing, foundry, and heat treatment equipment for technological accuracy (if production operations are performed on such equipment).</w:t>
            </w:r>
          </w:p>
          <w:p w14:paraId="4F7509E1" w14:textId="77777777" w:rsidR="001B45A0" w:rsidRPr="00DB57DF" w:rsidRDefault="001B45A0" w:rsidP="00C6329D">
            <w:pPr>
              <w:spacing w:line="240" w:lineRule="auto"/>
              <w:contextualSpacing/>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3. Availability of schedules for equipment maintenance and verification of technological accuracy.</w:t>
            </w:r>
          </w:p>
          <w:p w14:paraId="5808D334" w14:textId="77777777" w:rsidR="001B45A0" w:rsidRPr="00DB57DF" w:rsidRDefault="001B45A0" w:rsidP="00C6329D">
            <w:pPr>
              <w:spacing w:line="240" w:lineRule="auto"/>
              <w:contextualSpacing/>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4. Compliance of the procedure set out in the QMS procedures and POK, Quality Manual, with the actual procedure, using as an example the products in production at the time of the inspection.</w:t>
            </w:r>
          </w:p>
        </w:tc>
        <w:tc>
          <w:tcPr>
            <w:tcW w:w="8521" w:type="dxa"/>
            <w:gridSpan w:val="7"/>
            <w:tcBorders>
              <w:top w:val="single" w:sz="4" w:space="0" w:color="auto"/>
              <w:left w:val="single" w:sz="4" w:space="0" w:color="auto"/>
              <w:bottom w:val="single" w:sz="4" w:space="0" w:color="auto"/>
              <w:right w:val="single" w:sz="4" w:space="0" w:color="auto"/>
            </w:tcBorders>
          </w:tcPr>
          <w:p w14:paraId="16D5F23B" w14:textId="19550901" w:rsidR="009E5190" w:rsidRPr="009E5190" w:rsidRDefault="003F13E4"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The organization and procedure for technical maintenance and repair of processing equipment are presented in:</w:t>
            </w:r>
          </w:p>
          <w:p w14:paraId="28BA73F0" w14:textId="00BFDDA5" w:rsidR="009E5190" w:rsidRPr="009E5190" w:rsidRDefault="009E5190"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RP SMK 012 – 2023 "Technical Maintenance and Repair of Technological and Auxiliary Equipment. Main Provisions";</w:t>
            </w:r>
          </w:p>
          <w:p w14:paraId="13FE8200" w14:textId="77777777" w:rsidR="009E5190" w:rsidRPr="009E5190" w:rsidRDefault="009E5190"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POK(I), clause 8.4;</w:t>
            </w:r>
          </w:p>
          <w:p w14:paraId="25CDFC3D" w14:textId="77777777" w:rsidR="009E5190" w:rsidRPr="009E5190" w:rsidRDefault="009E5190"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RK SMK 01-2023, clause 7.1.3.</w:t>
            </w:r>
          </w:p>
          <w:p w14:paraId="6A527983" w14:textId="24ED8157" w:rsidR="009E5190" w:rsidRPr="009E5190" w:rsidRDefault="009E5190"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Metal-cutting, forging and pressing, foundry, and heat treatment equipment are not used in the production of cable products. </w:t>
            </w:r>
          </w:p>
          <w:p w14:paraId="790C901F" w14:textId="77777777" w:rsidR="009E5190" w:rsidRPr="009E5190" w:rsidRDefault="009E5190"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 The following documents were presented during the inspection: </w:t>
            </w:r>
          </w:p>
          <w:p w14:paraId="7201E6ED" w14:textId="79CF6609" w:rsidR="009E5190" w:rsidRDefault="009E5190"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Preventive maintenance schedule for technological equipment for 2026, approved by the Technical Director of JSC Zavod Energokabel, Rudenko A.Yu. on 25.12.2025. </w:t>
            </w:r>
          </w:p>
          <w:p w14:paraId="248A550B" w14:textId="6FAFB93F" w:rsidR="009E5190" w:rsidRPr="009E5190" w:rsidRDefault="000128DD"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Preventive maintenance schedule for testing equipment for 2026, approved by the Technical Director of JSC Zavod Energokabel, Rudenko A.Yu. on 25.12.2025.</w:t>
            </w:r>
          </w:p>
          <w:p w14:paraId="794B7FAE" w14:textId="559609F9" w:rsidR="009E5190" w:rsidRDefault="009E5190"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Instruction "Conducting inspections of compliance with technological accuracy, technological discipline, and the condition of main technological equipment" </w:t>
            </w:r>
          </w:p>
          <w:p w14:paraId="4E050111" w14:textId="587AC7B0" w:rsidR="009E5190" w:rsidRPr="009E5190" w:rsidRDefault="009E5190"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No. K.121.010001.0002, approved on 17.01.2025 by the Chief Technologist;</w:t>
            </w:r>
          </w:p>
          <w:p w14:paraId="3106C377" w14:textId="6D0CB057" w:rsidR="009E5190" w:rsidRPr="009E5190" w:rsidRDefault="009E5190"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Periodic inspection schedule for compliance with technological discipline and the condition of main technological equipment for 2026, approved by the Production Director Malakhov A.V. on 30.12.2025; </w:t>
            </w:r>
          </w:p>
          <w:p w14:paraId="04F82EBD" w14:textId="7372706B" w:rsidR="000128DD" w:rsidRDefault="009E5190"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following were reviewed: </w:t>
            </w:r>
            <w:bookmarkStart w:id="4" w:name="_Hlk236918932"/>
            <w:r>
              <w:rPr>
                <w:rFonts w:ascii="Times New Roman" w:cs="Times New Roman" w:eastAsia="Times New Roman" w:hAnsi="Times New Roman"/>
                <w:lang w:val="en"/>
                <w:b w:val="0"/>
                <w:bCs w:val="0"/>
                <w:i w:val="0"/>
                <w:iCs w:val="0"/>
                <w:u w:val="none"/>
                <w:vertAlign w:val="baseline"/>
                <w:rtl w:val="0"/>
              </w:rPr>
              <w:t xml:space="preserve">Acts of inspection of compliance with technological discipline and equipment condition: </w:t>
            </w:r>
          </w:p>
          <w:bookmarkEnd w:id="4"/>
          <w:p w14:paraId="58C53BF7" w14:textId="02DCF815" w:rsidR="00A909A6" w:rsidRDefault="00A909A6"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No. 25 dated 10.03.2026 – for the Dratex-16 No. 2 braiding machine;</w:t>
            </w:r>
          </w:p>
          <w:p w14:paraId="219A66CC" w14:textId="4E5222D0" w:rsidR="00A909A6" w:rsidRDefault="00A909A6"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No. 28 dated 10.03.2026 – for the Dratex-24 No. 1 braiding machine;</w:t>
            </w:r>
          </w:p>
          <w:p w14:paraId="3B666173" w14:textId="05F55B7C" w:rsidR="00A909A6" w:rsidRPr="00A909A6" w:rsidRDefault="00A909A6"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No. 36 dated 10.03.2026 – for the OL-1 horizontal winding machine;</w:t>
            </w:r>
          </w:p>
          <w:p w14:paraId="19BE5B56" w14:textId="0F7F9F35" w:rsidR="000128DD" w:rsidRDefault="00B25771"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No. 37 dated 10.03.2026 – for the ON-1 horizontal winding machine;</w:t>
            </w:r>
          </w:p>
          <w:p w14:paraId="5E2118FD" w14:textId="05F369FB" w:rsidR="00B25771" w:rsidRDefault="00B25771"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No. 47 dated 02.04.2026 – for the Rosendahl-80 extrusion line.</w:t>
            </w:r>
          </w:p>
          <w:p w14:paraId="3D894C0B" w14:textId="765F4C1A" w:rsidR="001B45A0" w:rsidRPr="00575B72" w:rsidRDefault="001B45A0"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4. The organization and procedure for technical maintenance and repair of processing equipment, as set out in the QMS procedures, POK(I), and the Quality Manual, are reviewed using the example of products manufactured at the time of the inspection:</w:t>
            </w:r>
          </w:p>
          <w:p w14:paraId="5C1342F2" w14:textId="77777777" w:rsidR="002A313F" w:rsidRPr="00C8308E" w:rsidRDefault="002A313F" w:rsidP="002A313F">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KUPPmng(A)-FRHF 20x2x0.5-250 TU 3561-441-00217053-2012 – application of thermal barrier;</w:t>
            </w:r>
          </w:p>
          <w:p w14:paraId="69FC198D" w14:textId="77777777" w:rsidR="002A313F" w:rsidRPr="00C8308E" w:rsidRDefault="002A313F" w:rsidP="002A313F">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KUPPmng(A)-HF 12x2x0.5-250 TU 3561-441-00217053-2012 – application of insulation;</w:t>
            </w:r>
          </w:p>
          <w:p w14:paraId="076D15AF" w14:textId="77777777" w:rsidR="002A313F" w:rsidRPr="00C8308E" w:rsidRDefault="002A313F" w:rsidP="002A313F">
            <w:pPr>
              <w:pStyle w:val="a6"/>
              <w:spacing w:line="240" w:lineRule="auto"/>
              <w:ind w:left="57" w:right="-49"/>
              <w:rPr>
                <w:sz w:val="22"/>
                <w:szCs w:val="22"/>
              </w:rPr>
              <w:bidi w:val="0"/>
            </w:pPr>
            <w:r>
              <w:rPr>
                <w:sz w:val="22"/>
                <w:szCs w:val="22"/>
                <w:lang w:val="en"/>
                <w:b w:val="0"/>
                <w:bCs w:val="0"/>
                <w:i w:val="0"/>
                <w:iCs w:val="0"/>
                <w:u w:val="none"/>
                <w:vertAlign w:val="baseline"/>
                <w:rtl w:val="0"/>
              </w:rPr>
              <w:t xml:space="preserve">KUGPvEPvng(A)-HF 4x2x0.35 TU 16.K71-451-2012 – twisting of insulated conductors into pairs;</w:t>
            </w:r>
          </w:p>
          <w:p w14:paraId="7EE59DC8" w14:textId="77777777" w:rsidR="002A313F" w:rsidRPr="00C8308E" w:rsidRDefault="002A313F" w:rsidP="002A313F">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VVGEng(A)-FRLS 4x1.5ok(N)-1 TU 16.K71-310-2001 – application of shield;</w:t>
            </w:r>
          </w:p>
          <w:p w14:paraId="49E2FF3C" w14:textId="77777777" w:rsidR="002A313F" w:rsidRPr="00C8308E" w:rsidRDefault="002A313F" w:rsidP="002A313F">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PPGng(A)-HF 2x2.5ok(N)-1 TU 16.K71-304-2001 – application of sheath.</w:t>
            </w:r>
          </w:p>
          <w:p w14:paraId="69298071" w14:textId="794A6949" w:rsidR="00AD4DCE" w:rsidRDefault="004C391D"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actual procedure for organizing, technical maintenance, and repair of technological and testing equipment complies with the procedures outlined in the QMS, POK(I), and the Quality Manual. </w:t>
            </w:r>
          </w:p>
          <w:p w14:paraId="78316C54" w14:textId="663579EE" w:rsidR="008F0FAB" w:rsidRPr="00DB57DF" w:rsidRDefault="00294227"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No remarks were identified during the inspection of the organization and procedure for technical maintenance and repair of technological and testing equipment. </w:t>
            </w:r>
          </w:p>
        </w:tc>
        <w:tc>
          <w:tcPr>
            <w:tcW w:w="2737" w:type="dxa"/>
            <w:gridSpan w:val="3"/>
            <w:tcBorders>
              <w:top w:val="single" w:sz="4" w:space="0" w:color="auto"/>
              <w:left w:val="single" w:sz="4" w:space="0" w:color="auto"/>
              <w:bottom w:val="single" w:sz="4" w:space="0" w:color="auto"/>
              <w:right w:val="single" w:sz="4" w:space="0" w:color="auto"/>
            </w:tcBorders>
          </w:tcPr>
          <w:p w14:paraId="1B15C755" w14:textId="77777777" w:rsidR="001B45A0" w:rsidRPr="00DB57DF" w:rsidRDefault="001B45A0" w:rsidP="00C6329D">
            <w:pPr>
              <w:spacing w:after="0" w:line="240" w:lineRule="auto"/>
              <w:rPr>
                <w:rFonts w:ascii="Times New Roman" w:eastAsia="Times New Roman" w:hAnsi="Times New Roman" w:cs="Times New Roman"/>
              </w:rPr>
            </w:pPr>
          </w:p>
        </w:tc>
      </w:tr>
      <w:tr w:rsidR="005B1B84" w:rsidRPr="00DB57DF" w14:paraId="442998BE"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276E0E5C" w14:textId="547200E0" w:rsidR="005B1B84" w:rsidRPr="00DB57DF" w:rsidRDefault="00FC62F4" w:rsidP="00C6329D">
            <w:pPr>
              <w:spacing w:after="0" w:line="240" w:lineRule="auto"/>
              <w:jc w:val="center"/>
              <w:rPr>
                <w:rFonts w:ascii="Times New Roman" w:eastAsia="Times New Roman" w:hAnsi="Times New Roman" w:cs="Times New Roman"/>
              </w:rPr>
              <w:bidi w:val="0"/>
            </w:pPr>
            <w:r>
              <w:rPr>
                <w:rFonts w:ascii="Times New Roman" w:cs="Times New Roman" w:eastAsia="Times New Roman" w:hAnsi="Times New Roman"/>
                <w:lang w:val="en"/>
                <w:b w:val="1"/>
                <w:bCs w:val="1"/>
                <w:i w:val="0"/>
                <w:iCs w:val="0"/>
                <w:u w:val="none"/>
                <w:vertAlign w:val="baseline"/>
                <w:rtl w:val="0"/>
              </w:rPr>
              <w:t xml:space="preserve">10. </w:t>
            </w:r>
            <w:r>
              <w:rPr>
                <w:rFonts w:ascii="Times New Roman" w:cs="Times New Roman" w:eastAsia="Times New Roman" w:hAnsi="Times New Roman"/>
                <w:lang w:val="en"/>
                <w:b w:val="1"/>
                <w:bCs w:val="1"/>
                <w:i w:val="0"/>
                <w:iCs w:val="0"/>
                <w:u w:val="none"/>
                <w:vertAlign w:val="baseline"/>
                <w:rtl w:val="0"/>
              </w:rPr>
              <w:t xml:space="preserve">Availability of specialists and workers capable of performing the declared type of work.</w:t>
            </w:r>
          </w:p>
        </w:tc>
      </w:tr>
      <w:tr w:rsidR="00FC62F4" w:rsidRPr="00DB57DF" w14:paraId="70E75C92"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350DE3C2" w14:textId="6DFBC54B" w:rsidR="00FC62F4" w:rsidRPr="00DB57DF" w:rsidRDefault="00FC62F4"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10.1. Staffing with qualified specialists and workers capable of performing the declared type of work.</w:t>
            </w:r>
          </w:p>
        </w:tc>
      </w:tr>
      <w:tr w:rsidR="00FC62F4" w:rsidRPr="00DB57DF" w14:paraId="492F5E57" w14:textId="77777777" w:rsidTr="00C6329D">
        <w:trPr>
          <w:gridAfter w:val="3"/>
          <w:wAfter w:w="425"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tcPr>
          <w:p w14:paraId="3C49237D" w14:textId="3A010B3A" w:rsidR="00FC62F4" w:rsidRPr="00DB57DF" w:rsidRDefault="00FC62F4"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 the presence in the structural subdivisions of the manufacturing enterprise of personnel responsible for the development of RCD, PTD, PKD, technological operations, and quality control (OTK, laboratories, etc.).</w:t>
            </w:r>
          </w:p>
        </w:tc>
        <w:tc>
          <w:tcPr>
            <w:tcW w:w="8521" w:type="dxa"/>
            <w:gridSpan w:val="7"/>
            <w:tcBorders>
              <w:top w:val="single" w:sz="4" w:space="0" w:color="auto"/>
              <w:left w:val="single" w:sz="4" w:space="0" w:color="auto"/>
              <w:bottom w:val="single" w:sz="4" w:space="0" w:color="auto"/>
              <w:right w:val="single" w:sz="4" w:space="0" w:color="auto"/>
            </w:tcBorders>
          </w:tcPr>
          <w:p w14:paraId="55188137" w14:textId="77777777" w:rsidR="00FC62F4" w:rsidRPr="008F176F" w:rsidRDefault="00FC62F4"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enterprise is staffed with trained, certified, and knowledge-tested personnel. </w:t>
            </w:r>
          </w:p>
          <w:p w14:paraId="5C486C1F" w14:textId="77777777" w:rsidR="0004095A" w:rsidRPr="0004095A" w:rsidRDefault="0004095A"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following are provided:</w:t>
            </w:r>
          </w:p>
          <w:p w14:paraId="6168D686" w14:textId="6C7F41BC" w:rsidR="0004095A" w:rsidRPr="0004095A" w:rsidRDefault="0004095A"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 Statement on the staffing of the Technical Control Department with personnel authorized to conduct electrical tests and measurements, including for nuclear power plants, approved on 03.06.2026 by the Quality Director N.P. Pashchenko;</w:t>
            </w:r>
          </w:p>
          <w:p w14:paraId="5CE3474D" w14:textId="69A1E54A" w:rsidR="00FC62F4" w:rsidRPr="00CD75DD" w:rsidRDefault="0004095A" w:rsidP="000E1311">
            <w:pPr>
              <w:spacing w:after="0" w:line="240" w:lineRule="auto"/>
              <w:ind w:right="-136"/>
              <w:rPr>
                <w:rFonts w:ascii="Times New Roman" w:eastAsia="Times New Roman" w:hAnsi="Times New Roman" w:cs="Times New Roman"/>
                <w:color w:val="FF0000"/>
              </w:rPr>
              <w:bidi w:val="0"/>
            </w:pPr>
            <w:r>
              <w:rPr>
                <w:rFonts w:ascii="Times New Roman" w:cs="Times New Roman" w:eastAsia="Times New Roman" w:hAnsi="Times New Roman"/>
                <w:lang w:val="en"/>
                <w:b w:val="0"/>
                <w:bCs w:val="0"/>
                <w:i w:val="0"/>
                <w:iCs w:val="0"/>
                <w:u w:val="none"/>
                <w:vertAlign w:val="baseline"/>
                <w:rtl w:val="0"/>
              </w:rPr>
              <w:t xml:space="preserve">- Statement on the staffing of JSC Zavod Energokabel with personnel engaged in the development of RCD, PTD, and PKD, production of goods, and quality control, approved by the Head of Human Resources Department M.A. Alekseeva on 06.06.2026.</w:t>
            </w:r>
          </w:p>
        </w:tc>
        <w:tc>
          <w:tcPr>
            <w:tcW w:w="2737" w:type="dxa"/>
            <w:gridSpan w:val="3"/>
            <w:tcBorders>
              <w:top w:val="single" w:sz="4" w:space="0" w:color="auto"/>
              <w:left w:val="single" w:sz="4" w:space="0" w:color="auto"/>
              <w:bottom w:val="single" w:sz="4" w:space="0" w:color="auto"/>
              <w:right w:val="single" w:sz="4" w:space="0" w:color="auto"/>
            </w:tcBorders>
          </w:tcPr>
          <w:p w14:paraId="16334D76" w14:textId="3DD8DE80" w:rsidR="00FC62F4" w:rsidRPr="00DB57DF" w:rsidRDefault="00FC62F4"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list of qualified Technical Control Department personnel is attached to the Act. </w:t>
            </w:r>
          </w:p>
        </w:tc>
      </w:tr>
      <w:tr w:rsidR="00FC62F4" w:rsidRPr="00DB57DF" w14:paraId="323E8571" w14:textId="77777777" w:rsidTr="00C6329D">
        <w:trPr>
          <w:gridAfter w:val="3"/>
          <w:wAfter w:w="425" w:type="dxa"/>
          <w:tblCellSpacing w:w="15" w:type="dxa"/>
        </w:trPr>
        <w:tc>
          <w:tcPr>
            <w:tcW w:w="15715" w:type="dxa"/>
            <w:gridSpan w:val="14"/>
            <w:tcBorders>
              <w:top w:val="single" w:sz="4" w:space="0" w:color="auto"/>
              <w:left w:val="single" w:sz="4" w:space="0" w:color="auto"/>
              <w:bottom w:val="single" w:sz="4" w:space="0" w:color="auto"/>
              <w:right w:val="single" w:sz="4" w:space="0" w:color="auto"/>
            </w:tcBorders>
          </w:tcPr>
          <w:p w14:paraId="4776C3B3" w14:textId="4F8B82ED" w:rsidR="00FC62F4" w:rsidRPr="00DB57DF" w:rsidRDefault="00FC62F4"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10.2. Availability of a system for maintaining personnel qualification, their certification and authorization for work, verification of knowledge of regulatory requirements related to the design and manufacture of the declared products among managers, specialists, and workers.</w:t>
            </w:r>
          </w:p>
        </w:tc>
      </w:tr>
      <w:tr w:rsidR="00FC62F4" w:rsidRPr="00DB57DF" w14:paraId="690BB000" w14:textId="77777777" w:rsidTr="00C6329D">
        <w:trPr>
          <w:gridAfter w:val="3"/>
          <w:wAfter w:w="425" w:type="dxa"/>
          <w:tblCellSpacing w:w="15" w:type="dxa"/>
        </w:trPr>
        <w:tc>
          <w:tcPr>
            <w:tcW w:w="4397" w:type="dxa"/>
            <w:gridSpan w:val="4"/>
            <w:tcBorders>
              <w:top w:val="single" w:sz="4" w:space="0" w:color="auto"/>
              <w:left w:val="single" w:sz="4" w:space="0" w:color="auto"/>
              <w:bottom w:val="single" w:sz="4" w:space="0" w:color="auto"/>
              <w:right w:val="single" w:sz="4" w:space="0" w:color="auto"/>
            </w:tcBorders>
          </w:tcPr>
          <w:p w14:paraId="17F07582" w14:textId="77777777" w:rsidR="00FC62F4" w:rsidRPr="00DB57DF" w:rsidRDefault="00FC62F4"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p>
          <w:p w14:paraId="7ED8C979" w14:textId="77777777" w:rsidR="00FC62F4" w:rsidRPr="00DB57DF" w:rsidRDefault="00FC62F4"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Availability of procedural QMS documents specified in the Quality Manual and/or the list of enterprise QMS procedures, which define the procedure for training and verification of personnel involved in the production and quality control of products for nuclear power plants, regarding knowledge of regulatory documents in the field of atomic energy use.</w:t>
            </w:r>
          </w:p>
          <w:p w14:paraId="5DB63193" w14:textId="77777777" w:rsidR="00FC62F4" w:rsidRPr="00DB57DF" w:rsidRDefault="00FC62F4"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Availability of formalized lists of regulatory documents in the field of atomic energy use, knowledge of which is mandatory for personnel. Availability of questions and/or tickets for knowledge assessment.</w:t>
            </w:r>
          </w:p>
          <w:p w14:paraId="3198AFBE" w14:textId="77777777" w:rsidR="00FC62F4" w:rsidRPr="00DB57DF" w:rsidRDefault="00FC62F4"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 Availability of training and assessment plans and programs for personnel involved in the manufacturing and inspection of products, regarding their knowledge of regulatory documents in the field of atomic energy use.</w:t>
            </w:r>
          </w:p>
          <w:p w14:paraId="499ACF9C" w14:textId="77777777" w:rsidR="00FC62F4" w:rsidRPr="00DB57DF" w:rsidRDefault="00FC62F4"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4. Availability of schedules for the certification of welders, defectoscopists, and inspectors.</w:t>
            </w:r>
          </w:p>
          <w:p w14:paraId="531B675E" w14:textId="77777777" w:rsidR="00FC62F4" w:rsidRPr="00DB57DF" w:rsidRDefault="00FC62F4"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5. Availability of documents (protocols, etc.) confirming the conducted knowledge assessment of personnel involved in the manufacturing and/or design of products, regarding regulatory documents in the field of atomic energy use.</w:t>
            </w:r>
          </w:p>
          <w:p w14:paraId="5D5956DD" w14:textId="77777777" w:rsidR="00FC62F4" w:rsidRPr="00DB57DF" w:rsidRDefault="00FC62F4" w:rsidP="00C6329D">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6. Compliance of certificates for welders, defectoscopists, and inspectors with the requirements of regulatory documents.</w:t>
            </w:r>
          </w:p>
          <w:p w14:paraId="125DF3B1" w14:textId="476654B2" w:rsidR="00FC62F4" w:rsidRPr="00DB57DF" w:rsidRDefault="00FC62F4" w:rsidP="00C6329D">
            <w:pPr>
              <w:spacing w:after="0" w:line="240" w:lineRule="auto"/>
              <w:rPr>
                <w:rFonts w:ascii="Times New Roman" w:eastAsia="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7. Compliance of the procedure described in the QMS procedures and POK, Quality Manual, with the actual procedure, based on an example of products in production at the time of inspection.</w:t>
            </w:r>
          </w:p>
        </w:tc>
        <w:tc>
          <w:tcPr>
            <w:tcW w:w="8521" w:type="dxa"/>
            <w:gridSpan w:val="7"/>
            <w:tcBorders>
              <w:top w:val="single" w:sz="4" w:space="0" w:color="auto"/>
              <w:left w:val="single" w:sz="4" w:space="0" w:color="auto"/>
              <w:bottom w:val="single" w:sz="4" w:space="0" w:color="auto"/>
              <w:right w:val="single" w:sz="4" w:space="0" w:color="auto"/>
            </w:tcBorders>
          </w:tcPr>
          <w:p w14:paraId="3BCC0688" w14:textId="77777777" w:rsidR="00FC62F4" w:rsidRPr="00DB57DF" w:rsidRDefault="00FC62F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The procedure for training and verifying personnel involved in the manufacturing and inspection of products for nuclear power plants, regarding their knowledge of regulatory documents in the field of atomic energy use, is regulated by the submitted documents:</w:t>
            </w:r>
          </w:p>
          <w:p w14:paraId="1D236F64" w14:textId="280FC791" w:rsidR="00FC62F4" w:rsidRPr="00B91578" w:rsidRDefault="00FC62F4" w:rsidP="00C6329D">
            <w:pPr>
              <w:spacing w:after="0" w:line="240" w:lineRule="auto"/>
              <w:jc w:val="both"/>
              <w:rPr>
                <w:rFonts w:ascii="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RP SMK 019 – 2023 "Procedure for verifying knowledge of rules, standards, and instructions on safety in nuclear power engineering for managers and engineering-technical personnel";</w:t>
            </w:r>
          </w:p>
          <w:p w14:paraId="73751CF3" w14:textId="2611E24D" w:rsidR="00FC62F4" w:rsidRDefault="00FC62F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RP SMK 014–2023 "Personnel qualification improvement";</w:t>
            </w:r>
          </w:p>
          <w:p w14:paraId="6EE49D5F" w14:textId="77777777" w:rsidR="00FC62F4" w:rsidRDefault="00FC62F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POK(I), clause 4;</w:t>
            </w:r>
          </w:p>
          <w:p w14:paraId="53763288" w14:textId="4722CBCC" w:rsidR="00FC62F4" w:rsidRPr="0013720E" w:rsidRDefault="00FC62F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RK SMK 01-2023, clause 7.2.</w:t>
            </w:r>
          </w:p>
          <w:p w14:paraId="787D7055" w14:textId="6F517EF2" w:rsidR="00FC62F4" w:rsidRPr="006604EA" w:rsidRDefault="00FC62F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The list of regulatory documents in the field of atomic energy use and the examination tickets for knowledge verification are provided in RP SMK 019 – 2023 "Procedure for verifying knowledge of rules, standards, and instructions on safety in nuclear power engineering for managers and engineering-technical personnel".</w:t>
            </w:r>
          </w:p>
          <w:p w14:paraId="7F4B606A" w14:textId="77777777" w:rsidR="00FC62F4" w:rsidRPr="0031524A" w:rsidRDefault="00FC62F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 In the preparation and assessment of personnel involved in the manufacturing and inspection of products for knowledge of regulatory documents in the field of atomic energy use, the following documents are used as guidance:</w:t>
            </w:r>
          </w:p>
          <w:p w14:paraId="09BEC64F" w14:textId="587E61E2" w:rsidR="00FC62F4" w:rsidRDefault="00FC62F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RP SMK 019 – 2023 "Procedure for verifying knowledge of rules, standards, and instructions on safety in nuclear power engineering for managers and engineering-technical personnel",</w:t>
            </w:r>
          </w:p>
          <w:p w14:paraId="76CA8BA7" w14:textId="6FD37275" w:rsidR="00FC62F4" w:rsidRDefault="00FC62F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w:t>
            </w:r>
            <w:bookmarkStart w:id="5" w:name="_Hlk231386996"/>
            <w:r>
              <w:rPr>
                <w:rFonts w:ascii="Times New Roman" w:cs="Times New Roman" w:eastAsia="Times New Roman" w:hAnsi="Times New Roman"/>
                <w:lang w:val="en"/>
                <w:b w:val="0"/>
                <w:bCs w:val="0"/>
                <w:i w:val="0"/>
                <w:iCs w:val="0"/>
                <w:u w:val="none"/>
                <w:vertAlign w:val="baseline"/>
                <w:rtl w:val="0"/>
              </w:rPr>
              <w:t xml:space="preserve">Order of the General Director of JSC Zavod Energokabel No. 11 dated 12.02.2026 "On the approval of the list of employees subject to verification of knowledge of rules, standards, and safety instructions in atomic energy".</w:t>
            </w:r>
            <w:bookmarkEnd w:id="5"/>
          </w:p>
          <w:p w14:paraId="535C8665" w14:textId="77777777" w:rsidR="00FC62F4" w:rsidRDefault="00FC62F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4. According to the technological process conditions for cable product manufacturing, welders and defectoscopists are not required.</w:t>
            </w:r>
          </w:p>
          <w:p w14:paraId="1F9CACEE" w14:textId="09001F09" w:rsidR="00FC62F4" w:rsidRDefault="00FC62F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Certification of managers and engineering-technical personnel for knowledge of regulatory documents on safety in OIAE is conducted once every 3 years in accordance with RP SMK 019-2023 "Procedure for verifying knowledge of rules, standards, and instructions on safety in nuclear power engineering for managers and engineering-technical personnel".</w:t>
            </w:r>
          </w:p>
          <w:p w14:paraId="58A2F0F0" w14:textId="77777777" w:rsidR="00FC62F4" w:rsidRDefault="00FC62F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Submitted:</w:t>
            </w:r>
          </w:p>
          <w:p w14:paraId="7E021627" w14:textId="4517AEAA" w:rsidR="00FC62F4" w:rsidRPr="00627C48" w:rsidRDefault="00FC62F4" w:rsidP="00C6329D">
            <w:pPr>
              <w:spacing w:after="0" w:line="240" w:lineRule="auto"/>
              <w:jc w:val="both"/>
              <w:rPr>
                <w:rFonts w:ascii="Times New Roman" w:eastAsia="Times New Roman" w:hAnsi="Times New Roman" w:cs="Times New Roman"/>
                <w:b/>
              </w:rPr>
              <w:bidi w:val="0"/>
            </w:pPr>
            <w:r>
              <w:rPr>
                <w:rFonts w:ascii="Times New Roman" w:cs="Times New Roman" w:eastAsia="Times New Roman" w:hAnsi="Times New Roman"/>
                <w:lang w:val="en"/>
                <w:b w:val="0"/>
                <w:bCs w:val="0"/>
                <w:i w:val="0"/>
                <w:iCs w:val="0"/>
                <w:u w:val="none"/>
                <w:vertAlign w:val="baseline"/>
                <w:rtl w:val="0"/>
              </w:rPr>
              <w:t xml:space="preserve">- Schedule for the assessment of knowledge of safety rules, norms and instructions in nuclear power engineering among managers and engineering and technical personnel dated 10.02.2026.</w:t>
            </w:r>
          </w:p>
          <w:p w14:paraId="3118D6BF" w14:textId="77777777" w:rsidR="00FC62F4" w:rsidRPr="00DC03C7" w:rsidRDefault="00FC62F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5. </w:t>
            </w:r>
            <w:bookmarkStart w:id="6" w:name="_Hlk231385873"/>
            <w:r>
              <w:rPr>
                <w:rFonts w:ascii="Times New Roman" w:cs="Times New Roman" w:eastAsia="Times New Roman" w:hAnsi="Times New Roman"/>
                <w:lang w:val="en"/>
                <w:b w:val="0"/>
                <w:bCs w:val="0"/>
                <w:i w:val="0"/>
                <w:iCs w:val="0"/>
                <w:u w:val="none"/>
                <w:vertAlign w:val="baseline"/>
                <w:rtl w:val="0"/>
              </w:rPr>
              <w:t xml:space="preserve">Protocols have been submitted confirming the personnel involved in product manufacturing have undergone verification for knowledge of regulatory documents in the field of atomic energy use:</w:t>
            </w:r>
            <w:bookmarkEnd w:id="6"/>
          </w:p>
          <w:p w14:paraId="696DA0E5" w14:textId="39D978C1" w:rsidR="00087C04" w:rsidRDefault="00087C0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Protocol No. 14 dated 10.06.2026 on the assessment of knowledge of safety rules, norms and instructions in the field of atomic energy among managers and engineering and technical personnel of JSC Zavod Energokabel, to the extent established by the enterprise's approved Working Procedure RP SMK 019;</w:t>
            </w:r>
          </w:p>
          <w:p w14:paraId="2DC26B53" w14:textId="75E414AC" w:rsidR="00087C04" w:rsidRDefault="00087C0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Protocol No. 15 dated 11.06.2026 on the assessment of knowledge of safety rules, norms and instructions in the field of atomic energy among managers and engineering and technical personnel of JSC Zavod Energokabel, to the extent established by the enterprise's approved Working Procedure RP SMK 019;</w:t>
            </w:r>
          </w:p>
          <w:p w14:paraId="7BFA42EC" w14:textId="4A460B88" w:rsidR="00D64C81" w:rsidRDefault="00D64C81" w:rsidP="00D64C81">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Protocol No. 16 dated 25.06.2026 on the assessment of knowledge of safety rules, norms and instructions in the field of atomic energy among managers and engineering and technical personnel of JSC Zavod Energokabel, to the extent established by the enterprise's approved Working Procedure RP SMK 019;</w:t>
            </w:r>
          </w:p>
          <w:p w14:paraId="42DF8E53" w14:textId="69F824C8" w:rsidR="00D64C81" w:rsidRDefault="00D64C81" w:rsidP="00D64C81">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Protocol No. 17 dated 29.06.2026 on the assessment of knowledge of safety rules, norms and instructions in the field of atomic energy among managers and engineering and technical personnel of JSC Zavod Energokabel, to the extent established by the enterprise's approved Working Procedure RP SMK 019;</w:t>
            </w:r>
          </w:p>
          <w:p w14:paraId="6FA809C9" w14:textId="3CBD89AD" w:rsidR="00D64C81" w:rsidRDefault="00D64C81" w:rsidP="00D64C81">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Protocol No. 18 dated 21.07.2026 on verification of knowledge of rules, standards and instructions on safety in nuclear power engineering among managers and engineering and technical personnel of JSC Zavod Energokabel to the extent established by the approved Working Procedure of the enterprise RP SMK 019.</w:t>
            </w:r>
          </w:p>
          <w:p w14:paraId="4C597D7C" w14:textId="612D7ABC" w:rsidR="00FC62F4" w:rsidRDefault="0004095A" w:rsidP="00C6329D">
            <w:pPr>
              <w:pStyle w:val="40"/>
              <w:shd w:val="clear" w:color="auto" w:fill="auto"/>
              <w:tabs>
                <w:tab w:val="left" w:pos="-27"/>
                <w:tab w:val="left" w:pos="567"/>
              </w:tabs>
              <w:spacing w:line="240" w:lineRule="auto"/>
              <w:ind w:right="142" w:firstLine="44"/>
              <w:contextualSpacing/>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6. </w:t>
            </w:r>
            <w:r>
              <w:rPr>
                <w:rFonts w:ascii="Times New Roman" w:cs="Times New Roman" w:eastAsia="Times New Roman" w:hAnsi="Times New Roman"/>
                <w:sz w:val="22"/>
                <w:szCs w:val="22"/>
                <w:lang w:val="en"/>
                <w:b w:val="0"/>
                <w:bCs w:val="0"/>
                <w:i w:val="0"/>
                <w:iCs w:val="0"/>
                <w:u w:val="none"/>
                <w:vertAlign w:val="baseline"/>
                <w:rtl w:val="0"/>
              </w:rPr>
              <w:t xml:space="preserve">According to the technological process conditions for cable product manufacturing, welders and defectoscopists are not required.</w:t>
            </w:r>
          </w:p>
          <w:p w14:paraId="202FE84C" w14:textId="77777777" w:rsidR="00FC62F4" w:rsidRPr="00D25A69" w:rsidRDefault="00FC62F4" w:rsidP="00C6329D">
            <w:pPr>
              <w:pStyle w:val="40"/>
              <w:shd w:val="clear" w:color="auto" w:fill="auto"/>
              <w:tabs>
                <w:tab w:val="left" w:pos="-27"/>
                <w:tab w:val="left" w:pos="567"/>
              </w:tabs>
              <w:spacing w:line="240" w:lineRule="auto"/>
              <w:ind w:right="142" w:firstLine="44"/>
              <w:contextualSpacing/>
              <w:jc w:val="both"/>
              <w:rPr>
                <w:rFonts w:ascii="Times New Roman" w:eastAsia="Times New Roman" w:hAnsi="Times New Roman" w:cs="Times New Roman"/>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Certificates of employees of the Technical Control Department (OTK) authorized to conduct high-voltage electrical tests and measurements, issued by the Central Directorate of Rostekhnadzor:</w:t>
            </w:r>
          </w:p>
          <w:p w14:paraId="68EF74D0" w14:textId="7F6A5AE0" w:rsidR="00FC62F4" w:rsidRPr="00F220DF" w:rsidRDefault="00FC62F4" w:rsidP="00C6329D">
            <w:pPr>
              <w:tabs>
                <w:tab w:val="left" w:pos="-6649"/>
              </w:tabs>
              <w:spacing w:after="0" w:line="240" w:lineRule="auto"/>
              <w:ind w:right="72"/>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Certificate No. 46-OTK-25 granting admission as operational and maintenance personnel to work in electrical installations up to and above 1000 V at JSC Zavod Energokabel (Kazakevich Elena Mikhailovna – cable and wire tester, OTK), date of next assessment 10.09.2026;</w:t>
            </w:r>
          </w:p>
          <w:p w14:paraId="3E276771" w14:textId="536F5757" w:rsidR="00FC62F4" w:rsidRPr="00A920B6" w:rsidRDefault="00F220DF" w:rsidP="00C6329D">
            <w:pPr>
              <w:tabs>
                <w:tab w:val="left" w:pos="-6649"/>
              </w:tabs>
              <w:spacing w:after="0" w:line="240" w:lineRule="auto"/>
              <w:ind w:right="72"/>
              <w:jc w:val="both"/>
              <w:rPr>
                <w:rFonts w:ascii="Times New Roman" w:eastAsia="Times New Roman" w:hAnsi="Times New Roman" w:cs="Times New Roman"/>
                <w:color w:val="FF0000"/>
              </w:rPr>
              <w:bidi w:val="0"/>
            </w:pPr>
            <w:r>
              <w:rPr>
                <w:rFonts w:ascii="Times New Roman" w:cs="Times New Roman" w:eastAsia="Times New Roman" w:hAnsi="Times New Roman"/>
                <w:lang w:val="en"/>
                <w:b w:val="0"/>
                <w:bCs w:val="0"/>
                <w:i w:val="0"/>
                <w:iCs w:val="0"/>
                <w:u w:val="none"/>
                <w:vertAlign w:val="baseline"/>
                <w:rtl w:val="0"/>
              </w:rPr>
              <w:t xml:space="preserve">- Certificate No. 212 granting admission as operational and maintenance personnel to work in electrical installations up to and above 1000 V at JSC Zavod Energokabel (Mogomedova Anna Vadimovna – cable and wire tester, OTK), date of next assessment 25.11.2026;</w:t>
            </w:r>
          </w:p>
          <w:p w14:paraId="08B821D6" w14:textId="4763E23F" w:rsidR="00FC62F4" w:rsidRPr="00A920B6" w:rsidRDefault="00FC62F4" w:rsidP="00C6329D">
            <w:pPr>
              <w:tabs>
                <w:tab w:val="left" w:pos="-6649"/>
              </w:tabs>
              <w:spacing w:after="0" w:line="240" w:lineRule="auto"/>
              <w:ind w:right="72"/>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Certificate No. 211 granting admission as operational and maintenance personnel to work in electrical installations up to and above 1000 V at JSC Zavod Energokabel (Tregubova Natalya Ivanovna – cable and wire tester, OTK), date of next assessment 15.12.2026;</w:t>
            </w:r>
          </w:p>
          <w:p w14:paraId="1AF6C2AC" w14:textId="109E3E61" w:rsidR="00FC62F4" w:rsidRPr="00A920B6" w:rsidRDefault="00FC62F4" w:rsidP="00C6329D">
            <w:pPr>
              <w:tabs>
                <w:tab w:val="left" w:pos="-6649"/>
              </w:tabs>
              <w:spacing w:after="0" w:line="240" w:lineRule="auto"/>
              <w:ind w:right="72"/>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w:t>
            </w:r>
            <w:r>
              <w:rPr>
                <w:rFonts w:ascii="Times New Roman" w:cs="Times New Roman" w:eastAsia="Times New Roman" w:hAnsi="Times New Roman"/>
                <w:color w:val="FF0000"/>
                <w:lang w:val="en"/>
                <w:b w:val="0"/>
                <w:bCs w:val="0"/>
                <w:i w:val="0"/>
                <w:iCs w:val="0"/>
                <w:u w:val="none"/>
                <w:vertAlign w:val="baseline"/>
                <w:rtl w:val="0"/>
              </w:rPr>
              <w:t xml:space="preserve"> </w:t>
            </w:r>
            <w:r>
              <w:rPr>
                <w:rFonts w:ascii="Times New Roman" w:cs="Times New Roman" w:eastAsia="Times New Roman" w:hAnsi="Times New Roman"/>
                <w:lang w:val="en"/>
                <w:b w:val="0"/>
                <w:bCs w:val="0"/>
                <w:i w:val="0"/>
                <w:iCs w:val="0"/>
                <w:u w:val="none"/>
                <w:vertAlign w:val="baseline"/>
                <w:rtl w:val="0"/>
              </w:rPr>
              <w:t xml:space="preserve">Certificate No. 119 OTK-25 granting admission as operational and maintenance personnel to work in electrical installations up to and above 1000 V at JSC Zavod Energokabel (Zenkova Anastasia Anatolyevna – cable and wire tester, OTK), date of next assessment 15.12.2026.</w:t>
            </w:r>
          </w:p>
          <w:p w14:paraId="0796EF3E" w14:textId="52DAC119" w:rsidR="00FC62F4" w:rsidRPr="00DB57DF" w:rsidRDefault="00F220DF" w:rsidP="00C6329D">
            <w:pPr>
              <w:tabs>
                <w:tab w:val="left" w:pos="-6649"/>
              </w:tabs>
              <w:spacing w:after="0" w:line="240" w:lineRule="auto"/>
              <w:ind w:right="72"/>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Practical skills are confirmed annually.</w:t>
            </w:r>
          </w:p>
          <w:p w14:paraId="4464DE30" w14:textId="77777777" w:rsidR="00FC62F4" w:rsidRDefault="00FC62F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7. The procedure set out in the QMS, POK(I), and Quality Manual has been verified using products in production at the time of inspection:</w:t>
            </w:r>
          </w:p>
          <w:p w14:paraId="7F8C3593" w14:textId="77777777" w:rsidR="002A313F" w:rsidRPr="00C8308E" w:rsidRDefault="002A313F" w:rsidP="002A313F">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KUPPmng(A)-FRHF 20x2x0.5-250 TU 3561-441-00217053-2012 – application of thermal barrier;</w:t>
            </w:r>
          </w:p>
          <w:p w14:paraId="40F03F50" w14:textId="77777777" w:rsidR="002A313F" w:rsidRPr="00C8308E" w:rsidRDefault="002A313F" w:rsidP="002A313F">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KUPPmng(A)-HF 12x2x0.5-250 TU 3561-441-00217053-2012 – application of insulation;</w:t>
            </w:r>
          </w:p>
          <w:p w14:paraId="5BB9C417" w14:textId="77777777" w:rsidR="002A313F" w:rsidRPr="00C8308E" w:rsidRDefault="002A313F" w:rsidP="002A313F">
            <w:pPr>
              <w:pStyle w:val="a6"/>
              <w:spacing w:line="240" w:lineRule="auto"/>
              <w:ind w:left="57" w:right="-49"/>
              <w:rPr>
                <w:sz w:val="22"/>
                <w:szCs w:val="22"/>
              </w:rPr>
              <w:bidi w:val="0"/>
            </w:pPr>
            <w:r>
              <w:rPr>
                <w:sz w:val="22"/>
                <w:szCs w:val="22"/>
                <w:lang w:val="en"/>
                <w:b w:val="0"/>
                <w:bCs w:val="0"/>
                <w:i w:val="0"/>
                <w:iCs w:val="0"/>
                <w:u w:val="none"/>
                <w:vertAlign w:val="baseline"/>
                <w:rtl w:val="0"/>
              </w:rPr>
              <w:t xml:space="preserve">KUGPvEPvng(A)-HF 4x2x0.35 TU 16.K71-451-2012 – twisting of insulated conductors into pairs;</w:t>
            </w:r>
          </w:p>
          <w:p w14:paraId="00A49301" w14:textId="77777777" w:rsidR="002A313F" w:rsidRPr="00C8308E" w:rsidRDefault="002A313F" w:rsidP="002A313F">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VVGEng(A)-FRLS 4x1.5ok(N)-1 TU 16.K71-310-2001 – application of shield;</w:t>
            </w:r>
          </w:p>
          <w:p w14:paraId="44A84F60" w14:textId="77777777" w:rsidR="002A313F" w:rsidRPr="00C8308E" w:rsidRDefault="002A313F" w:rsidP="002A313F">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PPGng(A)-HF 2x2.5ok(N)-1 TU 16.K71-304-2001 – application of sheath.</w:t>
            </w:r>
          </w:p>
          <w:p w14:paraId="7A0BDCA1" w14:textId="6A32C1D4" w:rsidR="00FC62F4" w:rsidRDefault="00FC62F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actual procedure for training and verification of personnel involved in the manufacturing and inspection of products for nuclear power plants, regarding their knowledge of regulatory documents in the field of atomic energy use, complies with the procedure set forth in the QMS procedures, POK(I), and the Quality Manual. </w:t>
            </w:r>
          </w:p>
          <w:p w14:paraId="395A8E90" w14:textId="341C0C64" w:rsidR="00FC62F4" w:rsidRPr="00DB57DF" w:rsidRDefault="00FC62F4" w:rsidP="00C6329D">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No remarks were identified during the inspection of the procedure for training and verification of personnel involved in the manufacturing and inspection of products for nuclear power plants, regarding their knowledge of regulatory documents in the field of atomic energy use.</w:t>
            </w:r>
          </w:p>
        </w:tc>
        <w:tc>
          <w:tcPr>
            <w:tcW w:w="2737" w:type="dxa"/>
            <w:gridSpan w:val="3"/>
            <w:tcBorders>
              <w:top w:val="single" w:sz="4" w:space="0" w:color="auto"/>
              <w:left w:val="single" w:sz="4" w:space="0" w:color="auto"/>
              <w:bottom w:val="single" w:sz="4" w:space="0" w:color="auto"/>
              <w:right w:val="single" w:sz="4" w:space="0" w:color="auto"/>
            </w:tcBorders>
          </w:tcPr>
          <w:p w14:paraId="621C0C2B" w14:textId="77777777" w:rsidR="00FC62F4" w:rsidRPr="00DB57DF" w:rsidRDefault="00FC62F4" w:rsidP="00C6329D">
            <w:pPr>
              <w:spacing w:after="0" w:line="240" w:lineRule="auto"/>
              <w:rPr>
                <w:rFonts w:ascii="Times New Roman" w:eastAsia="Times New Roman" w:hAnsi="Times New Roman" w:cs="Times New Roman"/>
              </w:rPr>
            </w:pPr>
          </w:p>
        </w:tc>
      </w:tr>
    </w:tbl>
    <w:p w14:paraId="5CF7A25F" w14:textId="273DD621" w:rsidR="00AB7479" w:rsidRPr="00FC62F4" w:rsidRDefault="00AB7479">
      <w:pPr>
        <w:rPr>
          <w:sz w:val="2"/>
          <w:szCs w:val="2"/>
        </w:rPr>
      </w:pPr>
    </w:p>
    <w:tbl>
      <w:tblPr>
        <w:tblpPr w:leftFromText="180" w:rightFromText="180" w:vertAnchor="text" w:tblpX="110" w:tblpY="1"/>
        <w:tblOverlap w:val="never"/>
        <w:tblW w:w="4999" w:type="pct"/>
        <w:tblCellSpacing w:w="15" w:type="dxa"/>
        <w:tblCellMar>
          <w:top w:w="15" w:type="dxa"/>
          <w:left w:w="15" w:type="dxa"/>
          <w:bottom w:w="15" w:type="dxa"/>
          <w:right w:w="15" w:type="dxa"/>
        </w:tblCellMar>
        <w:tblLook w:val="04A0" w:firstRow="1" w:lastRow="0" w:firstColumn="1" w:lastColumn="0" w:noHBand="0" w:noVBand="1"/>
      </w:tblPr>
      <w:tblGrid>
        <w:gridCol w:w="4450"/>
        <w:gridCol w:w="692"/>
        <w:gridCol w:w="2306"/>
        <w:gridCol w:w="343"/>
        <w:gridCol w:w="5164"/>
        <w:gridCol w:w="473"/>
        <w:gridCol w:w="227"/>
        <w:gridCol w:w="2156"/>
      </w:tblGrid>
      <w:tr w:rsidR="004E23A7" w:rsidRPr="00DB57DF" w14:paraId="27317FAE" w14:textId="77777777" w:rsidTr="00296067">
        <w:trPr>
          <w:tblCellSpacing w:w="15" w:type="dxa"/>
        </w:trPr>
        <w:tc>
          <w:tcPr>
            <w:tcW w:w="15751" w:type="dxa"/>
            <w:gridSpan w:val="8"/>
            <w:tcBorders>
              <w:top w:val="single" w:sz="4" w:space="0" w:color="auto"/>
              <w:left w:val="single" w:sz="4" w:space="0" w:color="auto"/>
              <w:bottom w:val="single" w:sz="4" w:space="0" w:color="auto"/>
              <w:right w:val="single" w:sz="4" w:space="0" w:color="auto"/>
            </w:tcBorders>
          </w:tcPr>
          <w:p w14:paraId="45C4BA72" w14:textId="77777777" w:rsidR="004E23A7" w:rsidRPr="00DB57DF" w:rsidRDefault="004E23A7" w:rsidP="00296067">
            <w:pPr>
              <w:spacing w:after="0" w:line="240" w:lineRule="auto"/>
              <w:jc w:val="center"/>
              <w:rPr>
                <w:rFonts w:ascii="Times New Roman" w:eastAsia="Times New Roman" w:hAnsi="Times New Roman" w:cs="Times New Roman"/>
                <w:b/>
              </w:rPr>
              <w:bidi w:val="0"/>
            </w:pPr>
            <w:r>
              <w:rPr>
                <w:rFonts w:ascii="Times New Roman" w:cs="Times New Roman" w:eastAsia="Times New Roman" w:hAnsi="Times New Roman"/>
                <w:lang w:val="en"/>
                <w:b w:val="1"/>
                <w:bCs w:val="1"/>
                <w:i w:val="0"/>
                <w:iCs w:val="0"/>
                <w:u w:val="none"/>
                <w:vertAlign w:val="baseline"/>
                <w:rtl w:val="0"/>
              </w:rPr>
              <w:t xml:space="preserve">11. </w:t>
            </w:r>
            <w:r>
              <w:rPr>
                <w:rFonts w:ascii="Times New Roman" w:cs="Times New Roman" w:eastAsia="Times New Roman" w:hAnsi="Times New Roman"/>
                <w:lang w:val="en"/>
                <w:b w:val="1"/>
                <w:bCs w:val="1"/>
                <w:i w:val="0"/>
                <w:iCs w:val="0"/>
                <w:u w:val="none"/>
                <w:vertAlign w:val="baseline"/>
                <w:rtl w:val="0"/>
              </w:rPr>
              <w:t xml:space="preserve">Metrological support of the manufacturer’s production.</w:t>
            </w:r>
          </w:p>
        </w:tc>
      </w:tr>
      <w:tr w:rsidR="004E23A7" w:rsidRPr="00DB57DF" w14:paraId="50D85634" w14:textId="77777777" w:rsidTr="00296067">
        <w:trPr>
          <w:tblCellSpacing w:w="15" w:type="dxa"/>
        </w:trPr>
        <w:tc>
          <w:tcPr>
            <w:tcW w:w="15751" w:type="dxa"/>
            <w:gridSpan w:val="8"/>
            <w:tcBorders>
              <w:top w:val="single" w:sz="4" w:space="0" w:color="auto"/>
              <w:left w:val="single" w:sz="4" w:space="0" w:color="auto"/>
              <w:bottom w:val="single" w:sz="4" w:space="0" w:color="auto"/>
              <w:right w:val="single" w:sz="4" w:space="0" w:color="auto"/>
            </w:tcBorders>
          </w:tcPr>
          <w:p w14:paraId="30FC0F01" w14:textId="77777777" w:rsidR="004E23A7" w:rsidRPr="00DB57DF" w:rsidRDefault="004E23A7"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11.1. Systems of metrological support for production.</w:t>
            </w:r>
          </w:p>
        </w:tc>
      </w:tr>
      <w:tr w:rsidR="001B45A0" w:rsidRPr="00DB57DF" w14:paraId="00FEF604" w14:textId="77777777" w:rsidTr="00296067">
        <w:trPr>
          <w:tblCellSpacing w:w="15" w:type="dxa"/>
        </w:trPr>
        <w:tc>
          <w:tcPr>
            <w:tcW w:w="4405" w:type="dxa"/>
            <w:tcBorders>
              <w:top w:val="single" w:sz="4" w:space="0" w:color="auto"/>
              <w:left w:val="single" w:sz="4" w:space="0" w:color="auto"/>
              <w:bottom w:val="single" w:sz="4" w:space="0" w:color="auto"/>
              <w:right w:val="single" w:sz="4" w:space="0" w:color="auto"/>
            </w:tcBorders>
          </w:tcPr>
          <w:p w14:paraId="166FF59D" w14:textId="77777777" w:rsidR="001B45A0" w:rsidRPr="00DB57DF" w:rsidRDefault="001B45A0"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p>
          <w:p w14:paraId="602E5104" w14:textId="77777777" w:rsidR="001B45A0" w:rsidRPr="00DB57DF" w:rsidRDefault="001B45A0"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Availability of QMS procedural documents specified in the POK, Quality Manual, and/or the list of QMS procedures of the enterprise, describing the organization of the metrological support system for production, including storage of measuring instruments, issuance for use, and their verification/calibration.</w:t>
            </w:r>
          </w:p>
          <w:p w14:paraId="6BE6DD25" w14:textId="77777777" w:rsidR="001B45A0" w:rsidRPr="00DB57DF" w:rsidRDefault="001B45A0"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Availability of verification/calibration schedules for reference standards, measuring instruments, and control equipment.</w:t>
            </w:r>
          </w:p>
          <w:p w14:paraId="12BEB45A" w14:textId="77777777" w:rsidR="001B45A0" w:rsidRPr="00DB57DF" w:rsidRDefault="001B45A0"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 Availability of verification/calibration certificates for reference standards, measuring instruments, and control equipment.</w:t>
            </w:r>
          </w:p>
          <w:p w14:paraId="3919A75A" w14:textId="77777777" w:rsidR="001B45A0" w:rsidRPr="00DB57DF" w:rsidRDefault="001B45A0" w:rsidP="00296067">
            <w:pPr>
              <w:spacing w:after="0" w:line="240" w:lineRule="auto"/>
              <w:rPr>
                <w:rFonts w:ascii="Times New Roman" w:eastAsia="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4. Compliance of the procedure described in the QMS procedures and POK, Quality Manual, with the actual procedure, based on an example of products in production at the time of inspection.</w:t>
            </w:r>
          </w:p>
        </w:tc>
        <w:tc>
          <w:tcPr>
            <w:tcW w:w="8475" w:type="dxa"/>
            <w:gridSpan w:val="4"/>
            <w:tcBorders>
              <w:top w:val="single" w:sz="4" w:space="0" w:color="auto"/>
              <w:left w:val="single" w:sz="4" w:space="0" w:color="auto"/>
              <w:bottom w:val="single" w:sz="4" w:space="0" w:color="auto"/>
              <w:right w:val="single" w:sz="4" w:space="0" w:color="auto"/>
            </w:tcBorders>
          </w:tcPr>
          <w:p w14:paraId="28360C8D" w14:textId="04EB924F" w:rsidR="001B45A0" w:rsidRPr="00DB57DF" w:rsidRDefault="001B45A0"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Organization of the metrological support system for production, including storage of measuring instruments, issuance for use, and their verification/calibration is presented in:</w:t>
            </w:r>
          </w:p>
          <w:p w14:paraId="3C8C436E" w14:textId="4248E388" w:rsidR="001B45A0" w:rsidRDefault="001B45A0"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RP SMK 011 – 2023 "Management of Monitoring and Measuring Equipment";</w:t>
            </w:r>
          </w:p>
          <w:p w14:paraId="6C03B45E" w14:textId="5A06923E" w:rsidR="00D81B43" w:rsidRDefault="00D81B43"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POK(I), clause 10;</w:t>
            </w:r>
          </w:p>
          <w:p w14:paraId="652B5915" w14:textId="41552EC5" w:rsidR="00D81B43" w:rsidRDefault="00D81B43"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RK SMK 01-2023, clause 7.1.5.</w:t>
            </w:r>
          </w:p>
          <w:p w14:paraId="4B0559DD" w14:textId="157173F5" w:rsidR="007D2CD9" w:rsidRPr="007D2CD9" w:rsidRDefault="001B45A0" w:rsidP="00296067">
            <w:pPr>
              <w:tabs>
                <w:tab w:val="left" w:pos="-7054"/>
                <w:tab w:val="left" w:pos="-6649"/>
                <w:tab w:val="num" w:pos="1635"/>
              </w:tabs>
              <w:spacing w:after="0" w:line="240" w:lineRule="auto"/>
              <w:ind w:left="65" w:right="33"/>
              <w:jc w:val="both"/>
              <w:rPr>
                <w:rFonts w:ascii="Times New Roman" w:eastAsia="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2. During the inspection, a schedule for verification (calibration, attestation) of measuring instruments and test equipment of JSC Zavod Energokabel was presented: </w:t>
            </w:r>
          </w:p>
          <w:p w14:paraId="792C20D7" w14:textId="18CB4C7C" w:rsidR="00C24932" w:rsidRPr="00C24932" w:rsidRDefault="00C24932" w:rsidP="00296067">
            <w:pPr>
              <w:shd w:val="clear" w:color="auto" w:fill="FFFFFF"/>
              <w:tabs>
                <w:tab w:val="left" w:pos="44"/>
                <w:tab w:val="left" w:pos="110"/>
                <w:tab w:val="left" w:pos="567"/>
              </w:tabs>
              <w:spacing w:after="0" w:line="240" w:lineRule="auto"/>
              <w:ind w:left="65" w:right="142"/>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Schedule No. 23003 dated 16.12.2025 for verification of measuring instruments for the year 2026, conducted by the Orekhovo-Zuevsky branch of FBU "NITs PM-Rostest", signed by the General Director of JSC Zavod Energokabel, D.V. Kisin;</w:t>
            </w:r>
          </w:p>
          <w:p w14:paraId="79A6195C" w14:textId="13002709" w:rsidR="007D2CD9" w:rsidRPr="007D2CD9" w:rsidRDefault="00406D33" w:rsidP="00B4508A">
            <w:pPr>
              <w:tabs>
                <w:tab w:val="left" w:pos="-27"/>
                <w:tab w:val="left" w:pos="567"/>
              </w:tabs>
              <w:spacing w:after="0" w:line="240" w:lineRule="auto"/>
              <w:ind w:left="65"/>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Verification of measuring instruments and test equipment is carried out in a timely manner.</w:t>
            </w:r>
          </w:p>
          <w:p w14:paraId="7427D33B" w14:textId="77777777" w:rsidR="001B45A0" w:rsidRPr="00DB57DF" w:rsidRDefault="001B45A0" w:rsidP="00296067">
            <w:pPr>
              <w:tabs>
                <w:tab w:val="left" w:pos="-27"/>
                <w:tab w:val="left" w:pos="567"/>
              </w:tabs>
              <w:spacing w:after="0" w:line="240" w:lineRule="auto"/>
              <w:ind w:left="65" w:right="142"/>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3. Selective checks were performed: </w:t>
            </w:r>
          </w:p>
          <w:p w14:paraId="1D587BD5" w14:textId="04DCBC21" w:rsidR="005B09B3" w:rsidRPr="005B09B3" w:rsidRDefault="00A011CC" w:rsidP="00296067">
            <w:pPr>
              <w:tabs>
                <w:tab w:val="left" w:pos="-27"/>
                <w:tab w:val="left" w:pos="567"/>
              </w:tabs>
              <w:spacing w:after="0" w:line="240" w:lineRule="auto"/>
              <w:ind w:left="86" w:right="142"/>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 Megohmmeter E6-32, No. 1117, State Register No. 53668-13, Verification Certificate No. C-TT/02-10-2025/470378159; valid until 01 October 2027;</w:t>
            </w:r>
          </w:p>
          <w:p w14:paraId="4248921B" w14:textId="226AA483" w:rsidR="00A011CC" w:rsidRDefault="00A011CC" w:rsidP="00296067">
            <w:pPr>
              <w:tabs>
                <w:tab w:val="left" w:pos="-27"/>
                <w:tab w:val="left" w:pos="567"/>
              </w:tabs>
              <w:spacing w:after="0" w:line="240" w:lineRule="auto"/>
              <w:ind w:left="86" w:right="142"/>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 High-voltage test bench VISN-6.0, No. 003; certificate No. 0500-00016170; valid until 23 April 2027;</w:t>
            </w:r>
          </w:p>
          <w:p w14:paraId="7035EB16" w14:textId="4A1BA174" w:rsidR="008F176F" w:rsidRPr="00A81DB9" w:rsidRDefault="008F176F" w:rsidP="00296067">
            <w:pPr>
              <w:tabs>
                <w:tab w:val="left" w:pos="-27"/>
                <w:tab w:val="left" w:pos="567"/>
              </w:tabs>
              <w:spacing w:after="0" w:line="240" w:lineRule="auto"/>
              <w:ind w:left="86" w:right="142"/>
              <w:jc w:val="both"/>
              <w:rPr>
                <w:rFonts w:ascii="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Microohmmeter MI 3242, No. 19331102, State Register No. 50683-12, verification certificate No. C-TT/01-06-2026/530471230, valid until 31 May 2028;</w:t>
            </w:r>
          </w:p>
          <w:p w14:paraId="7CC6DF19" w14:textId="0BD10407" w:rsidR="00A011CC" w:rsidRPr="004162D4" w:rsidRDefault="00A011CC" w:rsidP="00296067">
            <w:pPr>
              <w:tabs>
                <w:tab w:val="left" w:pos="-27"/>
                <w:tab w:val="left" w:pos="567"/>
              </w:tabs>
              <w:spacing w:after="0" w:line="240" w:lineRule="auto"/>
              <w:ind w:left="86" w:right="142"/>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 Digital caliper ShTsTs-I-125-0.01, No. 14071402, State Register No. 52058-12, verification certificate No. C-TT/14-01-2026/494157435, valid until 13 January 2027;</w:t>
            </w:r>
          </w:p>
          <w:p w14:paraId="7469B64B" w14:textId="1019C54E" w:rsidR="00A011CC" w:rsidRPr="005B09B3" w:rsidRDefault="00A011CC" w:rsidP="00296067">
            <w:pPr>
              <w:tabs>
                <w:tab w:val="left" w:pos="-27"/>
                <w:tab w:val="left" w:pos="567"/>
              </w:tabs>
              <w:spacing w:after="0" w:line="240" w:lineRule="auto"/>
              <w:ind w:left="86" w:right="142"/>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 Measuring magnifier LI-3-10x (L 30), No. 1183, State Register No. 72156-18, verification certificate No. C-TT/26-08-2025/459244340, valid until 25 August 2027;</w:t>
            </w:r>
          </w:p>
          <w:p w14:paraId="168350F6" w14:textId="2CBF8866" w:rsidR="00A011CC" w:rsidRPr="00592235" w:rsidRDefault="00A011CC" w:rsidP="00296067">
            <w:pPr>
              <w:tabs>
                <w:tab w:val="left" w:pos="-27"/>
                <w:tab w:val="left" w:pos="567"/>
              </w:tabs>
              <w:spacing w:after="0" w:line="240" w:lineRule="auto"/>
              <w:ind w:left="86" w:right="142"/>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 Combined instrument Testo 608-H1, No. 45265707, State Register No. 53505-13, verification certificate No. C-TT/25-02-2026/506538576, valid until 24 February 2027;</w:t>
            </w:r>
          </w:p>
          <w:p w14:paraId="46C5AEA1" w14:textId="4F772CCF" w:rsidR="00A011CC" w:rsidRPr="00592235" w:rsidRDefault="00A011CC" w:rsidP="00296067">
            <w:pPr>
              <w:tabs>
                <w:tab w:val="left" w:pos="-27"/>
                <w:tab w:val="left" w:pos="567"/>
              </w:tabs>
              <w:spacing w:after="0" w:line="240" w:lineRule="auto"/>
              <w:ind w:left="86" w:right="142"/>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 Digital milliohmmeter GOM-802, No. CG901017, State Register No. 26724-04, verification certificate No. C-TT/02-10-2025/470378160, valid until 01 October 2026;</w:t>
            </w:r>
          </w:p>
          <w:p w14:paraId="4C170115" w14:textId="77777777" w:rsidR="00296067" w:rsidRDefault="00A011CC" w:rsidP="00296067">
            <w:pPr>
              <w:tabs>
                <w:tab w:val="left" w:pos="-27"/>
                <w:tab w:val="left" w:pos="567"/>
              </w:tabs>
              <w:spacing w:after="0" w:line="240" w:lineRule="auto"/>
              <w:ind w:left="86" w:right="142"/>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 Micrometer MK 25, No. 00014798, State Register No. 63396-16, verification certificate  </w:t>
            </w:r>
          </w:p>
          <w:p w14:paraId="28C93859" w14:textId="5C588C9B" w:rsidR="00A011CC" w:rsidRPr="00592235" w:rsidRDefault="00A011CC" w:rsidP="00296067">
            <w:pPr>
              <w:tabs>
                <w:tab w:val="left" w:pos="-27"/>
                <w:tab w:val="left" w:pos="567"/>
              </w:tabs>
              <w:spacing w:after="0" w:line="240" w:lineRule="auto"/>
              <w:ind w:left="86" w:right="142"/>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No. C-TT/14-01-2026/494944816, valid until 13 January 2027;</w:t>
            </w:r>
          </w:p>
          <w:p w14:paraId="2E93C521" w14:textId="5C36ED16" w:rsidR="00A011CC" w:rsidRPr="0063726F" w:rsidRDefault="00A011CC" w:rsidP="00296067">
            <w:pPr>
              <w:tabs>
                <w:tab w:val="left" w:pos="110"/>
                <w:tab w:val="left" w:pos="567"/>
              </w:tabs>
              <w:spacing w:after="0" w:line="240" w:lineRule="auto"/>
              <w:ind w:left="86" w:right="142"/>
              <w:jc w:val="both"/>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t xml:space="preserve">- Mechanical stopwatch SOPpr, No. 2048, State Register No. 11519-11, verification certificate No. C-TT/12-03-2026/510646161, valid until 11 March 2027.</w:t>
            </w:r>
          </w:p>
          <w:p w14:paraId="126D9C1B" w14:textId="216A90A4" w:rsidR="001B45A0" w:rsidRDefault="001B45A0" w:rsidP="00296067">
            <w:pPr>
              <w:spacing w:after="0" w:line="240" w:lineRule="auto"/>
              <w:ind w:left="65"/>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4. The procedure for organizing the system of metrological support for production, including storage of measuring instruments, issuance for use, their verification / calibration, as set out in the QMS procedures, POK(I), and the Quality Manual, was reviewed using the example of products in production at the time of inspection:</w:t>
            </w:r>
          </w:p>
          <w:p w14:paraId="7BFA82EB" w14:textId="77777777" w:rsidR="002A313F" w:rsidRPr="00C8308E" w:rsidRDefault="002A313F" w:rsidP="002A313F">
            <w:pPr>
              <w:pStyle w:val="a6"/>
              <w:spacing w:line="240" w:lineRule="auto"/>
              <w:ind w:left="57" w:right="57"/>
              <w:jc w:val="both"/>
              <w:rPr>
                <w:sz w:val="22"/>
                <w:szCs w:val="22"/>
              </w:rPr>
              <w:bidi w:val="0"/>
            </w:pPr>
            <w:r>
              <w:rPr>
                <w:sz w:val="22"/>
                <w:szCs w:val="22"/>
                <w:lang w:val="en"/>
                <w:b w:val="0"/>
                <w:bCs w:val="0"/>
                <w:i w:val="0"/>
                <w:iCs w:val="0"/>
                <w:u w:val="none"/>
                <w:vertAlign w:val="baseline"/>
                <w:rtl w:val="0"/>
              </w:rPr>
              <w:t xml:space="preserve">KUPPmng(A)-FRHF 20x2x0.5-250 TU 3561-441-00217053-2012 – application of thermal barrier;</w:t>
            </w:r>
          </w:p>
          <w:p w14:paraId="547D62BD" w14:textId="77777777" w:rsidR="002A313F" w:rsidRPr="00C8308E" w:rsidRDefault="002A313F" w:rsidP="002A313F">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KUPPmng(A)-HF 12x2x0.5-250 TU 3561-441-00217053-2012 – application of insulation;</w:t>
            </w:r>
          </w:p>
          <w:p w14:paraId="6941BFC1" w14:textId="77777777" w:rsidR="002A313F" w:rsidRPr="00C8308E" w:rsidRDefault="002A313F" w:rsidP="002A313F">
            <w:pPr>
              <w:pStyle w:val="a6"/>
              <w:spacing w:line="240" w:lineRule="auto"/>
              <w:ind w:left="57" w:right="-49"/>
              <w:rPr>
                <w:sz w:val="22"/>
                <w:szCs w:val="22"/>
              </w:rPr>
              <w:bidi w:val="0"/>
            </w:pPr>
            <w:r>
              <w:rPr>
                <w:sz w:val="22"/>
                <w:szCs w:val="22"/>
                <w:lang w:val="en"/>
                <w:b w:val="0"/>
                <w:bCs w:val="0"/>
                <w:i w:val="0"/>
                <w:iCs w:val="0"/>
                <w:u w:val="none"/>
                <w:vertAlign w:val="baseline"/>
                <w:rtl w:val="0"/>
              </w:rPr>
              <w:t xml:space="preserve">KUGPvEPvng(A)-HF 4x2x0.35 TU 16.K71-451-2012 – twisting of insulated conductors into pairs;</w:t>
            </w:r>
          </w:p>
          <w:p w14:paraId="1A6639D0" w14:textId="77777777" w:rsidR="002A313F" w:rsidRPr="00C8308E" w:rsidRDefault="002A313F" w:rsidP="002A313F">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VVGEng(A)-FRLS 4x1.5ok(N)-1 TU 16.K71-310-2001 – application of shield;</w:t>
            </w:r>
          </w:p>
          <w:p w14:paraId="5EC4AD36" w14:textId="77777777" w:rsidR="002A313F" w:rsidRPr="00C8308E" w:rsidRDefault="002A313F" w:rsidP="002A313F">
            <w:pPr>
              <w:pStyle w:val="a6"/>
              <w:spacing w:line="240" w:lineRule="auto"/>
              <w:ind w:left="57" w:right="57"/>
              <w:rPr>
                <w:sz w:val="22"/>
                <w:szCs w:val="22"/>
              </w:rPr>
              <w:bidi w:val="0"/>
            </w:pPr>
            <w:r>
              <w:rPr>
                <w:sz w:val="22"/>
                <w:szCs w:val="22"/>
                <w:lang w:val="en"/>
                <w:b w:val="0"/>
                <w:bCs w:val="0"/>
                <w:i w:val="0"/>
                <w:iCs w:val="0"/>
                <w:u w:val="none"/>
                <w:vertAlign w:val="baseline"/>
                <w:rtl w:val="0"/>
              </w:rPr>
              <w:t xml:space="preserve">PPGng(A)-HF 2x2.5ok(N)-1 TU 16.K71-304-2001 – application of sheath.</w:t>
            </w:r>
          </w:p>
          <w:p w14:paraId="21D42E6A" w14:textId="7C9BA823" w:rsidR="0016403D" w:rsidRDefault="00F25A3F" w:rsidP="00296067">
            <w:pPr>
              <w:spacing w:after="0" w:line="240" w:lineRule="auto"/>
              <w:ind w:left="65"/>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actual procedure for organizing the system of metrological support for production, including storage of measuring instruments, issuance for use, and their verification/calibration, complies with the procedures set forth in the QMS, POK(I), and the Quality Manual. </w:t>
            </w:r>
          </w:p>
          <w:p w14:paraId="640565D5" w14:textId="650A09DD" w:rsidR="000F305D" w:rsidRPr="00DB57DF" w:rsidRDefault="00327A05" w:rsidP="00296067">
            <w:pPr>
              <w:spacing w:after="0" w:line="240" w:lineRule="auto"/>
              <w:ind w:left="65"/>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No remarks were identified during the inspection of the organization of the system of metrological support for production, including storage of measuring instruments, issuance for use, and their verification/calibration.</w:t>
            </w:r>
          </w:p>
        </w:tc>
        <w:tc>
          <w:tcPr>
            <w:tcW w:w="2811" w:type="dxa"/>
            <w:gridSpan w:val="3"/>
            <w:tcBorders>
              <w:top w:val="single" w:sz="4" w:space="0" w:color="auto"/>
              <w:left w:val="single" w:sz="4" w:space="0" w:color="auto"/>
              <w:bottom w:val="single" w:sz="4" w:space="0" w:color="auto"/>
              <w:right w:val="single" w:sz="4" w:space="0" w:color="auto"/>
            </w:tcBorders>
          </w:tcPr>
          <w:p w14:paraId="3E20879A" w14:textId="77777777" w:rsidR="001B45A0" w:rsidRPr="00DB57DF" w:rsidRDefault="001B45A0" w:rsidP="00296067">
            <w:pPr>
              <w:spacing w:after="0" w:line="240" w:lineRule="auto"/>
              <w:rPr>
                <w:rFonts w:ascii="Times New Roman" w:eastAsia="Times New Roman" w:hAnsi="Times New Roman" w:cs="Times New Roman"/>
              </w:rPr>
            </w:pPr>
          </w:p>
        </w:tc>
      </w:tr>
      <w:tr w:rsidR="004E23A7" w:rsidRPr="00DB57DF" w14:paraId="767BF9BC" w14:textId="77777777" w:rsidTr="00296067">
        <w:trPr>
          <w:tblCellSpacing w:w="15" w:type="dxa"/>
        </w:trPr>
        <w:tc>
          <w:tcPr>
            <w:tcW w:w="15751" w:type="dxa"/>
            <w:gridSpan w:val="8"/>
            <w:tcBorders>
              <w:top w:val="single" w:sz="4" w:space="0" w:color="auto"/>
              <w:left w:val="single" w:sz="4" w:space="0" w:color="auto"/>
              <w:bottom w:val="single" w:sz="4" w:space="0" w:color="auto"/>
              <w:right w:val="single" w:sz="4" w:space="0" w:color="auto"/>
            </w:tcBorders>
          </w:tcPr>
          <w:p w14:paraId="5030AD7A" w14:textId="4D2957F3" w:rsidR="004E23A7" w:rsidRPr="00DB57DF" w:rsidRDefault="004E23A7"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11.2. Accreditation for the right to verify measuring instruments (certificate).</w:t>
            </w:r>
          </w:p>
        </w:tc>
      </w:tr>
      <w:tr w:rsidR="004E23A7" w:rsidRPr="00DB57DF" w14:paraId="568079CE" w14:textId="77777777" w:rsidTr="00296067">
        <w:trPr>
          <w:tblCellSpacing w:w="15" w:type="dxa"/>
        </w:trPr>
        <w:tc>
          <w:tcPr>
            <w:tcW w:w="4405" w:type="dxa"/>
            <w:tcBorders>
              <w:top w:val="single" w:sz="4" w:space="0" w:color="auto"/>
              <w:left w:val="single" w:sz="4" w:space="0" w:color="auto"/>
              <w:bottom w:val="single" w:sz="4" w:space="0" w:color="auto"/>
              <w:right w:val="single" w:sz="4" w:space="0" w:color="auto"/>
            </w:tcBorders>
          </w:tcPr>
          <w:p w14:paraId="0D28937E" w14:textId="77777777" w:rsidR="004E23A7" w:rsidRPr="00DB57DF" w:rsidRDefault="004E23A7"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p>
          <w:p w14:paraId="68AEF55B" w14:textId="77777777" w:rsidR="004E23A7" w:rsidRPr="00DB57DF" w:rsidRDefault="004E23A7"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Availability and scope of accreditation of the manufacturer's verification laboratories or engaged external organizations.</w:t>
            </w:r>
          </w:p>
        </w:tc>
        <w:tc>
          <w:tcPr>
            <w:tcW w:w="8475" w:type="dxa"/>
            <w:gridSpan w:val="4"/>
            <w:tcBorders>
              <w:top w:val="single" w:sz="4" w:space="0" w:color="auto"/>
              <w:left w:val="single" w:sz="4" w:space="0" w:color="auto"/>
              <w:bottom w:val="single" w:sz="4" w:space="0" w:color="auto"/>
              <w:right w:val="single" w:sz="4" w:space="0" w:color="auto"/>
            </w:tcBorders>
          </w:tcPr>
          <w:p w14:paraId="6B4BC270" w14:textId="714CC8E1" w:rsidR="002A31D3" w:rsidRPr="002A31D3" w:rsidRDefault="002A31D3" w:rsidP="00296067">
            <w:pPr>
              <w:tabs>
                <w:tab w:val="left" w:pos="-7054"/>
                <w:tab w:val="left" w:pos="-6649"/>
                <w:tab w:val="num" w:pos="1635"/>
              </w:tabs>
              <w:spacing w:after="0" w:line="240" w:lineRule="auto"/>
              <w:ind w:left="65" w:right="33"/>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Verification of measuring instruments and attestation of test equipment is carried out by an external organization: FBU "NITs PM-Rostest" (accreditation certificate RA.RU.311320).</w:t>
            </w:r>
          </w:p>
          <w:p w14:paraId="546F242B" w14:textId="41EC048B" w:rsidR="002A31D3" w:rsidRPr="002A31D3" w:rsidRDefault="002A31D3" w:rsidP="00296067">
            <w:pPr>
              <w:tabs>
                <w:tab w:val="left" w:pos="-7054"/>
                <w:tab w:val="left" w:pos="-6649"/>
                <w:tab w:val="num" w:pos="1635"/>
              </w:tabs>
              <w:spacing w:after="0" w:line="240" w:lineRule="auto"/>
              <w:ind w:left="65" w:right="33"/>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Submitted:</w:t>
            </w:r>
          </w:p>
          <w:p w14:paraId="7272FA2A" w14:textId="2C9C19C2" w:rsidR="002A31D3" w:rsidRPr="007D2CD9" w:rsidRDefault="009A0F51" w:rsidP="00296067">
            <w:pPr>
              <w:tabs>
                <w:tab w:val="left" w:pos="-7054"/>
                <w:tab w:val="left" w:pos="-6649"/>
                <w:tab w:val="num" w:pos="459"/>
              </w:tabs>
              <w:spacing w:after="0" w:line="240" w:lineRule="auto"/>
              <w:ind w:left="65" w:right="-1"/>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Contract No. 0500/2025/8668 dated 24.12.2025 (for the performance of work (provision of services) related to verification (calibration, attestation of test equipment) of measuring instruments, contract valid until 23.12.2028</w:t>
            </w:r>
          </w:p>
          <w:p w14:paraId="775A70DC" w14:textId="742333A9" w:rsidR="002A31D3" w:rsidRPr="007438CD" w:rsidRDefault="002A31D3" w:rsidP="00296067">
            <w:pPr>
              <w:tabs>
                <w:tab w:val="left" w:pos="-7054"/>
                <w:tab w:val="left" w:pos="-6649"/>
                <w:tab w:val="num" w:pos="1635"/>
              </w:tabs>
              <w:spacing w:after="0" w:line="240" w:lineRule="auto"/>
              <w:ind w:left="65" w:right="33"/>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The accreditation scope of FBU "NITs PM-Rostest" includes various areas related to metrology and testing. Some of these include: verification and calibration of non-destructive testing measuring instruments; verification of medical measuring instruments; verification of optical-physical measuring instruments; verification of radio-technical measuring instruments; verification of electrical measuring instruments; verification of time and frequency measuring instruments; verification of thermal engineering measuring instruments; verification of physico-chemical measuring instruments; verification of pressure and vacuum measuring instruments; verification of flow, level, and volume measuring instruments; verification and calibration of mechanical measuring instruments; verification and calibration of geometric measuring instruments; verification of household and industrial gas meters; verification of household and industrial water meters and flow meters.</w:t>
            </w:r>
          </w:p>
        </w:tc>
        <w:tc>
          <w:tcPr>
            <w:tcW w:w="2811" w:type="dxa"/>
            <w:gridSpan w:val="3"/>
            <w:tcBorders>
              <w:top w:val="single" w:sz="4" w:space="0" w:color="auto"/>
              <w:left w:val="single" w:sz="4" w:space="0" w:color="auto"/>
              <w:bottom w:val="single" w:sz="4" w:space="0" w:color="auto"/>
              <w:right w:val="single" w:sz="4" w:space="0" w:color="auto"/>
            </w:tcBorders>
          </w:tcPr>
          <w:p w14:paraId="63A89C49" w14:textId="77777777" w:rsidR="004E23A7" w:rsidRPr="00DB57DF" w:rsidRDefault="004E23A7" w:rsidP="00296067">
            <w:pPr>
              <w:spacing w:after="0" w:line="240" w:lineRule="auto"/>
              <w:rPr>
                <w:rFonts w:ascii="Times New Roman" w:eastAsia="Times New Roman" w:hAnsi="Times New Roman" w:cs="Times New Roman"/>
              </w:rPr>
            </w:pPr>
          </w:p>
        </w:tc>
      </w:tr>
      <w:tr w:rsidR="004E23A7" w:rsidRPr="00DB57DF" w14:paraId="035E6E15" w14:textId="77777777" w:rsidTr="00296067">
        <w:trPr>
          <w:tblCellSpacing w:w="15" w:type="dxa"/>
        </w:trPr>
        <w:tc>
          <w:tcPr>
            <w:tcW w:w="15751" w:type="dxa"/>
            <w:gridSpan w:val="8"/>
            <w:tcBorders>
              <w:top w:val="single" w:sz="4" w:space="0" w:color="auto"/>
              <w:left w:val="single" w:sz="4" w:space="0" w:color="auto"/>
              <w:bottom w:val="single" w:sz="4" w:space="0" w:color="auto"/>
              <w:right w:val="single" w:sz="4" w:space="0" w:color="auto"/>
            </w:tcBorders>
          </w:tcPr>
          <w:p w14:paraId="19CDB326" w14:textId="63BED4ED" w:rsidR="004E23A7" w:rsidRPr="00DB57DF" w:rsidRDefault="004E23A7" w:rsidP="00296067">
            <w:pPr>
              <w:spacing w:after="0" w:line="240" w:lineRule="auto"/>
              <w:jc w:val="center"/>
              <w:rPr>
                <w:rFonts w:ascii="Times New Roman" w:eastAsia="Times New Roman" w:hAnsi="Times New Roman" w:cs="Times New Roman"/>
                <w:b/>
              </w:rPr>
              <w:bidi w:val="0"/>
            </w:pPr>
            <w:r>
              <w:rPr>
                <w:rFonts w:ascii="Times New Roman" w:cs="Times New Roman" w:eastAsia="Times New Roman" w:hAnsi="Times New Roman"/>
                <w:lang w:val="en"/>
                <w:b w:val="1"/>
                <w:bCs w:val="1"/>
                <w:i w:val="0"/>
                <w:iCs w:val="0"/>
                <w:u w:val="none"/>
                <w:vertAlign w:val="baseline"/>
                <w:rtl w:val="0"/>
              </w:rPr>
              <w:t xml:space="preserve">12 </w:t>
            </w:r>
            <w:r>
              <w:rPr>
                <w:rFonts w:ascii="Times New Roman" w:cs="Times New Roman" w:eastAsia="Times New Roman" w:hAnsi="Times New Roman"/>
                <w:lang w:val="en"/>
                <w:b w:val="1"/>
                <w:bCs w:val="1"/>
                <w:i w:val="0"/>
                <w:iCs w:val="0"/>
                <w:u w:val="none"/>
                <w:vertAlign w:val="baseline"/>
                <w:rtl w:val="0"/>
              </w:rPr>
              <w:t xml:space="preserve">A system for recording and analysing claims (complaints) regarding the quality of equipment, components and/or semi-finished products, and the existence of processes for eliminating detected defects during manufacturing and installation, as well as for taking measures to prevent their recurrence in the future.</w:t>
            </w:r>
          </w:p>
        </w:tc>
      </w:tr>
      <w:tr w:rsidR="001B45A0" w:rsidRPr="00DB57DF" w14:paraId="0015A0D9" w14:textId="77777777" w:rsidTr="00296067">
        <w:trPr>
          <w:tblCellSpacing w:w="15" w:type="dxa"/>
        </w:trPr>
        <w:tc>
          <w:tcPr>
            <w:tcW w:w="4405" w:type="dxa"/>
            <w:tcBorders>
              <w:top w:val="single" w:sz="4" w:space="0" w:color="auto"/>
              <w:left w:val="single" w:sz="4" w:space="0" w:color="auto"/>
              <w:bottom w:val="single" w:sz="4" w:space="0" w:color="auto"/>
              <w:right w:val="single" w:sz="4" w:space="0" w:color="auto"/>
            </w:tcBorders>
          </w:tcPr>
          <w:p w14:paraId="58B1D4B9" w14:textId="77777777" w:rsidR="001B45A0" w:rsidRPr="00DB57DF" w:rsidRDefault="001B45A0"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p>
          <w:p w14:paraId="393AA6C8" w14:textId="77777777" w:rsidR="001B45A0" w:rsidRPr="00DB57DF" w:rsidRDefault="001B45A0"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The presence of procedural QMS documents specified in the POK, Quality Manual and/or the list of enterprise QMS procedures, which define the procedure for recording and analyzing claims and complaints regarding previously supplied products for nuclear power plants.</w:t>
            </w:r>
          </w:p>
          <w:p w14:paraId="1A1D1DE0" w14:textId="77777777" w:rsidR="001B45A0" w:rsidRPr="00DB57DF" w:rsidRDefault="001B45A0"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Presence of claims (complaints) regarding the quality of products manufactured by the enterprise, supplied for nuclear power plants, other nuclear power plants in the Russian Federation and abroad.</w:t>
            </w:r>
          </w:p>
          <w:p w14:paraId="6A0FDE55" w14:textId="77777777" w:rsidR="001B45A0" w:rsidRPr="00DB57DF" w:rsidRDefault="001B45A0"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 Availability of documentation (logs, protocols, acts, etc.) allowing the establishment of facts and frequency of remarks regarding products at the stage of incoming inspection at nuclear power plants (correspondence related to the analysis of such remarks in order to prevent them in the future).</w:t>
            </w:r>
          </w:p>
          <w:p w14:paraId="7DD15969" w14:textId="77777777" w:rsidR="001B45A0" w:rsidRPr="00DB57DF" w:rsidRDefault="001B45A0"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4. Availability of procedural QMS documents specified in the POK, Quality Manual and/or the list of enterprise QMS procedures, which define the procedure for conducting internal audits.</w:t>
            </w:r>
          </w:p>
          <w:p w14:paraId="63601EFB" w14:textId="77777777" w:rsidR="001B45A0" w:rsidRPr="00DB57DF" w:rsidRDefault="001B45A0"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5. Availability of schedules for conducting internal audits.</w:t>
            </w:r>
          </w:p>
          <w:p w14:paraId="79917D8A" w14:textId="77777777" w:rsidR="001B45A0" w:rsidRPr="00DB57DF" w:rsidRDefault="001B45A0"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6. Availability of Acts on the results of the audit, corrective action plans, results of verification of their implementation, etc.</w:t>
            </w:r>
          </w:p>
          <w:p w14:paraId="5D8A08B9" w14:textId="77777777" w:rsidR="001B45A0" w:rsidRPr="00DB57DF" w:rsidRDefault="001B45A0"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7. Compliance of the procedure set out in the QMS procedures and POK, Quality Manual, with the actual procedure.</w:t>
            </w:r>
          </w:p>
          <w:p w14:paraId="137D8923" w14:textId="29915640" w:rsidR="003E225E" w:rsidRPr="00DB57DF" w:rsidRDefault="001B45A0"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8. Compliance of the procedure set forth in the QMS procedures and POK, Quality Manual, with the requirements of QUA.RG.CQ-14/192.</w:t>
            </w:r>
          </w:p>
        </w:tc>
        <w:tc>
          <w:tcPr>
            <w:tcW w:w="8475" w:type="dxa"/>
            <w:gridSpan w:val="4"/>
            <w:tcBorders>
              <w:top w:val="single" w:sz="4" w:space="0" w:color="auto"/>
              <w:left w:val="single" w:sz="4" w:space="0" w:color="auto"/>
              <w:bottom w:val="single" w:sz="4" w:space="0" w:color="auto"/>
              <w:right w:val="single" w:sz="4" w:space="0" w:color="auto"/>
            </w:tcBorders>
          </w:tcPr>
          <w:p w14:paraId="5202B4B8" w14:textId="77777777" w:rsidR="00C81E0C" w:rsidRDefault="001B45A0"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The procedure for recording and analyzing claims and complaints is defined in:</w:t>
            </w:r>
          </w:p>
          <w:p w14:paraId="4CDBC8BD" w14:textId="03796CE4" w:rsidR="00C81E0C" w:rsidRDefault="00C81E0C"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RP SMK 026 – 2023 "Management of Customer Claims";</w:t>
            </w:r>
          </w:p>
          <w:p w14:paraId="26B0E8F5" w14:textId="3B5C6152" w:rsidR="00C81E0C" w:rsidRDefault="00C81E0C"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POK(I), clause 13;</w:t>
            </w:r>
          </w:p>
          <w:p w14:paraId="6BE5C0DD" w14:textId="64E27FF6" w:rsidR="001B45A0" w:rsidRPr="00DB57DF" w:rsidRDefault="00C81E0C"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RK SMK 01-2023, clause 8.7.  </w:t>
            </w:r>
          </w:p>
          <w:p w14:paraId="58A8921F" w14:textId="77777777" w:rsidR="00CE3D07" w:rsidRDefault="001B45A0"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Claims (complaints) regarding the quality of products from the manufacturing enterprise, previously</w:t>
            </w:r>
          </w:p>
          <w:p w14:paraId="6824D186" w14:textId="143537C1" w:rsidR="001B45A0" w:rsidRPr="000377C6" w:rsidRDefault="00CE3D07"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supplied to nuclear power plants in other countries and nuclear power plants in the Russian Federation, have not been received.</w:t>
            </w:r>
          </w:p>
          <w:p w14:paraId="677A7301" w14:textId="08EBAACB" w:rsidR="000F305D" w:rsidRDefault="001B45A0"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 For the registration of nonconformity acts and received complaints from incoming inspection of products for nuclear power plants, electronic Registration Journals have been developed in accordance with RP SMK 004-2023 "Management of Nonconforming Products" and </w:t>
            </w:r>
          </w:p>
          <w:p w14:paraId="6786E99A" w14:textId="0DD83E8E" w:rsidR="001B45A0" w:rsidRPr="000377C6" w:rsidRDefault="00806BF9"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RP SMK 026-2023 "Management of Customer Claims".</w:t>
            </w:r>
          </w:p>
          <w:p w14:paraId="3DBCB6AD" w14:textId="515D1AE2" w:rsidR="001B45A0" w:rsidRPr="007C211F" w:rsidRDefault="001B45A0"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4. The procedure for conducting internal audits is defined in RP SMK 001-2023 "Internal Inspections (Audits)".</w:t>
            </w:r>
          </w:p>
          <w:p w14:paraId="0BB8DCBF" w14:textId="3C4AD9D8" w:rsidR="001B45A0" w:rsidRPr="00DB57DF" w:rsidRDefault="001B45A0"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5. The Internal Audit Program of the QMS of JSC Zavod Energokabel for 2026 has been submitted, approved by General Director D.V. Kisin on 18.02.2026.</w:t>
            </w:r>
          </w:p>
          <w:p w14:paraId="4DF95351" w14:textId="3B2423A5" w:rsidR="001B45A0" w:rsidRPr="00FC501F" w:rsidRDefault="00F10172" w:rsidP="00296067">
            <w:pPr>
              <w:pStyle w:val="40"/>
              <w:shd w:val="clear" w:color="auto" w:fill="auto"/>
              <w:tabs>
                <w:tab w:val="left" w:pos="567"/>
              </w:tabs>
              <w:spacing w:line="240" w:lineRule="auto"/>
              <w:ind w:left="86" w:right="142" w:hanging="122"/>
              <w:jc w:val="both"/>
              <w:rPr>
                <w:rFonts w:ascii="Times New Roman" w:eastAsia="Times New Roman" w:hAnsi="Times New Roman" w:cs="Times New Roman"/>
                <w:sz w:val="22"/>
                <w:szCs w:val="22"/>
              </w:rPr>
              <w:bidi w:val="0"/>
            </w:pPr>
            <w:r>
              <w:rPr>
                <w:rFonts w:ascii="Times New Roman" w:cs="Times New Roman" w:eastAsia="Times New Roman" w:hAnsi="Times New Roman"/>
                <w:sz w:val="22"/>
                <w:szCs w:val="22"/>
                <w:lang w:val="en"/>
                <w:b w:val="0"/>
                <w:bCs w:val="0"/>
                <w:i w:val="0"/>
                <w:iCs w:val="0"/>
                <w:u w:val="none"/>
                <w:vertAlign w:val="baseline"/>
                <w:rtl w:val="0"/>
              </w:rPr>
              <w:t xml:space="preserve"> 6. Selective review covered </w:t>
            </w:r>
            <w:bookmarkStart w:id="7" w:name="_Hlk231383717"/>
            <w:r>
              <w:rPr>
                <w:rFonts w:ascii="Times New Roman" w:cs="Times New Roman" w:eastAsia="Times New Roman" w:hAnsi="Times New Roman"/>
                <w:sz w:val="22"/>
                <w:szCs w:val="22"/>
                <w:lang w:val="en"/>
                <w:b w:val="0"/>
                <w:bCs w:val="0"/>
                <w:i w:val="0"/>
                <w:iCs w:val="0"/>
                <w:u w:val="none"/>
                <w:vertAlign w:val="baseline"/>
                <w:rtl w:val="0"/>
              </w:rPr>
              <w:t xml:space="preserve">Reports on the results of internal audits: No. 15-2026 dated 28.07.2026, No. 16-2026 dated 21.07.2026, </w:t>
            </w:r>
            <w:bookmarkEnd w:id="7"/>
            <w:r>
              <w:rPr>
                <w:rFonts w:ascii="Times New Roman" w:cs="Times New Roman" w:eastAsia="Times New Roman" w:hAnsi="Times New Roman"/>
                <w:sz w:val="22"/>
                <w:szCs w:val="22"/>
                <w:lang w:val="en"/>
                <w:b w:val="0"/>
                <w:bCs w:val="0"/>
                <w:i w:val="0"/>
                <w:iCs w:val="0"/>
                <w:u w:val="none"/>
                <w:vertAlign w:val="baseline"/>
                <w:rtl w:val="0"/>
              </w:rPr>
              <w:t xml:space="preserve">containing the audit results, the general audit conclusion, corrective action plans and recommendations for improvement.</w:t>
            </w:r>
          </w:p>
          <w:p w14:paraId="70FE32A6" w14:textId="1CC88DA4" w:rsidR="001B45A0" w:rsidRPr="00DB57DF" w:rsidRDefault="001B45A0"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7. The actual procedure for recording and analyzing claims and complaints complies with the procedures set forth in the QMS, POK(I), and the Quality Manual.</w:t>
            </w:r>
          </w:p>
          <w:p w14:paraId="62E9FD8B" w14:textId="50B21C2C" w:rsidR="008E5FF3" w:rsidRDefault="001B45A0"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8. The procedure set forth in the QMS, POK(I), and the Quality Manual complies with the requirements of QUA.RG.CQ-14/192.</w:t>
            </w:r>
          </w:p>
          <w:p w14:paraId="45B0A56C" w14:textId="77777777" w:rsidR="001B45A0" w:rsidRPr="00DB57DF" w:rsidRDefault="00F25A3F"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No remarks were identified during the review of the procedure.</w:t>
            </w:r>
          </w:p>
        </w:tc>
        <w:tc>
          <w:tcPr>
            <w:tcW w:w="2811" w:type="dxa"/>
            <w:gridSpan w:val="3"/>
            <w:tcBorders>
              <w:top w:val="single" w:sz="4" w:space="0" w:color="auto"/>
              <w:left w:val="single" w:sz="4" w:space="0" w:color="auto"/>
              <w:bottom w:val="single" w:sz="4" w:space="0" w:color="auto"/>
              <w:right w:val="single" w:sz="4" w:space="0" w:color="auto"/>
            </w:tcBorders>
          </w:tcPr>
          <w:p w14:paraId="24C6F79A" w14:textId="77777777" w:rsidR="001B45A0" w:rsidRPr="00DB57DF" w:rsidRDefault="001B45A0" w:rsidP="00296067">
            <w:pPr>
              <w:spacing w:after="0" w:line="240" w:lineRule="auto"/>
              <w:rPr>
                <w:rFonts w:ascii="Times New Roman" w:eastAsia="Times New Roman" w:hAnsi="Times New Roman" w:cs="Times New Roman"/>
              </w:rPr>
            </w:pPr>
          </w:p>
        </w:tc>
      </w:tr>
      <w:tr w:rsidR="004E23A7" w:rsidRPr="00DB57DF" w14:paraId="16419F49" w14:textId="77777777" w:rsidTr="00296067">
        <w:trPr>
          <w:tblCellSpacing w:w="15" w:type="dxa"/>
        </w:trPr>
        <w:tc>
          <w:tcPr>
            <w:tcW w:w="15751" w:type="dxa"/>
            <w:gridSpan w:val="8"/>
            <w:tcBorders>
              <w:top w:val="single" w:sz="4" w:space="0" w:color="auto"/>
              <w:left w:val="single" w:sz="4" w:space="0" w:color="auto"/>
              <w:bottom w:val="single" w:sz="4" w:space="0" w:color="auto"/>
              <w:right w:val="single" w:sz="4" w:space="0" w:color="auto"/>
            </w:tcBorders>
          </w:tcPr>
          <w:p w14:paraId="58C84666" w14:textId="77777777" w:rsidR="004E23A7" w:rsidRPr="00DB57DF" w:rsidRDefault="004E23A7" w:rsidP="00296067">
            <w:pPr>
              <w:spacing w:after="0" w:line="240" w:lineRule="auto"/>
              <w:jc w:val="center"/>
              <w:rPr>
                <w:rFonts w:ascii="Times New Roman" w:eastAsia="Times New Roman" w:hAnsi="Times New Roman" w:cs="Times New Roman"/>
                <w:b/>
              </w:rPr>
              <w:bidi w:val="0"/>
            </w:pPr>
            <w:r>
              <w:rPr>
                <w:rFonts w:ascii="Times New Roman" w:cs="Times New Roman" w:eastAsia="Times New Roman" w:hAnsi="Times New Roman"/>
                <w:lang w:val="en"/>
                <w:b w:val="1"/>
                <w:bCs w:val="1"/>
                <w:i w:val="0"/>
                <w:iCs w:val="0"/>
                <w:u w:val="none"/>
                <w:vertAlign w:val="baseline"/>
                <w:rtl w:val="0"/>
              </w:rPr>
              <w:t xml:space="preserve">13. </w:t>
            </w:r>
            <w:r>
              <w:rPr>
                <w:rFonts w:ascii="Times New Roman" w:cs="Times New Roman" w:eastAsia="Times New Roman" w:hAnsi="Times New Roman"/>
                <w:lang w:val="en"/>
                <w:b w:val="1"/>
                <w:bCs w:val="1"/>
                <w:i w:val="0"/>
                <w:iCs w:val="0"/>
                <w:u w:val="none"/>
                <w:vertAlign w:val="baseline"/>
                <w:rtl w:val="0"/>
              </w:rPr>
              <w:t xml:space="preserve">Nonconformity management. </w:t>
            </w:r>
            <w:r>
              <w:rPr>
                <w:rFonts w:ascii="Times New Roman" w:cs="Times New Roman" w:eastAsia="Times New Roman" w:hAnsi="Times New Roman"/>
                <w:lang w:val="en"/>
                <w:b w:val="1"/>
                <w:bCs w:val="1"/>
                <w:i w:val="0"/>
                <w:iCs w:val="0"/>
                <w:u w:val="none"/>
                <w:vertAlign w:val="baseline"/>
                <w:rtl w:val="0"/>
              </w:rPr>
              <w:t xml:space="preserve">Nonconformity management system in the production process.</w:t>
            </w:r>
          </w:p>
        </w:tc>
      </w:tr>
      <w:tr w:rsidR="004E23A7" w:rsidRPr="00DB57DF" w14:paraId="2E8AC3D2" w14:textId="77777777" w:rsidTr="00296067">
        <w:trPr>
          <w:tblCellSpacing w:w="15" w:type="dxa"/>
        </w:trPr>
        <w:tc>
          <w:tcPr>
            <w:tcW w:w="4405" w:type="dxa"/>
            <w:tcBorders>
              <w:top w:val="single" w:sz="4" w:space="0" w:color="auto"/>
              <w:left w:val="single" w:sz="4" w:space="0" w:color="auto"/>
              <w:bottom w:val="single" w:sz="4" w:space="0" w:color="auto"/>
              <w:right w:val="single" w:sz="4" w:space="0" w:color="auto"/>
            </w:tcBorders>
          </w:tcPr>
          <w:p w14:paraId="6E8867AB" w14:textId="77777777" w:rsidR="004E23A7" w:rsidRPr="00DB57DF" w:rsidRDefault="004E23A7"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Verified:</w:t>
            </w:r>
          </w:p>
          <w:p w14:paraId="01FDF526" w14:textId="77777777" w:rsidR="004E23A7" w:rsidRPr="00DB57DF" w:rsidRDefault="004E23A7"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Availability of QMS procedural documents specified in the POK, Quality Manual and/or the list of enterprise QMS procedures, which define the procedure for identifying and registering nonconformities established for products manufactured for the Akkuyu NPP, analyzing the causes of their occurrence, and developing and implementing corrective actions.</w:t>
            </w:r>
          </w:p>
          <w:p w14:paraId="06B2672F" w14:textId="77777777" w:rsidR="004E23A7" w:rsidRPr="00DB57DF" w:rsidRDefault="004E23A7"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Compliance of the procedure set out in the QMS procedures and POK, Quality Manual, with the actual procedure.</w:t>
            </w:r>
          </w:p>
          <w:p w14:paraId="052D2848" w14:textId="4BF68192" w:rsidR="004E23A7" w:rsidRPr="00DB57DF" w:rsidRDefault="004E23A7"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 Compliance of the procedure set forth in the QMS procedures and POK, Quality Manual, with the requirements of QUA.RG.CQ-14/192.</w:t>
            </w:r>
          </w:p>
        </w:tc>
        <w:tc>
          <w:tcPr>
            <w:tcW w:w="8475" w:type="dxa"/>
            <w:gridSpan w:val="4"/>
            <w:tcBorders>
              <w:top w:val="single" w:sz="4" w:space="0" w:color="auto"/>
              <w:left w:val="single" w:sz="4" w:space="0" w:color="auto"/>
              <w:bottom w:val="single" w:sz="4" w:space="0" w:color="auto"/>
              <w:right w:val="single" w:sz="4" w:space="0" w:color="auto"/>
            </w:tcBorders>
          </w:tcPr>
          <w:p w14:paraId="1E8CCCC3" w14:textId="31AC0518" w:rsidR="005B7D71" w:rsidRPr="005B7D71" w:rsidRDefault="001B45A0"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The procedure for identifying and registering nonconformities established for products manufactured for the Akkuyu NPP, analyzing the causes of their occurrence, developing and implementing corrective actions is defined in:</w:t>
            </w:r>
          </w:p>
          <w:p w14:paraId="1A980F83" w14:textId="5EEE6A2A" w:rsidR="005B7D71" w:rsidRPr="005B7D71" w:rsidRDefault="005B7D71"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Nonconformity Management Regulation (EOC-quality), introduced by order of the General Director No. 142 dated 03.10.2023. </w:t>
            </w:r>
          </w:p>
          <w:p w14:paraId="5697D0AE" w14:textId="3A5AB3AC" w:rsidR="005B7D71" w:rsidRPr="005B7D71" w:rsidRDefault="005B7D71"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Nonconformity Management Regulation (EOS-quality), revision No. 2, approved by Limited Liability Company Complex Terminal by letter No. 498-11 dated 16.06.2025.</w:t>
            </w:r>
          </w:p>
          <w:p w14:paraId="04A9F615" w14:textId="18BEDAA4" w:rsidR="005B7D71" w:rsidRDefault="005B7D71"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Enacted at the enterprise by Order of the General Director Kisin D.V. No. 66 dated 18.06.2025.</w:t>
            </w:r>
          </w:p>
          <w:p w14:paraId="2FEF59C1" w14:textId="44AB8F6C" w:rsidR="007C211F" w:rsidRPr="00ED2C0E" w:rsidRDefault="0066418E"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RP SMK 004 – 2023 "Management of Nonconforming Products";</w:t>
            </w:r>
          </w:p>
          <w:p w14:paraId="0C530F1E" w14:textId="559C8966" w:rsidR="00AD1571" w:rsidRDefault="0066418E"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RP SMK 005 – 2023 "Corrective and Preventive Actions";</w:t>
            </w:r>
          </w:p>
          <w:p w14:paraId="53F783C1" w14:textId="778E33E9" w:rsidR="000F305D" w:rsidRDefault="0066418E"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RP SMK 017 – 2023 "Procedure for Collection and Processing of Quality Information. </w:t>
            </w:r>
          </w:p>
          <w:p w14:paraId="6977A8BE" w14:textId="37CD2454" w:rsidR="00ED2C0E" w:rsidRDefault="00C81E0C"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Registration of Quality Data";</w:t>
            </w:r>
          </w:p>
          <w:p w14:paraId="2E917FBB" w14:textId="43A6C42B" w:rsidR="00C81E0C" w:rsidRPr="00C81E0C" w:rsidRDefault="00C81E0C"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POK(I), clause 13;</w:t>
            </w:r>
          </w:p>
          <w:p w14:paraId="1EDDE255" w14:textId="0139712A" w:rsidR="00C81E0C" w:rsidRPr="00C81E0C" w:rsidRDefault="00C81E0C"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 RK SMK 01-2023, clause 8.7.  </w:t>
            </w:r>
          </w:p>
          <w:p w14:paraId="41408F9A" w14:textId="62091834" w:rsidR="001B45A0" w:rsidRPr="00DB57DF" w:rsidRDefault="001B45A0" w:rsidP="00296067">
            <w:pPr>
              <w:spacing w:after="0" w:line="240" w:lineRule="auto"/>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The actual procedure for identification and registration of nonconformities established for products manufactured for Akkuyu NPP, analysis of the causes of their occurrence, development and implementation of corrective measures is in accordance with the procedures set forth in the QMS procedures, POK(I), and the Quality Manual.</w:t>
            </w:r>
          </w:p>
          <w:p w14:paraId="72967EA9" w14:textId="17D5E675" w:rsidR="00D64C81" w:rsidRDefault="001B45A0" w:rsidP="00D64C81">
            <w:pPr>
              <w:spacing w:after="0" w:line="240" w:lineRule="auto"/>
              <w:ind w:left="74" w:right="160"/>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  The procedure set forth in the QMS procedures, POK(I) and the Quality Manual complies with the requirements of QUA.RG.CQ-14/192.</w:t>
            </w:r>
          </w:p>
          <w:p w14:paraId="5FCC51AB" w14:textId="63F0712D" w:rsidR="0040505B" w:rsidRPr="00FA4497" w:rsidRDefault="00D64C81" w:rsidP="00D64C81">
            <w:pPr>
              <w:spacing w:after="0" w:line="240" w:lineRule="auto"/>
              <w:jc w:val="both"/>
              <w:rPr>
                <w:rFonts w:ascii="Times New Roman" w:eastAsia="Times New Roman" w:hAnsi="Times New Roman" w:cs="Times New Roman"/>
                <w:b/>
                <w:bCs/>
              </w:rPr>
              <w:bidi w:val="0"/>
            </w:pPr>
            <w:r>
              <w:rPr>
                <w:rFonts w:ascii="Times New Roman" w:cs="Times New Roman" w:eastAsia="Times New Roman" w:hAnsi="Times New Roman"/>
                <w:lang w:val="en"/>
                <w:b w:val="0"/>
                <w:bCs w:val="0"/>
                <w:i w:val="0"/>
                <w:iCs w:val="0"/>
                <w:u w:val="none"/>
                <w:vertAlign w:val="baseline"/>
                <w:rtl w:val="0"/>
              </w:rPr>
              <w:t xml:space="preserve">No remarks were identified during the review of the procedure.</w:t>
            </w:r>
          </w:p>
        </w:tc>
        <w:tc>
          <w:tcPr>
            <w:tcW w:w="2811" w:type="dxa"/>
            <w:gridSpan w:val="3"/>
            <w:tcBorders>
              <w:top w:val="single" w:sz="4" w:space="0" w:color="auto"/>
              <w:left w:val="single" w:sz="4" w:space="0" w:color="auto"/>
              <w:bottom w:val="single" w:sz="4" w:space="0" w:color="auto"/>
              <w:right w:val="single" w:sz="4" w:space="0" w:color="auto"/>
            </w:tcBorders>
          </w:tcPr>
          <w:p w14:paraId="3C65F592" w14:textId="77777777" w:rsidR="004E23A7" w:rsidRPr="00DB57DF" w:rsidRDefault="004E23A7" w:rsidP="00296067">
            <w:pPr>
              <w:spacing w:after="0" w:line="240" w:lineRule="auto"/>
              <w:rPr>
                <w:rFonts w:ascii="Times New Roman" w:eastAsia="Times New Roman" w:hAnsi="Times New Roman" w:cs="Times New Roman"/>
              </w:rPr>
            </w:pPr>
          </w:p>
        </w:tc>
      </w:tr>
      <w:tr w:rsidR="004E23A7" w:rsidRPr="00DB57DF" w14:paraId="087E05F3" w14:textId="77777777" w:rsidTr="00296067">
        <w:trPr>
          <w:tblCellSpacing w:w="15" w:type="dxa"/>
        </w:trPr>
        <w:tc>
          <w:tcPr>
            <w:tcW w:w="15751" w:type="dxa"/>
            <w:gridSpan w:val="8"/>
            <w:tcBorders>
              <w:top w:val="single" w:sz="4" w:space="0" w:color="auto"/>
              <w:left w:val="single" w:sz="4" w:space="0" w:color="auto"/>
              <w:bottom w:val="single" w:sz="4" w:space="0" w:color="auto"/>
              <w:right w:val="single" w:sz="4" w:space="0" w:color="auto"/>
            </w:tcBorders>
          </w:tcPr>
          <w:p w14:paraId="1C872AB4" w14:textId="77777777" w:rsidR="004E23A7" w:rsidRPr="00DB57DF" w:rsidRDefault="004E23A7" w:rsidP="00296067">
            <w:pPr>
              <w:spacing w:after="0" w:line="240" w:lineRule="auto"/>
              <w:jc w:val="center"/>
              <w:rPr>
                <w:rFonts w:ascii="Times New Roman" w:eastAsia="Times New Roman" w:hAnsi="Times New Roman" w:cs="Times New Roman"/>
                <w:b/>
              </w:rPr>
              <w:bidi w:val="0"/>
            </w:pPr>
            <w:r>
              <w:rPr>
                <w:rFonts w:ascii="Times New Roman" w:cs="Times New Roman" w:eastAsia="Times New Roman" w:hAnsi="Times New Roman"/>
                <w:lang w:val="en"/>
                <w:b w:val="1"/>
                <w:bCs w:val="1"/>
                <w:i w:val="0"/>
                <w:iCs w:val="0"/>
                <w:u w:val="none"/>
                <w:vertAlign w:val="baseline"/>
                <w:rtl w:val="0"/>
              </w:rPr>
              <w:t xml:space="preserve">14. </w:t>
            </w:r>
            <w:r>
              <w:rPr>
                <w:rFonts w:ascii="Times New Roman" w:cs="Times New Roman" w:eastAsia="Times New Roman" w:hAnsi="Times New Roman"/>
                <w:lang w:val="en"/>
                <w:b w:val="1"/>
                <w:bCs w:val="1"/>
                <w:i w:val="0"/>
                <w:iCs w:val="0"/>
                <w:u w:val="none"/>
                <w:vertAlign w:val="baseline"/>
                <w:rtl w:val="0"/>
              </w:rPr>
              <w:t xml:space="preserve">Contractual activity. </w:t>
            </w:r>
            <w:r>
              <w:rPr>
                <w:rFonts w:ascii="Times New Roman" w:cs="Times New Roman" w:eastAsia="Times New Roman" w:hAnsi="Times New Roman"/>
                <w:lang w:val="en"/>
                <w:b w:val="1"/>
                <w:bCs w:val="1"/>
                <w:i w:val="0"/>
                <w:iCs w:val="0"/>
                <w:u w:val="none"/>
                <w:vertAlign w:val="baseline"/>
                <w:rtl w:val="0"/>
              </w:rPr>
              <w:t xml:space="preserve">Organization of contractual activity.</w:t>
            </w:r>
          </w:p>
        </w:tc>
      </w:tr>
      <w:tr w:rsidR="004E23A7" w:rsidRPr="00DB57DF" w14:paraId="119E13C9" w14:textId="77777777" w:rsidTr="00296067">
        <w:trPr>
          <w:tblCellSpacing w:w="15" w:type="dxa"/>
        </w:trPr>
        <w:tc>
          <w:tcPr>
            <w:tcW w:w="4405" w:type="dxa"/>
            <w:tcBorders>
              <w:top w:val="single" w:sz="4" w:space="0" w:color="auto"/>
              <w:left w:val="single" w:sz="4" w:space="0" w:color="auto"/>
              <w:bottom w:val="single" w:sz="4" w:space="0" w:color="auto"/>
              <w:right w:val="single" w:sz="4" w:space="0" w:color="auto"/>
            </w:tcBorders>
          </w:tcPr>
          <w:p w14:paraId="65B6E47C" w14:textId="77777777" w:rsidR="004E23A7" w:rsidRPr="00125B45" w:rsidRDefault="004E23A7" w:rsidP="00296067">
            <w:pPr>
              <w:spacing w:after="0" w:line="240" w:lineRule="auto"/>
              <w:rPr>
                <w:rFonts w:ascii="Times New Roman" w:eastAsia="Times New Roman" w:hAnsi="Times New Roman" w:cs="Times New Roman"/>
                <w:sz w:val="21"/>
                <w:szCs w:val="21"/>
              </w:rPr>
              <w:bidi w:val="0"/>
            </w:pPr>
            <w:r>
              <w:rPr>
                <w:rFonts w:ascii="Times New Roman" w:cs="Times New Roman" w:eastAsia="Times New Roman" w:hAnsi="Times New Roman"/>
                <w:sz w:val="21"/>
                <w:szCs w:val="21"/>
                <w:lang w:val="en"/>
                <w:b w:val="0"/>
                <w:bCs w:val="0"/>
                <w:i w:val="0"/>
                <w:iCs w:val="0"/>
                <w:u w:val="none"/>
                <w:vertAlign w:val="baseline"/>
                <w:rtl w:val="0"/>
              </w:rPr>
              <w:t xml:space="preserve">Verified:</w:t>
            </w:r>
          </w:p>
          <w:p w14:paraId="34686581" w14:textId="77777777" w:rsidR="004E23A7" w:rsidRPr="00125B45" w:rsidRDefault="004E23A7" w:rsidP="00296067">
            <w:pPr>
              <w:spacing w:after="0" w:line="240" w:lineRule="auto"/>
              <w:rPr>
                <w:rFonts w:ascii="Times New Roman" w:eastAsia="Times New Roman" w:hAnsi="Times New Roman" w:cs="Times New Roman"/>
                <w:sz w:val="21"/>
                <w:szCs w:val="21"/>
              </w:rPr>
              <w:bidi w:val="0"/>
            </w:pPr>
            <w:r>
              <w:rPr>
                <w:rFonts w:ascii="Times New Roman" w:cs="Times New Roman" w:eastAsia="Times New Roman" w:hAnsi="Times New Roman"/>
                <w:sz w:val="21"/>
                <w:szCs w:val="21"/>
                <w:lang w:val="en"/>
                <w:b w:val="0"/>
                <w:bCs w:val="0"/>
                <w:i w:val="0"/>
                <w:iCs w:val="0"/>
                <w:u w:val="none"/>
                <w:vertAlign w:val="baseline"/>
                <w:rtl w:val="0"/>
              </w:rPr>
              <w:t xml:space="preserve">1. Availability of QMS procedural documents specified in the POK, Quality Manual and/or the list of QMS procedures of the enterprise, which define the procedure for conducting contractual activity, in particular regarding the approval of RCD, PTD, quality documents, participation in testing and quality control, etc.</w:t>
            </w:r>
          </w:p>
          <w:p w14:paraId="240AD464" w14:textId="77777777" w:rsidR="004E23A7" w:rsidRPr="00125B45" w:rsidRDefault="004E23A7" w:rsidP="00296067">
            <w:pPr>
              <w:spacing w:after="0" w:line="240" w:lineRule="auto"/>
              <w:rPr>
                <w:rFonts w:ascii="Times New Roman" w:eastAsia="Times New Roman" w:hAnsi="Times New Roman" w:cs="Times New Roman"/>
                <w:sz w:val="21"/>
                <w:szCs w:val="21"/>
              </w:rPr>
              <w:bidi w:val="0"/>
            </w:pPr>
            <w:r>
              <w:rPr>
                <w:rFonts w:ascii="Times New Roman" w:cs="Times New Roman" w:eastAsia="Times New Roman" w:hAnsi="Times New Roman"/>
                <w:sz w:val="21"/>
                <w:szCs w:val="21"/>
                <w:lang w:val="en"/>
                <w:b w:val="0"/>
                <w:bCs w:val="0"/>
                <w:i w:val="0"/>
                <w:iCs w:val="0"/>
                <w:u w:val="none"/>
                <w:vertAlign w:val="baseline"/>
                <w:rtl w:val="0"/>
              </w:rPr>
              <w:t xml:space="preserve">2. Compliance of the procedure set out in the QMS procedures and POK, Quality Manual, with the actual procedure.</w:t>
            </w:r>
          </w:p>
          <w:p w14:paraId="4E82C197" w14:textId="77777777" w:rsidR="004E23A7" w:rsidRPr="00DB57DF" w:rsidRDefault="004E23A7" w:rsidP="00296067">
            <w:pPr>
              <w:spacing w:after="0" w:line="240" w:lineRule="auto"/>
              <w:rPr>
                <w:rFonts w:ascii="Times New Roman" w:eastAsia="Times New Roman" w:hAnsi="Times New Roman" w:cs="Times New Roman"/>
              </w:rPr>
              <w:bidi w:val="0"/>
            </w:pPr>
            <w:r>
              <w:rPr>
                <w:rFonts w:ascii="Times New Roman" w:cs="Times New Roman" w:eastAsia="Times New Roman" w:hAnsi="Times New Roman"/>
                <w:sz w:val="21"/>
                <w:szCs w:val="21"/>
                <w:lang w:val="en"/>
                <w:b w:val="0"/>
                <w:bCs w:val="0"/>
                <w:i w:val="0"/>
                <w:iCs w:val="0"/>
                <w:u w:val="none"/>
                <w:vertAlign w:val="baseline"/>
                <w:rtl w:val="0"/>
              </w:rPr>
              <w:t xml:space="preserve">3. Availability of contracts with subcontracting organizations.</w:t>
            </w:r>
          </w:p>
        </w:tc>
        <w:tc>
          <w:tcPr>
            <w:tcW w:w="8475" w:type="dxa"/>
            <w:gridSpan w:val="4"/>
            <w:tcBorders>
              <w:top w:val="single" w:sz="4" w:space="0" w:color="auto"/>
              <w:left w:val="single" w:sz="4" w:space="0" w:color="auto"/>
              <w:bottom w:val="single" w:sz="4" w:space="0" w:color="auto"/>
              <w:right w:val="single" w:sz="4" w:space="0" w:color="auto"/>
            </w:tcBorders>
          </w:tcPr>
          <w:p w14:paraId="1FE38A92" w14:textId="354492FD" w:rsidR="003462D2" w:rsidRPr="00536E84" w:rsidRDefault="001B45A0" w:rsidP="00296067">
            <w:pPr>
              <w:spacing w:after="0" w:line="240" w:lineRule="auto"/>
              <w:ind w:left="74" w:right="160"/>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1. The contractual activities of JSC Zavod Energokabel, in particular with regard to the approval of RCD, PTD and quality documents and participation in testing and quality control, are carried out in accordance with RP SMK 022-2023 "Communication with Customers" and the Regulation on the Endorsement of Contracts of JSC Zavod Energokabel (revision No. 4) dated 20.07.2026.</w:t>
            </w:r>
          </w:p>
          <w:p w14:paraId="7747BFCE" w14:textId="77777777" w:rsidR="003462D2" w:rsidRPr="00F434B3" w:rsidRDefault="003462D2" w:rsidP="00296067">
            <w:pPr>
              <w:spacing w:after="0" w:line="240" w:lineRule="auto"/>
              <w:ind w:left="74" w:right="160"/>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2. The actual procedure for conducting contractual activities corresponds to the procedure outlined in the QMS procedure.</w:t>
            </w:r>
          </w:p>
          <w:p w14:paraId="16962797" w14:textId="77777777" w:rsidR="003462D2" w:rsidRPr="00F434B3" w:rsidRDefault="003462D2" w:rsidP="00296067">
            <w:pPr>
              <w:spacing w:after="0" w:line="240" w:lineRule="auto"/>
              <w:ind w:left="74" w:right="160"/>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No remarks were identified during the inspection.</w:t>
            </w:r>
          </w:p>
          <w:p w14:paraId="43BBC7C6" w14:textId="49BAB731" w:rsidR="004E23A7" w:rsidRPr="00DB57DF" w:rsidRDefault="003462D2" w:rsidP="00296067">
            <w:pPr>
              <w:spacing w:after="0" w:line="240" w:lineRule="auto"/>
              <w:ind w:left="65"/>
              <w:jc w:val="both"/>
              <w:rPr>
                <w:rFonts w:ascii="Times New Roman" w:eastAsia="Times New Roman" w:hAnsi="Times New Roman" w:cs="Times New Roman"/>
              </w:rPr>
              <w:bidi w:val="0"/>
            </w:pPr>
            <w:r>
              <w:rPr>
                <w:rFonts w:ascii="Times New Roman" w:cs="Times New Roman" w:eastAsia="Times New Roman" w:hAnsi="Times New Roman"/>
                <w:lang w:val="en"/>
                <w:b w:val="0"/>
                <w:bCs w:val="0"/>
                <w:i w:val="0"/>
                <w:iCs w:val="0"/>
                <w:u w:val="none"/>
                <w:vertAlign w:val="baseline"/>
                <w:rtl w:val="0"/>
              </w:rPr>
              <w:t xml:space="preserve">3. Service contracts with subcontracting organizations, other than those specified above in this Act, were not concluded.</w:t>
            </w:r>
          </w:p>
        </w:tc>
        <w:tc>
          <w:tcPr>
            <w:tcW w:w="2811" w:type="dxa"/>
            <w:gridSpan w:val="3"/>
            <w:tcBorders>
              <w:top w:val="single" w:sz="4" w:space="0" w:color="auto"/>
              <w:left w:val="single" w:sz="4" w:space="0" w:color="auto"/>
              <w:bottom w:val="single" w:sz="4" w:space="0" w:color="auto"/>
              <w:right w:val="single" w:sz="4" w:space="0" w:color="auto"/>
            </w:tcBorders>
          </w:tcPr>
          <w:p w14:paraId="15EBC981" w14:textId="77777777" w:rsidR="004E23A7" w:rsidRPr="00DB57DF" w:rsidRDefault="004E23A7" w:rsidP="00296067">
            <w:pPr>
              <w:spacing w:after="0" w:line="240" w:lineRule="auto"/>
              <w:rPr>
                <w:rFonts w:ascii="Times New Roman" w:eastAsia="Times New Roman" w:hAnsi="Times New Roman" w:cs="Times New Roman"/>
              </w:rPr>
            </w:pPr>
          </w:p>
        </w:tc>
      </w:tr>
      <w:tr w:rsidR="004E23A7" w:rsidRPr="00DB57DF" w14:paraId="6A6A0D4C" w14:textId="77777777" w:rsidTr="00296067">
        <w:trPr>
          <w:trHeight w:val="15"/>
          <w:tblCellSpacing w:w="15" w:type="dxa"/>
        </w:trPr>
        <w:tc>
          <w:tcPr>
            <w:tcW w:w="5097" w:type="dxa"/>
            <w:gridSpan w:val="2"/>
            <w:vAlign w:val="center"/>
            <w:hideMark/>
          </w:tcPr>
          <w:p w14:paraId="7869C927" w14:textId="77777777" w:rsidR="004E23A7" w:rsidRPr="00DB57DF" w:rsidRDefault="004E23A7" w:rsidP="00296067">
            <w:pPr>
              <w:spacing w:after="0" w:line="240" w:lineRule="auto"/>
              <w:rPr>
                <w:rFonts w:ascii="Times New Roman" w:eastAsia="Times New Roman" w:hAnsi="Times New Roman" w:cs="Times New Roman"/>
              </w:rPr>
            </w:pPr>
          </w:p>
        </w:tc>
        <w:tc>
          <w:tcPr>
            <w:tcW w:w="2276" w:type="dxa"/>
            <w:vAlign w:val="center"/>
            <w:hideMark/>
          </w:tcPr>
          <w:p w14:paraId="0D56D3C8" w14:textId="77777777" w:rsidR="004E23A7" w:rsidRPr="00DB57DF" w:rsidRDefault="004E23A7" w:rsidP="00296067">
            <w:pPr>
              <w:spacing w:after="0" w:line="240" w:lineRule="auto"/>
              <w:rPr>
                <w:rFonts w:ascii="Times New Roman" w:eastAsia="Times New Roman" w:hAnsi="Times New Roman" w:cs="Times New Roman"/>
              </w:rPr>
            </w:pPr>
          </w:p>
        </w:tc>
        <w:tc>
          <w:tcPr>
            <w:tcW w:w="313" w:type="dxa"/>
            <w:vAlign w:val="center"/>
            <w:hideMark/>
          </w:tcPr>
          <w:p w14:paraId="570767D0" w14:textId="77777777" w:rsidR="004E23A7" w:rsidRPr="00DB57DF" w:rsidRDefault="004E23A7" w:rsidP="00296067">
            <w:pPr>
              <w:spacing w:after="0" w:line="240" w:lineRule="auto"/>
              <w:rPr>
                <w:rFonts w:ascii="Times New Roman" w:eastAsia="Times New Roman" w:hAnsi="Times New Roman" w:cs="Times New Roman"/>
              </w:rPr>
            </w:pPr>
          </w:p>
        </w:tc>
        <w:tc>
          <w:tcPr>
            <w:tcW w:w="5607" w:type="dxa"/>
            <w:gridSpan w:val="2"/>
            <w:vAlign w:val="center"/>
            <w:hideMark/>
          </w:tcPr>
          <w:p w14:paraId="52266D54" w14:textId="77777777" w:rsidR="004E23A7" w:rsidRPr="00DB57DF" w:rsidRDefault="004E23A7" w:rsidP="00296067">
            <w:pPr>
              <w:spacing w:after="0" w:line="240" w:lineRule="auto"/>
              <w:rPr>
                <w:rFonts w:ascii="Times New Roman" w:eastAsia="Times New Roman" w:hAnsi="Times New Roman" w:cs="Times New Roman"/>
              </w:rPr>
            </w:pPr>
          </w:p>
        </w:tc>
        <w:tc>
          <w:tcPr>
            <w:tcW w:w="197" w:type="dxa"/>
            <w:vAlign w:val="center"/>
            <w:hideMark/>
          </w:tcPr>
          <w:p w14:paraId="273D1665" w14:textId="77777777" w:rsidR="004E23A7" w:rsidRPr="00DB57DF" w:rsidRDefault="004E23A7" w:rsidP="00296067">
            <w:pPr>
              <w:spacing w:after="0" w:line="240" w:lineRule="auto"/>
              <w:rPr>
                <w:rFonts w:ascii="Times New Roman" w:eastAsia="Times New Roman" w:hAnsi="Times New Roman" w:cs="Times New Roman"/>
              </w:rPr>
            </w:pPr>
          </w:p>
        </w:tc>
        <w:tc>
          <w:tcPr>
            <w:tcW w:w="2111" w:type="dxa"/>
            <w:vAlign w:val="center"/>
            <w:hideMark/>
          </w:tcPr>
          <w:p w14:paraId="6D90E33A" w14:textId="77777777" w:rsidR="004E23A7" w:rsidRPr="00DB57DF" w:rsidRDefault="004E23A7" w:rsidP="00296067">
            <w:pPr>
              <w:spacing w:after="0" w:line="240" w:lineRule="auto"/>
              <w:rPr>
                <w:rFonts w:ascii="Times New Roman" w:eastAsia="Times New Roman" w:hAnsi="Times New Roman" w:cs="Times New Roman"/>
              </w:rPr>
            </w:pPr>
          </w:p>
        </w:tc>
      </w:tr>
    </w:tbl>
    <w:p w14:paraId="66419C67" w14:textId="1D73C162" w:rsidR="00141BDE" w:rsidRDefault="003E225E" w:rsidP="0093385B">
      <w:pPr>
        <w:spacing w:after="0" w:line="240" w:lineRule="auto"/>
        <w:rPr>
          <w:rFonts w:ascii="Times New Roman" w:eastAsia="Times New Roman" w:hAnsi="Times New Roman" w:cs="Times New Roman"/>
          <w:sz w:val="12"/>
          <w:szCs w:val="12"/>
        </w:rPr>
        <w:bidi w:val="0"/>
      </w:pPr>
      <w:r>
        <w:rPr>
          <w:rFonts w:ascii="Times New Roman" w:cs="Times New Roman" w:eastAsia="Times New Roman" w:hAnsi="Times New Roman"/>
          <w:sz w:val="12"/>
          <w:szCs w:val="12"/>
          <w:lang w:val="en"/>
          <w:b w:val="0"/>
          <w:bCs w:val="0"/>
          <w:i w:val="0"/>
          <w:iCs w:val="0"/>
          <w:u w:val="none"/>
          <w:vertAlign w:val="baseline"/>
          <w:rtl w:val="0"/>
        </w:rPr>
        <w:br w:type="textWrapping" w:clear="all"/>
      </w:r>
    </w:p>
    <w:p w14:paraId="3BF0644A" w14:textId="6CD68291" w:rsidR="00516401" w:rsidRDefault="00516401" w:rsidP="003A133D">
      <w:pPr>
        <w:spacing w:after="0" w:line="240" w:lineRule="auto"/>
        <w:rPr>
          <w:rFonts w:ascii="Times New Roman" w:eastAsia="Times New Roman" w:hAnsi="Times New Roman" w:cs="Times New Roman"/>
          <w:b/>
          <w:bCs/>
          <w:sz w:val="24"/>
          <w:szCs w:val="24"/>
        </w:rPr>
      </w:pPr>
    </w:p>
    <w:p w14:paraId="7C5BEF54" w14:textId="6DF9770D" w:rsidR="00296067" w:rsidRDefault="00296067" w:rsidP="003A133D">
      <w:pPr>
        <w:spacing w:after="0" w:line="240" w:lineRule="auto"/>
        <w:rPr>
          <w:rFonts w:ascii="Times New Roman" w:eastAsia="Times New Roman" w:hAnsi="Times New Roman" w:cs="Times New Roman"/>
          <w:b/>
          <w:bCs/>
          <w:sz w:val="24"/>
          <w:szCs w:val="24"/>
        </w:rPr>
      </w:pPr>
    </w:p>
    <w:p w14:paraId="16593293" w14:textId="76F5E6D3" w:rsidR="00296067" w:rsidRDefault="00296067" w:rsidP="003A133D">
      <w:pPr>
        <w:spacing w:after="0" w:line="240" w:lineRule="auto"/>
        <w:rPr>
          <w:rFonts w:ascii="Times New Roman" w:eastAsia="Times New Roman" w:hAnsi="Times New Roman" w:cs="Times New Roman"/>
          <w:b/>
          <w:bCs/>
          <w:sz w:val="24"/>
          <w:szCs w:val="24"/>
        </w:rPr>
      </w:pPr>
    </w:p>
    <w:p w14:paraId="52A51A0C" w14:textId="22E51FB1" w:rsidR="00296067" w:rsidRDefault="00296067" w:rsidP="003A133D">
      <w:pPr>
        <w:spacing w:after="0" w:line="240" w:lineRule="auto"/>
        <w:rPr>
          <w:rFonts w:ascii="Times New Roman" w:eastAsia="Times New Roman" w:hAnsi="Times New Roman" w:cs="Times New Roman"/>
          <w:b/>
          <w:bCs/>
          <w:sz w:val="24"/>
          <w:szCs w:val="24"/>
        </w:rPr>
      </w:pPr>
    </w:p>
    <w:p w14:paraId="4AFDA144" w14:textId="7F2090FB" w:rsidR="00296067" w:rsidRDefault="00296067" w:rsidP="003A133D">
      <w:pPr>
        <w:spacing w:after="0" w:line="240" w:lineRule="auto"/>
        <w:rPr>
          <w:rFonts w:ascii="Times New Roman" w:eastAsia="Times New Roman" w:hAnsi="Times New Roman" w:cs="Times New Roman"/>
          <w:b/>
          <w:bCs/>
          <w:sz w:val="24"/>
          <w:szCs w:val="24"/>
        </w:rPr>
      </w:pPr>
    </w:p>
    <w:p w14:paraId="1F66E0E0" w14:textId="48CDB63C" w:rsidR="00296067" w:rsidRDefault="00296067" w:rsidP="003A133D">
      <w:pPr>
        <w:spacing w:after="0" w:line="240" w:lineRule="auto"/>
        <w:rPr>
          <w:rFonts w:ascii="Times New Roman" w:eastAsia="Times New Roman" w:hAnsi="Times New Roman" w:cs="Times New Roman"/>
          <w:b/>
          <w:bCs/>
          <w:sz w:val="24"/>
          <w:szCs w:val="24"/>
        </w:rPr>
      </w:pPr>
    </w:p>
    <w:p w14:paraId="16D4F2DE" w14:textId="0275E4AD" w:rsidR="00296067" w:rsidRDefault="00296067" w:rsidP="003A133D">
      <w:pPr>
        <w:spacing w:after="0" w:line="240" w:lineRule="auto"/>
        <w:rPr>
          <w:rFonts w:ascii="Times New Roman" w:eastAsia="Times New Roman" w:hAnsi="Times New Roman" w:cs="Times New Roman"/>
          <w:b/>
          <w:bCs/>
          <w:sz w:val="24"/>
          <w:szCs w:val="24"/>
        </w:rPr>
      </w:pPr>
    </w:p>
    <w:p w14:paraId="2A417E8F" w14:textId="77777777" w:rsidR="00B4508A" w:rsidRDefault="00B4508A" w:rsidP="003A133D">
      <w:pPr>
        <w:spacing w:after="0" w:line="240" w:lineRule="auto"/>
        <w:rPr>
          <w:rFonts w:ascii="Times New Roman" w:eastAsia="Times New Roman" w:hAnsi="Times New Roman" w:cs="Times New Roman"/>
          <w:b/>
          <w:bCs/>
          <w:sz w:val="24"/>
          <w:szCs w:val="24"/>
        </w:rPr>
      </w:pPr>
    </w:p>
    <w:p w14:paraId="23166106" w14:textId="77777777" w:rsidR="00516401" w:rsidRDefault="00516401" w:rsidP="003A133D">
      <w:pPr>
        <w:spacing w:after="0" w:line="240" w:lineRule="auto"/>
        <w:rPr>
          <w:rFonts w:ascii="Times New Roman" w:eastAsia="Times New Roman" w:hAnsi="Times New Roman" w:cs="Times New Roman"/>
          <w:b/>
          <w:bCs/>
          <w:sz w:val="24"/>
          <w:szCs w:val="24"/>
        </w:rPr>
      </w:pPr>
    </w:p>
    <w:tbl>
      <w:tblPr>
        <w:tblW w:w="0" w:type="auto"/>
        <w:tblInd w:w="-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880"/>
        <w:gridCol w:w="1300"/>
        <w:gridCol w:w="5180"/>
        <w:gridCol w:w="5503"/>
      </w:tblGrid>
      <w:tr w:rsidR="00B808B8" w14:paraId="489A3C87" w14:textId="77777777" w:rsidTr="002C41AB">
        <w:trPr>
          <w:trHeight w:val="98"/>
        </w:trPr>
        <w:tc>
          <w:tcPr>
            <w:tcW w:w="15863" w:type="dxa"/>
            <w:gridSpan w:val="4"/>
          </w:tcPr>
          <w:p w14:paraId="176ED2F0" w14:textId="496B4851" w:rsidR="00393D14" w:rsidRDefault="00F56DA1" w:rsidP="003A490F">
            <w:pPr>
              <w:spacing w:after="0"/>
              <w:jc w:val="both"/>
              <w:rPr>
                <w:rFonts w:ascii="Times New Roman" w:eastAsia="Times New Roman" w:hAnsi="Times New Roman" w:cs="Times New Roman"/>
                <w:sz w:val="24"/>
                <w:szCs w:val="24"/>
              </w:rPr>
              <w:bidi w:val="0"/>
            </w:pPr>
            <w:r>
              <w:rPr>
                <w:rFonts w:ascii="Times New Roman" w:cs="Times New Roman" w:eastAsia="Times New Roman" w:hAnsi="Times New Roman"/>
                <w:sz w:val="24"/>
                <w:szCs w:val="24"/>
                <w:lang w:val="en"/>
                <w:b w:val="0"/>
                <w:bCs w:val="0"/>
                <w:i w:val="0"/>
                <w:iCs w:val="0"/>
                <w:u w:val="none"/>
                <w:vertAlign w:val="baseline"/>
                <w:rtl w:val="0"/>
              </w:rPr>
              <w:t xml:space="preserve">Based on the results of the inspection, it was established: The production facility of JSC Zavod Energokabel is ready to manufacture small-sized, flame-retardant cable with low smoke and gas emission in accordance with TU 16.K71-337-2004 for Akkuyu NPP under the Agreement between Limited Liability Company Complex Terminal and JSC Zavod Energokabel No. КТ-ЭК-2024 dated 17.01.2024.</w:t>
            </w:r>
          </w:p>
          <w:p w14:paraId="489CF61B" w14:textId="57DEBFBE" w:rsidR="00AE3BF6" w:rsidRPr="00E12CD5" w:rsidRDefault="00AE3BF6" w:rsidP="003A490F">
            <w:pPr>
              <w:spacing w:after="0"/>
              <w:jc w:val="both"/>
              <w:rPr>
                <w:rFonts w:ascii="Times New Roman" w:eastAsia="Times New Roman" w:hAnsi="Times New Roman" w:cs="Times New Roman"/>
                <w:sz w:val="24"/>
                <w:szCs w:val="24"/>
              </w:rPr>
            </w:pPr>
          </w:p>
        </w:tc>
      </w:tr>
      <w:tr w:rsidR="00B808B8" w14:paraId="059DEC9A" w14:textId="77777777" w:rsidTr="008F0FAB">
        <w:trPr>
          <w:trHeight w:val="225"/>
        </w:trPr>
        <w:tc>
          <w:tcPr>
            <w:tcW w:w="15863" w:type="dxa"/>
            <w:gridSpan w:val="4"/>
          </w:tcPr>
          <w:p w14:paraId="6010F543" w14:textId="5E7583AC" w:rsidR="00B808B8" w:rsidRPr="00ED2C0E" w:rsidRDefault="00F56DA1" w:rsidP="00935205">
            <w:pPr>
              <w:spacing w:after="0" w:line="240" w:lineRule="auto"/>
              <w:rPr>
                <w:rFonts w:ascii="Times New Roman" w:eastAsia="Times New Roman" w:hAnsi="Times New Roman" w:cs="Times New Roman"/>
                <w:b/>
                <w:sz w:val="24"/>
                <w:szCs w:val="24"/>
              </w:rPr>
              <w:bidi w:val="0"/>
            </w:pPr>
            <w:r>
              <w:rPr>
                <w:rFonts w:ascii="Times New Roman" w:cs="Times New Roman" w:eastAsia="Times New Roman" w:hAnsi="Times New Roman"/>
                <w:sz w:val="24"/>
                <w:szCs w:val="24"/>
                <w:lang w:val="en"/>
                <w:b w:val="1"/>
                <w:bCs w:val="1"/>
                <w:i w:val="0"/>
                <w:iCs w:val="0"/>
                <w:u w:val="none"/>
                <w:vertAlign w:val="baseline"/>
                <w:rtl w:val="0"/>
              </w:rPr>
              <w:t xml:space="preserve">CONCLUSION: </w:t>
            </w:r>
          </w:p>
        </w:tc>
      </w:tr>
      <w:tr w:rsidR="00056BA9" w14:paraId="5A6534C8" w14:textId="77777777" w:rsidTr="008F0FAB">
        <w:trPr>
          <w:trHeight w:val="358"/>
        </w:trPr>
        <w:tc>
          <w:tcPr>
            <w:tcW w:w="5180" w:type="dxa"/>
            <w:gridSpan w:val="2"/>
            <w:vMerge w:val="restart"/>
            <w:vAlign w:val="center"/>
          </w:tcPr>
          <w:p w14:paraId="168A7A95" w14:textId="77777777" w:rsidR="00056BA9" w:rsidRPr="00056BA9" w:rsidRDefault="00056BA9" w:rsidP="00056BA9">
            <w:pPr>
              <w:spacing w:after="0" w:line="240" w:lineRule="auto"/>
              <w:jc w:val="center"/>
              <w:rPr>
                <w:rFonts w:ascii="Times New Roman" w:eastAsia="Times New Roman" w:hAnsi="Times New Roman" w:cs="Times New Roman"/>
                <w:sz w:val="32"/>
                <w:szCs w:val="24"/>
              </w:rPr>
              <w:bidi w:val="0"/>
            </w:pPr>
            <w:r>
              <w:rPr>
                <w:rFonts w:ascii="Times New Roman" w:cs="Times New Roman" w:eastAsia="Times New Roman" w:hAnsi="Times New Roman"/>
                <w:sz w:val="32"/>
                <w:szCs w:val="24"/>
                <w:lang w:val="en"/>
                <w:b w:val="0"/>
                <w:bCs w:val="0"/>
                <w:i w:val="0"/>
                <w:iCs w:val="0"/>
                <w:u w:val="none"/>
                <w:vertAlign w:val="baseline"/>
                <w:rtl w:val="0"/>
              </w:rPr>
              <w:t xml:space="preserve">Manufacturer enterprise</w:t>
            </w:r>
          </w:p>
        </w:tc>
        <w:tc>
          <w:tcPr>
            <w:tcW w:w="5180" w:type="dxa"/>
          </w:tcPr>
          <w:p w14:paraId="598D672A" w14:textId="77777777" w:rsidR="00056BA9" w:rsidRPr="00E12CD5" w:rsidRDefault="00056BA9" w:rsidP="00056BA9">
            <w:pPr>
              <w:spacing w:after="0" w:line="240" w:lineRule="auto"/>
              <w:jc w:val="center"/>
              <w:rPr>
                <w:rFonts w:ascii="Times New Roman" w:eastAsia="Times New Roman" w:hAnsi="Times New Roman" w:cs="Times New Roman"/>
                <w:sz w:val="24"/>
                <w:szCs w:val="24"/>
              </w:rPr>
              <w:bidi w:val="0"/>
            </w:pPr>
            <w:r>
              <w:rPr>
                <w:rFonts w:ascii="Times New Roman" w:cs="Times New Roman" w:eastAsia="Times New Roman" w:hAnsi="Times New Roman"/>
                <w:sz w:val="24"/>
                <w:szCs w:val="24"/>
                <w:lang w:val="en"/>
                <w:b w:val="1"/>
                <w:bCs w:val="1"/>
                <w:i w:val="0"/>
                <w:iCs w:val="0"/>
                <w:u w:val="single"/>
                <w:vertAlign w:val="baseline"/>
                <w:rtl w:val="0"/>
              </w:rPr>
              <w:t xml:space="preserve">Ready</w:t>
            </w:r>
            <w:r>
              <w:rPr>
                <w:rFonts w:ascii="Times New Roman" w:cs="Times New Roman" w:eastAsia="Times New Roman" w:hAnsi="Times New Roman"/>
                <w:sz w:val="24"/>
                <w:szCs w:val="24"/>
                <w:lang w:val="en"/>
                <w:b w:val="0"/>
                <w:bCs w:val="0"/>
                <w:i w:val="0"/>
                <w:iCs w:val="0"/>
                <w:u w:val="none"/>
                <w:vertAlign w:val="baseline"/>
                <w:rtl w:val="0"/>
              </w:rPr>
              <w:t xml:space="preserve"> for production</w:t>
            </w:r>
          </w:p>
        </w:tc>
        <w:tc>
          <w:tcPr>
            <w:tcW w:w="5503" w:type="dxa"/>
          </w:tcPr>
          <w:p w14:paraId="20BBA993" w14:textId="77777777" w:rsidR="00056BA9" w:rsidRPr="00056BA9" w:rsidRDefault="00056BA9" w:rsidP="00056BA9">
            <w:pPr>
              <w:spacing w:after="0" w:line="240" w:lineRule="auto"/>
              <w:jc w:val="center"/>
              <w:rPr>
                <w:rFonts w:ascii="Times New Roman" w:eastAsia="Times New Roman" w:hAnsi="Times New Roman" w:cs="Times New Roman"/>
                <w:sz w:val="24"/>
                <w:szCs w:val="24"/>
              </w:rPr>
              <w:bidi w:val="0"/>
            </w:pPr>
            <w:r>
              <w:rPr>
                <w:rFonts w:ascii="Times New Roman" w:cs="Times New Roman" w:eastAsia="Times New Roman" w:hAnsi="Times New Roman"/>
                <w:sz w:val="24"/>
                <w:szCs w:val="24"/>
                <w:lang w:val="en"/>
                <w:b w:val="1"/>
                <w:bCs w:val="1"/>
                <w:i w:val="0"/>
                <w:iCs w:val="0"/>
                <w:u w:val="single"/>
                <w:vertAlign w:val="baseline"/>
                <w:rtl w:val="0"/>
              </w:rPr>
              <w:t xml:space="preserve">Not ready</w:t>
            </w:r>
            <w:r>
              <w:rPr>
                <w:rFonts w:ascii="Times New Roman" w:cs="Times New Roman" w:eastAsia="Times New Roman" w:hAnsi="Times New Roman"/>
                <w:sz w:val="24"/>
                <w:szCs w:val="24"/>
                <w:lang w:val="en"/>
                <w:b w:val="0"/>
                <w:bCs w:val="0"/>
                <w:i w:val="0"/>
                <w:iCs w:val="0"/>
                <w:u w:val="none"/>
                <w:vertAlign w:val="baseline"/>
                <w:rtl w:val="0"/>
              </w:rPr>
              <w:t xml:space="preserve"> for production</w:t>
            </w:r>
          </w:p>
        </w:tc>
      </w:tr>
      <w:tr w:rsidR="00056BA9" w14:paraId="5AA19456" w14:textId="77777777" w:rsidTr="003B4134">
        <w:trPr>
          <w:trHeight w:val="395"/>
        </w:trPr>
        <w:tc>
          <w:tcPr>
            <w:tcW w:w="5180" w:type="dxa"/>
            <w:gridSpan w:val="2"/>
            <w:vMerge/>
            <w:tcBorders>
              <w:bottom w:val="single" w:sz="4" w:space="0" w:color="auto"/>
            </w:tcBorders>
          </w:tcPr>
          <w:p w14:paraId="77A6C853" w14:textId="77777777" w:rsidR="00056BA9" w:rsidRPr="00E12CD5" w:rsidRDefault="00056BA9" w:rsidP="00056BA9">
            <w:pPr>
              <w:spacing w:after="0" w:line="240" w:lineRule="auto"/>
              <w:rPr>
                <w:rFonts w:ascii="Times New Roman" w:eastAsia="Times New Roman" w:hAnsi="Times New Roman" w:cs="Times New Roman"/>
                <w:sz w:val="24"/>
                <w:szCs w:val="24"/>
              </w:rPr>
            </w:pPr>
          </w:p>
        </w:tc>
        <w:tc>
          <w:tcPr>
            <w:tcW w:w="5180" w:type="dxa"/>
            <w:tcBorders>
              <w:bottom w:val="single" w:sz="4" w:space="0" w:color="auto"/>
            </w:tcBorders>
          </w:tcPr>
          <w:p w14:paraId="54601907" w14:textId="77777777" w:rsidR="00056BA9" w:rsidRPr="00E12CD5" w:rsidRDefault="00A52B6C" w:rsidP="00056BA9">
            <w:pPr>
              <w:spacing w:after="0" w:line="240" w:lineRule="auto"/>
              <w:jc w:val="center"/>
              <w:rPr>
                <w:rFonts w:ascii="Times New Roman" w:eastAsia="Times New Roman" w:hAnsi="Times New Roman" w:cs="Times New Roman"/>
                <w:sz w:val="24"/>
                <w:szCs w:val="24"/>
              </w:rPr>
              <w:bidi w:val="0"/>
            </w:pPr>
            <w:r>
              <w:rPr>
                <w:rFonts w:ascii="Times New Roman" w:cs="Times New Roman" w:eastAsia="Times New Roman" w:hAnsi="Times New Roman"/>
                <w:noProof/>
                <w:sz w:val="24"/>
                <w:szCs w:val="24"/>
                <w:lang w:val="en"/>
                <w:b w:val="0"/>
                <w:bCs w:val="0"/>
                <w:i w:val="0"/>
                <w:iCs w:val="0"/>
                <w:u w:val="none"/>
                <w:vertAlign w:val="baseline"/>
                <w:rtl w:val="0"/>
              </w:rPr>
              <w:pict w14:anchorId="2F8026BA">
                <v:rect id="Прямоугольник 3" o:spid="_x0000_s1028" style="position:absolute;left:0;text-align:left;margin-left:108.6pt;margin-top:3.75pt;width:11.25pt;height:10.5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" fillcolor="white [3212]" strokecolor="black [3213]" strokeweight="1pt"/>
              </w:pict>
            </w:r>
          </w:p>
        </w:tc>
        <w:tc>
          <w:tcPr>
            <w:tcW w:w="5503" w:type="dxa"/>
            <w:tcBorders>
              <w:bottom w:val="single" w:sz="4" w:space="0" w:color="auto"/>
            </w:tcBorders>
          </w:tcPr>
          <w:p w14:paraId="05AD0B92" w14:textId="77777777" w:rsidR="00056BA9" w:rsidRPr="00E12CD5" w:rsidRDefault="00A52B6C" w:rsidP="00056BA9">
            <w:pPr>
              <w:spacing w:after="0" w:line="240" w:lineRule="auto"/>
              <w:jc w:val="center"/>
              <w:rPr>
                <w:rFonts w:ascii="Times New Roman" w:eastAsia="Times New Roman" w:hAnsi="Times New Roman" w:cs="Times New Roman"/>
                <w:sz w:val="24"/>
                <w:szCs w:val="24"/>
              </w:rPr>
              <w:bidi w:val="0"/>
            </w:pPr>
            <w:r>
              <w:rPr>
                <w:rFonts w:ascii="Times New Roman" w:cs="Times New Roman" w:eastAsia="Times New Roman" w:hAnsi="Times New Roman"/>
                <w:noProof/>
                <w:sz w:val="24"/>
                <w:szCs w:val="24"/>
                <w:lang w:val="en"/>
                <w:b w:val="0"/>
                <w:bCs w:val="0"/>
                <w:i w:val="0"/>
                <w:iCs w:val="0"/>
                <w:u w:val="none"/>
                <w:vertAlign w:val="baseline"/>
                <w:rtl w:val="0"/>
              </w:rPr>
              <w:pict w14:anchorId="625A707B">
                <v:rect id="Прямоугольник 5" o:spid="_x0000_s1027" style="position:absolute;left:0;text-align:left;margin-left:119.75pt;margin-top:3.4pt;width:11.25pt;height:10.5pt;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" fillcolor="white [3212]" strokecolor="black [3213]" strokeweight="1pt"/>
              </w:pict>
            </w:r>
          </w:p>
        </w:tc>
      </w:tr>
      <w:tr w:rsidR="00D11B71" w14:paraId="6454557B" w14:textId="77777777" w:rsidTr="002C41AB">
        <w:trPr>
          <w:trHeight w:val="199"/>
        </w:trPr>
        <w:tc>
          <w:tcPr>
            <w:tcW w:w="3880" w:type="dxa"/>
            <w:vMerge w:val="restart"/>
            <w:tcBorders>
              <w:top w:val="single" w:sz="4" w:space="0" w:color="auto"/>
              <w:left w:val="single" w:sz="4" w:space="0" w:color="auto"/>
              <w:bottom w:val="nil"/>
              <w:right w:val="nil"/>
            </w:tcBorders>
          </w:tcPr>
          <w:p w14:paraId="2FCA7051" w14:textId="77777777" w:rsidR="008F0FAB" w:rsidRDefault="008F0FAB" w:rsidP="004E292B">
            <w:pPr>
              <w:spacing w:after="0" w:line="240" w:lineRule="auto"/>
              <w:rPr>
                <w:rFonts w:ascii="Times New Roman" w:eastAsia="Times New Roman" w:hAnsi="Times New Roman" w:cs="Times New Roman"/>
                <w:sz w:val="24"/>
                <w:szCs w:val="24"/>
              </w:rPr>
            </w:pPr>
          </w:p>
          <w:p w14:paraId="03C49F35" w14:textId="1718DC5C" w:rsidR="00D11B71" w:rsidRDefault="00D11B71" w:rsidP="004E292B">
            <w:pPr>
              <w:spacing w:after="0" w:line="240" w:lineRule="auto"/>
              <w:rPr>
                <w:rFonts w:ascii="Times New Roman" w:eastAsia="Times New Roman" w:hAnsi="Times New Roman" w:cs="Times New Roman"/>
                <w:sz w:val="24"/>
                <w:szCs w:val="24"/>
              </w:rPr>
              <w:bidi w:val="0"/>
            </w:pPr>
            <w:r>
              <w:rPr>
                <w:rFonts w:ascii="Times New Roman" w:cs="Times New Roman" w:eastAsia="Times New Roman" w:hAnsi="Times New Roman"/>
                <w:sz w:val="24"/>
                <w:szCs w:val="24"/>
                <w:lang w:val="en"/>
                <w:b w:val="0"/>
                <w:bCs w:val="0"/>
                <w:i w:val="0"/>
                <w:iCs w:val="0"/>
                <w:u w:val="none"/>
                <w:vertAlign w:val="baseline"/>
                <w:rtl w:val="0"/>
              </w:rPr>
              <w:t xml:space="preserve">Commission members:</w:t>
            </w:r>
          </w:p>
          <w:p w14:paraId="291C6050" w14:textId="77777777" w:rsidR="00D11B71" w:rsidRDefault="00D11B71" w:rsidP="004E292B">
            <w:pPr>
              <w:spacing w:after="0" w:line="240" w:lineRule="auto"/>
              <w:rPr>
                <w:rFonts w:ascii="Times New Roman" w:eastAsia="Times New Roman" w:hAnsi="Times New Roman" w:cs="Times New Roman"/>
                <w:noProof/>
                <w:sz w:val="24"/>
                <w:szCs w:val="24"/>
              </w:rPr>
            </w:pPr>
          </w:p>
          <w:p w14:paraId="40A7AF69" w14:textId="77777777" w:rsidR="00D11B71" w:rsidRDefault="00D11B71" w:rsidP="004E292B">
            <w:pPr>
              <w:spacing w:after="0" w:line="240" w:lineRule="auto"/>
              <w:rPr>
                <w:rFonts w:ascii="Times New Roman" w:eastAsia="Times New Roman" w:hAnsi="Times New Roman" w:cs="Times New Roman"/>
                <w:noProof/>
                <w:sz w:val="24"/>
                <w:szCs w:val="24"/>
              </w:rPr>
            </w:pPr>
          </w:p>
          <w:p w14:paraId="7C011A85" w14:textId="77777777" w:rsidR="00D11B71" w:rsidRDefault="00D11B71" w:rsidP="004E292B">
            <w:pPr>
              <w:spacing w:after="0" w:line="240" w:lineRule="auto"/>
              <w:rPr>
                <w:rFonts w:ascii="Times New Roman" w:eastAsia="Times New Roman" w:hAnsi="Times New Roman" w:cs="Times New Roman"/>
                <w:noProof/>
                <w:sz w:val="24"/>
                <w:szCs w:val="24"/>
              </w:rPr>
              <w:bidi w:val="0"/>
            </w:pPr>
            <w:r>
              <w:rPr>
                <w:rFonts w:ascii="Times New Roman" w:cs="Times New Roman" w:eastAsia="Times New Roman" w:hAnsi="Times New Roman"/>
                <w:noProof/>
                <w:sz w:val="24"/>
                <w:szCs w:val="24"/>
                <w:lang w:val="en"/>
                <w:b w:val="0"/>
                <w:bCs w:val="0"/>
                <w:i w:val="0"/>
                <w:iCs w:val="0"/>
                <w:u w:val="none"/>
                <w:vertAlign w:val="baseline"/>
                <w:rtl w:val="0"/>
              </w:rPr>
              <w:t xml:space="preserve">With the participation of representatives of JSC Zavod Energokabel</w:t>
            </w:r>
          </w:p>
          <w:p w14:paraId="5163562E" w14:textId="77777777" w:rsidR="00D11B71" w:rsidRDefault="00D11B71" w:rsidP="004E292B">
            <w:pPr>
              <w:spacing w:after="0" w:line="240" w:lineRule="auto"/>
              <w:rPr>
                <w:rFonts w:ascii="Times New Roman" w:eastAsia="Times New Roman" w:hAnsi="Times New Roman" w:cs="Times New Roman"/>
                <w:noProof/>
                <w:sz w:val="24"/>
                <w:szCs w:val="24"/>
              </w:rPr>
            </w:pPr>
          </w:p>
          <w:p w14:paraId="6AEDF1E8" w14:textId="77777777" w:rsidR="00D11B71" w:rsidRDefault="00D11B71" w:rsidP="004E292B">
            <w:pPr>
              <w:spacing w:after="0" w:line="240" w:lineRule="auto"/>
              <w:rPr>
                <w:rFonts w:ascii="Times New Roman" w:eastAsia="Times New Roman" w:hAnsi="Times New Roman" w:cs="Times New Roman"/>
                <w:noProof/>
                <w:sz w:val="24"/>
                <w:szCs w:val="24"/>
              </w:rPr>
            </w:pPr>
          </w:p>
          <w:p w14:paraId="45665142" w14:textId="77777777" w:rsidR="00D11B71" w:rsidRDefault="00D11B71" w:rsidP="004E292B">
            <w:pPr>
              <w:spacing w:after="0" w:line="240" w:lineRule="auto"/>
              <w:rPr>
                <w:rFonts w:ascii="Times New Roman" w:eastAsia="Times New Roman" w:hAnsi="Times New Roman" w:cs="Times New Roman"/>
                <w:noProof/>
                <w:sz w:val="24"/>
                <w:szCs w:val="24"/>
              </w:rPr>
            </w:pPr>
          </w:p>
          <w:p w14:paraId="0148341C" w14:textId="77777777" w:rsidR="002D0F95" w:rsidRDefault="002D0F95" w:rsidP="004E292B">
            <w:pPr>
              <w:spacing w:after="0" w:line="240" w:lineRule="auto"/>
              <w:rPr>
                <w:rFonts w:ascii="Times New Roman" w:eastAsia="Times New Roman" w:hAnsi="Times New Roman" w:cs="Times New Roman"/>
                <w:noProof/>
                <w:sz w:val="24"/>
                <w:szCs w:val="24"/>
              </w:rPr>
            </w:pPr>
          </w:p>
          <w:p w14:paraId="4A03D590" w14:textId="77777777" w:rsidR="002D0F95" w:rsidRDefault="002D0F95" w:rsidP="004E292B">
            <w:pPr>
              <w:spacing w:after="0" w:line="240" w:lineRule="auto"/>
              <w:rPr>
                <w:rFonts w:ascii="Times New Roman" w:eastAsia="Times New Roman" w:hAnsi="Times New Roman" w:cs="Times New Roman"/>
                <w:noProof/>
                <w:sz w:val="24"/>
                <w:szCs w:val="24"/>
              </w:rPr>
            </w:pPr>
          </w:p>
          <w:p w14:paraId="1024C26B" w14:textId="77777777" w:rsidR="00D11B71" w:rsidRDefault="00D11B71" w:rsidP="004E292B">
            <w:pPr>
              <w:spacing w:after="0" w:line="240" w:lineRule="auto"/>
              <w:rPr>
                <w:rFonts w:ascii="Times New Roman" w:eastAsia="Times New Roman" w:hAnsi="Times New Roman" w:cs="Times New Roman"/>
                <w:sz w:val="24"/>
                <w:szCs w:val="24"/>
              </w:rPr>
            </w:pPr>
          </w:p>
          <w:p w14:paraId="6D433E49" w14:textId="77777777" w:rsidR="00451275" w:rsidRDefault="00451275" w:rsidP="004E292B">
            <w:pPr>
              <w:spacing w:after="0" w:line="240" w:lineRule="auto"/>
              <w:rPr>
                <w:rFonts w:ascii="Times New Roman" w:eastAsia="Times New Roman" w:hAnsi="Times New Roman" w:cs="Times New Roman"/>
                <w:sz w:val="24"/>
                <w:szCs w:val="24"/>
              </w:rPr>
            </w:pPr>
          </w:p>
          <w:p w14:paraId="47B9784C" w14:textId="77777777" w:rsidR="00451275" w:rsidRDefault="00451275" w:rsidP="004E292B">
            <w:pPr>
              <w:spacing w:after="0" w:line="240" w:lineRule="auto"/>
              <w:rPr>
                <w:rFonts w:ascii="Times New Roman" w:eastAsia="Times New Roman" w:hAnsi="Times New Roman" w:cs="Times New Roman"/>
                <w:sz w:val="24"/>
                <w:szCs w:val="24"/>
              </w:rPr>
            </w:pPr>
          </w:p>
          <w:p w14:paraId="3148C62A" w14:textId="77777777" w:rsidR="00451275" w:rsidRDefault="00451275" w:rsidP="004E292B">
            <w:pPr>
              <w:spacing w:after="0" w:line="240" w:lineRule="auto"/>
              <w:rPr>
                <w:rFonts w:ascii="Times New Roman" w:eastAsia="Times New Roman" w:hAnsi="Times New Roman" w:cs="Times New Roman"/>
                <w:sz w:val="24"/>
                <w:szCs w:val="24"/>
              </w:rPr>
            </w:pPr>
          </w:p>
          <w:p w14:paraId="32EB0AA0" w14:textId="77777777" w:rsidR="003221B9" w:rsidRDefault="003221B9" w:rsidP="004E292B">
            <w:pPr>
              <w:spacing w:after="0" w:line="240" w:lineRule="auto"/>
              <w:rPr>
                <w:rFonts w:ascii="Times New Roman" w:eastAsia="Times New Roman" w:hAnsi="Times New Roman" w:cs="Times New Roman"/>
                <w:sz w:val="24"/>
                <w:szCs w:val="24"/>
              </w:rPr>
            </w:pPr>
          </w:p>
          <w:p w14:paraId="4A6258DC" w14:textId="77777777" w:rsidR="003221B9" w:rsidRDefault="003221B9" w:rsidP="004E292B">
            <w:pPr>
              <w:spacing w:after="0" w:line="240" w:lineRule="auto"/>
              <w:rPr>
                <w:rFonts w:ascii="Times New Roman" w:eastAsia="Times New Roman" w:hAnsi="Times New Roman" w:cs="Times New Roman"/>
                <w:sz w:val="24"/>
                <w:szCs w:val="24"/>
              </w:rPr>
            </w:pPr>
          </w:p>
          <w:p w14:paraId="7F859D30" w14:textId="77777777" w:rsidR="00C16ADF" w:rsidRDefault="00C16ADF" w:rsidP="004E292B">
            <w:pPr>
              <w:spacing w:after="0" w:line="240" w:lineRule="auto"/>
              <w:rPr>
                <w:rFonts w:ascii="Times New Roman" w:eastAsia="Times New Roman" w:hAnsi="Times New Roman" w:cs="Times New Roman"/>
                <w:sz w:val="24"/>
                <w:szCs w:val="24"/>
              </w:rPr>
            </w:pPr>
          </w:p>
          <w:p w14:paraId="55C0F7B6" w14:textId="77777777" w:rsidR="00C16ADF" w:rsidRDefault="00C16ADF" w:rsidP="004E292B">
            <w:pPr>
              <w:spacing w:after="0" w:line="240" w:lineRule="auto"/>
              <w:rPr>
                <w:rFonts w:ascii="Times New Roman" w:eastAsia="Times New Roman" w:hAnsi="Times New Roman" w:cs="Times New Roman"/>
                <w:sz w:val="24"/>
                <w:szCs w:val="24"/>
              </w:rPr>
            </w:pPr>
          </w:p>
          <w:p w14:paraId="00F3DDEA" w14:textId="77777777" w:rsidR="00C16ADF" w:rsidRDefault="00C16ADF" w:rsidP="004E292B">
            <w:pPr>
              <w:spacing w:after="0" w:line="240" w:lineRule="auto"/>
              <w:rPr>
                <w:rFonts w:ascii="Times New Roman" w:eastAsia="Times New Roman" w:hAnsi="Times New Roman" w:cs="Times New Roman"/>
                <w:sz w:val="24"/>
                <w:szCs w:val="24"/>
              </w:rPr>
            </w:pPr>
          </w:p>
          <w:p w14:paraId="4C5AE0E4" w14:textId="77777777" w:rsidR="002C41AB" w:rsidRDefault="002C41AB" w:rsidP="004E292B">
            <w:pPr>
              <w:spacing w:after="0" w:line="240" w:lineRule="auto"/>
              <w:rPr>
                <w:rFonts w:ascii="Times New Roman" w:eastAsia="Times New Roman" w:hAnsi="Times New Roman" w:cs="Times New Roman"/>
                <w:sz w:val="24"/>
                <w:szCs w:val="24"/>
              </w:rPr>
            </w:pPr>
          </w:p>
          <w:p w14:paraId="4FE708D5" w14:textId="04CCB33C" w:rsidR="00D11B71" w:rsidRDefault="00D11B71" w:rsidP="004E292B">
            <w:pPr>
              <w:spacing w:after="0" w:line="240" w:lineRule="auto"/>
              <w:rPr>
                <w:rFonts w:ascii="Times New Roman" w:eastAsia="Times New Roman" w:hAnsi="Times New Roman" w:cs="Times New Roman"/>
                <w:noProof/>
                <w:sz w:val="24"/>
                <w:szCs w:val="24"/>
              </w:rPr>
              <w:bidi w:val="0"/>
            </w:pPr>
            <w:r>
              <w:rPr>
                <w:rFonts w:ascii="Times New Roman" w:cs="Times New Roman" w:eastAsia="Times New Roman" w:hAnsi="Times New Roman"/>
                <w:sz w:val="24"/>
                <w:szCs w:val="24"/>
                <w:lang w:val="en"/>
                <w:b w:val="0"/>
                <w:bCs w:val="0"/>
                <w:i w:val="0"/>
                <w:iCs w:val="0"/>
                <w:u w:val="none"/>
                <w:vertAlign w:val="baseline"/>
                <w:rtl w:val="0"/>
              </w:rPr>
              <w:t xml:space="preserve">Acquainted with the Act</w:t>
            </w:r>
            <w:r>
              <w:rPr>
                <w:rFonts w:ascii="Times New Roman" w:cs="Times New Roman" w:eastAsia="Times New Roman" w:hAnsi="Times New Roman"/>
                <w:sz w:val="24"/>
                <w:szCs w:val="24"/>
                <w:lang w:val="en"/>
                <w:b w:val="0"/>
                <w:bCs w:val="0"/>
                <w:i w:val="0"/>
                <w:iCs w:val="0"/>
                <w:u w:val="none"/>
                <w:vertAlign w:val="baseline"/>
                <w:rtl w:val="0"/>
              </w:rPr>
              <w:br w:type="textWrapping"/>
            </w:r>
            <w:r>
              <w:rPr>
                <w:rFonts w:ascii="Times New Roman" w:cs="Times New Roman" w:eastAsia="Times New Roman" w:hAnsi="Times New Roman"/>
                <w:sz w:val="24"/>
                <w:szCs w:val="24"/>
                <w:lang w:val="en"/>
                <w:b w:val="0"/>
                <w:bCs w:val="0"/>
                <w:i w:val="0"/>
                <w:iCs w:val="0"/>
                <w:u w:val="none"/>
                <w:vertAlign w:val="baseline"/>
                <w:rtl w:val="0"/>
              </w:rPr>
              <w:t xml:space="preserve">and received one copy:</w:t>
            </w:r>
          </w:p>
        </w:tc>
        <w:tc>
          <w:tcPr>
            <w:tcW w:w="11983" w:type="dxa"/>
            <w:gridSpan w:val="3"/>
            <w:tcBorders>
              <w:top w:val="single" w:sz="4" w:space="0" w:color="auto"/>
              <w:left w:val="nil"/>
              <w:bottom w:val="nil"/>
              <w:right w:val="single" w:sz="4" w:space="0" w:color="auto"/>
            </w:tcBorders>
            <w:vAlign w:val="bottom"/>
          </w:tcPr>
          <w:p w14:paraId="6D4AA978" w14:textId="7005B939" w:rsidR="00D11B71" w:rsidRDefault="00D11B71" w:rsidP="00BC3990">
            <w:pPr>
              <w:spacing w:after="0" w:line="240" w:lineRule="auto"/>
              <w:rPr>
                <w:rFonts w:ascii="Times New Roman" w:eastAsia="Times New Roman" w:hAnsi="Times New Roman" w:cs="Times New Roman"/>
                <w:noProof/>
                <w:sz w:val="24"/>
                <w:szCs w:val="24"/>
              </w:rPr>
            </w:pPr>
          </w:p>
        </w:tc>
      </w:tr>
      <w:tr w:rsidR="00D72FA9" w14:paraId="1E8F4191" w14:textId="77777777" w:rsidTr="002C41AB">
        <w:trPr>
          <w:trHeight w:val="599"/>
        </w:trPr>
        <w:tc>
          <w:tcPr>
            <w:tcW w:w="3880" w:type="dxa"/>
            <w:vMerge/>
            <w:tcBorders>
              <w:top w:val="nil"/>
              <w:left w:val="single" w:sz="4" w:space="0" w:color="auto"/>
              <w:bottom w:val="single" w:sz="4" w:space="0" w:color="auto"/>
              <w:right w:val="nil"/>
            </w:tcBorders>
          </w:tcPr>
          <w:p w14:paraId="12EA590F" w14:textId="77777777" w:rsidR="00D72FA9" w:rsidRPr="00E12CD5" w:rsidRDefault="00D72FA9" w:rsidP="00D72FA9">
            <w:pPr>
              <w:spacing w:after="0" w:line="240" w:lineRule="auto"/>
              <w:rPr>
                <w:rFonts w:ascii="Times New Roman" w:eastAsia="Times New Roman" w:hAnsi="Times New Roman" w:cs="Times New Roman"/>
                <w:sz w:val="24"/>
                <w:szCs w:val="24"/>
              </w:rPr>
            </w:pPr>
          </w:p>
        </w:tc>
        <w:tc>
          <w:tcPr>
            <w:tcW w:w="11983" w:type="dxa"/>
            <w:gridSpan w:val="3"/>
            <w:tcBorders>
              <w:top w:val="nil"/>
              <w:left w:val="nil"/>
              <w:bottom w:val="single" w:sz="4" w:space="0" w:color="auto"/>
              <w:right w:val="single" w:sz="4" w:space="0" w:color="auto"/>
            </w:tcBorders>
            <w:vAlign w:val="bottom"/>
          </w:tcPr>
          <w:tbl>
            <w:tblPr>
              <w:tblStyle w:val="af"/>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22"/>
              <w:gridCol w:w="2289"/>
              <w:gridCol w:w="2127"/>
            </w:tblGrid>
            <w:tr w:rsidR="00D72FA9" w:rsidRPr="0013377B" w14:paraId="7DBA5918" w14:textId="77777777" w:rsidTr="007D79A9">
              <w:trPr>
                <w:trHeight w:val="555"/>
              </w:trPr>
              <w:tc>
                <w:tcPr>
                  <w:tcW w:w="7122" w:type="dxa"/>
                </w:tcPr>
                <w:p w14:paraId="5F6F23B1" w14:textId="77777777" w:rsidR="00D72FA9" w:rsidRPr="0013377B" w:rsidRDefault="00D72FA9" w:rsidP="00D72FA9">
                  <w:pPr>
                    <w:rPr>
                      <w:rFonts w:ascii="Times New Roman" w:eastAsia="Times New Roman" w:hAnsi="Times New Roman" w:cs="Times New Roman"/>
                      <w:sz w:val="24"/>
                      <w:szCs w:val="24"/>
                    </w:rPr>
                    <w:bidi w:val="0"/>
                  </w:pPr>
                  <w:r>
                    <w:rPr>
                      <w:rFonts w:ascii="Times New Roman" w:cs="Times New Roman" w:eastAsia="Times New Roman" w:hAnsi="Times New Roman"/>
                      <w:sz w:val="24"/>
                      <w:szCs w:val="24"/>
                      <w:lang w:val="en"/>
                      <w:b w:val="0"/>
                      <w:bCs w:val="0"/>
                      <w:i w:val="0"/>
                      <w:iCs w:val="0"/>
                      <w:u w:val="none"/>
                      <w:vertAlign w:val="baseline"/>
                      <w:rtl w:val="0"/>
                    </w:rPr>
                    <w:t xml:space="preserve">Representative of the Central Branch of JSC VO Bezopasnost</w:t>
                  </w:r>
                </w:p>
                <w:p w14:paraId="2DFDC7D9" w14:textId="7D304257" w:rsidR="0013377B" w:rsidRPr="00926FDD" w:rsidRDefault="0013377B" w:rsidP="0013377B">
                  <w:pPr>
                    <w:pBdr>
                      <w:bottom w:val="single" w:sz="4" w:space="1" w:color="auto"/>
                    </w:pBdr>
                    <w:rPr>
                      <w:rFonts w:ascii="Times New Roman" w:eastAsia="Times New Roman" w:hAnsi="Times New Roman" w:cs="Times New Roman"/>
                      <w:sz w:val="24"/>
                      <w:szCs w:val="24"/>
                    </w:rPr>
                    <w:bidi w:val="0"/>
                  </w:pPr>
                  <w:r>
                    <w:rPr>
                      <w:rFonts w:ascii="Times New Roman" w:cs="Times New Roman" w:eastAsia="Times New Roman" w:hAnsi="Times New Roman"/>
                      <w:sz w:val="24"/>
                      <w:szCs w:val="24"/>
                      <w:lang w:val="en"/>
                      <w:b w:val="0"/>
                      <w:bCs w:val="0"/>
                      <w:i w:val="0"/>
                      <w:iCs w:val="0"/>
                      <w:u w:val="none"/>
                      <w:vertAlign w:val="baseline"/>
                      <w:rtl w:val="0"/>
                    </w:rPr>
                    <w:t xml:space="preserve">Chief Expert                                                               </w:t>
                  </w:r>
                </w:p>
                <w:p w14:paraId="45B928BF" w14:textId="0E8F640C" w:rsidR="00D72FA9" w:rsidRPr="0013377B" w:rsidRDefault="00D72FA9" w:rsidP="00D72FA9">
                  <w:pPr>
                    <w:rPr>
                      <w:rFonts w:ascii="Times New Roman" w:eastAsia="Times New Roman" w:hAnsi="Times New Roman" w:cs="Times New Roman"/>
                      <w:sz w:val="2"/>
                      <w:szCs w:val="2"/>
                    </w:rPr>
                  </w:pPr>
                </w:p>
              </w:tc>
              <w:tc>
                <w:tcPr>
                  <w:tcW w:w="2289" w:type="dxa"/>
                </w:tcPr>
                <w:p w14:paraId="6B5D135B" w14:textId="77777777" w:rsidR="00D72FA9" w:rsidRPr="0013377B" w:rsidRDefault="00D72FA9" w:rsidP="00D72FA9">
                  <w:pPr>
                    <w:rPr>
                      <w:rFonts w:ascii="Times New Roman" w:eastAsia="Times New Roman" w:hAnsi="Times New Roman" w:cs="Times New Roman"/>
                      <w:sz w:val="16"/>
                      <w:szCs w:val="16"/>
                    </w:rPr>
                  </w:pPr>
                </w:p>
                <w:p w14:paraId="6CBC8071" w14:textId="77777777" w:rsidR="00D72FA9" w:rsidRPr="0013377B" w:rsidRDefault="00D72FA9" w:rsidP="00D72FA9">
                  <w:pPr>
                    <w:rPr>
                      <w:rFonts w:ascii="Times New Roman" w:eastAsia="Times New Roman" w:hAnsi="Times New Roman" w:cs="Times New Roman"/>
                      <w:sz w:val="16"/>
                      <w:szCs w:val="16"/>
                    </w:rPr>
                  </w:pPr>
                </w:p>
                <w:p w14:paraId="16986EF5" w14:textId="77777777" w:rsidR="00D72FA9" w:rsidRPr="0013377B" w:rsidRDefault="00D72FA9" w:rsidP="00D72FA9">
                  <w:pPr>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_______________________</w:t>
                  </w:r>
                </w:p>
              </w:tc>
              <w:tc>
                <w:tcPr>
                  <w:tcW w:w="2126" w:type="dxa"/>
                </w:tcPr>
                <w:p w14:paraId="70E562E0" w14:textId="77777777" w:rsidR="00D72FA9" w:rsidRPr="0013377B" w:rsidRDefault="00D72FA9" w:rsidP="00D72FA9">
                  <w:pPr>
                    <w:jc w:val="center"/>
                    <w:rPr>
                      <w:rFonts w:ascii="Times New Roman" w:eastAsia="Times New Roman" w:hAnsi="Times New Roman" w:cs="Times New Roman"/>
                      <w:sz w:val="24"/>
                      <w:szCs w:val="24"/>
                    </w:rPr>
                  </w:pPr>
                </w:p>
                <w:p w14:paraId="2B0F1C38" w14:textId="088EF301" w:rsidR="00D72FA9" w:rsidRPr="00995025" w:rsidRDefault="00D72FA9" w:rsidP="00D72FA9">
                  <w:pPr>
                    <w:rPr>
                      <w:rFonts w:ascii="Times New Roman" w:eastAsia="Times New Roman" w:hAnsi="Times New Roman" w:cs="Times New Roman"/>
                      <w:sz w:val="16"/>
                      <w:szCs w:val="16"/>
                      <w:u w:val="single"/>
                    </w:rPr>
                    <w:bidi w:val="0"/>
                  </w:pPr>
                  <w:r>
                    <w:rPr>
                      <w:rFonts w:ascii="Times New Roman" w:cs="Times New Roman" w:eastAsia="Times New Roman" w:hAnsi="Times New Roman"/>
                      <w:sz w:val="24"/>
                      <w:szCs w:val="24"/>
                      <w:lang w:val="en"/>
                      <w:b w:val="0"/>
                      <w:bCs w:val="0"/>
                      <w:i w:val="0"/>
                      <w:iCs w:val="0"/>
                      <w:u w:val="none"/>
                      <w:vertAlign w:val="baseline"/>
                      <w:rtl w:val="0"/>
                    </w:rPr>
                    <w:t xml:space="preserve">  </w:t>
                  </w:r>
                  <w:r>
                    <w:rPr>
                      <w:rFonts w:ascii="Times New Roman" w:cs="Times New Roman" w:eastAsia="Times New Roman" w:hAnsi="Times New Roman"/>
                      <w:sz w:val="24"/>
                      <w:szCs w:val="24"/>
                      <w:lang w:val="en"/>
                      <w:b w:val="0"/>
                      <w:bCs w:val="0"/>
                      <w:i w:val="0"/>
                      <w:iCs w:val="0"/>
                      <w:u w:val="single"/>
                      <w:vertAlign w:val="baseline"/>
                      <w:rtl w:val="0"/>
                    </w:rPr>
                    <w:t xml:space="preserve">Starostin A.N.</w:t>
                  </w:r>
                </w:p>
              </w:tc>
            </w:tr>
            <w:tr w:rsidR="00D72FA9" w14:paraId="3DA83A25" w14:textId="77777777" w:rsidTr="0013377B">
              <w:trPr>
                <w:trHeight w:val="352"/>
              </w:trPr>
              <w:tc>
                <w:tcPr>
                  <w:tcW w:w="7122" w:type="dxa"/>
                </w:tcPr>
                <w:p w14:paraId="70F8FC3B" w14:textId="77777777" w:rsidR="00D72FA9" w:rsidRDefault="00D72FA9" w:rsidP="00D72FA9">
                  <w:pPr>
                    <w:jc w:val="center"/>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(position, organization)</w:t>
                  </w:r>
                </w:p>
              </w:tc>
              <w:tc>
                <w:tcPr>
                  <w:tcW w:w="2289" w:type="dxa"/>
                </w:tcPr>
                <w:p w14:paraId="1AF14FDC" w14:textId="77777777" w:rsidR="00D72FA9" w:rsidRDefault="00D72FA9" w:rsidP="00D72FA9">
                  <w:pPr>
                    <w:jc w:val="center"/>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(signature)</w:t>
                  </w:r>
                </w:p>
              </w:tc>
              <w:tc>
                <w:tcPr>
                  <w:tcW w:w="2126" w:type="dxa"/>
                </w:tcPr>
                <w:p w14:paraId="3691581B" w14:textId="77777777" w:rsidR="00D72FA9" w:rsidRDefault="00D72FA9" w:rsidP="00D72FA9">
                  <w:pPr>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    (surname, initials)</w:t>
                  </w:r>
                </w:p>
                <w:p w14:paraId="00EDCB98" w14:textId="77777777" w:rsidR="00D72FA9" w:rsidRDefault="00D72FA9" w:rsidP="00D72FA9">
                  <w:pPr>
                    <w:rPr>
                      <w:rFonts w:ascii="Times New Roman" w:eastAsia="Times New Roman" w:hAnsi="Times New Roman" w:cs="Times New Roman"/>
                      <w:sz w:val="16"/>
                      <w:szCs w:val="16"/>
                    </w:rPr>
                  </w:pPr>
                </w:p>
              </w:tc>
            </w:tr>
            <w:tr w:rsidR="00D72FA9" w14:paraId="0CF6CA71" w14:textId="77777777" w:rsidTr="007D79A9">
              <w:trPr>
                <w:trHeight w:val="73"/>
              </w:trPr>
              <w:tc>
                <w:tcPr>
                  <w:tcW w:w="11538" w:type="dxa"/>
                  <w:gridSpan w:val="3"/>
                </w:tcPr>
                <w:p w14:paraId="79CB728F" w14:textId="77777777" w:rsidR="00D72FA9" w:rsidRPr="00EF0C28" w:rsidRDefault="00D72FA9" w:rsidP="00D72FA9">
                  <w:pPr>
                    <w:rPr>
                      <w:rFonts w:ascii="Times New Roman" w:eastAsia="Times New Roman" w:hAnsi="Times New Roman" w:cs="Times New Roman"/>
                      <w:sz w:val="6"/>
                      <w:szCs w:val="6"/>
                    </w:rPr>
                  </w:pPr>
                </w:p>
              </w:tc>
            </w:tr>
            <w:tr w:rsidR="00D72FA9" w14:paraId="51BD539E" w14:textId="77777777" w:rsidTr="003B4134">
              <w:trPr>
                <w:trHeight w:val="361"/>
              </w:trPr>
              <w:tc>
                <w:tcPr>
                  <w:tcW w:w="7122" w:type="dxa"/>
                </w:tcPr>
                <w:p w14:paraId="1D91EB4D" w14:textId="77777777" w:rsidR="002C41AB" w:rsidRDefault="002C41AB" w:rsidP="00516401">
                  <w:pPr>
                    <w:rPr>
                      <w:rFonts w:ascii="Times New Roman" w:eastAsia="Times New Roman" w:hAnsi="Times New Roman" w:cs="Times New Roman"/>
                      <w:sz w:val="24"/>
                      <w:szCs w:val="24"/>
                    </w:rPr>
                  </w:pPr>
                  <w:bookmarkStart w:id="8" w:name="_Hlk193375697"/>
                </w:p>
                <w:p w14:paraId="60E90A9E" w14:textId="729A1E86" w:rsidR="0013377B" w:rsidRPr="0013377B" w:rsidRDefault="00D72FA9" w:rsidP="002C41AB">
                  <w:pPr>
                    <w:pBdr>
                      <w:bottom w:val="single" w:sz="4" w:space="1" w:color="auto"/>
                    </w:pBdr>
                    <w:rPr>
                      <w:rFonts w:ascii="Times New Roman" w:eastAsia="Times New Roman" w:hAnsi="Times New Roman" w:cs="Times New Roman"/>
                      <w:sz w:val="24"/>
                      <w:szCs w:val="24"/>
                    </w:rPr>
                    <w:bidi w:val="0"/>
                  </w:pPr>
                  <w:r>
                    <w:rPr>
                      <w:rFonts w:ascii="Times New Roman" w:cs="Times New Roman" w:eastAsia="Times New Roman" w:hAnsi="Times New Roman"/>
                      <w:sz w:val="24"/>
                      <w:szCs w:val="24"/>
                      <w:lang w:val="en"/>
                      <w:b w:val="0"/>
                      <w:bCs w:val="0"/>
                      <w:i w:val="0"/>
                      <w:iCs w:val="0"/>
                      <w:u w:val="none"/>
                      <w:vertAlign w:val="baseline"/>
                      <w:rtl w:val="0"/>
                    </w:rPr>
                    <w:t xml:space="preserve">Representative of AKKUYU NÜKLEER ANONİM ŞİRKETİ                                                               </w:t>
                  </w:r>
                </w:p>
                <w:p w14:paraId="10759769" w14:textId="77777777" w:rsidR="00D72FA9" w:rsidRPr="0013377B" w:rsidRDefault="00D72FA9" w:rsidP="00D72FA9">
                  <w:pPr>
                    <w:rPr>
                      <w:rFonts w:ascii="Times New Roman" w:eastAsia="Times New Roman" w:hAnsi="Times New Roman" w:cs="Times New Roman"/>
                      <w:sz w:val="2"/>
                      <w:szCs w:val="2"/>
                    </w:rPr>
                  </w:pPr>
                </w:p>
              </w:tc>
              <w:tc>
                <w:tcPr>
                  <w:tcW w:w="4415" w:type="dxa"/>
                  <w:gridSpan w:val="2"/>
                </w:tcPr>
                <w:p w14:paraId="1E5079AA" w14:textId="77777777" w:rsidR="002C41AB" w:rsidRDefault="002C41AB" w:rsidP="00D72FA9">
                  <w:pPr>
                    <w:ind w:right="-262"/>
                    <w:rPr>
                      <w:rFonts w:ascii="Times New Roman" w:eastAsia="Times New Roman" w:hAnsi="Times New Roman" w:cs="Times New Roman"/>
                      <w:sz w:val="24"/>
                      <w:szCs w:val="24"/>
                      <w:u w:val="single"/>
                    </w:rPr>
                  </w:pPr>
                </w:p>
                <w:p w14:paraId="58DA8215" w14:textId="7CBF7E0F" w:rsidR="002C41AB" w:rsidRPr="002C41AB" w:rsidRDefault="00A96CD0" w:rsidP="00D72FA9">
                  <w:pPr>
                    <w:ind w:right="-262"/>
                    <w:rPr>
                      <w:rFonts w:ascii="Times New Roman" w:eastAsia="Times New Roman" w:hAnsi="Times New Roman" w:cs="Times New Roman"/>
                      <w:sz w:val="24"/>
                      <w:szCs w:val="24"/>
                      <w:u w:val="single"/>
                    </w:rPr>
                    <w:bidi w:val="0"/>
                  </w:pPr>
                  <w:r>
                    <w:rPr>
                      <w:rFonts w:ascii="Times New Roman" w:cs="Times New Roman" w:eastAsia="Times New Roman" w:hAnsi="Times New Roman"/>
                      <w:sz w:val="24"/>
                      <w:szCs w:val="24"/>
                      <w:lang w:val="en"/>
                      <w:b w:val="0"/>
                      <w:bCs w:val="0"/>
                      <w:i w:val="0"/>
                      <w:iCs w:val="0"/>
                      <w:u w:val="single"/>
                      <w:vertAlign w:val="baseline"/>
                      <w:rtl w:val="0"/>
                    </w:rPr>
                    <w:t xml:space="preserve">Letter No. 2-CQ /29814 dated 04.08.2026                          </w:t>
                  </w:r>
                </w:p>
              </w:tc>
            </w:tr>
            <w:tr w:rsidR="00D72FA9" w14:paraId="3AB77F72" w14:textId="77777777" w:rsidTr="0013377B">
              <w:trPr>
                <w:trHeight w:val="69"/>
              </w:trPr>
              <w:tc>
                <w:tcPr>
                  <w:tcW w:w="7122" w:type="dxa"/>
                </w:tcPr>
                <w:p w14:paraId="673DB521" w14:textId="77777777" w:rsidR="00D72FA9" w:rsidRPr="00926FDD" w:rsidRDefault="00D72FA9" w:rsidP="00D72FA9">
                  <w:pPr>
                    <w:jc w:val="center"/>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(position, organization)</w:t>
                  </w:r>
                </w:p>
              </w:tc>
              <w:tc>
                <w:tcPr>
                  <w:tcW w:w="2289" w:type="dxa"/>
                </w:tcPr>
                <w:p w14:paraId="455A9FEF" w14:textId="77777777" w:rsidR="00D72FA9" w:rsidRPr="00926FDD" w:rsidRDefault="00D72FA9" w:rsidP="00D72FA9">
                  <w:pPr>
                    <w:jc w:val="center"/>
                    <w:rPr>
                      <w:rFonts w:ascii="Times New Roman" w:eastAsia="Times New Roman" w:hAnsi="Times New Roman" w:cs="Times New Roman"/>
                      <w:sz w:val="24"/>
                      <w:szCs w:val="24"/>
                    </w:rPr>
                    <w:bidi w:val="0"/>
                  </w:pPr>
                  <w:r>
                    <w:rPr>
                      <w:rFonts w:ascii="Times New Roman" w:cs="Times New Roman" w:eastAsia="Times New Roman" w:hAnsi="Times New Roman"/>
                      <w:sz w:val="16"/>
                      <w:szCs w:val="16"/>
                      <w:lang w:val="en"/>
                      <w:b w:val="0"/>
                      <w:bCs w:val="0"/>
                      <w:i w:val="0"/>
                      <w:iCs w:val="0"/>
                      <w:u w:val="none"/>
                      <w:vertAlign w:val="baseline"/>
                      <w:rtl w:val="0"/>
                    </w:rPr>
                    <w:t xml:space="preserve">(signature)</w:t>
                  </w:r>
                </w:p>
              </w:tc>
              <w:tc>
                <w:tcPr>
                  <w:tcW w:w="2126" w:type="dxa"/>
                </w:tcPr>
                <w:p w14:paraId="40B671B6" w14:textId="77777777" w:rsidR="00D72FA9" w:rsidRDefault="00D72FA9" w:rsidP="00D72FA9">
                  <w:pPr>
                    <w:jc w:val="center"/>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(surname, initials)</w:t>
                  </w:r>
                </w:p>
                <w:p w14:paraId="32351D72" w14:textId="77777777" w:rsidR="00D72FA9" w:rsidRPr="00926FDD" w:rsidRDefault="00D72FA9" w:rsidP="00D72FA9">
                  <w:pPr>
                    <w:jc w:val="center"/>
                    <w:rPr>
                      <w:rFonts w:ascii="Times New Roman" w:eastAsia="Times New Roman" w:hAnsi="Times New Roman" w:cs="Times New Roman"/>
                      <w:sz w:val="24"/>
                      <w:szCs w:val="24"/>
                    </w:rPr>
                  </w:pPr>
                </w:p>
              </w:tc>
            </w:tr>
            <w:bookmarkEnd w:id="8"/>
            <w:tr w:rsidR="00D72FA9" w14:paraId="37E67056" w14:textId="77777777" w:rsidTr="0013377B">
              <w:trPr>
                <w:trHeight w:val="284"/>
              </w:trPr>
              <w:tc>
                <w:tcPr>
                  <w:tcW w:w="7122" w:type="dxa"/>
                  <w:tcBorders>
                    <w:bottom w:val="single" w:sz="4" w:space="0" w:color="auto"/>
                  </w:tcBorders>
                  <w:vAlign w:val="center"/>
                </w:tcPr>
                <w:p w14:paraId="2CA11ADF" w14:textId="77777777" w:rsidR="00D72FA9" w:rsidRPr="00926FDD" w:rsidRDefault="00D72FA9" w:rsidP="00D72FA9">
                  <w:pPr>
                    <w:rPr>
                      <w:rFonts w:ascii="Times New Roman" w:eastAsia="Times New Roman" w:hAnsi="Times New Roman" w:cs="Times New Roman"/>
                      <w:sz w:val="24"/>
                      <w:szCs w:val="24"/>
                    </w:rPr>
                    <w:bidi w:val="0"/>
                  </w:pPr>
                  <w:r>
                    <w:rPr>
                      <w:rFonts w:ascii="Times New Roman" w:cs="Times New Roman" w:eastAsia="Times New Roman" w:hAnsi="Times New Roman"/>
                      <w:sz w:val="24"/>
                      <w:szCs w:val="24"/>
                      <w:lang w:val="en"/>
                      <w:b w:val="0"/>
                      <w:bCs w:val="0"/>
                      <w:i w:val="0"/>
                      <w:iCs w:val="0"/>
                      <w:u w:val="none"/>
                      <w:vertAlign w:val="baseline"/>
                      <w:rtl w:val="0"/>
                    </w:rPr>
                    <w:t xml:space="preserve">Representative of TİTAN2 IC İÇTAŞ İNŞAAT ANONİM ŞİRKETİ           </w:t>
                  </w:r>
                </w:p>
              </w:tc>
              <w:tc>
                <w:tcPr>
                  <w:tcW w:w="4415" w:type="dxa"/>
                  <w:gridSpan w:val="2"/>
                </w:tcPr>
                <w:p w14:paraId="3B90AA6A" w14:textId="0AB9C957" w:rsidR="00B11188" w:rsidRPr="00073B24" w:rsidRDefault="00B11188" w:rsidP="00D72FA9">
                  <w:pPr>
                    <w:rPr>
                      <w:rFonts w:ascii="Times New Roman" w:eastAsia="Times New Roman" w:hAnsi="Times New Roman" w:cs="Times New Roman"/>
                      <w:sz w:val="24"/>
                      <w:szCs w:val="24"/>
                      <w:u w:val="single"/>
                    </w:rPr>
                    <w:bidi w:val="0"/>
                  </w:pPr>
                  <w:r>
                    <w:rPr>
                      <w:rFonts w:ascii="Times New Roman" w:cs="Times New Roman" w:eastAsia="Times New Roman" w:hAnsi="Times New Roman"/>
                      <w:sz w:val="24"/>
                      <w:szCs w:val="24"/>
                      <w:lang w:val="en"/>
                      <w:b w:val="0"/>
                      <w:bCs w:val="0"/>
                      <w:i w:val="0"/>
                      <w:iCs w:val="0"/>
                      <w:u w:val="single"/>
                      <w:vertAlign w:val="baseline"/>
                      <w:rtl w:val="0"/>
                    </w:rPr>
                    <w:t xml:space="preserve">Letter No. 01-01-03-24669 dated 30.06.2026</w:t>
                  </w:r>
                </w:p>
              </w:tc>
            </w:tr>
            <w:tr w:rsidR="00D72FA9" w14:paraId="795369E4" w14:textId="77777777" w:rsidTr="0013377B">
              <w:trPr>
                <w:trHeight w:val="447"/>
              </w:trPr>
              <w:tc>
                <w:tcPr>
                  <w:tcW w:w="7122" w:type="dxa"/>
                  <w:tcBorders>
                    <w:top w:val="single" w:sz="4" w:space="0" w:color="auto"/>
                  </w:tcBorders>
                </w:tcPr>
                <w:p w14:paraId="1E706631" w14:textId="77777777" w:rsidR="00D72FA9" w:rsidRPr="00C86469" w:rsidRDefault="00D72FA9" w:rsidP="00D72FA9">
                  <w:pPr>
                    <w:jc w:val="center"/>
                    <w:rPr>
                      <w:rFonts w:ascii="Times New Roman" w:eastAsia="Times New Roman" w:hAnsi="Times New Roman" w:cs="Times New Roman"/>
                      <w:sz w:val="24"/>
                      <w:szCs w:val="24"/>
                    </w:rPr>
                    <w:bidi w:val="0"/>
                  </w:pPr>
                  <w:r>
                    <w:rPr>
                      <w:rFonts w:ascii="Times New Roman" w:cs="Times New Roman" w:eastAsia="Times New Roman" w:hAnsi="Times New Roman"/>
                      <w:sz w:val="16"/>
                      <w:szCs w:val="16"/>
                      <w:lang w:val="en"/>
                      <w:b w:val="0"/>
                      <w:bCs w:val="0"/>
                      <w:i w:val="0"/>
                      <w:iCs w:val="0"/>
                      <w:u w:val="none"/>
                      <w:vertAlign w:val="baseline"/>
                      <w:rtl w:val="0"/>
                    </w:rPr>
                    <w:t xml:space="preserve">(position, organization)</w:t>
                  </w:r>
                </w:p>
              </w:tc>
              <w:tc>
                <w:tcPr>
                  <w:tcW w:w="2289" w:type="dxa"/>
                </w:tcPr>
                <w:p w14:paraId="590D1C33" w14:textId="77777777" w:rsidR="00D72FA9" w:rsidRPr="00926FDD" w:rsidRDefault="00D72FA9" w:rsidP="00D72FA9">
                  <w:pPr>
                    <w:jc w:val="center"/>
                    <w:rPr>
                      <w:rFonts w:ascii="Times New Roman" w:eastAsia="Times New Roman" w:hAnsi="Times New Roman" w:cs="Times New Roman"/>
                      <w:sz w:val="24"/>
                      <w:szCs w:val="24"/>
                    </w:rPr>
                    <w:bidi w:val="0"/>
                  </w:pPr>
                  <w:r>
                    <w:rPr>
                      <w:rFonts w:ascii="Times New Roman" w:cs="Times New Roman" w:eastAsia="Times New Roman" w:hAnsi="Times New Roman"/>
                      <w:sz w:val="16"/>
                      <w:szCs w:val="16"/>
                      <w:lang w:val="en"/>
                      <w:b w:val="0"/>
                      <w:bCs w:val="0"/>
                      <w:i w:val="0"/>
                      <w:iCs w:val="0"/>
                      <w:u w:val="none"/>
                      <w:vertAlign w:val="baseline"/>
                      <w:rtl w:val="0"/>
                    </w:rPr>
                    <w:t xml:space="preserve">(signature)</w:t>
                  </w:r>
                </w:p>
              </w:tc>
              <w:tc>
                <w:tcPr>
                  <w:tcW w:w="2126" w:type="dxa"/>
                </w:tcPr>
                <w:p w14:paraId="66FFA56B" w14:textId="77777777" w:rsidR="00D72FA9" w:rsidRDefault="00D72FA9" w:rsidP="00D72FA9">
                  <w:pPr>
                    <w:jc w:val="center"/>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(surname, initials)</w:t>
                  </w:r>
                </w:p>
                <w:p w14:paraId="7879F25A" w14:textId="77777777" w:rsidR="00D72FA9" w:rsidRPr="00926FDD" w:rsidRDefault="00D72FA9" w:rsidP="00D72FA9">
                  <w:pPr>
                    <w:jc w:val="center"/>
                    <w:rPr>
                      <w:rFonts w:ascii="Times New Roman" w:eastAsia="Times New Roman" w:hAnsi="Times New Roman" w:cs="Times New Roman"/>
                      <w:sz w:val="24"/>
                      <w:szCs w:val="24"/>
                    </w:rPr>
                  </w:pPr>
                </w:p>
              </w:tc>
            </w:tr>
            <w:tr w:rsidR="00D72FA9" w:rsidRPr="00926FDD" w14:paraId="66F9BFF6" w14:textId="77777777" w:rsidTr="0013377B">
              <w:trPr>
                <w:trHeight w:val="284"/>
              </w:trPr>
              <w:tc>
                <w:tcPr>
                  <w:tcW w:w="7122" w:type="dxa"/>
                  <w:tcBorders>
                    <w:bottom w:val="single" w:sz="4" w:space="0" w:color="auto"/>
                  </w:tcBorders>
                  <w:vAlign w:val="center"/>
                </w:tcPr>
                <w:p w14:paraId="10125222" w14:textId="77777777" w:rsidR="00D72FA9" w:rsidRPr="00096D35" w:rsidRDefault="00D72FA9" w:rsidP="00D72FA9">
                  <w:pPr>
                    <w:ind w:right="-115"/>
                    <w:rPr>
                      <w:rFonts w:ascii="Times New Roman" w:eastAsia="Times New Roman" w:hAnsi="Times New Roman" w:cs="Times New Roman"/>
                      <w:sz w:val="24"/>
                      <w:szCs w:val="24"/>
                    </w:rPr>
                    <w:bidi w:val="0"/>
                  </w:pPr>
                  <w:r>
                    <w:rPr>
                      <w:rFonts w:ascii="Times New Roman" w:cs="Times New Roman" w:eastAsia="Times New Roman" w:hAnsi="Times New Roman"/>
                      <w:sz w:val="24"/>
                      <w:szCs w:val="24"/>
                      <w:lang w:val="en"/>
                      <w:b w:val="0"/>
                      <w:bCs w:val="0"/>
                      <w:i w:val="0"/>
                      <w:iCs w:val="0"/>
                      <w:u w:val="none"/>
                      <w:vertAlign w:val="baseline"/>
                      <w:rtl w:val="0"/>
                    </w:rPr>
                    <w:t xml:space="preserve">Representative of TSM ENERJİ İNŞAAT SANAYİ LİMİTED ŞİRKETİ    </w:t>
                  </w:r>
                </w:p>
              </w:tc>
              <w:tc>
                <w:tcPr>
                  <w:tcW w:w="4415" w:type="dxa"/>
                  <w:gridSpan w:val="2"/>
                </w:tcPr>
                <w:p w14:paraId="29E59109" w14:textId="2AB8C759" w:rsidR="00D72FA9" w:rsidRPr="00096D35" w:rsidRDefault="00D72FA9" w:rsidP="00D72FA9">
                  <w:pPr>
                    <w:rPr>
                      <w:rFonts w:ascii="Times New Roman" w:eastAsia="Times New Roman" w:hAnsi="Times New Roman" w:cs="Times New Roman"/>
                      <w:sz w:val="24"/>
                      <w:szCs w:val="24"/>
                      <w:u w:val="single"/>
                    </w:rPr>
                    <w:bidi w:val="0"/>
                  </w:pPr>
                  <w:r>
                    <w:rPr>
                      <w:rFonts w:ascii="Times New Roman" w:cs="Times New Roman" w:eastAsia="Times New Roman" w:hAnsi="Times New Roman"/>
                      <w:sz w:val="24"/>
                      <w:szCs w:val="24"/>
                      <w:lang w:val="en"/>
                      <w:b w:val="0"/>
                      <w:bCs w:val="0"/>
                      <w:i w:val="0"/>
                      <w:iCs w:val="0"/>
                      <w:u w:val="none"/>
                      <w:vertAlign w:val="baseline"/>
                      <w:rtl w:val="0"/>
                    </w:rPr>
                    <w:t xml:space="preserve"> </w:t>
                  </w:r>
                  <w:r>
                    <w:rPr>
                      <w:rFonts w:ascii="Times New Roman" w:cs="Times New Roman" w:eastAsia="Times New Roman" w:hAnsi="Times New Roman"/>
                      <w:sz w:val="24"/>
                      <w:szCs w:val="24"/>
                      <w:lang w:val="en"/>
                      <w:b w:val="0"/>
                      <w:bCs w:val="0"/>
                      <w:i w:val="0"/>
                      <w:iCs w:val="0"/>
                      <w:u w:val="single"/>
                      <w:vertAlign w:val="baseline"/>
                      <w:rtl w:val="0"/>
                    </w:rPr>
                    <w:t xml:space="preserve">Letter No. 33-01-01-7027 dated 05.08.2026                                                                 </w:t>
                  </w:r>
                </w:p>
              </w:tc>
            </w:tr>
            <w:tr w:rsidR="00D72FA9" w:rsidRPr="00926FDD" w14:paraId="3D16A8B8" w14:textId="77777777" w:rsidTr="003B4134">
              <w:trPr>
                <w:trHeight w:val="383"/>
              </w:trPr>
              <w:tc>
                <w:tcPr>
                  <w:tcW w:w="7122" w:type="dxa"/>
                  <w:tcBorders>
                    <w:top w:val="single" w:sz="4" w:space="0" w:color="auto"/>
                  </w:tcBorders>
                </w:tcPr>
                <w:p w14:paraId="16463B54" w14:textId="77777777" w:rsidR="00D72FA9" w:rsidRPr="00C7139B" w:rsidRDefault="00D72FA9" w:rsidP="00D72FA9">
                  <w:pPr>
                    <w:jc w:val="center"/>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(position, organization)</w:t>
                  </w:r>
                </w:p>
              </w:tc>
              <w:tc>
                <w:tcPr>
                  <w:tcW w:w="2289" w:type="dxa"/>
                </w:tcPr>
                <w:p w14:paraId="1F5EBBC4" w14:textId="77777777" w:rsidR="00D72FA9" w:rsidRPr="00926FDD" w:rsidRDefault="00D72FA9" w:rsidP="00D72FA9">
                  <w:pPr>
                    <w:jc w:val="center"/>
                    <w:rPr>
                      <w:rFonts w:ascii="Times New Roman" w:eastAsia="Times New Roman" w:hAnsi="Times New Roman" w:cs="Times New Roman"/>
                      <w:sz w:val="24"/>
                      <w:szCs w:val="24"/>
                    </w:rPr>
                    <w:bidi w:val="0"/>
                  </w:pPr>
                  <w:r>
                    <w:rPr>
                      <w:rFonts w:ascii="Times New Roman" w:cs="Times New Roman" w:eastAsia="Times New Roman" w:hAnsi="Times New Roman"/>
                      <w:sz w:val="16"/>
                      <w:szCs w:val="16"/>
                      <w:lang w:val="en"/>
                      <w:b w:val="0"/>
                      <w:bCs w:val="0"/>
                      <w:i w:val="0"/>
                      <w:iCs w:val="0"/>
                      <w:u w:val="none"/>
                      <w:vertAlign w:val="baseline"/>
                      <w:rtl w:val="0"/>
                    </w:rPr>
                    <w:t xml:space="preserve">(signature)</w:t>
                  </w:r>
                </w:p>
              </w:tc>
              <w:tc>
                <w:tcPr>
                  <w:tcW w:w="2126" w:type="dxa"/>
                </w:tcPr>
                <w:p w14:paraId="1056152A" w14:textId="77777777" w:rsidR="00D72FA9" w:rsidRDefault="00D72FA9" w:rsidP="00D72FA9">
                  <w:pPr>
                    <w:jc w:val="center"/>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(surname, initials)</w:t>
                  </w:r>
                </w:p>
                <w:p w14:paraId="5176A042" w14:textId="77777777" w:rsidR="00D72FA9" w:rsidRDefault="00D72FA9" w:rsidP="00D72FA9">
                  <w:pPr>
                    <w:jc w:val="center"/>
                    <w:rPr>
                      <w:rFonts w:ascii="Times New Roman" w:eastAsia="Times New Roman" w:hAnsi="Times New Roman" w:cs="Times New Roman"/>
                      <w:sz w:val="16"/>
                      <w:szCs w:val="16"/>
                    </w:rPr>
                  </w:pPr>
                </w:p>
                <w:p w14:paraId="4EEEE010" w14:textId="77777777" w:rsidR="00D72FA9" w:rsidRPr="00926FDD" w:rsidRDefault="00D72FA9" w:rsidP="00D72FA9">
                  <w:pPr>
                    <w:jc w:val="center"/>
                    <w:rPr>
                      <w:rFonts w:ascii="Times New Roman" w:eastAsia="Times New Roman" w:hAnsi="Times New Roman" w:cs="Times New Roman"/>
                      <w:sz w:val="24"/>
                      <w:szCs w:val="24"/>
                    </w:rPr>
                  </w:pPr>
                </w:p>
              </w:tc>
            </w:tr>
            <w:tr w:rsidR="00D72FA9" w:rsidRPr="00926FDD" w14:paraId="5806A888" w14:textId="77777777" w:rsidTr="007D79A9">
              <w:trPr>
                <w:trHeight w:val="827"/>
              </w:trPr>
              <w:tc>
                <w:tcPr>
                  <w:tcW w:w="7122" w:type="dxa"/>
                </w:tcPr>
                <w:p w14:paraId="29536BB1" w14:textId="77777777" w:rsidR="00D72FA9" w:rsidRDefault="00D72FA9" w:rsidP="00D72FA9">
                  <w:pPr>
                    <w:rPr>
                      <w:rFonts w:ascii="Times New Roman" w:eastAsia="Times New Roman" w:hAnsi="Times New Roman" w:cs="Times New Roman"/>
                      <w:sz w:val="24"/>
                      <w:szCs w:val="24"/>
                    </w:rPr>
                    <w:bidi w:val="0"/>
                  </w:pPr>
                  <w:bookmarkStart w:id="9" w:name="_Hlk201143766"/>
                  <w:r>
                    <w:rPr>
                      <w:rFonts w:ascii="Times New Roman" w:cs="Times New Roman" w:eastAsia="Times New Roman" w:hAnsi="Times New Roman"/>
                      <w:sz w:val="24"/>
                      <w:szCs w:val="24"/>
                      <w:lang w:val="en"/>
                      <w:b w:val="0"/>
                      <w:bCs w:val="0"/>
                      <w:i w:val="0"/>
                      <w:iCs w:val="0"/>
                      <w:u w:val="none"/>
                      <w:vertAlign w:val="baseline"/>
                      <w:rtl w:val="0"/>
                    </w:rPr>
                    <w:t xml:space="preserve">Representative of JSC Zavod Energokabel, </w:t>
                  </w:r>
                </w:p>
                <w:p w14:paraId="00573EC5" w14:textId="77777777" w:rsidR="00D72FA9" w:rsidRPr="00926FDD" w:rsidRDefault="00D72FA9" w:rsidP="00D72FA9">
                  <w:pPr>
                    <w:pBdr>
                      <w:bottom w:val="single" w:sz="4" w:space="1" w:color="auto"/>
                    </w:pBdr>
                    <w:rPr>
                      <w:rFonts w:ascii="Times New Roman" w:eastAsia="Times New Roman" w:hAnsi="Times New Roman" w:cs="Times New Roman"/>
                      <w:sz w:val="24"/>
                      <w:szCs w:val="24"/>
                    </w:rPr>
                    <w:bidi w:val="0"/>
                  </w:pPr>
                  <w:r>
                    <w:rPr>
                      <w:rFonts w:ascii="Times New Roman" w:cs="Times New Roman" w:eastAsia="Times New Roman" w:hAnsi="Times New Roman"/>
                      <w:sz w:val="24"/>
                      <w:szCs w:val="24"/>
                      <w:lang w:val="en"/>
                      <w:b w:val="0"/>
                      <w:bCs w:val="0"/>
                      <w:i w:val="0"/>
                      <w:iCs w:val="0"/>
                      <w:u w:val="none"/>
                      <w:vertAlign w:val="baseline"/>
                      <w:rtl w:val="0"/>
                    </w:rPr>
                    <w:t xml:space="preserve">Quality Director                                                               </w:t>
                  </w:r>
                </w:p>
                <w:p w14:paraId="2E0FBA66" w14:textId="77777777" w:rsidR="00D72FA9" w:rsidRPr="0017677A" w:rsidRDefault="00D72FA9" w:rsidP="00D72FA9">
                  <w:pPr>
                    <w:jc w:val="center"/>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(position, organization)</w:t>
                  </w:r>
                </w:p>
              </w:tc>
              <w:tc>
                <w:tcPr>
                  <w:tcW w:w="2289" w:type="dxa"/>
                </w:tcPr>
                <w:p w14:paraId="2C6EA2B0" w14:textId="77777777" w:rsidR="00D72FA9" w:rsidRDefault="00D72FA9" w:rsidP="00D72FA9">
                  <w:pPr>
                    <w:rPr>
                      <w:rFonts w:ascii="Times New Roman" w:eastAsia="Times New Roman" w:hAnsi="Times New Roman" w:cs="Times New Roman"/>
                      <w:sz w:val="24"/>
                      <w:szCs w:val="24"/>
                    </w:rPr>
                    <w:bidi w:val="0"/>
                  </w:pPr>
                  <w:r>
                    <w:rPr>
                      <w:rFonts w:ascii="Times New Roman" w:cs="Times New Roman" w:eastAsia="Times New Roman" w:hAnsi="Times New Roman"/>
                      <w:sz w:val="24"/>
                      <w:szCs w:val="24"/>
                      <w:lang w:val="en"/>
                      <w:b w:val="0"/>
                      <w:bCs w:val="0"/>
                      <w:i w:val="0"/>
                      <w:iCs w:val="0"/>
                      <w:u w:val="none"/>
                      <w:vertAlign w:val="baseline"/>
                      <w:rtl w:val="0"/>
                    </w:rPr>
                    <w:t xml:space="preserve">  </w:t>
                  </w:r>
                </w:p>
                <w:p w14:paraId="2B6414AD" w14:textId="77777777" w:rsidR="00D72FA9" w:rsidRPr="00926FDD" w:rsidRDefault="00D72FA9" w:rsidP="00D72FA9">
                  <w:pPr>
                    <w:rPr>
                      <w:rFonts w:ascii="Times New Roman" w:eastAsia="Times New Roman" w:hAnsi="Times New Roman" w:cs="Times New Roman"/>
                      <w:sz w:val="24"/>
                      <w:szCs w:val="24"/>
                    </w:rPr>
                    <w:bidi w:val="0"/>
                  </w:pPr>
                  <w:r>
                    <w:rPr>
                      <w:rFonts w:ascii="Times New Roman" w:cs="Times New Roman" w:eastAsia="Times New Roman" w:hAnsi="Times New Roman"/>
                      <w:sz w:val="24"/>
                      <w:szCs w:val="24"/>
                      <w:lang w:val="en"/>
                      <w:b w:val="0"/>
                      <w:bCs w:val="0"/>
                      <w:i w:val="0"/>
                      <w:iCs w:val="0"/>
                      <w:u w:val="none"/>
                      <w:vertAlign w:val="baseline"/>
                      <w:rtl w:val="0"/>
                    </w:rPr>
                    <w:t xml:space="preserve">_______________</w:t>
                  </w:r>
                </w:p>
                <w:p w14:paraId="397A096A" w14:textId="77777777" w:rsidR="00D72FA9" w:rsidRPr="006F164F" w:rsidRDefault="00D72FA9" w:rsidP="00D72FA9">
                  <w:pPr>
                    <w:jc w:val="center"/>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(signature)</w:t>
                  </w:r>
                </w:p>
                <w:p w14:paraId="19C7F5CF" w14:textId="77777777" w:rsidR="00D72FA9" w:rsidRPr="00926FDD" w:rsidRDefault="00D72FA9" w:rsidP="00D72FA9">
                  <w:pPr>
                    <w:rPr>
                      <w:rFonts w:ascii="Times New Roman" w:eastAsia="Times New Roman" w:hAnsi="Times New Roman" w:cs="Times New Roman"/>
                      <w:sz w:val="24"/>
                      <w:szCs w:val="24"/>
                    </w:rPr>
                  </w:pPr>
                </w:p>
              </w:tc>
              <w:tc>
                <w:tcPr>
                  <w:tcW w:w="2126" w:type="dxa"/>
                </w:tcPr>
                <w:p w14:paraId="272DD8EC" w14:textId="77777777" w:rsidR="00D72FA9" w:rsidRDefault="00D72FA9" w:rsidP="00D72FA9">
                  <w:pPr>
                    <w:rPr>
                      <w:rFonts w:ascii="Times New Roman" w:eastAsia="Times New Roman" w:hAnsi="Times New Roman" w:cs="Times New Roman"/>
                      <w:sz w:val="24"/>
                      <w:szCs w:val="24"/>
                    </w:rPr>
                    <w:bidi w:val="0"/>
                  </w:pPr>
                  <w:r>
                    <w:rPr>
                      <w:rFonts w:ascii="Times New Roman" w:cs="Times New Roman" w:eastAsia="Times New Roman" w:hAnsi="Times New Roman"/>
                      <w:sz w:val="24"/>
                      <w:szCs w:val="24"/>
                      <w:lang w:val="en"/>
                      <w:b w:val="0"/>
                      <w:bCs w:val="0"/>
                      <w:i w:val="0"/>
                      <w:iCs w:val="0"/>
                      <w:u w:val="none"/>
                      <w:vertAlign w:val="baseline"/>
                      <w:rtl w:val="0"/>
                    </w:rPr>
                    <w:t xml:space="preserve">   </w:t>
                  </w:r>
                </w:p>
                <w:p w14:paraId="24E79D98" w14:textId="77777777" w:rsidR="00D72FA9" w:rsidRPr="00F84D64" w:rsidRDefault="00D72FA9" w:rsidP="00D72FA9">
                  <w:pPr>
                    <w:rPr>
                      <w:rFonts w:ascii="Times New Roman" w:eastAsia="Times New Roman" w:hAnsi="Times New Roman" w:cs="Times New Roman"/>
                      <w:sz w:val="24"/>
                      <w:szCs w:val="24"/>
                      <w:u w:val="single"/>
                    </w:rPr>
                    <w:bidi w:val="0"/>
                  </w:pPr>
                  <w:r>
                    <w:rPr>
                      <w:rFonts w:ascii="Times New Roman" w:cs="Times New Roman" w:eastAsia="Times New Roman" w:hAnsi="Times New Roman"/>
                      <w:sz w:val="24"/>
                      <w:szCs w:val="24"/>
                      <w:lang w:val="en"/>
                      <w:b w:val="0"/>
                      <w:bCs w:val="0"/>
                      <w:i w:val="0"/>
                      <w:iCs w:val="0"/>
                      <w:u w:val="none"/>
                      <w:vertAlign w:val="baseline"/>
                      <w:rtl w:val="0"/>
                    </w:rPr>
                    <w:t xml:space="preserve">   </w:t>
                  </w:r>
                  <w:r>
                    <w:rPr>
                      <w:rFonts w:ascii="Times New Roman" w:cs="Times New Roman" w:eastAsia="Times New Roman" w:hAnsi="Times New Roman"/>
                      <w:sz w:val="24"/>
                      <w:szCs w:val="24"/>
                      <w:lang w:val="en"/>
                      <w:b w:val="0"/>
                      <w:bCs w:val="0"/>
                      <w:i w:val="0"/>
                      <w:iCs w:val="0"/>
                      <w:u w:val="single"/>
                      <w:vertAlign w:val="baseline"/>
                      <w:rtl w:val="0"/>
                    </w:rPr>
                    <w:t xml:space="preserve">Pashchenko N.P.                             </w:t>
                  </w:r>
                </w:p>
                <w:p w14:paraId="64958B1C" w14:textId="77777777" w:rsidR="00D72FA9" w:rsidRPr="0017677A" w:rsidRDefault="00D72FA9" w:rsidP="00D72FA9">
                  <w:pPr>
                    <w:jc w:val="center"/>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(surname, initials)</w:t>
                  </w:r>
                </w:p>
              </w:tc>
            </w:tr>
            <w:bookmarkEnd w:id="9"/>
            <w:tr w:rsidR="00D72FA9" w:rsidRPr="00926FDD" w14:paraId="001C3EEB" w14:textId="77777777" w:rsidTr="007D79A9">
              <w:trPr>
                <w:trHeight w:val="530"/>
              </w:trPr>
              <w:tc>
                <w:tcPr>
                  <w:tcW w:w="7122" w:type="dxa"/>
                  <w:vMerge w:val="restart"/>
                </w:tcPr>
                <w:p w14:paraId="127C50CF" w14:textId="77777777" w:rsidR="00D72FA9" w:rsidRDefault="00D72FA9" w:rsidP="00D72FA9">
                  <w:pPr>
                    <w:rPr>
                      <w:rFonts w:ascii="Times New Roman" w:eastAsia="Times New Roman" w:hAnsi="Times New Roman" w:cs="Times New Roman"/>
                      <w:sz w:val="24"/>
                      <w:szCs w:val="24"/>
                    </w:rPr>
                    <w:bidi w:val="0"/>
                  </w:pPr>
                  <w:r>
                    <w:rPr>
                      <w:rFonts w:ascii="Times New Roman" w:cs="Times New Roman" w:eastAsia="Times New Roman" w:hAnsi="Times New Roman"/>
                      <w:sz w:val="24"/>
                      <w:szCs w:val="24"/>
                      <w:lang w:val="en"/>
                      <w:b w:val="0"/>
                      <w:bCs w:val="0"/>
                      <w:i w:val="0"/>
                      <w:iCs w:val="0"/>
                      <w:u w:val="none"/>
                      <w:vertAlign w:val="baseline"/>
                      <w:rtl w:val="0"/>
                    </w:rPr>
                    <w:t xml:space="preserve">Representative of JSC Zavod Energokabel,</w:t>
                  </w:r>
                </w:p>
                <w:p w14:paraId="4634E227" w14:textId="77777777" w:rsidR="00D72FA9" w:rsidRPr="004564C5" w:rsidRDefault="00D72FA9" w:rsidP="00D72FA9">
                  <w:pPr>
                    <w:pBdr>
                      <w:bottom w:val="single" w:sz="4" w:space="1" w:color="auto"/>
                    </w:pBdr>
                    <w:rPr>
                      <w:rFonts w:ascii="Times New Roman" w:eastAsia="Times New Roman" w:hAnsi="Times New Roman" w:cs="Times New Roman"/>
                      <w:sz w:val="24"/>
                      <w:szCs w:val="24"/>
                    </w:rPr>
                    <w:bidi w:val="0"/>
                  </w:pPr>
                  <w:r>
                    <w:rPr>
                      <w:rFonts w:ascii="Times New Roman" w:cs="Times New Roman" w:eastAsia="Times New Roman" w:hAnsi="Times New Roman"/>
                      <w:sz w:val="24"/>
                      <w:szCs w:val="24"/>
                      <w:lang w:val="en"/>
                      <w:b w:val="0"/>
                      <w:bCs w:val="0"/>
                      <w:i w:val="0"/>
                      <w:iCs w:val="0"/>
                      <w:u w:val="none"/>
                      <w:vertAlign w:val="baseline"/>
                      <w:rtl w:val="0"/>
                    </w:rPr>
                    <w:t xml:space="preserve">Department Head                                                                    </w:t>
                  </w:r>
                </w:p>
                <w:p w14:paraId="75D4BA8C" w14:textId="77777777" w:rsidR="00D72FA9" w:rsidRPr="004564C5" w:rsidRDefault="00D72FA9" w:rsidP="00D72FA9">
                  <w:pPr>
                    <w:rPr>
                      <w:rFonts w:ascii="Times New Roman" w:eastAsia="Times New Roman" w:hAnsi="Times New Roman" w:cs="Times New Roman"/>
                      <w:sz w:val="16"/>
                      <w:szCs w:val="16"/>
                    </w:rPr>
                    <w:bidi w:val="0"/>
                  </w:pPr>
                  <w:r>
                    <w:rPr>
                      <w:rFonts w:ascii="Times New Roman" w:cs="Times New Roman" w:eastAsia="Times New Roman" w:hAnsi="Times New Roman"/>
                      <w:sz w:val="24"/>
                      <w:szCs w:val="24"/>
                      <w:lang w:val="en"/>
                      <w:b w:val="0"/>
                      <w:bCs w:val="0"/>
                      <w:i w:val="0"/>
                      <w:iCs w:val="0"/>
                      <w:u w:val="none"/>
                      <w:vertAlign w:val="baseline"/>
                      <w:rtl w:val="0"/>
                    </w:rPr>
                    <w:t xml:space="preserve">                                          </w:t>
                  </w:r>
                  <w:r>
                    <w:rPr>
                      <w:rFonts w:ascii="Times New Roman" w:cs="Times New Roman" w:eastAsia="Times New Roman" w:hAnsi="Times New Roman"/>
                      <w:sz w:val="16"/>
                      <w:szCs w:val="16"/>
                      <w:lang w:val="en"/>
                      <w:b w:val="0"/>
                      <w:bCs w:val="0"/>
                      <w:i w:val="0"/>
                      <w:iCs w:val="0"/>
                      <w:u w:val="none"/>
                      <w:vertAlign w:val="baseline"/>
                      <w:rtl w:val="0"/>
                    </w:rPr>
                    <w:t xml:space="preserve">(position, organization)</w:t>
                  </w:r>
                  <w:r>
                    <w:rPr>
                      <w:rFonts w:ascii="Times New Roman" w:cs="Times New Roman" w:eastAsia="Times New Roman" w:hAnsi="Times New Roman"/>
                      <w:sz w:val="16"/>
                      <w:szCs w:val="16"/>
                      <w:lang w:val="en"/>
                      <w:b w:val="0"/>
                      <w:bCs w:val="0"/>
                      <w:i w:val="0"/>
                      <w:iCs w:val="0"/>
                      <w:u w:val="none"/>
                      <w:vertAlign w:val="baseline"/>
                      <w:rtl w:val="0"/>
                    </w:rPr>
                    <w:t xml:space="preserve">                                                                               </w:t>
                  </w:r>
                </w:p>
                <w:p w14:paraId="7D057887" w14:textId="77777777" w:rsidR="00D72FA9" w:rsidRDefault="00D72FA9" w:rsidP="00D72FA9">
                  <w:pPr>
                    <w:rPr>
                      <w:rFonts w:ascii="Times New Roman" w:eastAsia="Times New Roman" w:hAnsi="Times New Roman" w:cs="Times New Roman"/>
                      <w:sz w:val="24"/>
                      <w:szCs w:val="24"/>
                    </w:rPr>
                  </w:pPr>
                </w:p>
                <w:p w14:paraId="0848EF1F" w14:textId="77777777" w:rsidR="00D72FA9" w:rsidRPr="00F84D64" w:rsidRDefault="00D72FA9" w:rsidP="00D72FA9">
                  <w:pPr>
                    <w:rPr>
                      <w:rFonts w:ascii="Times New Roman" w:eastAsia="Times New Roman" w:hAnsi="Times New Roman" w:cs="Times New Roman"/>
                      <w:sz w:val="24"/>
                      <w:szCs w:val="24"/>
                      <w:u w:val="single"/>
                    </w:rPr>
                    <w:bidi w:val="0"/>
                  </w:pPr>
                  <w:r>
                    <w:rPr>
                      <w:rFonts w:ascii="Times New Roman" w:cs="Times New Roman" w:eastAsia="Times New Roman" w:hAnsi="Times New Roman"/>
                      <w:sz w:val="24"/>
                      <w:szCs w:val="24"/>
                      <w:lang w:val="en"/>
                      <w:b w:val="0"/>
                      <w:bCs w:val="0"/>
                      <w:i w:val="0"/>
                      <w:iCs w:val="0"/>
                      <w:u w:val="single"/>
                      <w:vertAlign w:val="baseline"/>
                      <w:rtl w:val="0"/>
                    </w:rPr>
                    <w:t xml:space="preserve">Quality Director of JSC Zavod Energokabel______________                                                                                              </w:t>
                  </w:r>
                </w:p>
              </w:tc>
              <w:tc>
                <w:tcPr>
                  <w:tcW w:w="4415" w:type="dxa"/>
                  <w:gridSpan w:val="2"/>
                </w:tcPr>
                <w:p w14:paraId="710A1FBF" w14:textId="77777777" w:rsidR="00D72FA9" w:rsidRPr="0017677A" w:rsidRDefault="00D72FA9" w:rsidP="00D72FA9">
                  <w:pPr>
                    <w:rPr>
                      <w:rFonts w:ascii="Times New Roman" w:eastAsia="Times New Roman" w:hAnsi="Times New Roman" w:cs="Times New Roman"/>
                      <w:sz w:val="24"/>
                      <w:szCs w:val="24"/>
                    </w:rPr>
                  </w:pPr>
                </w:p>
                <w:p w14:paraId="2C70D807" w14:textId="4A9F7CA3" w:rsidR="00D72FA9" w:rsidRPr="004564C5" w:rsidRDefault="00D72FA9" w:rsidP="00D72FA9">
                  <w:pPr>
                    <w:rPr>
                      <w:rFonts w:ascii="Times New Roman" w:eastAsia="Times New Roman" w:hAnsi="Times New Roman" w:cs="Times New Roman"/>
                      <w:sz w:val="24"/>
                      <w:szCs w:val="24"/>
                    </w:rPr>
                    <w:bidi w:val="0"/>
                  </w:pPr>
                  <w:r>
                    <w:rPr>
                      <w:rFonts w:ascii="Times New Roman" w:cs="Times New Roman" w:eastAsia="Times New Roman" w:hAnsi="Times New Roman"/>
                      <w:sz w:val="24"/>
                      <w:szCs w:val="24"/>
                      <w:lang w:val="en"/>
                      <w:b w:val="0"/>
                      <w:bCs w:val="0"/>
                      <w:i w:val="0"/>
                      <w:iCs w:val="0"/>
                      <w:u w:val="none"/>
                      <w:vertAlign w:val="baseline"/>
                      <w:rtl w:val="0"/>
                    </w:rPr>
                    <w:t xml:space="preserve">________________         </w:t>
                  </w:r>
                  <w:r>
                    <w:rPr>
                      <w:rFonts w:ascii="Times New Roman" w:cs="Times New Roman" w:eastAsia="Times New Roman" w:hAnsi="Times New Roman"/>
                      <w:sz w:val="24"/>
                      <w:szCs w:val="24"/>
                      <w:lang w:val="en"/>
                      <w:b w:val="0"/>
                      <w:bCs w:val="0"/>
                      <w:i w:val="0"/>
                      <w:iCs w:val="0"/>
                      <w:u w:val="single"/>
                      <w:vertAlign w:val="baseline"/>
                      <w:rtl w:val="0"/>
                    </w:rPr>
                    <w:t xml:space="preserve">Chigareva O.I.</w:t>
                  </w:r>
                </w:p>
              </w:tc>
            </w:tr>
            <w:tr w:rsidR="00D72FA9" w:rsidRPr="00926FDD" w14:paraId="5E31E9CE" w14:textId="77777777" w:rsidTr="007D79A9">
              <w:trPr>
                <w:trHeight w:val="143"/>
              </w:trPr>
              <w:tc>
                <w:tcPr>
                  <w:tcW w:w="7122" w:type="dxa"/>
                  <w:vMerge/>
                </w:tcPr>
                <w:p w14:paraId="56A65D97" w14:textId="77777777" w:rsidR="00D72FA9" w:rsidRPr="00926FDD" w:rsidRDefault="00D72FA9" w:rsidP="00D72FA9">
                  <w:pPr>
                    <w:rPr>
                      <w:rFonts w:ascii="Times New Roman" w:eastAsia="Times New Roman" w:hAnsi="Times New Roman" w:cs="Times New Roman"/>
                      <w:sz w:val="24"/>
                      <w:szCs w:val="24"/>
                    </w:rPr>
                  </w:pPr>
                </w:p>
              </w:tc>
              <w:tc>
                <w:tcPr>
                  <w:tcW w:w="2289" w:type="dxa"/>
                </w:tcPr>
                <w:p w14:paraId="4294F41C" w14:textId="7FD7F5D4" w:rsidR="00D72FA9" w:rsidRPr="00D72FA9" w:rsidRDefault="00D72FA9" w:rsidP="00D72FA9">
                  <w:pPr>
                    <w:jc w:val="center"/>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(signature)</w:t>
                  </w:r>
                </w:p>
                <w:p w14:paraId="6765A5D2" w14:textId="77777777" w:rsidR="00D72FA9" w:rsidRDefault="00D72FA9" w:rsidP="00D72FA9">
                  <w:pPr>
                    <w:jc w:val="center"/>
                    <w:rPr>
                      <w:rFonts w:ascii="Times New Roman" w:eastAsia="Times New Roman" w:hAnsi="Times New Roman" w:cs="Times New Roman"/>
                      <w:sz w:val="24"/>
                      <w:szCs w:val="24"/>
                    </w:rPr>
                  </w:pPr>
                </w:p>
                <w:p w14:paraId="4197465A" w14:textId="77777777" w:rsidR="00D72FA9" w:rsidRPr="00EF0C28" w:rsidRDefault="00D72FA9" w:rsidP="00D72FA9">
                  <w:pPr>
                    <w:jc w:val="center"/>
                    <w:rPr>
                      <w:rFonts w:ascii="Times New Roman" w:eastAsia="Times New Roman" w:hAnsi="Times New Roman" w:cs="Times New Roman"/>
                      <w:sz w:val="16"/>
                      <w:szCs w:val="16"/>
                    </w:rPr>
                    <w:bidi w:val="0"/>
                  </w:pPr>
                  <w:r>
                    <w:rPr>
                      <w:rFonts w:ascii="Times New Roman" w:cs="Times New Roman" w:eastAsia="Times New Roman" w:hAnsi="Times New Roman"/>
                      <w:sz w:val="24"/>
                      <w:szCs w:val="24"/>
                      <w:lang w:val="en"/>
                      <w:b w:val="0"/>
                      <w:bCs w:val="0"/>
                      <w:i w:val="0"/>
                      <w:iCs w:val="0"/>
                      <w:u w:val="none"/>
                      <w:vertAlign w:val="baseline"/>
                      <w:rtl w:val="0"/>
                    </w:rPr>
                    <w:t xml:space="preserve">_______________</w:t>
                  </w:r>
                </w:p>
              </w:tc>
              <w:tc>
                <w:tcPr>
                  <w:tcW w:w="2126" w:type="dxa"/>
                </w:tcPr>
                <w:p w14:paraId="429A6815" w14:textId="3C7CD347" w:rsidR="00D72FA9" w:rsidRPr="00D72FA9" w:rsidRDefault="00D72FA9" w:rsidP="00D72FA9">
                  <w:pPr>
                    <w:jc w:val="center"/>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(surname, initials)</w:t>
                  </w:r>
                </w:p>
                <w:p w14:paraId="564C9388" w14:textId="0331FEF3" w:rsidR="00D72FA9" w:rsidRDefault="00D72FA9" w:rsidP="00D72FA9">
                  <w:pPr>
                    <w:rPr>
                      <w:rFonts w:ascii="Times New Roman" w:eastAsia="Times New Roman" w:hAnsi="Times New Roman" w:cs="Times New Roman"/>
                      <w:sz w:val="24"/>
                      <w:szCs w:val="24"/>
                      <w:u w:val="single"/>
                    </w:rPr>
                  </w:pPr>
                </w:p>
                <w:p w14:paraId="52C4AD1C" w14:textId="77777777" w:rsidR="00D72FA9" w:rsidRPr="00F84D64" w:rsidRDefault="00D72FA9" w:rsidP="00D72FA9">
                  <w:pPr>
                    <w:jc w:val="center"/>
                    <w:rPr>
                      <w:rFonts w:ascii="Times New Roman" w:eastAsia="Times New Roman" w:hAnsi="Times New Roman" w:cs="Times New Roman"/>
                      <w:sz w:val="24"/>
                      <w:szCs w:val="24"/>
                      <w:u w:val="single"/>
                    </w:rPr>
                    <w:bidi w:val="0"/>
                  </w:pPr>
                  <w:r>
                    <w:rPr>
                      <w:rFonts w:ascii="Times New Roman" w:cs="Times New Roman" w:eastAsia="Times New Roman" w:hAnsi="Times New Roman"/>
                      <w:sz w:val="24"/>
                      <w:szCs w:val="24"/>
                      <w:lang w:val="en"/>
                      <w:b w:val="0"/>
                      <w:bCs w:val="0"/>
                      <w:i w:val="0"/>
                      <w:iCs w:val="0"/>
                      <w:u w:val="single"/>
                      <w:vertAlign w:val="baseline"/>
                      <w:rtl w:val="0"/>
                    </w:rPr>
                    <w:t xml:space="preserve">Pashchenko N.P.</w:t>
                  </w:r>
                </w:p>
              </w:tc>
            </w:tr>
            <w:tr w:rsidR="00D72FA9" w:rsidRPr="00926FDD" w14:paraId="2C4A52C4" w14:textId="77777777" w:rsidTr="007D79A9">
              <w:trPr>
                <w:trHeight w:val="176"/>
              </w:trPr>
              <w:tc>
                <w:tcPr>
                  <w:tcW w:w="7122" w:type="dxa"/>
                </w:tcPr>
                <w:p w14:paraId="3BE36D7C" w14:textId="77777777" w:rsidR="00D72FA9" w:rsidRPr="00926FDD" w:rsidRDefault="00D72FA9" w:rsidP="00D72FA9">
                  <w:pPr>
                    <w:jc w:val="center"/>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(position of the responsible person of the manufacturing enterprise)</w:t>
                  </w:r>
                </w:p>
              </w:tc>
              <w:tc>
                <w:tcPr>
                  <w:tcW w:w="2289" w:type="dxa"/>
                </w:tcPr>
                <w:p w14:paraId="1EEC0C3C" w14:textId="77777777" w:rsidR="00D72FA9" w:rsidRPr="00926FDD" w:rsidRDefault="00D72FA9" w:rsidP="00D72FA9">
                  <w:pPr>
                    <w:jc w:val="center"/>
                    <w:rPr>
                      <w:rFonts w:ascii="Times New Roman" w:eastAsia="Times New Roman" w:hAnsi="Times New Roman" w:cs="Times New Roman"/>
                      <w:sz w:val="24"/>
                      <w:szCs w:val="24"/>
                    </w:rPr>
                    <w:bidi w:val="0"/>
                  </w:pPr>
                  <w:r>
                    <w:rPr>
                      <w:rFonts w:ascii="Times New Roman" w:cs="Times New Roman" w:eastAsia="Times New Roman" w:hAnsi="Times New Roman"/>
                      <w:sz w:val="16"/>
                      <w:szCs w:val="16"/>
                      <w:lang w:val="en"/>
                      <w:b w:val="0"/>
                      <w:bCs w:val="0"/>
                      <w:i w:val="0"/>
                      <w:iCs w:val="0"/>
                      <w:u w:val="none"/>
                      <w:vertAlign w:val="baseline"/>
                      <w:rtl w:val="0"/>
                    </w:rPr>
                    <w:t xml:space="preserve">(signature)</w:t>
                  </w:r>
                </w:p>
              </w:tc>
              <w:tc>
                <w:tcPr>
                  <w:tcW w:w="2126" w:type="dxa"/>
                </w:tcPr>
                <w:p w14:paraId="4A13390F" w14:textId="77777777" w:rsidR="00D72FA9" w:rsidRDefault="00D72FA9" w:rsidP="00D72FA9">
                  <w:pPr>
                    <w:rPr>
                      <w:rFonts w:ascii="Times New Roman" w:eastAsia="Times New Roman" w:hAnsi="Times New Roman" w:cs="Times New Roman"/>
                      <w:sz w:val="16"/>
                      <w:szCs w:val="16"/>
                    </w:rPr>
                    <w:bidi w:val="0"/>
                  </w:pPr>
                  <w:r>
                    <w:rPr>
                      <w:rFonts w:ascii="Times New Roman" w:cs="Times New Roman" w:eastAsia="Times New Roman" w:hAnsi="Times New Roman"/>
                      <w:sz w:val="16"/>
                      <w:szCs w:val="16"/>
                      <w:lang w:val="en"/>
                      <w:b w:val="0"/>
                      <w:bCs w:val="0"/>
                      <w:i w:val="0"/>
                      <w:iCs w:val="0"/>
                      <w:u w:val="none"/>
                      <w:vertAlign w:val="baseline"/>
                      <w:rtl w:val="0"/>
                    </w:rPr>
                    <w:t xml:space="preserve">      (surname, initials)</w:t>
                  </w:r>
                </w:p>
                <w:p w14:paraId="609E19A2" w14:textId="59847898" w:rsidR="002C41AB" w:rsidRPr="00926FDD" w:rsidRDefault="002C41AB" w:rsidP="00D72FA9">
                  <w:pPr>
                    <w:rPr>
                      <w:rFonts w:ascii="Times New Roman" w:eastAsia="Times New Roman" w:hAnsi="Times New Roman" w:cs="Times New Roman"/>
                      <w:sz w:val="24"/>
                      <w:szCs w:val="24"/>
                    </w:rPr>
                  </w:pPr>
                </w:p>
              </w:tc>
            </w:tr>
          </w:tbl>
          <w:p w14:paraId="1C2A51C2" w14:textId="381509B0" w:rsidR="00D72FA9" w:rsidRPr="00E12CD5" w:rsidRDefault="00D72FA9" w:rsidP="00D72FA9">
            <w:pPr>
              <w:spacing w:after="0" w:line="240" w:lineRule="auto"/>
              <w:rPr>
                <w:rFonts w:ascii="Times New Roman" w:eastAsia="Times New Roman" w:hAnsi="Times New Roman" w:cs="Times New Roman"/>
                <w:sz w:val="24"/>
                <w:szCs w:val="24"/>
              </w:rPr>
            </w:pPr>
          </w:p>
        </w:tc>
      </w:tr>
    </w:tbl>
    <w:p w14:paraId="2AC7A045" w14:textId="166FEBE0" w:rsidR="001752C1" w:rsidRPr="00926FDD" w:rsidRDefault="001752C1" w:rsidP="00B22D93"/>
    <w:sectPr w:rsidR="001752C1" w:rsidRPr="00926FDD" w:rsidSect="00D72FA9">
      <w:headerReference w:type="default" r:id="rId10"/>
      <w:footerReference w:type="default" r:id="rId11"/>
      <w:headerReference w:type="first" r:id="rId12"/>
      <w:pgSz w:w="16838" w:h="11906" w:orient="landscape" w:code="9"/>
      <w:pgMar w:top="397" w:right="567" w:bottom="397" w:left="567" w:header="284" w:footer="22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EBE73D8" w14:textId="77777777" w:rsidR="005F072D" w:rsidRDefault="005F072D" w:rsidP="00F1773E">
      <w:pPr>
        <w:spacing w:after="0" w:line="240" w:lineRule="auto"/>
      </w:pPr>
      <w:r>
        <w:separator/>
      </w:r>
    </w:p>
  </w:endnote>
  <w:endnote w:type="continuationSeparator" w:id="0">
    <w:p w14:paraId="27E9FD8D" w14:textId="77777777" w:rsidR="005F072D" w:rsidRDefault="005F072D" w:rsidP="00F177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Journal">
    <w:altName w:val="Times New Roman"/>
    <w:panose1 w:val="00000000000000000000"/>
    <w:charset w:val="00"/>
    <w:family w:val="auto"/>
    <w:notTrueType/>
    <w:pitch w:val="variable"/>
    <w:sig w:usb0="00000003" w:usb1="00000000" w:usb2="00000000" w:usb3="00000000" w:csb0="00000001" w:csb1="00000000"/>
  </w:font>
  <w:font w:name="Times">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948274647"/>
      <w:docPartObj>
        <w:docPartGallery w:val="Page Numbers (Bottom of Page)"/>
        <w:docPartUnique/>
      </w:docPartObj>
    </w:sdtPr>
    <w:sdtEndPr>
      <w:rPr>
        <w:rFonts w:ascii="Times New Roman" w:hAnsi="Times New Roman" w:cs="Times New Roman"/>
      </w:rPr>
    </w:sdtEndPr>
    <w:sdtContent>
      <w:p w14:paraId="0E0B6A90" w14:textId="47985563" w:rsidR="005F072D" w:rsidRPr="008820CB" w:rsidRDefault="005F072D">
        <w:pPr>
          <w:pStyle w:val="ab"/>
          <w:jc w:val="right"/>
          <w:rPr>
            <w:rFonts w:ascii="Times New Roman" w:hAnsi="Times New Roman" w:cs="Times New Roman"/>
          </w:rPr>
          <w:bidi w:val="0"/>
        </w:pPr>
        <w:r>
          <w:rPr>
            <w:rFonts w:ascii="Times New Roman" w:cs="Times New Roman" w:hAnsi="Times New Roman"/>
            <w:lang w:val="en"/>
            <w:b w:val="0"/>
            <w:bCs w:val="0"/>
            <w:i w:val="0"/>
            <w:iCs w:val="0"/>
            <w:u w:val="none"/>
            <w:vertAlign w:val="baseline"/>
            <w:rtl w:val="0"/>
          </w:rPr>
          <w:fldChar w:fldCharType="begin"/>
        </w:r>
        <w:r>
          <w:rPr>
            <w:rFonts w:ascii="Times New Roman" w:cs="Times New Roman" w:hAnsi="Times New Roman"/>
            <w:lang w:val="en"/>
            <w:b w:val="0"/>
            <w:bCs w:val="0"/>
            <w:i w:val="0"/>
            <w:iCs w:val="0"/>
            <w:u w:val="none"/>
            <w:vertAlign w:val="baseline"/>
            <w:rtl w:val="0"/>
          </w:rPr>
          <w:instrText>PAGE   \* MERGEFORMAT</w:instrText>
        </w:r>
        <w:r>
          <w:rPr>
            <w:rFonts w:ascii="Times New Roman" w:cs="Times New Roman" w:hAnsi="Times New Roman"/>
            <w:lang w:val="en"/>
            <w:b w:val="0"/>
            <w:bCs w:val="0"/>
            <w:i w:val="0"/>
            <w:iCs w:val="0"/>
            <w:u w:val="none"/>
            <w:vertAlign w:val="baseline"/>
            <w:rtl w:val="0"/>
          </w:rPr>
          <w:fldChar w:fldCharType="separate"/>
        </w:r>
        <w:r>
          <w:rPr>
            <w:rFonts w:ascii="Times New Roman" w:cs="Times New Roman" w:hAnsi="Times New Roman"/>
            <w:lang w:val="en"/>
            <w:b w:val="0"/>
            <w:bCs w:val="0"/>
            <w:i w:val="0"/>
            <w:iCs w:val="0"/>
            <w:u w:val="none"/>
            <w:vertAlign w:val="baseline"/>
            <w:rtl w:val="0"/>
          </w:rPr>
          <w:t xml:space="preserve">2</w:t>
        </w:r>
        <w:r>
          <w:rPr>
            <w:rFonts w:ascii="Times New Roman" w:cs="Times New Roman" w:hAnsi="Times New Roman"/>
            <w:lang w:val="en"/>
            <w:b w:val="0"/>
            <w:bCs w:val="0"/>
            <w:i w:val="0"/>
            <w:iCs w:val="0"/>
            <w:u w:val="none"/>
            <w:vertAlign w:val="baseline"/>
            <w:rtl w:val="0"/>
          </w:rPr>
          <w:fldChar w:fldCharType="end"/>
        </w:r>
      </w:p>
    </w:sdtContent>
  </w:sdt>
  <w:p w14:paraId="59416178" w14:textId="77777777" w:rsidR="005F072D" w:rsidRPr="00BC481D" w:rsidRDefault="005F072D" w:rsidP="00BC481D">
    <w:pPr>
      <w:spacing w:after="0" w:line="240" w:lineRule="auto"/>
      <w:jc w:val="center"/>
      <w:rPr>
        <w:b/>
        <w:i/>
        <w:sz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29A0064" w14:textId="77777777" w:rsidR="005F072D" w:rsidRDefault="005F072D" w:rsidP="00F1773E">
      <w:pPr>
        <w:spacing w:after="0" w:line="240" w:lineRule="auto"/>
      </w:pPr>
      <w:r>
        <w:separator/>
      </w:r>
    </w:p>
  </w:footnote>
  <w:footnote w:type="continuationSeparator" w:id="0">
    <w:p w14:paraId="120F0A9C" w14:textId="77777777" w:rsidR="005F072D" w:rsidRDefault="005F072D" w:rsidP="00F1773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af"/>
      <w:tblW w:w="15735" w:type="dxa"/>
      <w:tblInd w:w="108" w:type="dxa"/>
      <w:tblLook w:val="04A0" w:firstRow="1" w:lastRow="0" w:firstColumn="1" w:lastColumn="0" w:noHBand="0" w:noVBand="1"/>
    </w:tblPr>
    <w:tblGrid>
      <w:gridCol w:w="15735"/>
    </w:tblGrid>
    <w:tr w:rsidR="005F072D" w14:paraId="6E8A0B99" w14:textId="77777777" w:rsidTr="003B4134">
      <w:tc>
        <w:tcPr>
          <w:tcW w:w="15735" w:type="dxa"/>
        </w:tcPr>
        <w:p w14:paraId="10CB9E71" w14:textId="42939F4C" w:rsidR="005F072D" w:rsidRPr="008820CB" w:rsidRDefault="005F072D" w:rsidP="008820CB">
          <w:pPr>
            <w:pStyle w:val="a9"/>
            <w:jc w:val="center"/>
            <w:bidi w:val="0"/>
          </w:pPr>
          <w:r>
            <w:rPr>
              <w:rFonts w:ascii="Times New Roman" w:cs="Times New Roman" w:eastAsia="Times New Roman" w:hAnsi="Times New Roman"/>
              <w:lang w:val="en"/>
              <w:b w:val="1"/>
              <w:bCs w:val="1"/>
              <w:i w:val="0"/>
              <w:iCs w:val="0"/>
              <w:u w:val="none"/>
              <w:vertAlign w:val="baseline"/>
              <w:rtl w:val="0"/>
            </w:rPr>
            <w:t xml:space="preserve">Readiness inspection report of the manufacturer’s production facility</w:t>
          </w:r>
          <w:r>
            <w:rPr>
              <w:rFonts w:ascii="Times New Roman" w:cs="Times New Roman" w:eastAsia="Times New Roman" w:hAnsi="Times New Roman"/>
              <w:lang w:val="en"/>
              <w:b w:val="1"/>
              <w:bCs w:val="1"/>
              <w:i w:val="0"/>
              <w:iCs w:val="0"/>
              <w:u w:val="none"/>
              <w:vertAlign w:val="baseline"/>
              <w:rtl w:val="0"/>
            </w:rPr>
            <w:t xml:space="preserve"> No. </w:t>
          </w:r>
          <w:r>
            <w:rPr>
              <w:rFonts w:ascii="Times New Roman" w:cs="Times New Roman" w:eastAsia="Times New Roman" w:hAnsi="Times New Roman"/>
              <w:lang w:val="en"/>
              <w:b w:val="1"/>
              <w:bCs w:val="1"/>
              <w:i w:val="0"/>
              <w:iCs w:val="0"/>
              <w:u w:val="single"/>
              <w:vertAlign w:val="baseline"/>
              <w:rtl w:val="0"/>
            </w:rPr>
            <w:t xml:space="preserve">112/673/1-045/26 </w:t>
          </w:r>
          <w:r>
            <w:rPr>
              <w:rFonts w:ascii="Times New Roman" w:cs="Times New Roman" w:eastAsia="Times New Roman" w:hAnsi="Times New Roman"/>
              <w:lang w:val="en"/>
              <w:b w:val="1"/>
              <w:bCs w:val="1"/>
              <w:i w:val="0"/>
              <w:iCs w:val="0"/>
              <w:u w:val="none"/>
              <w:vertAlign w:val="baseline"/>
              <w:rtl w:val="0"/>
            </w:rPr>
            <w:t xml:space="preserve">dated 11.08.2026</w:t>
          </w:r>
        </w:p>
      </w:tc>
    </w:tr>
  </w:tbl>
  <w:p w14:paraId="65D24800" w14:textId="77777777" w:rsidR="005F072D" w:rsidRDefault="005F072D" w:rsidP="008820CB">
    <w:pPr>
      <w:pStyle w:val="a9"/>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525585D" w14:textId="44BCE960" w:rsidR="005F072D" w:rsidRDefault="005F072D">
    <w:pPr>
      <w:pStyle w:val="a9"/>
    </w:pPr>
  </w:p>
  <w:p w14:paraId="08091079" w14:textId="77777777" w:rsidR="005F072D" w:rsidRDefault="005F072D">
    <w:pPr>
      <w:pStyle w:val="a9"/>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6" type="#_x0000_t75" style="width:11.55pt;height:11.55pt" o:bullet="t">
        <v:imagedata r:id="rId1" o:title="mso4A5E"/>
      </v:shape>
    </w:pict>
  </w:numPicBullet>
  <w:abstractNum w:abstractNumId="0" w15:restartNumberingAfterBreak="0">
    <w:nsid w:val="00000005"/>
    <w:multiLevelType w:val="multilevel"/>
    <w:tmpl w:val="00000004"/>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1" w15:restartNumberingAfterBreak="0">
    <w:nsid w:val="014A342F"/>
    <w:multiLevelType w:val="hybridMultilevel"/>
    <w:tmpl w:val="6460403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02BA3913"/>
    <w:multiLevelType w:val="hybridMultilevel"/>
    <w:tmpl w:val="0A141CE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05A40322"/>
    <w:multiLevelType w:val="hybridMultilevel"/>
    <w:tmpl w:val="C7E06C5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77B29CF"/>
    <w:multiLevelType w:val="hybridMultilevel"/>
    <w:tmpl w:val="E4566290"/>
    <w:lvl w:ilvl="0" w:tplc="0419000F">
      <w:start w:val="1"/>
      <w:numFmt w:val="decimal"/>
      <w:lvlText w:val="%1."/>
      <w:lvlJc w:val="left"/>
      <w:pPr>
        <w:ind w:left="1352" w:hanging="360"/>
      </w:pPr>
      <w:rPr>
        <w:rFonts w:hint="default"/>
      </w:rPr>
    </w:lvl>
    <w:lvl w:ilvl="1" w:tplc="04190019" w:tentative="1">
      <w:start w:val="1"/>
      <w:numFmt w:val="lowerLetter"/>
      <w:lvlText w:val="%2."/>
      <w:lvlJc w:val="left"/>
      <w:pPr>
        <w:ind w:left="2072" w:hanging="360"/>
      </w:pPr>
    </w:lvl>
    <w:lvl w:ilvl="2" w:tplc="0419001B" w:tentative="1">
      <w:start w:val="1"/>
      <w:numFmt w:val="lowerRoman"/>
      <w:lvlText w:val="%3."/>
      <w:lvlJc w:val="right"/>
      <w:pPr>
        <w:ind w:left="2792" w:hanging="180"/>
      </w:pPr>
    </w:lvl>
    <w:lvl w:ilvl="3" w:tplc="0419000F" w:tentative="1">
      <w:start w:val="1"/>
      <w:numFmt w:val="decimal"/>
      <w:lvlText w:val="%4."/>
      <w:lvlJc w:val="left"/>
      <w:pPr>
        <w:ind w:left="3512" w:hanging="360"/>
      </w:pPr>
    </w:lvl>
    <w:lvl w:ilvl="4" w:tplc="04190019" w:tentative="1">
      <w:start w:val="1"/>
      <w:numFmt w:val="lowerLetter"/>
      <w:lvlText w:val="%5."/>
      <w:lvlJc w:val="left"/>
      <w:pPr>
        <w:ind w:left="4232" w:hanging="360"/>
      </w:pPr>
    </w:lvl>
    <w:lvl w:ilvl="5" w:tplc="0419001B" w:tentative="1">
      <w:start w:val="1"/>
      <w:numFmt w:val="lowerRoman"/>
      <w:lvlText w:val="%6."/>
      <w:lvlJc w:val="right"/>
      <w:pPr>
        <w:ind w:left="4952" w:hanging="180"/>
      </w:pPr>
    </w:lvl>
    <w:lvl w:ilvl="6" w:tplc="0419000F" w:tentative="1">
      <w:start w:val="1"/>
      <w:numFmt w:val="decimal"/>
      <w:lvlText w:val="%7."/>
      <w:lvlJc w:val="left"/>
      <w:pPr>
        <w:ind w:left="5672" w:hanging="360"/>
      </w:pPr>
    </w:lvl>
    <w:lvl w:ilvl="7" w:tplc="04190019" w:tentative="1">
      <w:start w:val="1"/>
      <w:numFmt w:val="lowerLetter"/>
      <w:lvlText w:val="%8."/>
      <w:lvlJc w:val="left"/>
      <w:pPr>
        <w:ind w:left="6392" w:hanging="360"/>
      </w:pPr>
    </w:lvl>
    <w:lvl w:ilvl="8" w:tplc="0419001B" w:tentative="1">
      <w:start w:val="1"/>
      <w:numFmt w:val="lowerRoman"/>
      <w:lvlText w:val="%9."/>
      <w:lvlJc w:val="right"/>
      <w:pPr>
        <w:ind w:left="7112" w:hanging="180"/>
      </w:pPr>
    </w:lvl>
  </w:abstractNum>
  <w:abstractNum w:abstractNumId="5" w15:restartNumberingAfterBreak="0">
    <w:nsid w:val="15214DAC"/>
    <w:multiLevelType w:val="hybridMultilevel"/>
    <w:tmpl w:val="E8548BEA"/>
    <w:lvl w:ilvl="0" w:tplc="0419000B">
      <w:start w:val="1"/>
      <w:numFmt w:val="bullet"/>
      <w:lvlText w:val=""/>
      <w:lvlJc w:val="left"/>
      <w:pPr>
        <w:ind w:left="1494" w:hanging="360"/>
      </w:pPr>
      <w:rPr>
        <w:rFonts w:ascii="Wingdings" w:hAnsi="Wingdings" w:hint="default"/>
      </w:rPr>
    </w:lvl>
    <w:lvl w:ilvl="1" w:tplc="04190003" w:tentative="1">
      <w:start w:val="1"/>
      <w:numFmt w:val="bullet"/>
      <w:lvlText w:val="o"/>
      <w:lvlJc w:val="left"/>
      <w:pPr>
        <w:ind w:left="2214" w:hanging="360"/>
      </w:pPr>
      <w:rPr>
        <w:rFonts w:ascii="Courier New" w:hAnsi="Courier New" w:cs="Courier New" w:hint="default"/>
      </w:rPr>
    </w:lvl>
    <w:lvl w:ilvl="2" w:tplc="04190005" w:tentative="1">
      <w:start w:val="1"/>
      <w:numFmt w:val="bullet"/>
      <w:lvlText w:val=""/>
      <w:lvlJc w:val="left"/>
      <w:pPr>
        <w:ind w:left="2934" w:hanging="360"/>
      </w:pPr>
      <w:rPr>
        <w:rFonts w:ascii="Wingdings" w:hAnsi="Wingdings" w:hint="default"/>
      </w:rPr>
    </w:lvl>
    <w:lvl w:ilvl="3" w:tplc="04190001" w:tentative="1">
      <w:start w:val="1"/>
      <w:numFmt w:val="bullet"/>
      <w:lvlText w:val=""/>
      <w:lvlJc w:val="left"/>
      <w:pPr>
        <w:ind w:left="3654" w:hanging="360"/>
      </w:pPr>
      <w:rPr>
        <w:rFonts w:ascii="Symbol" w:hAnsi="Symbol" w:hint="default"/>
      </w:rPr>
    </w:lvl>
    <w:lvl w:ilvl="4" w:tplc="04190003" w:tentative="1">
      <w:start w:val="1"/>
      <w:numFmt w:val="bullet"/>
      <w:lvlText w:val="o"/>
      <w:lvlJc w:val="left"/>
      <w:pPr>
        <w:ind w:left="4374" w:hanging="360"/>
      </w:pPr>
      <w:rPr>
        <w:rFonts w:ascii="Courier New" w:hAnsi="Courier New" w:cs="Courier New" w:hint="default"/>
      </w:rPr>
    </w:lvl>
    <w:lvl w:ilvl="5" w:tplc="04190005" w:tentative="1">
      <w:start w:val="1"/>
      <w:numFmt w:val="bullet"/>
      <w:lvlText w:val=""/>
      <w:lvlJc w:val="left"/>
      <w:pPr>
        <w:ind w:left="5094" w:hanging="360"/>
      </w:pPr>
      <w:rPr>
        <w:rFonts w:ascii="Wingdings" w:hAnsi="Wingdings" w:hint="default"/>
      </w:rPr>
    </w:lvl>
    <w:lvl w:ilvl="6" w:tplc="04190001" w:tentative="1">
      <w:start w:val="1"/>
      <w:numFmt w:val="bullet"/>
      <w:lvlText w:val=""/>
      <w:lvlJc w:val="left"/>
      <w:pPr>
        <w:ind w:left="5814" w:hanging="360"/>
      </w:pPr>
      <w:rPr>
        <w:rFonts w:ascii="Symbol" w:hAnsi="Symbol" w:hint="default"/>
      </w:rPr>
    </w:lvl>
    <w:lvl w:ilvl="7" w:tplc="04190003" w:tentative="1">
      <w:start w:val="1"/>
      <w:numFmt w:val="bullet"/>
      <w:lvlText w:val="o"/>
      <w:lvlJc w:val="left"/>
      <w:pPr>
        <w:ind w:left="6534" w:hanging="360"/>
      </w:pPr>
      <w:rPr>
        <w:rFonts w:ascii="Courier New" w:hAnsi="Courier New" w:cs="Courier New" w:hint="default"/>
      </w:rPr>
    </w:lvl>
    <w:lvl w:ilvl="8" w:tplc="04190005" w:tentative="1">
      <w:start w:val="1"/>
      <w:numFmt w:val="bullet"/>
      <w:lvlText w:val=""/>
      <w:lvlJc w:val="left"/>
      <w:pPr>
        <w:ind w:left="7254" w:hanging="360"/>
      </w:pPr>
      <w:rPr>
        <w:rFonts w:ascii="Wingdings" w:hAnsi="Wingdings" w:hint="default"/>
      </w:rPr>
    </w:lvl>
  </w:abstractNum>
  <w:abstractNum w:abstractNumId="6" w15:restartNumberingAfterBreak="0">
    <w:nsid w:val="18AE12D9"/>
    <w:multiLevelType w:val="multilevel"/>
    <w:tmpl w:val="28303774"/>
    <w:lvl w:ilvl="0">
      <w:start w:val="1"/>
      <w:numFmt w:val="decimal"/>
      <w:lvlText w:val="%1)"/>
      <w:lvlJc w:val="left"/>
      <w:pPr>
        <w:tabs>
          <w:tab w:val="num" w:pos="1635"/>
        </w:tabs>
        <w:ind w:left="1635" w:hanging="360"/>
      </w:pPr>
      <w:rPr>
        <w:rFonts w:ascii="Times New Roman" w:eastAsia="Times New Roman" w:hAnsi="Times New Roman" w:cs="Times New Roman"/>
      </w:rPr>
    </w:lvl>
    <w:lvl w:ilvl="1" w:tentative="1">
      <w:start w:val="1"/>
      <w:numFmt w:val="bullet"/>
      <w:lvlText w:val="o"/>
      <w:lvlJc w:val="left"/>
      <w:pPr>
        <w:tabs>
          <w:tab w:val="num" w:pos="2149"/>
        </w:tabs>
        <w:ind w:left="2149" w:hanging="360"/>
      </w:pPr>
      <w:rPr>
        <w:rFonts w:ascii="Courier New" w:hAnsi="Courier New" w:hint="default"/>
      </w:rPr>
    </w:lvl>
    <w:lvl w:ilvl="2" w:tentative="1">
      <w:start w:val="1"/>
      <w:numFmt w:val="bullet"/>
      <w:lvlText w:val=""/>
      <w:lvlJc w:val="left"/>
      <w:pPr>
        <w:tabs>
          <w:tab w:val="num" w:pos="2869"/>
        </w:tabs>
        <w:ind w:left="2869" w:hanging="360"/>
      </w:pPr>
      <w:rPr>
        <w:rFonts w:ascii="Wingdings" w:hAnsi="Wingdings" w:hint="default"/>
      </w:rPr>
    </w:lvl>
    <w:lvl w:ilvl="3" w:tentative="1">
      <w:start w:val="1"/>
      <w:numFmt w:val="bullet"/>
      <w:lvlText w:val=""/>
      <w:lvlJc w:val="left"/>
      <w:pPr>
        <w:tabs>
          <w:tab w:val="num" w:pos="3589"/>
        </w:tabs>
        <w:ind w:left="3589" w:hanging="360"/>
      </w:pPr>
      <w:rPr>
        <w:rFonts w:ascii="Symbol" w:hAnsi="Symbol" w:hint="default"/>
      </w:rPr>
    </w:lvl>
    <w:lvl w:ilvl="4" w:tentative="1">
      <w:start w:val="1"/>
      <w:numFmt w:val="bullet"/>
      <w:lvlText w:val="o"/>
      <w:lvlJc w:val="left"/>
      <w:pPr>
        <w:tabs>
          <w:tab w:val="num" w:pos="4309"/>
        </w:tabs>
        <w:ind w:left="4309" w:hanging="360"/>
      </w:pPr>
      <w:rPr>
        <w:rFonts w:ascii="Courier New" w:hAnsi="Courier New" w:hint="default"/>
      </w:rPr>
    </w:lvl>
    <w:lvl w:ilvl="5" w:tentative="1">
      <w:start w:val="1"/>
      <w:numFmt w:val="bullet"/>
      <w:lvlText w:val=""/>
      <w:lvlJc w:val="left"/>
      <w:pPr>
        <w:tabs>
          <w:tab w:val="num" w:pos="5029"/>
        </w:tabs>
        <w:ind w:left="5029" w:hanging="360"/>
      </w:pPr>
      <w:rPr>
        <w:rFonts w:ascii="Wingdings" w:hAnsi="Wingdings" w:hint="default"/>
      </w:rPr>
    </w:lvl>
    <w:lvl w:ilvl="6" w:tentative="1">
      <w:start w:val="1"/>
      <w:numFmt w:val="bullet"/>
      <w:lvlText w:val=""/>
      <w:lvlJc w:val="left"/>
      <w:pPr>
        <w:tabs>
          <w:tab w:val="num" w:pos="5749"/>
        </w:tabs>
        <w:ind w:left="5749" w:hanging="360"/>
      </w:pPr>
      <w:rPr>
        <w:rFonts w:ascii="Symbol" w:hAnsi="Symbol" w:hint="default"/>
      </w:rPr>
    </w:lvl>
    <w:lvl w:ilvl="7" w:tentative="1">
      <w:start w:val="1"/>
      <w:numFmt w:val="bullet"/>
      <w:lvlText w:val="o"/>
      <w:lvlJc w:val="left"/>
      <w:pPr>
        <w:tabs>
          <w:tab w:val="num" w:pos="6469"/>
        </w:tabs>
        <w:ind w:left="6469" w:hanging="360"/>
      </w:pPr>
      <w:rPr>
        <w:rFonts w:ascii="Courier New" w:hAnsi="Courier New" w:hint="default"/>
      </w:rPr>
    </w:lvl>
    <w:lvl w:ilvl="8" w:tentative="1">
      <w:start w:val="1"/>
      <w:numFmt w:val="bullet"/>
      <w:lvlText w:val=""/>
      <w:lvlJc w:val="left"/>
      <w:pPr>
        <w:tabs>
          <w:tab w:val="num" w:pos="7189"/>
        </w:tabs>
        <w:ind w:left="7189" w:hanging="360"/>
      </w:pPr>
      <w:rPr>
        <w:rFonts w:ascii="Wingdings" w:hAnsi="Wingdings" w:hint="default"/>
      </w:rPr>
    </w:lvl>
  </w:abstractNum>
  <w:abstractNum w:abstractNumId="7" w15:restartNumberingAfterBreak="0">
    <w:nsid w:val="18DD1794"/>
    <w:multiLevelType w:val="hybridMultilevel"/>
    <w:tmpl w:val="9E50FC68"/>
    <w:lvl w:ilvl="0" w:tplc="04190003">
      <w:start w:val="1"/>
      <w:numFmt w:val="bullet"/>
      <w:lvlText w:val="o"/>
      <w:lvlJc w:val="left"/>
      <w:pPr>
        <w:ind w:left="720" w:hanging="360"/>
      </w:pPr>
      <w:rPr>
        <w:rFonts w:ascii="Courier New" w:hAnsi="Courier New" w:cs="Courier New"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9883727"/>
    <w:multiLevelType w:val="hybridMultilevel"/>
    <w:tmpl w:val="1524878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1F8B573D"/>
    <w:multiLevelType w:val="hybridMultilevel"/>
    <w:tmpl w:val="56347BB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4A75DCE"/>
    <w:multiLevelType w:val="hybridMultilevel"/>
    <w:tmpl w:val="67BCFF9E"/>
    <w:lvl w:ilvl="0" w:tplc="502E61FC">
      <w:start w:val="1"/>
      <w:numFmt w:val="decimal"/>
      <w:lvlText w:val="%1."/>
      <w:lvlJc w:val="left"/>
      <w:pPr>
        <w:ind w:left="420" w:hanging="360"/>
      </w:pPr>
      <w:rPr>
        <w:rFonts w:hint="default"/>
      </w:rPr>
    </w:lvl>
    <w:lvl w:ilvl="1" w:tplc="04190019" w:tentative="1">
      <w:start w:val="1"/>
      <w:numFmt w:val="lowerLetter"/>
      <w:lvlText w:val="%2."/>
      <w:lvlJc w:val="left"/>
      <w:pPr>
        <w:ind w:left="1140" w:hanging="360"/>
      </w:pPr>
    </w:lvl>
    <w:lvl w:ilvl="2" w:tplc="0419001B" w:tentative="1">
      <w:start w:val="1"/>
      <w:numFmt w:val="lowerRoman"/>
      <w:lvlText w:val="%3."/>
      <w:lvlJc w:val="right"/>
      <w:pPr>
        <w:ind w:left="1860" w:hanging="180"/>
      </w:pPr>
    </w:lvl>
    <w:lvl w:ilvl="3" w:tplc="0419000F" w:tentative="1">
      <w:start w:val="1"/>
      <w:numFmt w:val="decimal"/>
      <w:lvlText w:val="%4."/>
      <w:lvlJc w:val="left"/>
      <w:pPr>
        <w:ind w:left="2580" w:hanging="360"/>
      </w:pPr>
    </w:lvl>
    <w:lvl w:ilvl="4" w:tplc="04190019" w:tentative="1">
      <w:start w:val="1"/>
      <w:numFmt w:val="lowerLetter"/>
      <w:lvlText w:val="%5."/>
      <w:lvlJc w:val="left"/>
      <w:pPr>
        <w:ind w:left="3300" w:hanging="360"/>
      </w:pPr>
    </w:lvl>
    <w:lvl w:ilvl="5" w:tplc="0419001B" w:tentative="1">
      <w:start w:val="1"/>
      <w:numFmt w:val="lowerRoman"/>
      <w:lvlText w:val="%6."/>
      <w:lvlJc w:val="right"/>
      <w:pPr>
        <w:ind w:left="4020" w:hanging="180"/>
      </w:pPr>
    </w:lvl>
    <w:lvl w:ilvl="6" w:tplc="0419000F" w:tentative="1">
      <w:start w:val="1"/>
      <w:numFmt w:val="decimal"/>
      <w:lvlText w:val="%7."/>
      <w:lvlJc w:val="left"/>
      <w:pPr>
        <w:ind w:left="4740" w:hanging="360"/>
      </w:pPr>
    </w:lvl>
    <w:lvl w:ilvl="7" w:tplc="04190019" w:tentative="1">
      <w:start w:val="1"/>
      <w:numFmt w:val="lowerLetter"/>
      <w:lvlText w:val="%8."/>
      <w:lvlJc w:val="left"/>
      <w:pPr>
        <w:ind w:left="5460" w:hanging="360"/>
      </w:pPr>
    </w:lvl>
    <w:lvl w:ilvl="8" w:tplc="0419001B" w:tentative="1">
      <w:start w:val="1"/>
      <w:numFmt w:val="lowerRoman"/>
      <w:lvlText w:val="%9."/>
      <w:lvlJc w:val="right"/>
      <w:pPr>
        <w:ind w:left="6180" w:hanging="180"/>
      </w:pPr>
    </w:lvl>
  </w:abstractNum>
  <w:abstractNum w:abstractNumId="11" w15:restartNumberingAfterBreak="0">
    <w:nsid w:val="269554BE"/>
    <w:multiLevelType w:val="hybridMultilevel"/>
    <w:tmpl w:val="E066295C"/>
    <w:lvl w:ilvl="0" w:tplc="068A1C8E">
      <w:start w:val="1"/>
      <w:numFmt w:val="decimal"/>
      <w:lvlText w:val="%1."/>
      <w:lvlJc w:val="left"/>
      <w:pPr>
        <w:ind w:left="470" w:hanging="360"/>
      </w:pPr>
      <w:rPr>
        <w:rFonts w:hint="default"/>
      </w:rPr>
    </w:lvl>
    <w:lvl w:ilvl="1" w:tplc="04190019" w:tentative="1">
      <w:start w:val="1"/>
      <w:numFmt w:val="lowerLetter"/>
      <w:lvlText w:val="%2."/>
      <w:lvlJc w:val="left"/>
      <w:pPr>
        <w:ind w:left="1190" w:hanging="360"/>
      </w:pPr>
    </w:lvl>
    <w:lvl w:ilvl="2" w:tplc="0419001B" w:tentative="1">
      <w:start w:val="1"/>
      <w:numFmt w:val="lowerRoman"/>
      <w:lvlText w:val="%3."/>
      <w:lvlJc w:val="right"/>
      <w:pPr>
        <w:ind w:left="1910" w:hanging="180"/>
      </w:pPr>
    </w:lvl>
    <w:lvl w:ilvl="3" w:tplc="0419000F" w:tentative="1">
      <w:start w:val="1"/>
      <w:numFmt w:val="decimal"/>
      <w:lvlText w:val="%4."/>
      <w:lvlJc w:val="left"/>
      <w:pPr>
        <w:ind w:left="2630" w:hanging="360"/>
      </w:pPr>
    </w:lvl>
    <w:lvl w:ilvl="4" w:tplc="04190019" w:tentative="1">
      <w:start w:val="1"/>
      <w:numFmt w:val="lowerLetter"/>
      <w:lvlText w:val="%5."/>
      <w:lvlJc w:val="left"/>
      <w:pPr>
        <w:ind w:left="3350" w:hanging="360"/>
      </w:pPr>
    </w:lvl>
    <w:lvl w:ilvl="5" w:tplc="0419001B" w:tentative="1">
      <w:start w:val="1"/>
      <w:numFmt w:val="lowerRoman"/>
      <w:lvlText w:val="%6."/>
      <w:lvlJc w:val="right"/>
      <w:pPr>
        <w:ind w:left="4070" w:hanging="180"/>
      </w:pPr>
    </w:lvl>
    <w:lvl w:ilvl="6" w:tplc="0419000F" w:tentative="1">
      <w:start w:val="1"/>
      <w:numFmt w:val="decimal"/>
      <w:lvlText w:val="%7."/>
      <w:lvlJc w:val="left"/>
      <w:pPr>
        <w:ind w:left="4790" w:hanging="360"/>
      </w:pPr>
    </w:lvl>
    <w:lvl w:ilvl="7" w:tplc="04190019" w:tentative="1">
      <w:start w:val="1"/>
      <w:numFmt w:val="lowerLetter"/>
      <w:lvlText w:val="%8."/>
      <w:lvlJc w:val="left"/>
      <w:pPr>
        <w:ind w:left="5510" w:hanging="360"/>
      </w:pPr>
    </w:lvl>
    <w:lvl w:ilvl="8" w:tplc="0419001B" w:tentative="1">
      <w:start w:val="1"/>
      <w:numFmt w:val="lowerRoman"/>
      <w:lvlText w:val="%9."/>
      <w:lvlJc w:val="right"/>
      <w:pPr>
        <w:ind w:left="6230" w:hanging="180"/>
      </w:pPr>
    </w:lvl>
  </w:abstractNum>
  <w:abstractNum w:abstractNumId="12" w15:restartNumberingAfterBreak="0">
    <w:nsid w:val="2C14454E"/>
    <w:multiLevelType w:val="hybridMultilevel"/>
    <w:tmpl w:val="A6A6CE3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2F02272C"/>
    <w:multiLevelType w:val="hybridMultilevel"/>
    <w:tmpl w:val="28BAB08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31D73D2F"/>
    <w:multiLevelType w:val="hybridMultilevel"/>
    <w:tmpl w:val="7490484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4EA361C"/>
    <w:multiLevelType w:val="hybridMultilevel"/>
    <w:tmpl w:val="2C28610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3A8244C1"/>
    <w:multiLevelType w:val="hybridMultilevel"/>
    <w:tmpl w:val="F980599C"/>
    <w:lvl w:ilvl="0" w:tplc="EF50836A">
      <w:start w:val="1"/>
      <w:numFmt w:val="decimal"/>
      <w:lvlText w:val="%1."/>
      <w:lvlJc w:val="left"/>
      <w:pPr>
        <w:ind w:left="417" w:hanging="360"/>
      </w:pPr>
      <w:rPr>
        <w:rFonts w:hint="default"/>
      </w:rPr>
    </w:lvl>
    <w:lvl w:ilvl="1" w:tplc="04190019" w:tentative="1">
      <w:start w:val="1"/>
      <w:numFmt w:val="lowerLetter"/>
      <w:lvlText w:val="%2."/>
      <w:lvlJc w:val="left"/>
      <w:pPr>
        <w:ind w:left="1137" w:hanging="360"/>
      </w:pPr>
    </w:lvl>
    <w:lvl w:ilvl="2" w:tplc="0419001B" w:tentative="1">
      <w:start w:val="1"/>
      <w:numFmt w:val="lowerRoman"/>
      <w:lvlText w:val="%3."/>
      <w:lvlJc w:val="right"/>
      <w:pPr>
        <w:ind w:left="1857" w:hanging="180"/>
      </w:pPr>
    </w:lvl>
    <w:lvl w:ilvl="3" w:tplc="0419000F" w:tentative="1">
      <w:start w:val="1"/>
      <w:numFmt w:val="decimal"/>
      <w:lvlText w:val="%4."/>
      <w:lvlJc w:val="left"/>
      <w:pPr>
        <w:ind w:left="2577" w:hanging="360"/>
      </w:pPr>
    </w:lvl>
    <w:lvl w:ilvl="4" w:tplc="04190019" w:tentative="1">
      <w:start w:val="1"/>
      <w:numFmt w:val="lowerLetter"/>
      <w:lvlText w:val="%5."/>
      <w:lvlJc w:val="left"/>
      <w:pPr>
        <w:ind w:left="3297" w:hanging="360"/>
      </w:pPr>
    </w:lvl>
    <w:lvl w:ilvl="5" w:tplc="0419001B" w:tentative="1">
      <w:start w:val="1"/>
      <w:numFmt w:val="lowerRoman"/>
      <w:lvlText w:val="%6."/>
      <w:lvlJc w:val="right"/>
      <w:pPr>
        <w:ind w:left="4017" w:hanging="180"/>
      </w:pPr>
    </w:lvl>
    <w:lvl w:ilvl="6" w:tplc="0419000F" w:tentative="1">
      <w:start w:val="1"/>
      <w:numFmt w:val="decimal"/>
      <w:lvlText w:val="%7."/>
      <w:lvlJc w:val="left"/>
      <w:pPr>
        <w:ind w:left="4737" w:hanging="360"/>
      </w:pPr>
    </w:lvl>
    <w:lvl w:ilvl="7" w:tplc="04190019" w:tentative="1">
      <w:start w:val="1"/>
      <w:numFmt w:val="lowerLetter"/>
      <w:lvlText w:val="%8."/>
      <w:lvlJc w:val="left"/>
      <w:pPr>
        <w:ind w:left="5457" w:hanging="360"/>
      </w:pPr>
    </w:lvl>
    <w:lvl w:ilvl="8" w:tplc="0419001B" w:tentative="1">
      <w:start w:val="1"/>
      <w:numFmt w:val="lowerRoman"/>
      <w:lvlText w:val="%9."/>
      <w:lvlJc w:val="right"/>
      <w:pPr>
        <w:ind w:left="6177" w:hanging="180"/>
      </w:pPr>
    </w:lvl>
  </w:abstractNum>
  <w:abstractNum w:abstractNumId="17" w15:restartNumberingAfterBreak="0">
    <w:nsid w:val="3CD044AD"/>
    <w:multiLevelType w:val="hybridMultilevel"/>
    <w:tmpl w:val="83B2DE02"/>
    <w:lvl w:ilvl="0" w:tplc="039494EA">
      <w:start w:val="1"/>
      <w:numFmt w:val="decimal"/>
      <w:lvlText w:val="%1."/>
      <w:lvlJc w:val="left"/>
      <w:pPr>
        <w:ind w:left="485" w:hanging="360"/>
      </w:pPr>
      <w:rPr>
        <w:rFonts w:hint="default"/>
        <w:color w:val="auto"/>
      </w:rPr>
    </w:lvl>
    <w:lvl w:ilvl="1" w:tplc="04190019" w:tentative="1">
      <w:start w:val="1"/>
      <w:numFmt w:val="lowerLetter"/>
      <w:lvlText w:val="%2."/>
      <w:lvlJc w:val="left"/>
      <w:pPr>
        <w:ind w:left="1205" w:hanging="360"/>
      </w:pPr>
    </w:lvl>
    <w:lvl w:ilvl="2" w:tplc="0419001B" w:tentative="1">
      <w:start w:val="1"/>
      <w:numFmt w:val="lowerRoman"/>
      <w:lvlText w:val="%3."/>
      <w:lvlJc w:val="right"/>
      <w:pPr>
        <w:ind w:left="1925" w:hanging="180"/>
      </w:pPr>
    </w:lvl>
    <w:lvl w:ilvl="3" w:tplc="0419000F" w:tentative="1">
      <w:start w:val="1"/>
      <w:numFmt w:val="decimal"/>
      <w:lvlText w:val="%4."/>
      <w:lvlJc w:val="left"/>
      <w:pPr>
        <w:ind w:left="2645" w:hanging="360"/>
      </w:pPr>
    </w:lvl>
    <w:lvl w:ilvl="4" w:tplc="04190019" w:tentative="1">
      <w:start w:val="1"/>
      <w:numFmt w:val="lowerLetter"/>
      <w:lvlText w:val="%5."/>
      <w:lvlJc w:val="left"/>
      <w:pPr>
        <w:ind w:left="3365" w:hanging="360"/>
      </w:pPr>
    </w:lvl>
    <w:lvl w:ilvl="5" w:tplc="0419001B" w:tentative="1">
      <w:start w:val="1"/>
      <w:numFmt w:val="lowerRoman"/>
      <w:lvlText w:val="%6."/>
      <w:lvlJc w:val="right"/>
      <w:pPr>
        <w:ind w:left="4085" w:hanging="180"/>
      </w:pPr>
    </w:lvl>
    <w:lvl w:ilvl="6" w:tplc="0419000F" w:tentative="1">
      <w:start w:val="1"/>
      <w:numFmt w:val="decimal"/>
      <w:lvlText w:val="%7."/>
      <w:lvlJc w:val="left"/>
      <w:pPr>
        <w:ind w:left="4805" w:hanging="360"/>
      </w:pPr>
    </w:lvl>
    <w:lvl w:ilvl="7" w:tplc="04190019" w:tentative="1">
      <w:start w:val="1"/>
      <w:numFmt w:val="lowerLetter"/>
      <w:lvlText w:val="%8."/>
      <w:lvlJc w:val="left"/>
      <w:pPr>
        <w:ind w:left="5525" w:hanging="360"/>
      </w:pPr>
    </w:lvl>
    <w:lvl w:ilvl="8" w:tplc="0419001B" w:tentative="1">
      <w:start w:val="1"/>
      <w:numFmt w:val="lowerRoman"/>
      <w:lvlText w:val="%9."/>
      <w:lvlJc w:val="right"/>
      <w:pPr>
        <w:ind w:left="6245" w:hanging="180"/>
      </w:pPr>
    </w:lvl>
  </w:abstractNum>
  <w:abstractNum w:abstractNumId="18" w15:restartNumberingAfterBreak="0">
    <w:nsid w:val="3E92321A"/>
    <w:multiLevelType w:val="hybridMultilevel"/>
    <w:tmpl w:val="77AC7A0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1BF0B23"/>
    <w:multiLevelType w:val="hybridMultilevel"/>
    <w:tmpl w:val="8BA00B80"/>
    <w:lvl w:ilvl="0" w:tplc="0E38BFE6">
      <w:start w:val="1"/>
      <w:numFmt w:val="decimal"/>
      <w:lvlText w:val="%1)"/>
      <w:lvlJc w:val="left"/>
      <w:pPr>
        <w:ind w:left="417" w:hanging="360"/>
      </w:pPr>
      <w:rPr>
        <w:rFonts w:hint="default"/>
      </w:rPr>
    </w:lvl>
    <w:lvl w:ilvl="1" w:tplc="04190019" w:tentative="1">
      <w:start w:val="1"/>
      <w:numFmt w:val="lowerLetter"/>
      <w:lvlText w:val="%2."/>
      <w:lvlJc w:val="left"/>
      <w:pPr>
        <w:ind w:left="1137" w:hanging="360"/>
      </w:pPr>
    </w:lvl>
    <w:lvl w:ilvl="2" w:tplc="0419001B" w:tentative="1">
      <w:start w:val="1"/>
      <w:numFmt w:val="lowerRoman"/>
      <w:lvlText w:val="%3."/>
      <w:lvlJc w:val="right"/>
      <w:pPr>
        <w:ind w:left="1857" w:hanging="180"/>
      </w:pPr>
    </w:lvl>
    <w:lvl w:ilvl="3" w:tplc="0419000F" w:tentative="1">
      <w:start w:val="1"/>
      <w:numFmt w:val="decimal"/>
      <w:lvlText w:val="%4."/>
      <w:lvlJc w:val="left"/>
      <w:pPr>
        <w:ind w:left="2577" w:hanging="360"/>
      </w:pPr>
    </w:lvl>
    <w:lvl w:ilvl="4" w:tplc="04190019" w:tentative="1">
      <w:start w:val="1"/>
      <w:numFmt w:val="lowerLetter"/>
      <w:lvlText w:val="%5."/>
      <w:lvlJc w:val="left"/>
      <w:pPr>
        <w:ind w:left="3297" w:hanging="360"/>
      </w:pPr>
    </w:lvl>
    <w:lvl w:ilvl="5" w:tplc="0419001B" w:tentative="1">
      <w:start w:val="1"/>
      <w:numFmt w:val="lowerRoman"/>
      <w:lvlText w:val="%6."/>
      <w:lvlJc w:val="right"/>
      <w:pPr>
        <w:ind w:left="4017" w:hanging="180"/>
      </w:pPr>
    </w:lvl>
    <w:lvl w:ilvl="6" w:tplc="0419000F" w:tentative="1">
      <w:start w:val="1"/>
      <w:numFmt w:val="decimal"/>
      <w:lvlText w:val="%7."/>
      <w:lvlJc w:val="left"/>
      <w:pPr>
        <w:ind w:left="4737" w:hanging="360"/>
      </w:pPr>
    </w:lvl>
    <w:lvl w:ilvl="7" w:tplc="04190019" w:tentative="1">
      <w:start w:val="1"/>
      <w:numFmt w:val="lowerLetter"/>
      <w:lvlText w:val="%8."/>
      <w:lvlJc w:val="left"/>
      <w:pPr>
        <w:ind w:left="5457" w:hanging="360"/>
      </w:pPr>
    </w:lvl>
    <w:lvl w:ilvl="8" w:tplc="0419001B" w:tentative="1">
      <w:start w:val="1"/>
      <w:numFmt w:val="lowerRoman"/>
      <w:lvlText w:val="%9."/>
      <w:lvlJc w:val="right"/>
      <w:pPr>
        <w:ind w:left="6177" w:hanging="180"/>
      </w:pPr>
    </w:lvl>
  </w:abstractNum>
  <w:abstractNum w:abstractNumId="20" w15:restartNumberingAfterBreak="0">
    <w:nsid w:val="41CC750A"/>
    <w:multiLevelType w:val="hybridMultilevel"/>
    <w:tmpl w:val="3696932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45A055F5"/>
    <w:multiLevelType w:val="hybridMultilevel"/>
    <w:tmpl w:val="55E483B2"/>
    <w:lvl w:ilvl="0" w:tplc="E88E5354">
      <w:start w:val="1"/>
      <w:numFmt w:val="decimal"/>
      <w:lvlText w:val="%1."/>
      <w:lvlJc w:val="left"/>
      <w:pPr>
        <w:ind w:left="485" w:hanging="360"/>
      </w:pPr>
      <w:rPr>
        <w:rFonts w:hint="default"/>
      </w:rPr>
    </w:lvl>
    <w:lvl w:ilvl="1" w:tplc="04190019" w:tentative="1">
      <w:start w:val="1"/>
      <w:numFmt w:val="lowerLetter"/>
      <w:lvlText w:val="%2."/>
      <w:lvlJc w:val="left"/>
      <w:pPr>
        <w:ind w:left="1205" w:hanging="360"/>
      </w:pPr>
    </w:lvl>
    <w:lvl w:ilvl="2" w:tplc="0419001B" w:tentative="1">
      <w:start w:val="1"/>
      <w:numFmt w:val="lowerRoman"/>
      <w:lvlText w:val="%3."/>
      <w:lvlJc w:val="right"/>
      <w:pPr>
        <w:ind w:left="1925" w:hanging="180"/>
      </w:pPr>
    </w:lvl>
    <w:lvl w:ilvl="3" w:tplc="0419000F" w:tentative="1">
      <w:start w:val="1"/>
      <w:numFmt w:val="decimal"/>
      <w:lvlText w:val="%4."/>
      <w:lvlJc w:val="left"/>
      <w:pPr>
        <w:ind w:left="2645" w:hanging="360"/>
      </w:pPr>
    </w:lvl>
    <w:lvl w:ilvl="4" w:tplc="04190019" w:tentative="1">
      <w:start w:val="1"/>
      <w:numFmt w:val="lowerLetter"/>
      <w:lvlText w:val="%5."/>
      <w:lvlJc w:val="left"/>
      <w:pPr>
        <w:ind w:left="3365" w:hanging="360"/>
      </w:pPr>
    </w:lvl>
    <w:lvl w:ilvl="5" w:tplc="0419001B" w:tentative="1">
      <w:start w:val="1"/>
      <w:numFmt w:val="lowerRoman"/>
      <w:lvlText w:val="%6."/>
      <w:lvlJc w:val="right"/>
      <w:pPr>
        <w:ind w:left="4085" w:hanging="180"/>
      </w:pPr>
    </w:lvl>
    <w:lvl w:ilvl="6" w:tplc="0419000F" w:tentative="1">
      <w:start w:val="1"/>
      <w:numFmt w:val="decimal"/>
      <w:lvlText w:val="%7."/>
      <w:lvlJc w:val="left"/>
      <w:pPr>
        <w:ind w:left="4805" w:hanging="360"/>
      </w:pPr>
    </w:lvl>
    <w:lvl w:ilvl="7" w:tplc="04190019" w:tentative="1">
      <w:start w:val="1"/>
      <w:numFmt w:val="lowerLetter"/>
      <w:lvlText w:val="%8."/>
      <w:lvlJc w:val="left"/>
      <w:pPr>
        <w:ind w:left="5525" w:hanging="360"/>
      </w:pPr>
    </w:lvl>
    <w:lvl w:ilvl="8" w:tplc="0419001B" w:tentative="1">
      <w:start w:val="1"/>
      <w:numFmt w:val="lowerRoman"/>
      <w:lvlText w:val="%9."/>
      <w:lvlJc w:val="right"/>
      <w:pPr>
        <w:ind w:left="6245" w:hanging="180"/>
      </w:pPr>
    </w:lvl>
  </w:abstractNum>
  <w:abstractNum w:abstractNumId="22" w15:restartNumberingAfterBreak="0">
    <w:nsid w:val="48FD5AFD"/>
    <w:multiLevelType w:val="hybridMultilevel"/>
    <w:tmpl w:val="5C48B8C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A3C1963"/>
    <w:multiLevelType w:val="multilevel"/>
    <w:tmpl w:val="3C7832C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BF11600"/>
    <w:multiLevelType w:val="multilevel"/>
    <w:tmpl w:val="0000003E"/>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25" w15:restartNumberingAfterBreak="0">
    <w:nsid w:val="4E6717C0"/>
    <w:multiLevelType w:val="hybridMultilevel"/>
    <w:tmpl w:val="B80AF040"/>
    <w:lvl w:ilvl="0" w:tplc="ABF45824">
      <w:start w:val="1"/>
      <w:numFmt w:val="decimal"/>
      <w:lvlText w:val="%1)"/>
      <w:lvlJc w:val="left"/>
      <w:pPr>
        <w:ind w:left="485" w:hanging="360"/>
      </w:pPr>
      <w:rPr>
        <w:rFonts w:hint="default"/>
      </w:rPr>
    </w:lvl>
    <w:lvl w:ilvl="1" w:tplc="04190019" w:tentative="1">
      <w:start w:val="1"/>
      <w:numFmt w:val="lowerLetter"/>
      <w:lvlText w:val="%2."/>
      <w:lvlJc w:val="left"/>
      <w:pPr>
        <w:ind w:left="1205" w:hanging="360"/>
      </w:pPr>
    </w:lvl>
    <w:lvl w:ilvl="2" w:tplc="0419001B" w:tentative="1">
      <w:start w:val="1"/>
      <w:numFmt w:val="lowerRoman"/>
      <w:lvlText w:val="%3."/>
      <w:lvlJc w:val="right"/>
      <w:pPr>
        <w:ind w:left="1925" w:hanging="180"/>
      </w:pPr>
    </w:lvl>
    <w:lvl w:ilvl="3" w:tplc="0419000F" w:tentative="1">
      <w:start w:val="1"/>
      <w:numFmt w:val="decimal"/>
      <w:lvlText w:val="%4."/>
      <w:lvlJc w:val="left"/>
      <w:pPr>
        <w:ind w:left="2645" w:hanging="360"/>
      </w:pPr>
    </w:lvl>
    <w:lvl w:ilvl="4" w:tplc="04190019" w:tentative="1">
      <w:start w:val="1"/>
      <w:numFmt w:val="lowerLetter"/>
      <w:lvlText w:val="%5."/>
      <w:lvlJc w:val="left"/>
      <w:pPr>
        <w:ind w:left="3365" w:hanging="360"/>
      </w:pPr>
    </w:lvl>
    <w:lvl w:ilvl="5" w:tplc="0419001B" w:tentative="1">
      <w:start w:val="1"/>
      <w:numFmt w:val="lowerRoman"/>
      <w:lvlText w:val="%6."/>
      <w:lvlJc w:val="right"/>
      <w:pPr>
        <w:ind w:left="4085" w:hanging="180"/>
      </w:pPr>
    </w:lvl>
    <w:lvl w:ilvl="6" w:tplc="0419000F" w:tentative="1">
      <w:start w:val="1"/>
      <w:numFmt w:val="decimal"/>
      <w:lvlText w:val="%7."/>
      <w:lvlJc w:val="left"/>
      <w:pPr>
        <w:ind w:left="4805" w:hanging="360"/>
      </w:pPr>
    </w:lvl>
    <w:lvl w:ilvl="7" w:tplc="04190019" w:tentative="1">
      <w:start w:val="1"/>
      <w:numFmt w:val="lowerLetter"/>
      <w:lvlText w:val="%8."/>
      <w:lvlJc w:val="left"/>
      <w:pPr>
        <w:ind w:left="5525" w:hanging="360"/>
      </w:pPr>
    </w:lvl>
    <w:lvl w:ilvl="8" w:tplc="0419001B" w:tentative="1">
      <w:start w:val="1"/>
      <w:numFmt w:val="lowerRoman"/>
      <w:lvlText w:val="%9."/>
      <w:lvlJc w:val="right"/>
      <w:pPr>
        <w:ind w:left="6245" w:hanging="180"/>
      </w:pPr>
    </w:lvl>
  </w:abstractNum>
  <w:abstractNum w:abstractNumId="26" w15:restartNumberingAfterBreak="0">
    <w:nsid w:val="4EBB0F61"/>
    <w:multiLevelType w:val="hybridMultilevel"/>
    <w:tmpl w:val="EA0457AC"/>
    <w:lvl w:ilvl="0" w:tplc="0419000B">
      <w:start w:val="1"/>
      <w:numFmt w:val="bullet"/>
      <w:lvlText w:val=""/>
      <w:lvlJc w:val="left"/>
      <w:pPr>
        <w:ind w:left="501" w:hanging="360"/>
      </w:pPr>
      <w:rPr>
        <w:rFonts w:ascii="Wingdings" w:hAnsi="Wingdings" w:hint="default"/>
      </w:rPr>
    </w:lvl>
    <w:lvl w:ilvl="1" w:tplc="04190003" w:tentative="1">
      <w:start w:val="1"/>
      <w:numFmt w:val="bullet"/>
      <w:lvlText w:val="o"/>
      <w:lvlJc w:val="left"/>
      <w:pPr>
        <w:ind w:left="1497" w:hanging="360"/>
      </w:pPr>
      <w:rPr>
        <w:rFonts w:ascii="Courier New" w:hAnsi="Courier New" w:cs="Courier New" w:hint="default"/>
      </w:rPr>
    </w:lvl>
    <w:lvl w:ilvl="2" w:tplc="04190005" w:tentative="1">
      <w:start w:val="1"/>
      <w:numFmt w:val="bullet"/>
      <w:lvlText w:val=""/>
      <w:lvlJc w:val="left"/>
      <w:pPr>
        <w:ind w:left="2217" w:hanging="360"/>
      </w:pPr>
      <w:rPr>
        <w:rFonts w:ascii="Wingdings" w:hAnsi="Wingdings" w:hint="default"/>
      </w:rPr>
    </w:lvl>
    <w:lvl w:ilvl="3" w:tplc="04190001" w:tentative="1">
      <w:start w:val="1"/>
      <w:numFmt w:val="bullet"/>
      <w:lvlText w:val=""/>
      <w:lvlJc w:val="left"/>
      <w:pPr>
        <w:ind w:left="2937" w:hanging="360"/>
      </w:pPr>
      <w:rPr>
        <w:rFonts w:ascii="Symbol" w:hAnsi="Symbol" w:hint="default"/>
      </w:rPr>
    </w:lvl>
    <w:lvl w:ilvl="4" w:tplc="04190003" w:tentative="1">
      <w:start w:val="1"/>
      <w:numFmt w:val="bullet"/>
      <w:lvlText w:val="o"/>
      <w:lvlJc w:val="left"/>
      <w:pPr>
        <w:ind w:left="3657" w:hanging="360"/>
      </w:pPr>
      <w:rPr>
        <w:rFonts w:ascii="Courier New" w:hAnsi="Courier New" w:cs="Courier New" w:hint="default"/>
      </w:rPr>
    </w:lvl>
    <w:lvl w:ilvl="5" w:tplc="04190005" w:tentative="1">
      <w:start w:val="1"/>
      <w:numFmt w:val="bullet"/>
      <w:lvlText w:val=""/>
      <w:lvlJc w:val="left"/>
      <w:pPr>
        <w:ind w:left="4377" w:hanging="360"/>
      </w:pPr>
      <w:rPr>
        <w:rFonts w:ascii="Wingdings" w:hAnsi="Wingdings" w:hint="default"/>
      </w:rPr>
    </w:lvl>
    <w:lvl w:ilvl="6" w:tplc="04190001" w:tentative="1">
      <w:start w:val="1"/>
      <w:numFmt w:val="bullet"/>
      <w:lvlText w:val=""/>
      <w:lvlJc w:val="left"/>
      <w:pPr>
        <w:ind w:left="5097" w:hanging="360"/>
      </w:pPr>
      <w:rPr>
        <w:rFonts w:ascii="Symbol" w:hAnsi="Symbol" w:hint="default"/>
      </w:rPr>
    </w:lvl>
    <w:lvl w:ilvl="7" w:tplc="04190003" w:tentative="1">
      <w:start w:val="1"/>
      <w:numFmt w:val="bullet"/>
      <w:lvlText w:val="o"/>
      <w:lvlJc w:val="left"/>
      <w:pPr>
        <w:ind w:left="5817" w:hanging="360"/>
      </w:pPr>
      <w:rPr>
        <w:rFonts w:ascii="Courier New" w:hAnsi="Courier New" w:cs="Courier New" w:hint="default"/>
      </w:rPr>
    </w:lvl>
    <w:lvl w:ilvl="8" w:tplc="04190005" w:tentative="1">
      <w:start w:val="1"/>
      <w:numFmt w:val="bullet"/>
      <w:lvlText w:val=""/>
      <w:lvlJc w:val="left"/>
      <w:pPr>
        <w:ind w:left="6537" w:hanging="360"/>
      </w:pPr>
      <w:rPr>
        <w:rFonts w:ascii="Wingdings" w:hAnsi="Wingdings" w:hint="default"/>
      </w:rPr>
    </w:lvl>
  </w:abstractNum>
  <w:abstractNum w:abstractNumId="27" w15:restartNumberingAfterBreak="0">
    <w:nsid w:val="4EE90D64"/>
    <w:multiLevelType w:val="hybridMultilevel"/>
    <w:tmpl w:val="079C6CB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53CD175C"/>
    <w:multiLevelType w:val="hybridMultilevel"/>
    <w:tmpl w:val="1D6E632E"/>
    <w:lvl w:ilvl="0" w:tplc="8972653C">
      <w:start w:val="1"/>
      <w:numFmt w:val="decimal"/>
      <w:lvlText w:val="%1)"/>
      <w:lvlJc w:val="left"/>
      <w:pPr>
        <w:ind w:left="417" w:hanging="360"/>
      </w:pPr>
      <w:rPr>
        <w:rFonts w:hint="default"/>
        <w:b w:val="0"/>
        <w:sz w:val="24"/>
      </w:rPr>
    </w:lvl>
    <w:lvl w:ilvl="1" w:tplc="04190019" w:tentative="1">
      <w:start w:val="1"/>
      <w:numFmt w:val="lowerLetter"/>
      <w:lvlText w:val="%2."/>
      <w:lvlJc w:val="left"/>
      <w:pPr>
        <w:ind w:left="1137" w:hanging="360"/>
      </w:pPr>
    </w:lvl>
    <w:lvl w:ilvl="2" w:tplc="0419001B" w:tentative="1">
      <w:start w:val="1"/>
      <w:numFmt w:val="lowerRoman"/>
      <w:lvlText w:val="%3."/>
      <w:lvlJc w:val="right"/>
      <w:pPr>
        <w:ind w:left="1857" w:hanging="180"/>
      </w:pPr>
    </w:lvl>
    <w:lvl w:ilvl="3" w:tplc="0419000F" w:tentative="1">
      <w:start w:val="1"/>
      <w:numFmt w:val="decimal"/>
      <w:lvlText w:val="%4."/>
      <w:lvlJc w:val="left"/>
      <w:pPr>
        <w:ind w:left="2577" w:hanging="360"/>
      </w:pPr>
    </w:lvl>
    <w:lvl w:ilvl="4" w:tplc="04190019" w:tentative="1">
      <w:start w:val="1"/>
      <w:numFmt w:val="lowerLetter"/>
      <w:lvlText w:val="%5."/>
      <w:lvlJc w:val="left"/>
      <w:pPr>
        <w:ind w:left="3297" w:hanging="360"/>
      </w:pPr>
    </w:lvl>
    <w:lvl w:ilvl="5" w:tplc="0419001B" w:tentative="1">
      <w:start w:val="1"/>
      <w:numFmt w:val="lowerRoman"/>
      <w:lvlText w:val="%6."/>
      <w:lvlJc w:val="right"/>
      <w:pPr>
        <w:ind w:left="4017" w:hanging="180"/>
      </w:pPr>
    </w:lvl>
    <w:lvl w:ilvl="6" w:tplc="0419000F" w:tentative="1">
      <w:start w:val="1"/>
      <w:numFmt w:val="decimal"/>
      <w:lvlText w:val="%7."/>
      <w:lvlJc w:val="left"/>
      <w:pPr>
        <w:ind w:left="4737" w:hanging="360"/>
      </w:pPr>
    </w:lvl>
    <w:lvl w:ilvl="7" w:tplc="04190019" w:tentative="1">
      <w:start w:val="1"/>
      <w:numFmt w:val="lowerLetter"/>
      <w:lvlText w:val="%8."/>
      <w:lvlJc w:val="left"/>
      <w:pPr>
        <w:ind w:left="5457" w:hanging="360"/>
      </w:pPr>
    </w:lvl>
    <w:lvl w:ilvl="8" w:tplc="0419001B" w:tentative="1">
      <w:start w:val="1"/>
      <w:numFmt w:val="lowerRoman"/>
      <w:lvlText w:val="%9."/>
      <w:lvlJc w:val="right"/>
      <w:pPr>
        <w:ind w:left="6177" w:hanging="180"/>
      </w:pPr>
    </w:lvl>
  </w:abstractNum>
  <w:abstractNum w:abstractNumId="29" w15:restartNumberingAfterBreak="0">
    <w:nsid w:val="5CD92D13"/>
    <w:multiLevelType w:val="hybridMultilevel"/>
    <w:tmpl w:val="1B887916"/>
    <w:lvl w:ilvl="0" w:tplc="CAB2834E">
      <w:start w:val="1"/>
      <w:numFmt w:val="decimal"/>
      <w:lvlText w:val="%1."/>
      <w:lvlJc w:val="left"/>
      <w:pPr>
        <w:ind w:left="486" w:hanging="360"/>
      </w:pPr>
      <w:rPr>
        <w:rFonts w:hint="default"/>
        <w:color w:val="auto"/>
      </w:rPr>
    </w:lvl>
    <w:lvl w:ilvl="1" w:tplc="04190019" w:tentative="1">
      <w:start w:val="1"/>
      <w:numFmt w:val="lowerLetter"/>
      <w:lvlText w:val="%2."/>
      <w:lvlJc w:val="left"/>
      <w:pPr>
        <w:ind w:left="1206" w:hanging="360"/>
      </w:pPr>
    </w:lvl>
    <w:lvl w:ilvl="2" w:tplc="0419001B" w:tentative="1">
      <w:start w:val="1"/>
      <w:numFmt w:val="lowerRoman"/>
      <w:lvlText w:val="%3."/>
      <w:lvlJc w:val="right"/>
      <w:pPr>
        <w:ind w:left="1926" w:hanging="180"/>
      </w:pPr>
    </w:lvl>
    <w:lvl w:ilvl="3" w:tplc="0419000F" w:tentative="1">
      <w:start w:val="1"/>
      <w:numFmt w:val="decimal"/>
      <w:lvlText w:val="%4."/>
      <w:lvlJc w:val="left"/>
      <w:pPr>
        <w:ind w:left="2646" w:hanging="360"/>
      </w:pPr>
    </w:lvl>
    <w:lvl w:ilvl="4" w:tplc="04190019" w:tentative="1">
      <w:start w:val="1"/>
      <w:numFmt w:val="lowerLetter"/>
      <w:lvlText w:val="%5."/>
      <w:lvlJc w:val="left"/>
      <w:pPr>
        <w:ind w:left="3366" w:hanging="360"/>
      </w:pPr>
    </w:lvl>
    <w:lvl w:ilvl="5" w:tplc="0419001B" w:tentative="1">
      <w:start w:val="1"/>
      <w:numFmt w:val="lowerRoman"/>
      <w:lvlText w:val="%6."/>
      <w:lvlJc w:val="right"/>
      <w:pPr>
        <w:ind w:left="4086" w:hanging="180"/>
      </w:pPr>
    </w:lvl>
    <w:lvl w:ilvl="6" w:tplc="0419000F" w:tentative="1">
      <w:start w:val="1"/>
      <w:numFmt w:val="decimal"/>
      <w:lvlText w:val="%7."/>
      <w:lvlJc w:val="left"/>
      <w:pPr>
        <w:ind w:left="4806" w:hanging="360"/>
      </w:pPr>
    </w:lvl>
    <w:lvl w:ilvl="7" w:tplc="04190019" w:tentative="1">
      <w:start w:val="1"/>
      <w:numFmt w:val="lowerLetter"/>
      <w:lvlText w:val="%8."/>
      <w:lvlJc w:val="left"/>
      <w:pPr>
        <w:ind w:left="5526" w:hanging="360"/>
      </w:pPr>
    </w:lvl>
    <w:lvl w:ilvl="8" w:tplc="0419001B" w:tentative="1">
      <w:start w:val="1"/>
      <w:numFmt w:val="lowerRoman"/>
      <w:lvlText w:val="%9."/>
      <w:lvlJc w:val="right"/>
      <w:pPr>
        <w:ind w:left="6246" w:hanging="180"/>
      </w:pPr>
    </w:lvl>
  </w:abstractNum>
  <w:abstractNum w:abstractNumId="30" w15:restartNumberingAfterBreak="0">
    <w:nsid w:val="5E687CC7"/>
    <w:multiLevelType w:val="hybridMultilevel"/>
    <w:tmpl w:val="9A982BE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5F313364"/>
    <w:multiLevelType w:val="hybridMultilevel"/>
    <w:tmpl w:val="A3149EB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61D61294"/>
    <w:multiLevelType w:val="hybridMultilevel"/>
    <w:tmpl w:val="7728A5D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638C30CF"/>
    <w:multiLevelType w:val="hybridMultilevel"/>
    <w:tmpl w:val="26B8C9E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650A7498"/>
    <w:multiLevelType w:val="hybridMultilevel"/>
    <w:tmpl w:val="5A8E6050"/>
    <w:lvl w:ilvl="0" w:tplc="FEE07D34">
      <w:start w:val="6"/>
      <w:numFmt w:val="bullet"/>
      <w:lvlText w:val="-"/>
      <w:lvlJc w:val="left"/>
      <w:pPr>
        <w:tabs>
          <w:tab w:val="num" w:pos="1635"/>
        </w:tabs>
        <w:ind w:left="1635" w:hanging="360"/>
      </w:pPr>
      <w:rPr>
        <w:rFonts w:hint="default"/>
      </w:rPr>
    </w:lvl>
    <w:lvl w:ilvl="1" w:tplc="04190019" w:tentative="1">
      <w:start w:val="1"/>
      <w:numFmt w:val="bullet"/>
      <w:lvlText w:val="o"/>
      <w:lvlJc w:val="left"/>
      <w:pPr>
        <w:tabs>
          <w:tab w:val="num" w:pos="2149"/>
        </w:tabs>
        <w:ind w:left="2149" w:hanging="360"/>
      </w:pPr>
      <w:rPr>
        <w:rFonts w:ascii="Courier New" w:hAnsi="Courier New" w:hint="default"/>
      </w:rPr>
    </w:lvl>
    <w:lvl w:ilvl="2" w:tplc="0419001B" w:tentative="1">
      <w:start w:val="1"/>
      <w:numFmt w:val="bullet"/>
      <w:lvlText w:val=""/>
      <w:lvlJc w:val="left"/>
      <w:pPr>
        <w:tabs>
          <w:tab w:val="num" w:pos="2869"/>
        </w:tabs>
        <w:ind w:left="2869" w:hanging="360"/>
      </w:pPr>
      <w:rPr>
        <w:rFonts w:ascii="Wingdings" w:hAnsi="Wingdings" w:hint="default"/>
      </w:rPr>
    </w:lvl>
    <w:lvl w:ilvl="3" w:tplc="0419000F" w:tentative="1">
      <w:start w:val="1"/>
      <w:numFmt w:val="bullet"/>
      <w:lvlText w:val=""/>
      <w:lvlJc w:val="left"/>
      <w:pPr>
        <w:tabs>
          <w:tab w:val="num" w:pos="3589"/>
        </w:tabs>
        <w:ind w:left="3589" w:hanging="360"/>
      </w:pPr>
      <w:rPr>
        <w:rFonts w:ascii="Symbol" w:hAnsi="Symbol" w:hint="default"/>
      </w:rPr>
    </w:lvl>
    <w:lvl w:ilvl="4" w:tplc="04190019" w:tentative="1">
      <w:start w:val="1"/>
      <w:numFmt w:val="bullet"/>
      <w:lvlText w:val="o"/>
      <w:lvlJc w:val="left"/>
      <w:pPr>
        <w:tabs>
          <w:tab w:val="num" w:pos="4309"/>
        </w:tabs>
        <w:ind w:left="4309" w:hanging="360"/>
      </w:pPr>
      <w:rPr>
        <w:rFonts w:ascii="Courier New" w:hAnsi="Courier New" w:hint="default"/>
      </w:rPr>
    </w:lvl>
    <w:lvl w:ilvl="5" w:tplc="0419001B" w:tentative="1">
      <w:start w:val="1"/>
      <w:numFmt w:val="bullet"/>
      <w:lvlText w:val=""/>
      <w:lvlJc w:val="left"/>
      <w:pPr>
        <w:tabs>
          <w:tab w:val="num" w:pos="5029"/>
        </w:tabs>
        <w:ind w:left="5029" w:hanging="360"/>
      </w:pPr>
      <w:rPr>
        <w:rFonts w:ascii="Wingdings" w:hAnsi="Wingdings" w:hint="default"/>
      </w:rPr>
    </w:lvl>
    <w:lvl w:ilvl="6" w:tplc="0419000F" w:tentative="1">
      <w:start w:val="1"/>
      <w:numFmt w:val="bullet"/>
      <w:lvlText w:val=""/>
      <w:lvlJc w:val="left"/>
      <w:pPr>
        <w:tabs>
          <w:tab w:val="num" w:pos="5749"/>
        </w:tabs>
        <w:ind w:left="5749" w:hanging="360"/>
      </w:pPr>
      <w:rPr>
        <w:rFonts w:ascii="Symbol" w:hAnsi="Symbol" w:hint="default"/>
      </w:rPr>
    </w:lvl>
    <w:lvl w:ilvl="7" w:tplc="04190019" w:tentative="1">
      <w:start w:val="1"/>
      <w:numFmt w:val="bullet"/>
      <w:lvlText w:val="o"/>
      <w:lvlJc w:val="left"/>
      <w:pPr>
        <w:tabs>
          <w:tab w:val="num" w:pos="6469"/>
        </w:tabs>
        <w:ind w:left="6469" w:hanging="360"/>
      </w:pPr>
      <w:rPr>
        <w:rFonts w:ascii="Courier New" w:hAnsi="Courier New" w:hint="default"/>
      </w:rPr>
    </w:lvl>
    <w:lvl w:ilvl="8" w:tplc="0419001B" w:tentative="1">
      <w:start w:val="1"/>
      <w:numFmt w:val="bullet"/>
      <w:lvlText w:val=""/>
      <w:lvlJc w:val="left"/>
      <w:pPr>
        <w:tabs>
          <w:tab w:val="num" w:pos="7189"/>
        </w:tabs>
        <w:ind w:left="7189" w:hanging="360"/>
      </w:pPr>
      <w:rPr>
        <w:rFonts w:ascii="Wingdings" w:hAnsi="Wingdings" w:hint="default"/>
      </w:rPr>
    </w:lvl>
  </w:abstractNum>
  <w:abstractNum w:abstractNumId="35" w15:restartNumberingAfterBreak="0">
    <w:nsid w:val="6587356F"/>
    <w:multiLevelType w:val="hybridMultilevel"/>
    <w:tmpl w:val="D704648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66771E09"/>
    <w:multiLevelType w:val="hybridMultilevel"/>
    <w:tmpl w:val="D43E017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6F2660BF"/>
    <w:multiLevelType w:val="hybridMultilevel"/>
    <w:tmpl w:val="D20C8F1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75494798"/>
    <w:multiLevelType w:val="hybridMultilevel"/>
    <w:tmpl w:val="5B9CD76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79E345D7"/>
    <w:multiLevelType w:val="hybridMultilevel"/>
    <w:tmpl w:val="DBF4D8FC"/>
    <w:lvl w:ilvl="0" w:tplc="04190007">
      <w:start w:val="1"/>
      <w:numFmt w:val="bullet"/>
      <w:lvlText w:val=""/>
      <w:lvlPicBulletId w:val="0"/>
      <w:lvlJc w:val="left"/>
      <w:pPr>
        <w:ind w:left="896" w:hanging="360"/>
      </w:pPr>
      <w:rPr>
        <w:rFonts w:ascii="Symbol" w:hAnsi="Symbol" w:hint="default"/>
      </w:rPr>
    </w:lvl>
    <w:lvl w:ilvl="1" w:tplc="04190003" w:tentative="1">
      <w:start w:val="1"/>
      <w:numFmt w:val="bullet"/>
      <w:lvlText w:val="o"/>
      <w:lvlJc w:val="left"/>
      <w:pPr>
        <w:ind w:left="1616" w:hanging="360"/>
      </w:pPr>
      <w:rPr>
        <w:rFonts w:ascii="Courier New" w:hAnsi="Courier New" w:cs="Courier New" w:hint="default"/>
      </w:rPr>
    </w:lvl>
    <w:lvl w:ilvl="2" w:tplc="04190005" w:tentative="1">
      <w:start w:val="1"/>
      <w:numFmt w:val="bullet"/>
      <w:lvlText w:val=""/>
      <w:lvlJc w:val="left"/>
      <w:pPr>
        <w:ind w:left="2336" w:hanging="360"/>
      </w:pPr>
      <w:rPr>
        <w:rFonts w:ascii="Wingdings" w:hAnsi="Wingdings" w:hint="default"/>
      </w:rPr>
    </w:lvl>
    <w:lvl w:ilvl="3" w:tplc="04190001" w:tentative="1">
      <w:start w:val="1"/>
      <w:numFmt w:val="bullet"/>
      <w:lvlText w:val=""/>
      <w:lvlJc w:val="left"/>
      <w:pPr>
        <w:ind w:left="3056" w:hanging="360"/>
      </w:pPr>
      <w:rPr>
        <w:rFonts w:ascii="Symbol" w:hAnsi="Symbol" w:hint="default"/>
      </w:rPr>
    </w:lvl>
    <w:lvl w:ilvl="4" w:tplc="04190003" w:tentative="1">
      <w:start w:val="1"/>
      <w:numFmt w:val="bullet"/>
      <w:lvlText w:val="o"/>
      <w:lvlJc w:val="left"/>
      <w:pPr>
        <w:ind w:left="3776" w:hanging="360"/>
      </w:pPr>
      <w:rPr>
        <w:rFonts w:ascii="Courier New" w:hAnsi="Courier New" w:cs="Courier New" w:hint="default"/>
      </w:rPr>
    </w:lvl>
    <w:lvl w:ilvl="5" w:tplc="04190005" w:tentative="1">
      <w:start w:val="1"/>
      <w:numFmt w:val="bullet"/>
      <w:lvlText w:val=""/>
      <w:lvlJc w:val="left"/>
      <w:pPr>
        <w:ind w:left="4496" w:hanging="360"/>
      </w:pPr>
      <w:rPr>
        <w:rFonts w:ascii="Wingdings" w:hAnsi="Wingdings" w:hint="default"/>
      </w:rPr>
    </w:lvl>
    <w:lvl w:ilvl="6" w:tplc="04190001" w:tentative="1">
      <w:start w:val="1"/>
      <w:numFmt w:val="bullet"/>
      <w:lvlText w:val=""/>
      <w:lvlJc w:val="left"/>
      <w:pPr>
        <w:ind w:left="5216" w:hanging="360"/>
      </w:pPr>
      <w:rPr>
        <w:rFonts w:ascii="Symbol" w:hAnsi="Symbol" w:hint="default"/>
      </w:rPr>
    </w:lvl>
    <w:lvl w:ilvl="7" w:tplc="04190003" w:tentative="1">
      <w:start w:val="1"/>
      <w:numFmt w:val="bullet"/>
      <w:lvlText w:val="o"/>
      <w:lvlJc w:val="left"/>
      <w:pPr>
        <w:ind w:left="5936" w:hanging="360"/>
      </w:pPr>
      <w:rPr>
        <w:rFonts w:ascii="Courier New" w:hAnsi="Courier New" w:cs="Courier New" w:hint="default"/>
      </w:rPr>
    </w:lvl>
    <w:lvl w:ilvl="8" w:tplc="04190005" w:tentative="1">
      <w:start w:val="1"/>
      <w:numFmt w:val="bullet"/>
      <w:lvlText w:val=""/>
      <w:lvlJc w:val="left"/>
      <w:pPr>
        <w:ind w:left="6656" w:hanging="360"/>
      </w:pPr>
      <w:rPr>
        <w:rFonts w:ascii="Wingdings" w:hAnsi="Wingdings" w:hint="default"/>
      </w:rPr>
    </w:lvl>
  </w:abstractNum>
  <w:abstractNum w:abstractNumId="40" w15:restartNumberingAfterBreak="0">
    <w:nsid w:val="7BB36442"/>
    <w:multiLevelType w:val="hybridMultilevel"/>
    <w:tmpl w:val="6BEA5C3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7D533860"/>
    <w:multiLevelType w:val="hybridMultilevel"/>
    <w:tmpl w:val="738A0E9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9"/>
  </w:num>
  <w:num w:numId="2">
    <w:abstractNumId w:val="5"/>
  </w:num>
  <w:num w:numId="3">
    <w:abstractNumId w:val="28"/>
  </w:num>
  <w:num w:numId="4">
    <w:abstractNumId w:val="39"/>
  </w:num>
  <w:num w:numId="5">
    <w:abstractNumId w:val="26"/>
  </w:num>
  <w:num w:numId="6">
    <w:abstractNumId w:val="7"/>
  </w:num>
  <w:num w:numId="7">
    <w:abstractNumId w:val="19"/>
  </w:num>
  <w:num w:numId="8">
    <w:abstractNumId w:val="35"/>
  </w:num>
  <w:num w:numId="9">
    <w:abstractNumId w:val="25"/>
  </w:num>
  <w:num w:numId="10">
    <w:abstractNumId w:val="18"/>
  </w:num>
  <w:num w:numId="11">
    <w:abstractNumId w:val="23"/>
  </w:num>
  <w:num w:numId="12">
    <w:abstractNumId w:val="36"/>
  </w:num>
  <w:num w:numId="13">
    <w:abstractNumId w:val="20"/>
  </w:num>
  <w:num w:numId="14">
    <w:abstractNumId w:val="15"/>
  </w:num>
  <w:num w:numId="15">
    <w:abstractNumId w:val="33"/>
  </w:num>
  <w:num w:numId="16">
    <w:abstractNumId w:val="13"/>
  </w:num>
  <w:num w:numId="17">
    <w:abstractNumId w:val="1"/>
  </w:num>
  <w:num w:numId="18">
    <w:abstractNumId w:val="40"/>
  </w:num>
  <w:num w:numId="19">
    <w:abstractNumId w:val="14"/>
  </w:num>
  <w:num w:numId="20">
    <w:abstractNumId w:val="22"/>
  </w:num>
  <w:num w:numId="21">
    <w:abstractNumId w:val="31"/>
  </w:num>
  <w:num w:numId="22">
    <w:abstractNumId w:val="37"/>
  </w:num>
  <w:num w:numId="23">
    <w:abstractNumId w:val="32"/>
  </w:num>
  <w:num w:numId="24">
    <w:abstractNumId w:val="30"/>
  </w:num>
  <w:num w:numId="25">
    <w:abstractNumId w:val="27"/>
  </w:num>
  <w:num w:numId="26">
    <w:abstractNumId w:val="41"/>
  </w:num>
  <w:num w:numId="27">
    <w:abstractNumId w:val="3"/>
  </w:num>
  <w:num w:numId="28">
    <w:abstractNumId w:val="8"/>
  </w:num>
  <w:num w:numId="29">
    <w:abstractNumId w:val="24"/>
  </w:num>
  <w:num w:numId="30">
    <w:abstractNumId w:val="17"/>
  </w:num>
  <w:num w:numId="31">
    <w:abstractNumId w:val="0"/>
  </w:num>
  <w:num w:numId="32">
    <w:abstractNumId w:val="34"/>
  </w:num>
  <w:num w:numId="33">
    <w:abstractNumId w:val="6"/>
  </w:num>
  <w:num w:numId="34">
    <w:abstractNumId w:val="16"/>
  </w:num>
  <w:num w:numId="35">
    <w:abstractNumId w:val="11"/>
  </w:num>
  <w:num w:numId="36">
    <w:abstractNumId w:val="10"/>
  </w:num>
  <w:num w:numId="37">
    <w:abstractNumId w:val="38"/>
  </w:num>
  <w:num w:numId="38">
    <w:abstractNumId w:val="12"/>
  </w:num>
  <w:num w:numId="39">
    <w:abstractNumId w:val="21"/>
  </w:num>
  <w:num w:numId="40">
    <w:abstractNumId w:val="2"/>
  </w:num>
  <w:num w:numId="41">
    <w:abstractNumId w:val="4"/>
  </w:num>
  <w:num w:numId="4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08"/>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F6335"/>
    <w:rsid w:val="00004B62"/>
    <w:rsid w:val="00004DB3"/>
    <w:rsid w:val="000055DA"/>
    <w:rsid w:val="00011C67"/>
    <w:rsid w:val="000128DD"/>
    <w:rsid w:val="00012D90"/>
    <w:rsid w:val="0001454E"/>
    <w:rsid w:val="00017834"/>
    <w:rsid w:val="000212C7"/>
    <w:rsid w:val="00022B81"/>
    <w:rsid w:val="000230B9"/>
    <w:rsid w:val="00024E95"/>
    <w:rsid w:val="00031137"/>
    <w:rsid w:val="00031D6D"/>
    <w:rsid w:val="000364CA"/>
    <w:rsid w:val="000366B6"/>
    <w:rsid w:val="000371E3"/>
    <w:rsid w:val="000377C6"/>
    <w:rsid w:val="00037CD0"/>
    <w:rsid w:val="0004095A"/>
    <w:rsid w:val="000422F2"/>
    <w:rsid w:val="0004309E"/>
    <w:rsid w:val="00046CC5"/>
    <w:rsid w:val="000477A1"/>
    <w:rsid w:val="00051F24"/>
    <w:rsid w:val="0005202E"/>
    <w:rsid w:val="00056BA9"/>
    <w:rsid w:val="00057677"/>
    <w:rsid w:val="00060B0A"/>
    <w:rsid w:val="0006236D"/>
    <w:rsid w:val="00063298"/>
    <w:rsid w:val="00064731"/>
    <w:rsid w:val="00064CAC"/>
    <w:rsid w:val="00066A89"/>
    <w:rsid w:val="00067466"/>
    <w:rsid w:val="0007029D"/>
    <w:rsid w:val="00071DFF"/>
    <w:rsid w:val="000734AA"/>
    <w:rsid w:val="00073B24"/>
    <w:rsid w:val="00077114"/>
    <w:rsid w:val="00081CFD"/>
    <w:rsid w:val="00082BD6"/>
    <w:rsid w:val="00086FB9"/>
    <w:rsid w:val="00087C04"/>
    <w:rsid w:val="0009310B"/>
    <w:rsid w:val="00095221"/>
    <w:rsid w:val="00096A1D"/>
    <w:rsid w:val="000A0D40"/>
    <w:rsid w:val="000A206A"/>
    <w:rsid w:val="000A4968"/>
    <w:rsid w:val="000B115D"/>
    <w:rsid w:val="000B3EFC"/>
    <w:rsid w:val="000B51F0"/>
    <w:rsid w:val="000B60E1"/>
    <w:rsid w:val="000B6B30"/>
    <w:rsid w:val="000B727A"/>
    <w:rsid w:val="000B754C"/>
    <w:rsid w:val="000C2584"/>
    <w:rsid w:val="000C3FEA"/>
    <w:rsid w:val="000C40A6"/>
    <w:rsid w:val="000D022F"/>
    <w:rsid w:val="000D09DD"/>
    <w:rsid w:val="000D0AB5"/>
    <w:rsid w:val="000D0C41"/>
    <w:rsid w:val="000D2526"/>
    <w:rsid w:val="000D26EB"/>
    <w:rsid w:val="000D460B"/>
    <w:rsid w:val="000D64C9"/>
    <w:rsid w:val="000D66C0"/>
    <w:rsid w:val="000E1311"/>
    <w:rsid w:val="000E1859"/>
    <w:rsid w:val="000E2E30"/>
    <w:rsid w:val="000E3586"/>
    <w:rsid w:val="000E3934"/>
    <w:rsid w:val="000E45AB"/>
    <w:rsid w:val="000E6AE0"/>
    <w:rsid w:val="000F0570"/>
    <w:rsid w:val="000F2ADA"/>
    <w:rsid w:val="000F305D"/>
    <w:rsid w:val="000F3F22"/>
    <w:rsid w:val="000F40F8"/>
    <w:rsid w:val="000F4226"/>
    <w:rsid w:val="000F467B"/>
    <w:rsid w:val="000F7D56"/>
    <w:rsid w:val="00102E87"/>
    <w:rsid w:val="00106703"/>
    <w:rsid w:val="00106C51"/>
    <w:rsid w:val="00107BFB"/>
    <w:rsid w:val="001105FA"/>
    <w:rsid w:val="00110795"/>
    <w:rsid w:val="00111D6B"/>
    <w:rsid w:val="00112887"/>
    <w:rsid w:val="00112984"/>
    <w:rsid w:val="00115F7D"/>
    <w:rsid w:val="001179C2"/>
    <w:rsid w:val="00117E84"/>
    <w:rsid w:val="001234BB"/>
    <w:rsid w:val="00123C0C"/>
    <w:rsid w:val="00125B01"/>
    <w:rsid w:val="00125B45"/>
    <w:rsid w:val="0013156D"/>
    <w:rsid w:val="0013370F"/>
    <w:rsid w:val="0013377B"/>
    <w:rsid w:val="00133F85"/>
    <w:rsid w:val="00134545"/>
    <w:rsid w:val="00135941"/>
    <w:rsid w:val="00136046"/>
    <w:rsid w:val="00136D8A"/>
    <w:rsid w:val="0013720E"/>
    <w:rsid w:val="001375B7"/>
    <w:rsid w:val="00141A75"/>
    <w:rsid w:val="00141BDE"/>
    <w:rsid w:val="00144325"/>
    <w:rsid w:val="00144518"/>
    <w:rsid w:val="0014556E"/>
    <w:rsid w:val="001456AC"/>
    <w:rsid w:val="00154E3C"/>
    <w:rsid w:val="00155564"/>
    <w:rsid w:val="00157EE2"/>
    <w:rsid w:val="00157F04"/>
    <w:rsid w:val="00164010"/>
    <w:rsid w:val="0016403D"/>
    <w:rsid w:val="0016513A"/>
    <w:rsid w:val="00166EF1"/>
    <w:rsid w:val="001741DD"/>
    <w:rsid w:val="00174355"/>
    <w:rsid w:val="001752C1"/>
    <w:rsid w:val="001754EB"/>
    <w:rsid w:val="00176133"/>
    <w:rsid w:val="00177AAD"/>
    <w:rsid w:val="001822B1"/>
    <w:rsid w:val="001833D5"/>
    <w:rsid w:val="00185972"/>
    <w:rsid w:val="00185CEC"/>
    <w:rsid w:val="00187BCB"/>
    <w:rsid w:val="00190781"/>
    <w:rsid w:val="00193209"/>
    <w:rsid w:val="00193279"/>
    <w:rsid w:val="001946B8"/>
    <w:rsid w:val="001949E5"/>
    <w:rsid w:val="001977D0"/>
    <w:rsid w:val="00197CCB"/>
    <w:rsid w:val="001A0E9D"/>
    <w:rsid w:val="001A4755"/>
    <w:rsid w:val="001A4DDA"/>
    <w:rsid w:val="001A553D"/>
    <w:rsid w:val="001B0C39"/>
    <w:rsid w:val="001B1324"/>
    <w:rsid w:val="001B13CA"/>
    <w:rsid w:val="001B396D"/>
    <w:rsid w:val="001B45A0"/>
    <w:rsid w:val="001B5BBE"/>
    <w:rsid w:val="001B5F4B"/>
    <w:rsid w:val="001B7E63"/>
    <w:rsid w:val="001C11BD"/>
    <w:rsid w:val="001C1543"/>
    <w:rsid w:val="001C2FAA"/>
    <w:rsid w:val="001C43DB"/>
    <w:rsid w:val="001C5A91"/>
    <w:rsid w:val="001D054A"/>
    <w:rsid w:val="001D5DCA"/>
    <w:rsid w:val="001D6865"/>
    <w:rsid w:val="001D7ABF"/>
    <w:rsid w:val="001D7F6E"/>
    <w:rsid w:val="001E0E1A"/>
    <w:rsid w:val="001F0336"/>
    <w:rsid w:val="001F0509"/>
    <w:rsid w:val="001F2883"/>
    <w:rsid w:val="001F38FA"/>
    <w:rsid w:val="001F3E60"/>
    <w:rsid w:val="001F4A45"/>
    <w:rsid w:val="001F6944"/>
    <w:rsid w:val="002009D3"/>
    <w:rsid w:val="00200FF2"/>
    <w:rsid w:val="00205845"/>
    <w:rsid w:val="00205A53"/>
    <w:rsid w:val="00212459"/>
    <w:rsid w:val="00213108"/>
    <w:rsid w:val="002133F5"/>
    <w:rsid w:val="00213998"/>
    <w:rsid w:val="00213BB8"/>
    <w:rsid w:val="00217A29"/>
    <w:rsid w:val="00221D91"/>
    <w:rsid w:val="002228C7"/>
    <w:rsid w:val="00222C88"/>
    <w:rsid w:val="00223496"/>
    <w:rsid w:val="002249A1"/>
    <w:rsid w:val="00227178"/>
    <w:rsid w:val="002279B5"/>
    <w:rsid w:val="00227FE8"/>
    <w:rsid w:val="002307DD"/>
    <w:rsid w:val="002333D9"/>
    <w:rsid w:val="00234DB8"/>
    <w:rsid w:val="00242773"/>
    <w:rsid w:val="00242D71"/>
    <w:rsid w:val="00245106"/>
    <w:rsid w:val="00246589"/>
    <w:rsid w:val="002474BC"/>
    <w:rsid w:val="002474EA"/>
    <w:rsid w:val="00247D47"/>
    <w:rsid w:val="002507D2"/>
    <w:rsid w:val="0025554A"/>
    <w:rsid w:val="0025783C"/>
    <w:rsid w:val="00261BE3"/>
    <w:rsid w:val="00263950"/>
    <w:rsid w:val="00265BD3"/>
    <w:rsid w:val="00267F18"/>
    <w:rsid w:val="00271538"/>
    <w:rsid w:val="002720A3"/>
    <w:rsid w:val="002727DA"/>
    <w:rsid w:val="0027452B"/>
    <w:rsid w:val="00277E5C"/>
    <w:rsid w:val="00280B0A"/>
    <w:rsid w:val="002822C3"/>
    <w:rsid w:val="00285819"/>
    <w:rsid w:val="00285A35"/>
    <w:rsid w:val="00285FA9"/>
    <w:rsid w:val="00287EA3"/>
    <w:rsid w:val="00291415"/>
    <w:rsid w:val="00292754"/>
    <w:rsid w:val="00293ED6"/>
    <w:rsid w:val="00294227"/>
    <w:rsid w:val="00295626"/>
    <w:rsid w:val="00296067"/>
    <w:rsid w:val="002965AF"/>
    <w:rsid w:val="00296DDC"/>
    <w:rsid w:val="002A23CA"/>
    <w:rsid w:val="002A313F"/>
    <w:rsid w:val="002A31D3"/>
    <w:rsid w:val="002A3E32"/>
    <w:rsid w:val="002A7D65"/>
    <w:rsid w:val="002B293F"/>
    <w:rsid w:val="002B3BE4"/>
    <w:rsid w:val="002B7468"/>
    <w:rsid w:val="002B764C"/>
    <w:rsid w:val="002C21CA"/>
    <w:rsid w:val="002C41AB"/>
    <w:rsid w:val="002C41F1"/>
    <w:rsid w:val="002C4370"/>
    <w:rsid w:val="002C71E7"/>
    <w:rsid w:val="002D0F95"/>
    <w:rsid w:val="002D521F"/>
    <w:rsid w:val="002D5465"/>
    <w:rsid w:val="002E219F"/>
    <w:rsid w:val="002E57BD"/>
    <w:rsid w:val="002E5E6A"/>
    <w:rsid w:val="002F12F0"/>
    <w:rsid w:val="002F40EF"/>
    <w:rsid w:val="002F5AA4"/>
    <w:rsid w:val="002F6876"/>
    <w:rsid w:val="002F7567"/>
    <w:rsid w:val="00300550"/>
    <w:rsid w:val="00300698"/>
    <w:rsid w:val="00301E26"/>
    <w:rsid w:val="003034D0"/>
    <w:rsid w:val="00303D75"/>
    <w:rsid w:val="00307712"/>
    <w:rsid w:val="003078C0"/>
    <w:rsid w:val="0031359B"/>
    <w:rsid w:val="0031524A"/>
    <w:rsid w:val="003167ED"/>
    <w:rsid w:val="00320760"/>
    <w:rsid w:val="00320CAD"/>
    <w:rsid w:val="003215B2"/>
    <w:rsid w:val="00321D43"/>
    <w:rsid w:val="003221B9"/>
    <w:rsid w:val="0032321C"/>
    <w:rsid w:val="00323E2B"/>
    <w:rsid w:val="00324D76"/>
    <w:rsid w:val="00324FF6"/>
    <w:rsid w:val="00327A05"/>
    <w:rsid w:val="00327E2F"/>
    <w:rsid w:val="00331ED5"/>
    <w:rsid w:val="00333A28"/>
    <w:rsid w:val="003359A0"/>
    <w:rsid w:val="00336B3B"/>
    <w:rsid w:val="00340D0C"/>
    <w:rsid w:val="0034162D"/>
    <w:rsid w:val="003431DB"/>
    <w:rsid w:val="00343EF3"/>
    <w:rsid w:val="003446CF"/>
    <w:rsid w:val="0034588B"/>
    <w:rsid w:val="00345CA4"/>
    <w:rsid w:val="003462D2"/>
    <w:rsid w:val="00347F02"/>
    <w:rsid w:val="00350903"/>
    <w:rsid w:val="00350DF5"/>
    <w:rsid w:val="003520BE"/>
    <w:rsid w:val="00353144"/>
    <w:rsid w:val="00353F3F"/>
    <w:rsid w:val="0035718B"/>
    <w:rsid w:val="00360A12"/>
    <w:rsid w:val="003627FD"/>
    <w:rsid w:val="003640BB"/>
    <w:rsid w:val="00364F5C"/>
    <w:rsid w:val="00365BB7"/>
    <w:rsid w:val="00366307"/>
    <w:rsid w:val="0036682B"/>
    <w:rsid w:val="00370DD9"/>
    <w:rsid w:val="003717B7"/>
    <w:rsid w:val="003803F3"/>
    <w:rsid w:val="003814BE"/>
    <w:rsid w:val="00381F3C"/>
    <w:rsid w:val="00390BF1"/>
    <w:rsid w:val="00393D14"/>
    <w:rsid w:val="0039440F"/>
    <w:rsid w:val="003A009C"/>
    <w:rsid w:val="003A0B1D"/>
    <w:rsid w:val="003A133D"/>
    <w:rsid w:val="003A1FE3"/>
    <w:rsid w:val="003A31DA"/>
    <w:rsid w:val="003A46EE"/>
    <w:rsid w:val="003A490F"/>
    <w:rsid w:val="003A61AC"/>
    <w:rsid w:val="003A7522"/>
    <w:rsid w:val="003B040C"/>
    <w:rsid w:val="003B0831"/>
    <w:rsid w:val="003B0AD8"/>
    <w:rsid w:val="003B1C3F"/>
    <w:rsid w:val="003B4134"/>
    <w:rsid w:val="003B45CD"/>
    <w:rsid w:val="003C23A8"/>
    <w:rsid w:val="003C4784"/>
    <w:rsid w:val="003C4786"/>
    <w:rsid w:val="003C5174"/>
    <w:rsid w:val="003C6B2C"/>
    <w:rsid w:val="003D2751"/>
    <w:rsid w:val="003D544C"/>
    <w:rsid w:val="003D54A3"/>
    <w:rsid w:val="003D7101"/>
    <w:rsid w:val="003D7525"/>
    <w:rsid w:val="003D7981"/>
    <w:rsid w:val="003E13D3"/>
    <w:rsid w:val="003E1796"/>
    <w:rsid w:val="003E225E"/>
    <w:rsid w:val="003E2F04"/>
    <w:rsid w:val="003E7444"/>
    <w:rsid w:val="003F13E4"/>
    <w:rsid w:val="003F1D76"/>
    <w:rsid w:val="003F62F4"/>
    <w:rsid w:val="003F7296"/>
    <w:rsid w:val="00400630"/>
    <w:rsid w:val="00401687"/>
    <w:rsid w:val="00401A74"/>
    <w:rsid w:val="00402F27"/>
    <w:rsid w:val="00403DB4"/>
    <w:rsid w:val="0040505B"/>
    <w:rsid w:val="00406D33"/>
    <w:rsid w:val="00407FFB"/>
    <w:rsid w:val="00410957"/>
    <w:rsid w:val="0041110F"/>
    <w:rsid w:val="0041456E"/>
    <w:rsid w:val="0041464E"/>
    <w:rsid w:val="004153C2"/>
    <w:rsid w:val="004162D4"/>
    <w:rsid w:val="00416F8F"/>
    <w:rsid w:val="004170B6"/>
    <w:rsid w:val="00420BD1"/>
    <w:rsid w:val="00420EA3"/>
    <w:rsid w:val="00424516"/>
    <w:rsid w:val="00424F03"/>
    <w:rsid w:val="00426D6E"/>
    <w:rsid w:val="00430594"/>
    <w:rsid w:val="0043314B"/>
    <w:rsid w:val="0043499C"/>
    <w:rsid w:val="00436607"/>
    <w:rsid w:val="0044054A"/>
    <w:rsid w:val="004408FB"/>
    <w:rsid w:val="004410E8"/>
    <w:rsid w:val="004419F8"/>
    <w:rsid w:val="0044448E"/>
    <w:rsid w:val="00445102"/>
    <w:rsid w:val="00446727"/>
    <w:rsid w:val="00447990"/>
    <w:rsid w:val="00450C5F"/>
    <w:rsid w:val="00450DDC"/>
    <w:rsid w:val="00451120"/>
    <w:rsid w:val="00451275"/>
    <w:rsid w:val="00451F74"/>
    <w:rsid w:val="00453533"/>
    <w:rsid w:val="00453F1D"/>
    <w:rsid w:val="004542B9"/>
    <w:rsid w:val="00456E78"/>
    <w:rsid w:val="0045782E"/>
    <w:rsid w:val="00457DE4"/>
    <w:rsid w:val="0046282C"/>
    <w:rsid w:val="00462DAF"/>
    <w:rsid w:val="00462F45"/>
    <w:rsid w:val="00470F99"/>
    <w:rsid w:val="00471794"/>
    <w:rsid w:val="00472612"/>
    <w:rsid w:val="0047594D"/>
    <w:rsid w:val="00477D4A"/>
    <w:rsid w:val="004815EC"/>
    <w:rsid w:val="00481ECC"/>
    <w:rsid w:val="00482FC7"/>
    <w:rsid w:val="004846D5"/>
    <w:rsid w:val="00484D9D"/>
    <w:rsid w:val="0048574D"/>
    <w:rsid w:val="004876F4"/>
    <w:rsid w:val="0048770F"/>
    <w:rsid w:val="00487A31"/>
    <w:rsid w:val="00487D0B"/>
    <w:rsid w:val="004904B2"/>
    <w:rsid w:val="00494A3F"/>
    <w:rsid w:val="00494B1B"/>
    <w:rsid w:val="00495236"/>
    <w:rsid w:val="00495F54"/>
    <w:rsid w:val="004963CB"/>
    <w:rsid w:val="004A0512"/>
    <w:rsid w:val="004A1092"/>
    <w:rsid w:val="004A1433"/>
    <w:rsid w:val="004A2B89"/>
    <w:rsid w:val="004A47B9"/>
    <w:rsid w:val="004B164A"/>
    <w:rsid w:val="004B46AB"/>
    <w:rsid w:val="004B5DD7"/>
    <w:rsid w:val="004B7152"/>
    <w:rsid w:val="004C1ABB"/>
    <w:rsid w:val="004C30C5"/>
    <w:rsid w:val="004C391D"/>
    <w:rsid w:val="004C3C8E"/>
    <w:rsid w:val="004C43E6"/>
    <w:rsid w:val="004C52E6"/>
    <w:rsid w:val="004C5E7D"/>
    <w:rsid w:val="004C7812"/>
    <w:rsid w:val="004D1442"/>
    <w:rsid w:val="004D15C7"/>
    <w:rsid w:val="004D1DF4"/>
    <w:rsid w:val="004D4481"/>
    <w:rsid w:val="004D58B7"/>
    <w:rsid w:val="004E0BF8"/>
    <w:rsid w:val="004E16CF"/>
    <w:rsid w:val="004E23A7"/>
    <w:rsid w:val="004E292B"/>
    <w:rsid w:val="004E45F2"/>
    <w:rsid w:val="004E7816"/>
    <w:rsid w:val="004E78CF"/>
    <w:rsid w:val="004E7A5B"/>
    <w:rsid w:val="004F105D"/>
    <w:rsid w:val="004F3647"/>
    <w:rsid w:val="004F40ED"/>
    <w:rsid w:val="004F4496"/>
    <w:rsid w:val="004F4618"/>
    <w:rsid w:val="004F6928"/>
    <w:rsid w:val="00501E4E"/>
    <w:rsid w:val="0050532D"/>
    <w:rsid w:val="00506465"/>
    <w:rsid w:val="00506E1E"/>
    <w:rsid w:val="00507811"/>
    <w:rsid w:val="0051027C"/>
    <w:rsid w:val="00510D77"/>
    <w:rsid w:val="00513159"/>
    <w:rsid w:val="005144C1"/>
    <w:rsid w:val="00514635"/>
    <w:rsid w:val="00515F3C"/>
    <w:rsid w:val="00516401"/>
    <w:rsid w:val="00516A57"/>
    <w:rsid w:val="005174FE"/>
    <w:rsid w:val="0052137C"/>
    <w:rsid w:val="0052231E"/>
    <w:rsid w:val="0053247E"/>
    <w:rsid w:val="00532B6B"/>
    <w:rsid w:val="00532BF3"/>
    <w:rsid w:val="00534054"/>
    <w:rsid w:val="00534E94"/>
    <w:rsid w:val="0054035B"/>
    <w:rsid w:val="00541916"/>
    <w:rsid w:val="00541AE3"/>
    <w:rsid w:val="005420AA"/>
    <w:rsid w:val="0054256E"/>
    <w:rsid w:val="00542889"/>
    <w:rsid w:val="005444C4"/>
    <w:rsid w:val="00544BA1"/>
    <w:rsid w:val="00544F88"/>
    <w:rsid w:val="0054531D"/>
    <w:rsid w:val="00550EA1"/>
    <w:rsid w:val="00551CE0"/>
    <w:rsid w:val="005520DD"/>
    <w:rsid w:val="00552873"/>
    <w:rsid w:val="00553BC7"/>
    <w:rsid w:val="00554C4F"/>
    <w:rsid w:val="00555118"/>
    <w:rsid w:val="005616DA"/>
    <w:rsid w:val="00561A20"/>
    <w:rsid w:val="00562BB4"/>
    <w:rsid w:val="005633C2"/>
    <w:rsid w:val="00565913"/>
    <w:rsid w:val="0056776B"/>
    <w:rsid w:val="00567F90"/>
    <w:rsid w:val="0057016B"/>
    <w:rsid w:val="00570268"/>
    <w:rsid w:val="005719E0"/>
    <w:rsid w:val="00572F01"/>
    <w:rsid w:val="0057330A"/>
    <w:rsid w:val="00574C04"/>
    <w:rsid w:val="00575281"/>
    <w:rsid w:val="00575B72"/>
    <w:rsid w:val="00582AB4"/>
    <w:rsid w:val="00583840"/>
    <w:rsid w:val="00583A3E"/>
    <w:rsid w:val="00584FFA"/>
    <w:rsid w:val="0058605D"/>
    <w:rsid w:val="0058651E"/>
    <w:rsid w:val="00592235"/>
    <w:rsid w:val="00592D0C"/>
    <w:rsid w:val="005935E2"/>
    <w:rsid w:val="005940D7"/>
    <w:rsid w:val="005968BA"/>
    <w:rsid w:val="005A43F1"/>
    <w:rsid w:val="005A4C2D"/>
    <w:rsid w:val="005A5BDD"/>
    <w:rsid w:val="005A6660"/>
    <w:rsid w:val="005A66CB"/>
    <w:rsid w:val="005A6BB8"/>
    <w:rsid w:val="005B09B3"/>
    <w:rsid w:val="005B1B84"/>
    <w:rsid w:val="005B235A"/>
    <w:rsid w:val="005B2B00"/>
    <w:rsid w:val="005B416B"/>
    <w:rsid w:val="005B6E67"/>
    <w:rsid w:val="005B71AE"/>
    <w:rsid w:val="005B7ACA"/>
    <w:rsid w:val="005B7D71"/>
    <w:rsid w:val="005C0259"/>
    <w:rsid w:val="005C1A58"/>
    <w:rsid w:val="005C3EE1"/>
    <w:rsid w:val="005D06B0"/>
    <w:rsid w:val="005D1FC2"/>
    <w:rsid w:val="005D303F"/>
    <w:rsid w:val="005D69DC"/>
    <w:rsid w:val="005D754E"/>
    <w:rsid w:val="005E3C97"/>
    <w:rsid w:val="005E42A2"/>
    <w:rsid w:val="005E7714"/>
    <w:rsid w:val="005E7AAC"/>
    <w:rsid w:val="005F072D"/>
    <w:rsid w:val="005F0F0E"/>
    <w:rsid w:val="005F376B"/>
    <w:rsid w:val="005F48E0"/>
    <w:rsid w:val="005F5AD3"/>
    <w:rsid w:val="005F65EC"/>
    <w:rsid w:val="005F7660"/>
    <w:rsid w:val="00600602"/>
    <w:rsid w:val="006017AF"/>
    <w:rsid w:val="006023E2"/>
    <w:rsid w:val="00606699"/>
    <w:rsid w:val="00612790"/>
    <w:rsid w:val="00612D5C"/>
    <w:rsid w:val="00612FC6"/>
    <w:rsid w:val="00613406"/>
    <w:rsid w:val="006139A3"/>
    <w:rsid w:val="00613D22"/>
    <w:rsid w:val="0061414A"/>
    <w:rsid w:val="00615417"/>
    <w:rsid w:val="0061774D"/>
    <w:rsid w:val="00617F54"/>
    <w:rsid w:val="006234E4"/>
    <w:rsid w:val="00623B38"/>
    <w:rsid w:val="00623B8B"/>
    <w:rsid w:val="00623E7D"/>
    <w:rsid w:val="006249F8"/>
    <w:rsid w:val="00625439"/>
    <w:rsid w:val="0062667F"/>
    <w:rsid w:val="00627E0A"/>
    <w:rsid w:val="00632EC7"/>
    <w:rsid w:val="0063352C"/>
    <w:rsid w:val="0063518D"/>
    <w:rsid w:val="00635CBA"/>
    <w:rsid w:val="00636E60"/>
    <w:rsid w:val="0063726F"/>
    <w:rsid w:val="00642DCA"/>
    <w:rsid w:val="0064309E"/>
    <w:rsid w:val="006458EF"/>
    <w:rsid w:val="0064772B"/>
    <w:rsid w:val="00647C81"/>
    <w:rsid w:val="00655807"/>
    <w:rsid w:val="006567B9"/>
    <w:rsid w:val="006567FA"/>
    <w:rsid w:val="00656B8A"/>
    <w:rsid w:val="006578B2"/>
    <w:rsid w:val="00660288"/>
    <w:rsid w:val="006604EA"/>
    <w:rsid w:val="00661130"/>
    <w:rsid w:val="006621B3"/>
    <w:rsid w:val="00662D60"/>
    <w:rsid w:val="00663577"/>
    <w:rsid w:val="006640C3"/>
    <w:rsid w:val="0066418E"/>
    <w:rsid w:val="00664E94"/>
    <w:rsid w:val="006651D0"/>
    <w:rsid w:val="006652E9"/>
    <w:rsid w:val="00672C86"/>
    <w:rsid w:val="006735F7"/>
    <w:rsid w:val="00673BCF"/>
    <w:rsid w:val="00680733"/>
    <w:rsid w:val="006829A8"/>
    <w:rsid w:val="006841A5"/>
    <w:rsid w:val="00685EA0"/>
    <w:rsid w:val="00686A43"/>
    <w:rsid w:val="00686EEB"/>
    <w:rsid w:val="0069102D"/>
    <w:rsid w:val="006912DD"/>
    <w:rsid w:val="00691357"/>
    <w:rsid w:val="00693673"/>
    <w:rsid w:val="006943CD"/>
    <w:rsid w:val="00697FEF"/>
    <w:rsid w:val="006A706B"/>
    <w:rsid w:val="006A7AC9"/>
    <w:rsid w:val="006B3F01"/>
    <w:rsid w:val="006B3F8C"/>
    <w:rsid w:val="006B411B"/>
    <w:rsid w:val="006B561B"/>
    <w:rsid w:val="006C004F"/>
    <w:rsid w:val="006C07D3"/>
    <w:rsid w:val="006D164D"/>
    <w:rsid w:val="006D43F8"/>
    <w:rsid w:val="006D4D43"/>
    <w:rsid w:val="006D7762"/>
    <w:rsid w:val="006E0FB6"/>
    <w:rsid w:val="006E11A3"/>
    <w:rsid w:val="006E4997"/>
    <w:rsid w:val="006E4C6C"/>
    <w:rsid w:val="006E7836"/>
    <w:rsid w:val="006E7B8D"/>
    <w:rsid w:val="006F2B90"/>
    <w:rsid w:val="007027C7"/>
    <w:rsid w:val="0070364E"/>
    <w:rsid w:val="007046D9"/>
    <w:rsid w:val="00704758"/>
    <w:rsid w:val="00706804"/>
    <w:rsid w:val="00706818"/>
    <w:rsid w:val="00707EA1"/>
    <w:rsid w:val="00711444"/>
    <w:rsid w:val="0071215D"/>
    <w:rsid w:val="00712B9D"/>
    <w:rsid w:val="00713468"/>
    <w:rsid w:val="007156C8"/>
    <w:rsid w:val="00715AD9"/>
    <w:rsid w:val="00716A36"/>
    <w:rsid w:val="007245A3"/>
    <w:rsid w:val="007258A3"/>
    <w:rsid w:val="00725C43"/>
    <w:rsid w:val="00730037"/>
    <w:rsid w:val="00731E13"/>
    <w:rsid w:val="00733967"/>
    <w:rsid w:val="00733BF8"/>
    <w:rsid w:val="007351CA"/>
    <w:rsid w:val="00735C10"/>
    <w:rsid w:val="00737ED0"/>
    <w:rsid w:val="007407C5"/>
    <w:rsid w:val="007409DC"/>
    <w:rsid w:val="00740CDD"/>
    <w:rsid w:val="007438CD"/>
    <w:rsid w:val="00743B57"/>
    <w:rsid w:val="00744B38"/>
    <w:rsid w:val="00744C81"/>
    <w:rsid w:val="00751C07"/>
    <w:rsid w:val="0075288A"/>
    <w:rsid w:val="00752F11"/>
    <w:rsid w:val="00754025"/>
    <w:rsid w:val="0075422C"/>
    <w:rsid w:val="007557DE"/>
    <w:rsid w:val="00760868"/>
    <w:rsid w:val="007611DF"/>
    <w:rsid w:val="00761724"/>
    <w:rsid w:val="00764406"/>
    <w:rsid w:val="00764BE2"/>
    <w:rsid w:val="007651E5"/>
    <w:rsid w:val="007654F2"/>
    <w:rsid w:val="00766C63"/>
    <w:rsid w:val="00767B35"/>
    <w:rsid w:val="00771123"/>
    <w:rsid w:val="00772450"/>
    <w:rsid w:val="0077729C"/>
    <w:rsid w:val="007775CE"/>
    <w:rsid w:val="007814E5"/>
    <w:rsid w:val="00781860"/>
    <w:rsid w:val="00784272"/>
    <w:rsid w:val="00784913"/>
    <w:rsid w:val="00786128"/>
    <w:rsid w:val="00786E16"/>
    <w:rsid w:val="00792386"/>
    <w:rsid w:val="00792B09"/>
    <w:rsid w:val="00793738"/>
    <w:rsid w:val="00797CA6"/>
    <w:rsid w:val="007A01E7"/>
    <w:rsid w:val="007A0275"/>
    <w:rsid w:val="007A1125"/>
    <w:rsid w:val="007A21BE"/>
    <w:rsid w:val="007A2DF2"/>
    <w:rsid w:val="007A4A76"/>
    <w:rsid w:val="007A68D6"/>
    <w:rsid w:val="007A7EA2"/>
    <w:rsid w:val="007B0F67"/>
    <w:rsid w:val="007B1BEA"/>
    <w:rsid w:val="007B2FCC"/>
    <w:rsid w:val="007B30E6"/>
    <w:rsid w:val="007B4280"/>
    <w:rsid w:val="007B508C"/>
    <w:rsid w:val="007B5517"/>
    <w:rsid w:val="007C211F"/>
    <w:rsid w:val="007C2E16"/>
    <w:rsid w:val="007D1723"/>
    <w:rsid w:val="007D1983"/>
    <w:rsid w:val="007D2CD9"/>
    <w:rsid w:val="007D39BC"/>
    <w:rsid w:val="007D55A5"/>
    <w:rsid w:val="007D68BD"/>
    <w:rsid w:val="007D79A9"/>
    <w:rsid w:val="007E0F5E"/>
    <w:rsid w:val="007E12E5"/>
    <w:rsid w:val="007E1571"/>
    <w:rsid w:val="007E3B45"/>
    <w:rsid w:val="007E6DA6"/>
    <w:rsid w:val="007F158C"/>
    <w:rsid w:val="007F2E87"/>
    <w:rsid w:val="007F3EC1"/>
    <w:rsid w:val="007F650E"/>
    <w:rsid w:val="007F6939"/>
    <w:rsid w:val="007F7C91"/>
    <w:rsid w:val="00806BB4"/>
    <w:rsid w:val="00806BF9"/>
    <w:rsid w:val="00807176"/>
    <w:rsid w:val="00816778"/>
    <w:rsid w:val="00816875"/>
    <w:rsid w:val="0081739A"/>
    <w:rsid w:val="008201E1"/>
    <w:rsid w:val="00824A05"/>
    <w:rsid w:val="00825107"/>
    <w:rsid w:val="008260F8"/>
    <w:rsid w:val="00826693"/>
    <w:rsid w:val="00826C07"/>
    <w:rsid w:val="00826FE2"/>
    <w:rsid w:val="008307AF"/>
    <w:rsid w:val="00832A28"/>
    <w:rsid w:val="0083354F"/>
    <w:rsid w:val="00833E55"/>
    <w:rsid w:val="008341CD"/>
    <w:rsid w:val="00835BA0"/>
    <w:rsid w:val="008365F4"/>
    <w:rsid w:val="00837057"/>
    <w:rsid w:val="008401A6"/>
    <w:rsid w:val="00840A87"/>
    <w:rsid w:val="008438AB"/>
    <w:rsid w:val="008444ED"/>
    <w:rsid w:val="00844D94"/>
    <w:rsid w:val="0084642E"/>
    <w:rsid w:val="00851A08"/>
    <w:rsid w:val="00851BCC"/>
    <w:rsid w:val="00853021"/>
    <w:rsid w:val="00853324"/>
    <w:rsid w:val="00853B6B"/>
    <w:rsid w:val="0085555C"/>
    <w:rsid w:val="0086021C"/>
    <w:rsid w:val="00860AE3"/>
    <w:rsid w:val="008615EF"/>
    <w:rsid w:val="00863232"/>
    <w:rsid w:val="00864641"/>
    <w:rsid w:val="00866990"/>
    <w:rsid w:val="00870286"/>
    <w:rsid w:val="008714AC"/>
    <w:rsid w:val="008719A6"/>
    <w:rsid w:val="00872500"/>
    <w:rsid w:val="008727AF"/>
    <w:rsid w:val="00872DDB"/>
    <w:rsid w:val="00873EE9"/>
    <w:rsid w:val="00874449"/>
    <w:rsid w:val="00876C6E"/>
    <w:rsid w:val="00880AD4"/>
    <w:rsid w:val="008820CB"/>
    <w:rsid w:val="00882B6D"/>
    <w:rsid w:val="0088666F"/>
    <w:rsid w:val="00886C55"/>
    <w:rsid w:val="008871D5"/>
    <w:rsid w:val="00887849"/>
    <w:rsid w:val="00890289"/>
    <w:rsid w:val="0089051F"/>
    <w:rsid w:val="00891284"/>
    <w:rsid w:val="008933DF"/>
    <w:rsid w:val="00893754"/>
    <w:rsid w:val="00893943"/>
    <w:rsid w:val="008941CE"/>
    <w:rsid w:val="00894F2C"/>
    <w:rsid w:val="0089740E"/>
    <w:rsid w:val="008A064B"/>
    <w:rsid w:val="008A2C64"/>
    <w:rsid w:val="008A3BD8"/>
    <w:rsid w:val="008A68F0"/>
    <w:rsid w:val="008A6D3C"/>
    <w:rsid w:val="008A77C4"/>
    <w:rsid w:val="008B0750"/>
    <w:rsid w:val="008B1E60"/>
    <w:rsid w:val="008B3700"/>
    <w:rsid w:val="008B3C18"/>
    <w:rsid w:val="008B3FCE"/>
    <w:rsid w:val="008B5B46"/>
    <w:rsid w:val="008B5EEC"/>
    <w:rsid w:val="008C0862"/>
    <w:rsid w:val="008C674E"/>
    <w:rsid w:val="008C7CB5"/>
    <w:rsid w:val="008D0C10"/>
    <w:rsid w:val="008D14FC"/>
    <w:rsid w:val="008D4DD4"/>
    <w:rsid w:val="008D59F3"/>
    <w:rsid w:val="008D72BD"/>
    <w:rsid w:val="008E1755"/>
    <w:rsid w:val="008E467B"/>
    <w:rsid w:val="008E5FF3"/>
    <w:rsid w:val="008E6893"/>
    <w:rsid w:val="008F02F7"/>
    <w:rsid w:val="008F0647"/>
    <w:rsid w:val="008F0FAB"/>
    <w:rsid w:val="008F176F"/>
    <w:rsid w:val="008F1F4B"/>
    <w:rsid w:val="008F37D3"/>
    <w:rsid w:val="008F3BCF"/>
    <w:rsid w:val="008F466E"/>
    <w:rsid w:val="008F55C5"/>
    <w:rsid w:val="00900C57"/>
    <w:rsid w:val="00901356"/>
    <w:rsid w:val="009019A9"/>
    <w:rsid w:val="009032AE"/>
    <w:rsid w:val="009033FC"/>
    <w:rsid w:val="00903F16"/>
    <w:rsid w:val="0090484D"/>
    <w:rsid w:val="009077AE"/>
    <w:rsid w:val="009077B0"/>
    <w:rsid w:val="00907989"/>
    <w:rsid w:val="00911EF8"/>
    <w:rsid w:val="00912A56"/>
    <w:rsid w:val="00913280"/>
    <w:rsid w:val="009157F3"/>
    <w:rsid w:val="0091771B"/>
    <w:rsid w:val="00921899"/>
    <w:rsid w:val="0092324C"/>
    <w:rsid w:val="009254E8"/>
    <w:rsid w:val="00926FDD"/>
    <w:rsid w:val="009327D3"/>
    <w:rsid w:val="0093312F"/>
    <w:rsid w:val="0093385B"/>
    <w:rsid w:val="00933CFC"/>
    <w:rsid w:val="00934F03"/>
    <w:rsid w:val="00934F20"/>
    <w:rsid w:val="00935205"/>
    <w:rsid w:val="00935FBC"/>
    <w:rsid w:val="00937CEE"/>
    <w:rsid w:val="00940BAE"/>
    <w:rsid w:val="00940C64"/>
    <w:rsid w:val="00940E5A"/>
    <w:rsid w:val="00942E10"/>
    <w:rsid w:val="00943122"/>
    <w:rsid w:val="00944040"/>
    <w:rsid w:val="0094557A"/>
    <w:rsid w:val="00945928"/>
    <w:rsid w:val="00947B93"/>
    <w:rsid w:val="00951710"/>
    <w:rsid w:val="009517A5"/>
    <w:rsid w:val="0095497A"/>
    <w:rsid w:val="0095559C"/>
    <w:rsid w:val="0095563B"/>
    <w:rsid w:val="00956223"/>
    <w:rsid w:val="00963543"/>
    <w:rsid w:val="0096481B"/>
    <w:rsid w:val="00965F8C"/>
    <w:rsid w:val="00966B99"/>
    <w:rsid w:val="00973758"/>
    <w:rsid w:val="00974854"/>
    <w:rsid w:val="009749EA"/>
    <w:rsid w:val="009752A7"/>
    <w:rsid w:val="00982D5E"/>
    <w:rsid w:val="00983B3E"/>
    <w:rsid w:val="00984CD0"/>
    <w:rsid w:val="009855F5"/>
    <w:rsid w:val="0098616D"/>
    <w:rsid w:val="00992CB4"/>
    <w:rsid w:val="009930FA"/>
    <w:rsid w:val="00993643"/>
    <w:rsid w:val="00993D44"/>
    <w:rsid w:val="00995025"/>
    <w:rsid w:val="00996406"/>
    <w:rsid w:val="009A0F51"/>
    <w:rsid w:val="009A141B"/>
    <w:rsid w:val="009A1899"/>
    <w:rsid w:val="009A2D18"/>
    <w:rsid w:val="009A3B6A"/>
    <w:rsid w:val="009A3FAA"/>
    <w:rsid w:val="009A4114"/>
    <w:rsid w:val="009A5112"/>
    <w:rsid w:val="009A6051"/>
    <w:rsid w:val="009A609E"/>
    <w:rsid w:val="009A6ABB"/>
    <w:rsid w:val="009B0157"/>
    <w:rsid w:val="009B0717"/>
    <w:rsid w:val="009B0E87"/>
    <w:rsid w:val="009B1517"/>
    <w:rsid w:val="009B32D2"/>
    <w:rsid w:val="009B491A"/>
    <w:rsid w:val="009C1CDA"/>
    <w:rsid w:val="009C1D1B"/>
    <w:rsid w:val="009C288B"/>
    <w:rsid w:val="009C59AA"/>
    <w:rsid w:val="009C5F07"/>
    <w:rsid w:val="009C7235"/>
    <w:rsid w:val="009D08A7"/>
    <w:rsid w:val="009D0FA3"/>
    <w:rsid w:val="009D0FFF"/>
    <w:rsid w:val="009D1776"/>
    <w:rsid w:val="009D1DA3"/>
    <w:rsid w:val="009D55FB"/>
    <w:rsid w:val="009D759E"/>
    <w:rsid w:val="009D7D83"/>
    <w:rsid w:val="009E0A96"/>
    <w:rsid w:val="009E4CA1"/>
    <w:rsid w:val="009E5190"/>
    <w:rsid w:val="009E6513"/>
    <w:rsid w:val="009F1533"/>
    <w:rsid w:val="009F1570"/>
    <w:rsid w:val="009F19CE"/>
    <w:rsid w:val="009F444B"/>
    <w:rsid w:val="009F73D1"/>
    <w:rsid w:val="00A011CC"/>
    <w:rsid w:val="00A0152D"/>
    <w:rsid w:val="00A02973"/>
    <w:rsid w:val="00A02F5F"/>
    <w:rsid w:val="00A03FE7"/>
    <w:rsid w:val="00A04294"/>
    <w:rsid w:val="00A05DF0"/>
    <w:rsid w:val="00A0754B"/>
    <w:rsid w:val="00A10C6C"/>
    <w:rsid w:val="00A1435C"/>
    <w:rsid w:val="00A148D7"/>
    <w:rsid w:val="00A14CBE"/>
    <w:rsid w:val="00A16187"/>
    <w:rsid w:val="00A16E4E"/>
    <w:rsid w:val="00A220B5"/>
    <w:rsid w:val="00A2483A"/>
    <w:rsid w:val="00A24CB6"/>
    <w:rsid w:val="00A24FCE"/>
    <w:rsid w:val="00A25A52"/>
    <w:rsid w:val="00A30807"/>
    <w:rsid w:val="00A31634"/>
    <w:rsid w:val="00A31D01"/>
    <w:rsid w:val="00A327F7"/>
    <w:rsid w:val="00A33791"/>
    <w:rsid w:val="00A33CE0"/>
    <w:rsid w:val="00A35338"/>
    <w:rsid w:val="00A36330"/>
    <w:rsid w:val="00A41E2B"/>
    <w:rsid w:val="00A4283D"/>
    <w:rsid w:val="00A44072"/>
    <w:rsid w:val="00A44A6C"/>
    <w:rsid w:val="00A450C3"/>
    <w:rsid w:val="00A46A78"/>
    <w:rsid w:val="00A46E07"/>
    <w:rsid w:val="00A47FD8"/>
    <w:rsid w:val="00A52B6C"/>
    <w:rsid w:val="00A52E48"/>
    <w:rsid w:val="00A543A0"/>
    <w:rsid w:val="00A56E01"/>
    <w:rsid w:val="00A60D04"/>
    <w:rsid w:val="00A61C4D"/>
    <w:rsid w:val="00A63ACC"/>
    <w:rsid w:val="00A65D78"/>
    <w:rsid w:val="00A66953"/>
    <w:rsid w:val="00A67140"/>
    <w:rsid w:val="00A71942"/>
    <w:rsid w:val="00A726D3"/>
    <w:rsid w:val="00A72997"/>
    <w:rsid w:val="00A756D5"/>
    <w:rsid w:val="00A75E4B"/>
    <w:rsid w:val="00A763A3"/>
    <w:rsid w:val="00A763E8"/>
    <w:rsid w:val="00A80CD3"/>
    <w:rsid w:val="00A81DB9"/>
    <w:rsid w:val="00A822F8"/>
    <w:rsid w:val="00A83304"/>
    <w:rsid w:val="00A8445E"/>
    <w:rsid w:val="00A84BEC"/>
    <w:rsid w:val="00A85CDF"/>
    <w:rsid w:val="00A87AF5"/>
    <w:rsid w:val="00A909A6"/>
    <w:rsid w:val="00A91610"/>
    <w:rsid w:val="00A920B6"/>
    <w:rsid w:val="00A947D1"/>
    <w:rsid w:val="00A94FF4"/>
    <w:rsid w:val="00A96CD0"/>
    <w:rsid w:val="00A9756B"/>
    <w:rsid w:val="00AA0A48"/>
    <w:rsid w:val="00AA0B2B"/>
    <w:rsid w:val="00AA0B3C"/>
    <w:rsid w:val="00AA1344"/>
    <w:rsid w:val="00AA2CFD"/>
    <w:rsid w:val="00AA2E4E"/>
    <w:rsid w:val="00AA474F"/>
    <w:rsid w:val="00AA5A51"/>
    <w:rsid w:val="00AA66E2"/>
    <w:rsid w:val="00AA7463"/>
    <w:rsid w:val="00AB01E2"/>
    <w:rsid w:val="00AB14A6"/>
    <w:rsid w:val="00AB1E3F"/>
    <w:rsid w:val="00AB3E64"/>
    <w:rsid w:val="00AB5C92"/>
    <w:rsid w:val="00AB637B"/>
    <w:rsid w:val="00AB6D3A"/>
    <w:rsid w:val="00AB7479"/>
    <w:rsid w:val="00AB7F51"/>
    <w:rsid w:val="00AC10B1"/>
    <w:rsid w:val="00AC1768"/>
    <w:rsid w:val="00AC5C31"/>
    <w:rsid w:val="00AC68DF"/>
    <w:rsid w:val="00AC74C0"/>
    <w:rsid w:val="00AD0716"/>
    <w:rsid w:val="00AD1452"/>
    <w:rsid w:val="00AD1571"/>
    <w:rsid w:val="00AD1A31"/>
    <w:rsid w:val="00AD4DCE"/>
    <w:rsid w:val="00AD7F00"/>
    <w:rsid w:val="00AE2D14"/>
    <w:rsid w:val="00AE3BF6"/>
    <w:rsid w:val="00AF253A"/>
    <w:rsid w:val="00AF262D"/>
    <w:rsid w:val="00AF39BF"/>
    <w:rsid w:val="00AF6C81"/>
    <w:rsid w:val="00AF6FBD"/>
    <w:rsid w:val="00B029D7"/>
    <w:rsid w:val="00B02B6B"/>
    <w:rsid w:val="00B03D0B"/>
    <w:rsid w:val="00B05752"/>
    <w:rsid w:val="00B05C32"/>
    <w:rsid w:val="00B06848"/>
    <w:rsid w:val="00B06D9F"/>
    <w:rsid w:val="00B073FF"/>
    <w:rsid w:val="00B10944"/>
    <w:rsid w:val="00B11188"/>
    <w:rsid w:val="00B11467"/>
    <w:rsid w:val="00B12E8C"/>
    <w:rsid w:val="00B145EC"/>
    <w:rsid w:val="00B165F3"/>
    <w:rsid w:val="00B1738C"/>
    <w:rsid w:val="00B1752C"/>
    <w:rsid w:val="00B17C41"/>
    <w:rsid w:val="00B2168C"/>
    <w:rsid w:val="00B22D93"/>
    <w:rsid w:val="00B242F1"/>
    <w:rsid w:val="00B25771"/>
    <w:rsid w:val="00B26339"/>
    <w:rsid w:val="00B27752"/>
    <w:rsid w:val="00B313BE"/>
    <w:rsid w:val="00B313D5"/>
    <w:rsid w:val="00B33288"/>
    <w:rsid w:val="00B35098"/>
    <w:rsid w:val="00B35B95"/>
    <w:rsid w:val="00B361BD"/>
    <w:rsid w:val="00B36F1A"/>
    <w:rsid w:val="00B4106F"/>
    <w:rsid w:val="00B4115B"/>
    <w:rsid w:val="00B4508A"/>
    <w:rsid w:val="00B45AB3"/>
    <w:rsid w:val="00B46192"/>
    <w:rsid w:val="00B464C0"/>
    <w:rsid w:val="00B47AA6"/>
    <w:rsid w:val="00B52EB0"/>
    <w:rsid w:val="00B53CFF"/>
    <w:rsid w:val="00B56197"/>
    <w:rsid w:val="00B56435"/>
    <w:rsid w:val="00B60017"/>
    <w:rsid w:val="00B63627"/>
    <w:rsid w:val="00B64F53"/>
    <w:rsid w:val="00B67A15"/>
    <w:rsid w:val="00B71783"/>
    <w:rsid w:val="00B7236F"/>
    <w:rsid w:val="00B76917"/>
    <w:rsid w:val="00B808B8"/>
    <w:rsid w:val="00B81134"/>
    <w:rsid w:val="00B84294"/>
    <w:rsid w:val="00B87AD4"/>
    <w:rsid w:val="00B87E4F"/>
    <w:rsid w:val="00B91578"/>
    <w:rsid w:val="00B93D13"/>
    <w:rsid w:val="00B93FC3"/>
    <w:rsid w:val="00B97002"/>
    <w:rsid w:val="00BA17D6"/>
    <w:rsid w:val="00BA1D9F"/>
    <w:rsid w:val="00BA480B"/>
    <w:rsid w:val="00BA4AFD"/>
    <w:rsid w:val="00BA762A"/>
    <w:rsid w:val="00BB0777"/>
    <w:rsid w:val="00BB116F"/>
    <w:rsid w:val="00BB3877"/>
    <w:rsid w:val="00BB53BF"/>
    <w:rsid w:val="00BB5BD9"/>
    <w:rsid w:val="00BB5C06"/>
    <w:rsid w:val="00BC09FE"/>
    <w:rsid w:val="00BC174F"/>
    <w:rsid w:val="00BC2B2C"/>
    <w:rsid w:val="00BC374C"/>
    <w:rsid w:val="00BC3990"/>
    <w:rsid w:val="00BC39BC"/>
    <w:rsid w:val="00BC481D"/>
    <w:rsid w:val="00BC5682"/>
    <w:rsid w:val="00BC5F78"/>
    <w:rsid w:val="00BC6FD7"/>
    <w:rsid w:val="00BD1C65"/>
    <w:rsid w:val="00BD3447"/>
    <w:rsid w:val="00BD6E30"/>
    <w:rsid w:val="00BE108A"/>
    <w:rsid w:val="00BE1C0D"/>
    <w:rsid w:val="00BE3C64"/>
    <w:rsid w:val="00BE3FAB"/>
    <w:rsid w:val="00BE4976"/>
    <w:rsid w:val="00BE4A1D"/>
    <w:rsid w:val="00BE613C"/>
    <w:rsid w:val="00BE7AC5"/>
    <w:rsid w:val="00BF0015"/>
    <w:rsid w:val="00BF145F"/>
    <w:rsid w:val="00BF4B18"/>
    <w:rsid w:val="00BF6BA9"/>
    <w:rsid w:val="00BF6CB3"/>
    <w:rsid w:val="00BF7945"/>
    <w:rsid w:val="00C00EDD"/>
    <w:rsid w:val="00C00F6A"/>
    <w:rsid w:val="00C01C8D"/>
    <w:rsid w:val="00C021B4"/>
    <w:rsid w:val="00C03B74"/>
    <w:rsid w:val="00C053D2"/>
    <w:rsid w:val="00C065F2"/>
    <w:rsid w:val="00C06C76"/>
    <w:rsid w:val="00C10C0F"/>
    <w:rsid w:val="00C113D4"/>
    <w:rsid w:val="00C12B9B"/>
    <w:rsid w:val="00C13432"/>
    <w:rsid w:val="00C151EA"/>
    <w:rsid w:val="00C15350"/>
    <w:rsid w:val="00C15CC6"/>
    <w:rsid w:val="00C16ADF"/>
    <w:rsid w:val="00C20666"/>
    <w:rsid w:val="00C22295"/>
    <w:rsid w:val="00C230A9"/>
    <w:rsid w:val="00C23ECB"/>
    <w:rsid w:val="00C24932"/>
    <w:rsid w:val="00C31E65"/>
    <w:rsid w:val="00C32770"/>
    <w:rsid w:val="00C32ECF"/>
    <w:rsid w:val="00C33256"/>
    <w:rsid w:val="00C33D3F"/>
    <w:rsid w:val="00C34E54"/>
    <w:rsid w:val="00C352A8"/>
    <w:rsid w:val="00C36C34"/>
    <w:rsid w:val="00C37A90"/>
    <w:rsid w:val="00C37E61"/>
    <w:rsid w:val="00C40C68"/>
    <w:rsid w:val="00C45328"/>
    <w:rsid w:val="00C52EB4"/>
    <w:rsid w:val="00C5604E"/>
    <w:rsid w:val="00C57184"/>
    <w:rsid w:val="00C604B0"/>
    <w:rsid w:val="00C609B9"/>
    <w:rsid w:val="00C61153"/>
    <w:rsid w:val="00C61DB6"/>
    <w:rsid w:val="00C62265"/>
    <w:rsid w:val="00C62670"/>
    <w:rsid w:val="00C6329D"/>
    <w:rsid w:val="00C66B55"/>
    <w:rsid w:val="00C67F7D"/>
    <w:rsid w:val="00C720FA"/>
    <w:rsid w:val="00C73779"/>
    <w:rsid w:val="00C73AE7"/>
    <w:rsid w:val="00C73EC6"/>
    <w:rsid w:val="00C74F99"/>
    <w:rsid w:val="00C75822"/>
    <w:rsid w:val="00C81E0C"/>
    <w:rsid w:val="00C8277E"/>
    <w:rsid w:val="00C8308E"/>
    <w:rsid w:val="00C83CBE"/>
    <w:rsid w:val="00C857D1"/>
    <w:rsid w:val="00C86469"/>
    <w:rsid w:val="00C872AA"/>
    <w:rsid w:val="00C87358"/>
    <w:rsid w:val="00C905A2"/>
    <w:rsid w:val="00C915C3"/>
    <w:rsid w:val="00C917FE"/>
    <w:rsid w:val="00C92152"/>
    <w:rsid w:val="00C92C97"/>
    <w:rsid w:val="00C958E4"/>
    <w:rsid w:val="00C963C7"/>
    <w:rsid w:val="00C96515"/>
    <w:rsid w:val="00CA1A01"/>
    <w:rsid w:val="00CA38DE"/>
    <w:rsid w:val="00CA42B7"/>
    <w:rsid w:val="00CA4786"/>
    <w:rsid w:val="00CA492D"/>
    <w:rsid w:val="00CA5794"/>
    <w:rsid w:val="00CA5D73"/>
    <w:rsid w:val="00CA6063"/>
    <w:rsid w:val="00CB0F2B"/>
    <w:rsid w:val="00CB193F"/>
    <w:rsid w:val="00CB3353"/>
    <w:rsid w:val="00CB580F"/>
    <w:rsid w:val="00CB6544"/>
    <w:rsid w:val="00CB69B6"/>
    <w:rsid w:val="00CB7349"/>
    <w:rsid w:val="00CC048E"/>
    <w:rsid w:val="00CC23AA"/>
    <w:rsid w:val="00CC3156"/>
    <w:rsid w:val="00CC76FA"/>
    <w:rsid w:val="00CC7AFB"/>
    <w:rsid w:val="00CD00AA"/>
    <w:rsid w:val="00CD163C"/>
    <w:rsid w:val="00CD642D"/>
    <w:rsid w:val="00CD71EC"/>
    <w:rsid w:val="00CD726F"/>
    <w:rsid w:val="00CD75DD"/>
    <w:rsid w:val="00CE0BC6"/>
    <w:rsid w:val="00CE2218"/>
    <w:rsid w:val="00CE2E1E"/>
    <w:rsid w:val="00CE3A94"/>
    <w:rsid w:val="00CE3D07"/>
    <w:rsid w:val="00CE3DD9"/>
    <w:rsid w:val="00CE4C4E"/>
    <w:rsid w:val="00CE7801"/>
    <w:rsid w:val="00CF1DFC"/>
    <w:rsid w:val="00CF282F"/>
    <w:rsid w:val="00CF417C"/>
    <w:rsid w:val="00CF675B"/>
    <w:rsid w:val="00CF7DAD"/>
    <w:rsid w:val="00CF7FC0"/>
    <w:rsid w:val="00CF7FCA"/>
    <w:rsid w:val="00D05805"/>
    <w:rsid w:val="00D05893"/>
    <w:rsid w:val="00D10E96"/>
    <w:rsid w:val="00D11B71"/>
    <w:rsid w:val="00D12A0C"/>
    <w:rsid w:val="00D13919"/>
    <w:rsid w:val="00D13E50"/>
    <w:rsid w:val="00D15FD5"/>
    <w:rsid w:val="00D17AC3"/>
    <w:rsid w:val="00D212A7"/>
    <w:rsid w:val="00D212C5"/>
    <w:rsid w:val="00D24426"/>
    <w:rsid w:val="00D24D50"/>
    <w:rsid w:val="00D24F49"/>
    <w:rsid w:val="00D25103"/>
    <w:rsid w:val="00D25A69"/>
    <w:rsid w:val="00D30580"/>
    <w:rsid w:val="00D30786"/>
    <w:rsid w:val="00D3158C"/>
    <w:rsid w:val="00D33A02"/>
    <w:rsid w:val="00D33C1F"/>
    <w:rsid w:val="00D33E65"/>
    <w:rsid w:val="00D3445A"/>
    <w:rsid w:val="00D34CA9"/>
    <w:rsid w:val="00D35087"/>
    <w:rsid w:val="00D3660C"/>
    <w:rsid w:val="00D37E41"/>
    <w:rsid w:val="00D40D7A"/>
    <w:rsid w:val="00D421EA"/>
    <w:rsid w:val="00D422AF"/>
    <w:rsid w:val="00D43F8B"/>
    <w:rsid w:val="00D44E8D"/>
    <w:rsid w:val="00D45F20"/>
    <w:rsid w:val="00D45F28"/>
    <w:rsid w:val="00D54DF7"/>
    <w:rsid w:val="00D55C21"/>
    <w:rsid w:val="00D57777"/>
    <w:rsid w:val="00D6003D"/>
    <w:rsid w:val="00D612A3"/>
    <w:rsid w:val="00D62FF1"/>
    <w:rsid w:val="00D63CDC"/>
    <w:rsid w:val="00D64C81"/>
    <w:rsid w:val="00D64EED"/>
    <w:rsid w:val="00D657CC"/>
    <w:rsid w:val="00D65DC1"/>
    <w:rsid w:val="00D65F19"/>
    <w:rsid w:val="00D665F7"/>
    <w:rsid w:val="00D678BC"/>
    <w:rsid w:val="00D70F6F"/>
    <w:rsid w:val="00D71740"/>
    <w:rsid w:val="00D72FA9"/>
    <w:rsid w:val="00D77329"/>
    <w:rsid w:val="00D8021A"/>
    <w:rsid w:val="00D81401"/>
    <w:rsid w:val="00D81B1D"/>
    <w:rsid w:val="00D81B43"/>
    <w:rsid w:val="00D837C3"/>
    <w:rsid w:val="00D83E97"/>
    <w:rsid w:val="00D857C0"/>
    <w:rsid w:val="00D86288"/>
    <w:rsid w:val="00D90716"/>
    <w:rsid w:val="00D90C84"/>
    <w:rsid w:val="00D90DD7"/>
    <w:rsid w:val="00D925D0"/>
    <w:rsid w:val="00D92EA6"/>
    <w:rsid w:val="00D945C4"/>
    <w:rsid w:val="00D9517A"/>
    <w:rsid w:val="00D95B5A"/>
    <w:rsid w:val="00D9659B"/>
    <w:rsid w:val="00DA016E"/>
    <w:rsid w:val="00DA0447"/>
    <w:rsid w:val="00DA13D4"/>
    <w:rsid w:val="00DA1EAE"/>
    <w:rsid w:val="00DA3FDE"/>
    <w:rsid w:val="00DA4A73"/>
    <w:rsid w:val="00DA582D"/>
    <w:rsid w:val="00DA6BBD"/>
    <w:rsid w:val="00DB1860"/>
    <w:rsid w:val="00DB242F"/>
    <w:rsid w:val="00DB2437"/>
    <w:rsid w:val="00DB3D2B"/>
    <w:rsid w:val="00DB52B7"/>
    <w:rsid w:val="00DB57DF"/>
    <w:rsid w:val="00DB643C"/>
    <w:rsid w:val="00DB6AB8"/>
    <w:rsid w:val="00DC03C7"/>
    <w:rsid w:val="00DC5B5E"/>
    <w:rsid w:val="00DC5F5F"/>
    <w:rsid w:val="00DC6B36"/>
    <w:rsid w:val="00DC6C2A"/>
    <w:rsid w:val="00DC7898"/>
    <w:rsid w:val="00DD28C4"/>
    <w:rsid w:val="00DD542F"/>
    <w:rsid w:val="00DD705F"/>
    <w:rsid w:val="00DE05E8"/>
    <w:rsid w:val="00DE112A"/>
    <w:rsid w:val="00DE2D36"/>
    <w:rsid w:val="00DE5A8A"/>
    <w:rsid w:val="00DE7141"/>
    <w:rsid w:val="00DF1231"/>
    <w:rsid w:val="00DF2308"/>
    <w:rsid w:val="00DF2A40"/>
    <w:rsid w:val="00DF3E2F"/>
    <w:rsid w:val="00DF6335"/>
    <w:rsid w:val="00E0043B"/>
    <w:rsid w:val="00E0156C"/>
    <w:rsid w:val="00E015D3"/>
    <w:rsid w:val="00E0199C"/>
    <w:rsid w:val="00E02F6C"/>
    <w:rsid w:val="00E04D02"/>
    <w:rsid w:val="00E05842"/>
    <w:rsid w:val="00E05C9C"/>
    <w:rsid w:val="00E12CD5"/>
    <w:rsid w:val="00E155FF"/>
    <w:rsid w:val="00E1641F"/>
    <w:rsid w:val="00E20241"/>
    <w:rsid w:val="00E20B4C"/>
    <w:rsid w:val="00E219B3"/>
    <w:rsid w:val="00E25479"/>
    <w:rsid w:val="00E263B4"/>
    <w:rsid w:val="00E277DF"/>
    <w:rsid w:val="00E31B56"/>
    <w:rsid w:val="00E31BA2"/>
    <w:rsid w:val="00E32D8D"/>
    <w:rsid w:val="00E341B2"/>
    <w:rsid w:val="00E35825"/>
    <w:rsid w:val="00E3688F"/>
    <w:rsid w:val="00E40780"/>
    <w:rsid w:val="00E419D4"/>
    <w:rsid w:val="00E43F21"/>
    <w:rsid w:val="00E45113"/>
    <w:rsid w:val="00E45196"/>
    <w:rsid w:val="00E45EBA"/>
    <w:rsid w:val="00E46EAA"/>
    <w:rsid w:val="00E5004D"/>
    <w:rsid w:val="00E50774"/>
    <w:rsid w:val="00E55FD8"/>
    <w:rsid w:val="00E56127"/>
    <w:rsid w:val="00E57EDF"/>
    <w:rsid w:val="00E60C8E"/>
    <w:rsid w:val="00E60E90"/>
    <w:rsid w:val="00E61AAE"/>
    <w:rsid w:val="00E61CDF"/>
    <w:rsid w:val="00E62327"/>
    <w:rsid w:val="00E63F1F"/>
    <w:rsid w:val="00E65910"/>
    <w:rsid w:val="00E65DD4"/>
    <w:rsid w:val="00E71388"/>
    <w:rsid w:val="00E71703"/>
    <w:rsid w:val="00E720F1"/>
    <w:rsid w:val="00E721FC"/>
    <w:rsid w:val="00E72F46"/>
    <w:rsid w:val="00E737AE"/>
    <w:rsid w:val="00E74FC6"/>
    <w:rsid w:val="00E77409"/>
    <w:rsid w:val="00E7775F"/>
    <w:rsid w:val="00E80982"/>
    <w:rsid w:val="00E81038"/>
    <w:rsid w:val="00E82FC8"/>
    <w:rsid w:val="00E83E6C"/>
    <w:rsid w:val="00E8500E"/>
    <w:rsid w:val="00E85C8B"/>
    <w:rsid w:val="00E87A9C"/>
    <w:rsid w:val="00E91E8C"/>
    <w:rsid w:val="00E9569F"/>
    <w:rsid w:val="00E9591A"/>
    <w:rsid w:val="00E962B7"/>
    <w:rsid w:val="00EA0153"/>
    <w:rsid w:val="00EA0B6A"/>
    <w:rsid w:val="00EA0BF4"/>
    <w:rsid w:val="00EA1535"/>
    <w:rsid w:val="00EA3291"/>
    <w:rsid w:val="00EA456F"/>
    <w:rsid w:val="00EA4CC9"/>
    <w:rsid w:val="00EA4E86"/>
    <w:rsid w:val="00EA64C3"/>
    <w:rsid w:val="00EB03F8"/>
    <w:rsid w:val="00EB36E0"/>
    <w:rsid w:val="00EB51A0"/>
    <w:rsid w:val="00EC578B"/>
    <w:rsid w:val="00ED0C01"/>
    <w:rsid w:val="00ED0EF7"/>
    <w:rsid w:val="00ED2BB8"/>
    <w:rsid w:val="00ED2C0E"/>
    <w:rsid w:val="00ED63EB"/>
    <w:rsid w:val="00ED6DE8"/>
    <w:rsid w:val="00EE1275"/>
    <w:rsid w:val="00EE246B"/>
    <w:rsid w:val="00EE29A1"/>
    <w:rsid w:val="00EE2AD3"/>
    <w:rsid w:val="00EE61DD"/>
    <w:rsid w:val="00EE65EA"/>
    <w:rsid w:val="00EF30D1"/>
    <w:rsid w:val="00EF3664"/>
    <w:rsid w:val="00EF3683"/>
    <w:rsid w:val="00EF4E5B"/>
    <w:rsid w:val="00EF5FA5"/>
    <w:rsid w:val="00EF76B1"/>
    <w:rsid w:val="00EF796C"/>
    <w:rsid w:val="00F00730"/>
    <w:rsid w:val="00F011BF"/>
    <w:rsid w:val="00F01C80"/>
    <w:rsid w:val="00F027BC"/>
    <w:rsid w:val="00F0429C"/>
    <w:rsid w:val="00F054B7"/>
    <w:rsid w:val="00F05532"/>
    <w:rsid w:val="00F05890"/>
    <w:rsid w:val="00F10172"/>
    <w:rsid w:val="00F1568B"/>
    <w:rsid w:val="00F1773E"/>
    <w:rsid w:val="00F20F11"/>
    <w:rsid w:val="00F213F0"/>
    <w:rsid w:val="00F21A60"/>
    <w:rsid w:val="00F220DF"/>
    <w:rsid w:val="00F22D43"/>
    <w:rsid w:val="00F23403"/>
    <w:rsid w:val="00F23ABA"/>
    <w:rsid w:val="00F2514A"/>
    <w:rsid w:val="00F256AC"/>
    <w:rsid w:val="00F25A3F"/>
    <w:rsid w:val="00F25C69"/>
    <w:rsid w:val="00F26619"/>
    <w:rsid w:val="00F323EC"/>
    <w:rsid w:val="00F32A88"/>
    <w:rsid w:val="00F346FD"/>
    <w:rsid w:val="00F35007"/>
    <w:rsid w:val="00F36329"/>
    <w:rsid w:val="00F370EB"/>
    <w:rsid w:val="00F43207"/>
    <w:rsid w:val="00F47027"/>
    <w:rsid w:val="00F5067B"/>
    <w:rsid w:val="00F52E70"/>
    <w:rsid w:val="00F53DED"/>
    <w:rsid w:val="00F56DA1"/>
    <w:rsid w:val="00F578DF"/>
    <w:rsid w:val="00F65706"/>
    <w:rsid w:val="00F740D5"/>
    <w:rsid w:val="00F744A4"/>
    <w:rsid w:val="00F74B90"/>
    <w:rsid w:val="00F753A6"/>
    <w:rsid w:val="00F82609"/>
    <w:rsid w:val="00F83191"/>
    <w:rsid w:val="00F863DA"/>
    <w:rsid w:val="00F87181"/>
    <w:rsid w:val="00F9076E"/>
    <w:rsid w:val="00F92AF6"/>
    <w:rsid w:val="00F932F2"/>
    <w:rsid w:val="00F95003"/>
    <w:rsid w:val="00F95181"/>
    <w:rsid w:val="00F97EC8"/>
    <w:rsid w:val="00FA2491"/>
    <w:rsid w:val="00FA2C81"/>
    <w:rsid w:val="00FA4497"/>
    <w:rsid w:val="00FA461D"/>
    <w:rsid w:val="00FA7DF1"/>
    <w:rsid w:val="00FB0D89"/>
    <w:rsid w:val="00FB196D"/>
    <w:rsid w:val="00FB4542"/>
    <w:rsid w:val="00FB4F28"/>
    <w:rsid w:val="00FB7B86"/>
    <w:rsid w:val="00FB7CB2"/>
    <w:rsid w:val="00FC0074"/>
    <w:rsid w:val="00FC0CB2"/>
    <w:rsid w:val="00FC1734"/>
    <w:rsid w:val="00FC23FD"/>
    <w:rsid w:val="00FC2C7E"/>
    <w:rsid w:val="00FC4177"/>
    <w:rsid w:val="00FC41CC"/>
    <w:rsid w:val="00FC4FDB"/>
    <w:rsid w:val="00FC501F"/>
    <w:rsid w:val="00FC62F4"/>
    <w:rsid w:val="00FD0DEC"/>
    <w:rsid w:val="00FD16AE"/>
    <w:rsid w:val="00FD456F"/>
    <w:rsid w:val="00FD5A24"/>
    <w:rsid w:val="00FD763F"/>
    <w:rsid w:val="00FE150A"/>
    <w:rsid w:val="00FE22D7"/>
    <w:rsid w:val="00FE2368"/>
    <w:rsid w:val="00FE28C9"/>
    <w:rsid w:val="00FE371B"/>
    <w:rsid w:val="00FE677B"/>
    <w:rsid w:val="00FE7645"/>
    <w:rsid w:val="00FE7FB0"/>
    <w:rsid w:val="00FF3685"/>
    <w:rsid w:val="00FF5C8E"/>
    <w:rsid w:val="00FF609A"/>
    <w:rsid w:val="00FF66E1"/>
    <w:rsid w:val="00FF737D"/>
  </w:rsids>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59269BA"/>
  <w15:docId w15:val="{8E567AEF-9DE5-47F1-A8A8-7A9D2F102E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46A78"/>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headertext">
    <w:name w:val="headertext"/>
    <w:basedOn w:val="a"/>
    <w:rsid w:val="00144518"/>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ormattext">
    <w:name w:val="formattext"/>
    <w:basedOn w:val="a"/>
    <w:rsid w:val="00144518"/>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3">
    <w:name w:val="Hyperlink"/>
    <w:basedOn w:val="a0"/>
    <w:uiPriority w:val="99"/>
    <w:semiHidden/>
    <w:unhideWhenUsed/>
    <w:rsid w:val="00144518"/>
    <w:rPr>
      <w:color w:val="0000FF"/>
      <w:u w:val="single"/>
    </w:rPr>
  </w:style>
  <w:style w:type="paragraph" w:styleId="a4">
    <w:name w:val="Balloon Text"/>
    <w:basedOn w:val="a"/>
    <w:link w:val="a5"/>
    <w:uiPriority w:val="99"/>
    <w:semiHidden/>
    <w:unhideWhenUsed/>
    <w:rsid w:val="00826693"/>
    <w:pPr>
      <w:spacing w:after="0" w:line="240" w:lineRule="auto"/>
    </w:pPr>
    <w:rPr>
      <w:rFonts w:ascii="Tahoma" w:hAnsi="Tahoma" w:cs="Tahoma"/>
      <w:sz w:val="16"/>
      <w:szCs w:val="16"/>
    </w:rPr>
  </w:style>
  <w:style w:type="character" w:customStyle="1" w:styleId="a5">
    <w:name w:val="Текст выноски Знак"/>
    <w:basedOn w:val="a0"/>
    <w:link w:val="a4"/>
    <w:uiPriority w:val="99"/>
    <w:semiHidden/>
    <w:rsid w:val="00826693"/>
    <w:rPr>
      <w:rFonts w:ascii="Tahoma" w:hAnsi="Tahoma" w:cs="Tahoma"/>
      <w:sz w:val="16"/>
      <w:szCs w:val="16"/>
    </w:rPr>
  </w:style>
  <w:style w:type="character" w:customStyle="1" w:styleId="1">
    <w:name w:val="Основной текст Знак1"/>
    <w:basedOn w:val="a0"/>
    <w:link w:val="a6"/>
    <w:uiPriority w:val="99"/>
    <w:locked/>
    <w:rsid w:val="00EE246B"/>
    <w:rPr>
      <w:rFonts w:ascii="Times New Roman" w:hAnsi="Times New Roman" w:cs="Times New Roman"/>
      <w:sz w:val="23"/>
      <w:szCs w:val="23"/>
      <w:shd w:val="clear" w:color="auto" w:fill="FFFFFF"/>
    </w:rPr>
  </w:style>
  <w:style w:type="paragraph" w:styleId="a6">
    <w:name w:val="Body Text"/>
    <w:basedOn w:val="a"/>
    <w:link w:val="1"/>
    <w:uiPriority w:val="99"/>
    <w:rsid w:val="00EE246B"/>
    <w:pPr>
      <w:shd w:val="clear" w:color="auto" w:fill="FFFFFF"/>
      <w:spacing w:after="0" w:line="240" w:lineRule="atLeast"/>
    </w:pPr>
    <w:rPr>
      <w:rFonts w:ascii="Times New Roman" w:hAnsi="Times New Roman" w:cs="Times New Roman"/>
      <w:sz w:val="23"/>
      <w:szCs w:val="23"/>
    </w:rPr>
  </w:style>
  <w:style w:type="character" w:customStyle="1" w:styleId="a7">
    <w:name w:val="Основной текст Знак"/>
    <w:basedOn w:val="a0"/>
    <w:uiPriority w:val="99"/>
    <w:semiHidden/>
    <w:rsid w:val="00EE246B"/>
  </w:style>
  <w:style w:type="paragraph" w:styleId="a8">
    <w:name w:val="List Paragraph"/>
    <w:basedOn w:val="a"/>
    <w:uiPriority w:val="34"/>
    <w:qFormat/>
    <w:rsid w:val="005E7AAC"/>
    <w:pPr>
      <w:ind w:left="720"/>
      <w:contextualSpacing/>
    </w:pPr>
  </w:style>
  <w:style w:type="character" w:customStyle="1" w:styleId="12">
    <w:name w:val="Заголовок №1 (2)_"/>
    <w:basedOn w:val="a0"/>
    <w:link w:val="120"/>
    <w:uiPriority w:val="99"/>
    <w:locked/>
    <w:rsid w:val="00060B0A"/>
    <w:rPr>
      <w:rFonts w:ascii="Times New Roman" w:hAnsi="Times New Roman" w:cs="Times New Roman"/>
      <w:b/>
      <w:bCs/>
      <w:sz w:val="27"/>
      <w:szCs w:val="27"/>
      <w:shd w:val="clear" w:color="auto" w:fill="FFFFFF"/>
    </w:rPr>
  </w:style>
  <w:style w:type="paragraph" w:customStyle="1" w:styleId="120">
    <w:name w:val="Заголовок №1 (2)"/>
    <w:basedOn w:val="a"/>
    <w:link w:val="12"/>
    <w:uiPriority w:val="99"/>
    <w:rsid w:val="00060B0A"/>
    <w:pPr>
      <w:shd w:val="clear" w:color="auto" w:fill="FFFFFF"/>
      <w:spacing w:after="0" w:line="322" w:lineRule="exact"/>
      <w:outlineLvl w:val="0"/>
    </w:pPr>
    <w:rPr>
      <w:rFonts w:ascii="Times New Roman" w:hAnsi="Times New Roman" w:cs="Times New Roman"/>
      <w:b/>
      <w:bCs/>
      <w:sz w:val="27"/>
      <w:szCs w:val="27"/>
    </w:rPr>
  </w:style>
  <w:style w:type="paragraph" w:styleId="a9">
    <w:name w:val="header"/>
    <w:basedOn w:val="a"/>
    <w:link w:val="aa"/>
    <w:uiPriority w:val="99"/>
    <w:unhideWhenUsed/>
    <w:rsid w:val="00F1773E"/>
    <w:pPr>
      <w:tabs>
        <w:tab w:val="center" w:pos="4677"/>
        <w:tab w:val="right" w:pos="9355"/>
      </w:tabs>
      <w:spacing w:after="0" w:line="240" w:lineRule="auto"/>
    </w:pPr>
  </w:style>
  <w:style w:type="character" w:customStyle="1" w:styleId="aa">
    <w:name w:val="Верхний колонтитул Знак"/>
    <w:basedOn w:val="a0"/>
    <w:link w:val="a9"/>
    <w:uiPriority w:val="99"/>
    <w:rsid w:val="00F1773E"/>
  </w:style>
  <w:style w:type="paragraph" w:styleId="ab">
    <w:name w:val="footer"/>
    <w:basedOn w:val="a"/>
    <w:link w:val="ac"/>
    <w:uiPriority w:val="99"/>
    <w:unhideWhenUsed/>
    <w:rsid w:val="00F1773E"/>
    <w:pPr>
      <w:tabs>
        <w:tab w:val="center" w:pos="4677"/>
        <w:tab w:val="right" w:pos="9355"/>
      </w:tabs>
      <w:spacing w:after="0" w:line="240" w:lineRule="auto"/>
    </w:pPr>
  </w:style>
  <w:style w:type="character" w:customStyle="1" w:styleId="ac">
    <w:name w:val="Нижний колонтитул Знак"/>
    <w:basedOn w:val="a0"/>
    <w:link w:val="ab"/>
    <w:uiPriority w:val="99"/>
    <w:rsid w:val="00F1773E"/>
  </w:style>
  <w:style w:type="paragraph" w:styleId="ad">
    <w:name w:val="annotation text"/>
    <w:basedOn w:val="a"/>
    <w:link w:val="ae"/>
    <w:rsid w:val="00CD163C"/>
    <w:pPr>
      <w:overflowPunct w:val="0"/>
      <w:autoSpaceDE w:val="0"/>
      <w:autoSpaceDN w:val="0"/>
      <w:adjustRightInd w:val="0"/>
      <w:spacing w:after="0" w:line="240" w:lineRule="auto"/>
      <w:textAlignment w:val="baseline"/>
    </w:pPr>
    <w:rPr>
      <w:rFonts w:ascii="Journal" w:eastAsia="Calibri" w:hAnsi="Journal" w:cs="Journal"/>
      <w:sz w:val="24"/>
      <w:szCs w:val="24"/>
      <w:lang w:eastAsia="ru-RU"/>
    </w:rPr>
  </w:style>
  <w:style w:type="character" w:customStyle="1" w:styleId="ae">
    <w:name w:val="Текст примечания Знак"/>
    <w:basedOn w:val="a0"/>
    <w:link w:val="ad"/>
    <w:rsid w:val="00CD163C"/>
    <w:rPr>
      <w:rFonts w:ascii="Journal" w:eastAsia="Calibri" w:hAnsi="Journal" w:cs="Journal"/>
      <w:sz w:val="24"/>
      <w:szCs w:val="24"/>
      <w:lang w:eastAsia="ru-RU"/>
    </w:rPr>
  </w:style>
  <w:style w:type="character" w:customStyle="1" w:styleId="4">
    <w:name w:val="Основной текст (4)_"/>
    <w:link w:val="40"/>
    <w:uiPriority w:val="99"/>
    <w:locked/>
    <w:rsid w:val="0064772B"/>
    <w:rPr>
      <w:sz w:val="23"/>
      <w:szCs w:val="23"/>
      <w:shd w:val="clear" w:color="auto" w:fill="FFFFFF"/>
    </w:rPr>
  </w:style>
  <w:style w:type="paragraph" w:customStyle="1" w:styleId="40">
    <w:name w:val="Основной текст (4)"/>
    <w:basedOn w:val="a"/>
    <w:link w:val="4"/>
    <w:uiPriority w:val="99"/>
    <w:rsid w:val="0064772B"/>
    <w:pPr>
      <w:shd w:val="clear" w:color="auto" w:fill="FFFFFF"/>
      <w:spacing w:after="0" w:line="240" w:lineRule="atLeast"/>
      <w:ind w:hanging="9800"/>
    </w:pPr>
    <w:rPr>
      <w:sz w:val="23"/>
      <w:szCs w:val="23"/>
    </w:rPr>
  </w:style>
  <w:style w:type="character" w:customStyle="1" w:styleId="10">
    <w:name w:val="Основной текст (10)_"/>
    <w:link w:val="100"/>
    <w:uiPriority w:val="99"/>
    <w:locked/>
    <w:rsid w:val="00AA1344"/>
    <w:rPr>
      <w:b/>
      <w:bCs/>
      <w:sz w:val="23"/>
      <w:szCs w:val="23"/>
      <w:shd w:val="clear" w:color="auto" w:fill="FFFFFF"/>
    </w:rPr>
  </w:style>
  <w:style w:type="paragraph" w:customStyle="1" w:styleId="100">
    <w:name w:val="Основной текст (10)"/>
    <w:basedOn w:val="a"/>
    <w:link w:val="10"/>
    <w:uiPriority w:val="99"/>
    <w:rsid w:val="00AA1344"/>
    <w:pPr>
      <w:shd w:val="clear" w:color="auto" w:fill="FFFFFF"/>
      <w:spacing w:after="180" w:line="253" w:lineRule="exact"/>
      <w:jc w:val="center"/>
    </w:pPr>
    <w:rPr>
      <w:b/>
      <w:bCs/>
      <w:sz w:val="23"/>
      <w:szCs w:val="23"/>
    </w:rPr>
  </w:style>
  <w:style w:type="table" w:styleId="af">
    <w:name w:val="Table Grid"/>
    <w:basedOn w:val="a1"/>
    <w:uiPriority w:val="59"/>
    <w:rsid w:val="008820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7751104">
      <w:bodyDiv w:val="1"/>
      <w:marLeft w:val="0"/>
      <w:marRight w:val="0"/>
      <w:marTop w:val="0"/>
      <w:marBottom w:val="0"/>
      <w:divBdr>
        <w:top w:val="none" w:sz="0" w:space="0" w:color="auto"/>
        <w:left w:val="none" w:sz="0" w:space="0" w:color="auto"/>
        <w:bottom w:val="none" w:sz="0" w:space="0" w:color="auto"/>
        <w:right w:val="none" w:sz="0" w:space="0" w:color="auto"/>
      </w:divBdr>
    </w:div>
    <w:div w:id="567421758">
      <w:bodyDiv w:val="1"/>
      <w:marLeft w:val="0"/>
      <w:marRight w:val="0"/>
      <w:marTop w:val="0"/>
      <w:marBottom w:val="0"/>
      <w:divBdr>
        <w:top w:val="none" w:sz="0" w:space="0" w:color="auto"/>
        <w:left w:val="none" w:sz="0" w:space="0" w:color="auto"/>
        <w:bottom w:val="none" w:sz="0" w:space="0" w:color="auto"/>
        <w:right w:val="none" w:sz="0" w:space="0" w:color="auto"/>
      </w:divBdr>
    </w:div>
    <w:div w:id="623730890">
      <w:bodyDiv w:val="1"/>
      <w:marLeft w:val="0"/>
      <w:marRight w:val="0"/>
      <w:marTop w:val="0"/>
      <w:marBottom w:val="0"/>
      <w:divBdr>
        <w:top w:val="none" w:sz="0" w:space="0" w:color="auto"/>
        <w:left w:val="none" w:sz="0" w:space="0" w:color="auto"/>
        <w:bottom w:val="none" w:sz="0" w:space="0" w:color="auto"/>
        <w:right w:val="none" w:sz="0" w:space="0" w:color="auto"/>
      </w:divBdr>
    </w:div>
    <w:div w:id="778060462">
      <w:bodyDiv w:val="1"/>
      <w:marLeft w:val="0"/>
      <w:marRight w:val="0"/>
      <w:marTop w:val="0"/>
      <w:marBottom w:val="0"/>
      <w:divBdr>
        <w:top w:val="none" w:sz="0" w:space="0" w:color="auto"/>
        <w:left w:val="none" w:sz="0" w:space="0" w:color="auto"/>
        <w:bottom w:val="none" w:sz="0" w:space="0" w:color="auto"/>
        <w:right w:val="none" w:sz="0" w:space="0" w:color="auto"/>
      </w:divBdr>
    </w:div>
    <w:div w:id="998654138">
      <w:bodyDiv w:val="1"/>
      <w:marLeft w:val="0"/>
      <w:marRight w:val="0"/>
      <w:marTop w:val="0"/>
      <w:marBottom w:val="0"/>
      <w:divBdr>
        <w:top w:val="none" w:sz="0" w:space="0" w:color="auto"/>
        <w:left w:val="none" w:sz="0" w:space="0" w:color="auto"/>
        <w:bottom w:val="none" w:sz="0" w:space="0" w:color="auto"/>
        <w:right w:val="none" w:sz="0" w:space="0" w:color="auto"/>
      </w:divBdr>
    </w:div>
    <w:div w:id="1686709193">
      <w:bodyDiv w:val="1"/>
      <w:marLeft w:val="0"/>
      <w:marRight w:val="0"/>
      <w:marTop w:val="0"/>
      <w:marBottom w:val="0"/>
      <w:divBdr>
        <w:top w:val="none" w:sz="0" w:space="0" w:color="auto"/>
        <w:left w:val="none" w:sz="0" w:space="0" w:color="auto"/>
        <w:bottom w:val="none" w:sz="0" w:space="0" w:color="auto"/>
        <w:right w:val="none" w:sz="0" w:space="0" w:color="auto"/>
      </w:divBdr>
      <w:divsChild>
        <w:div w:id="1875538206">
          <w:marLeft w:val="0"/>
          <w:marRight w:val="0"/>
          <w:marTop w:val="0"/>
          <w:marBottom w:val="0"/>
          <w:divBdr>
            <w:top w:val="none" w:sz="0" w:space="0" w:color="auto"/>
            <w:left w:val="none" w:sz="0" w:space="0" w:color="auto"/>
            <w:bottom w:val="none" w:sz="0" w:space="0" w:color="auto"/>
            <w:right w:val="none" w:sz="0" w:space="0" w:color="auto"/>
          </w:divBdr>
          <w:divsChild>
            <w:div w:id="1946422415">
              <w:marLeft w:val="0"/>
              <w:marRight w:val="0"/>
              <w:marTop w:val="0"/>
              <w:marBottom w:val="0"/>
              <w:divBdr>
                <w:top w:val="none" w:sz="0" w:space="0" w:color="auto"/>
                <w:left w:val="none" w:sz="0" w:space="0" w:color="auto"/>
                <w:bottom w:val="none" w:sz="0" w:space="0" w:color="auto"/>
                <w:right w:val="none" w:sz="0" w:space="0" w:color="auto"/>
              </w:divBdr>
            </w:div>
            <w:div w:id="700519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66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 /><Relationship Id="rId13" Type="http://schemas.openxmlformats.org/officeDocument/2006/relationships/fontTable" Target="fontTable.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eader" Target="header2.xm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footer" Target="footer1.xml" /><Relationship Id="rId5" Type="http://schemas.openxmlformats.org/officeDocument/2006/relationships/webSettings" Target="webSettings.xml" /><Relationship Id="rId10" Type="http://schemas.openxmlformats.org/officeDocument/2006/relationships/header" Target="header1.xml" /><Relationship Id="rId4" Type="http://schemas.openxmlformats.org/officeDocument/2006/relationships/settings" Target="settings.xml" /><Relationship Id="rId9" Type="http://schemas.openxmlformats.org/officeDocument/2006/relationships/image" Target="cid:image001.png@01D7DB9E.B2F64A40" TargetMode="External" /><Relationship Id="rId14" Type="http://schemas.openxmlformats.org/officeDocument/2006/relationships/theme" Target="theme/theme1.xml" /></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B7730D-7ACE-41ED-91B1-F990E5DC068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8348</TotalTime>
  <Pages>28</Pages>
  <Words>12838</Words>
  <Characters>73181</Characters>
  <Application>Microsoft Office Word</Application>
  <DocSecurity>0</DocSecurity>
  <Lines>609</Lines>
  <Paragraphs>171</Paragraphs>
  <ScaleCrop>false</ScaleCrop>
  <HeadingPairs>
    <vt:vector size="2" baseType="variant">
      <vt:variant>
        <vt:lpstr>Название</vt:lpstr>
      </vt:variant>
      <vt:variant>
        <vt:i4>1</vt:i4>
      </vt:variant>
    </vt:vector>
  </HeadingPairs>
  <TitlesOfParts>
    <vt:vector size="1" baseType="lpstr">
      <vt:lpstr/>
    </vt:vector>
  </TitlesOfParts>
  <Company>FSUE VO "Safety"</Company>
  <LinksUpToDate>false</LinksUpToDate>
  <CharactersWithSpaces>85848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semichev</dc:creator>
  <cp:lastModifiedBy>Энергокабель Завод</cp:lastModifiedBy>
  <cp:revision>458</cp:revision>
  <cp:lastPrinted>2026-08-18T14:19:00Z</cp:lastPrinted>
  <dcterms:created xsi:type="dcterms:W3CDTF">2020-12-30T08:39:00Z</dcterms:created>
  <dcterms:modified xsi:type="dcterms:W3CDTF">2026-08-18T14:19:00Z</dcterms:modified>
</cp:coreProperties>
</file>