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CE69B" w14:textId="77777777" w:rsidR="00D53151" w:rsidRPr="00D53151" w:rsidRDefault="00D53151">
      <w:pPr>
        <w:rPr>
          <w:u w:val="single"/>
        </w:rPr>
      </w:pPr>
      <w:bookmarkStart w:id="0" w:name="_GoBack"/>
      <w:bookmarkEnd w:id="0"/>
      <w:r w:rsidRPr="00D53151">
        <w:rPr>
          <w:u w:val="single"/>
        </w:rPr>
        <w:t>Interpretation #1</w:t>
      </w:r>
    </w:p>
    <w:p w14:paraId="7D979EB3" w14:textId="77777777" w:rsidR="005C2F80" w:rsidRDefault="005C2F80">
      <w:r>
        <w:t>If p-value &lt; alpha =&gt; REJECT H0</w:t>
      </w:r>
    </w:p>
    <w:p w14:paraId="3CB0236D" w14:textId="77777777" w:rsidR="005C2F80" w:rsidRDefault="005C2F80">
      <w:r>
        <w:t>If p-value &gt; alpha =&gt; FAIL TO REJECT H0</w:t>
      </w:r>
    </w:p>
    <w:p w14:paraId="4C4BE3BD" w14:textId="77777777" w:rsidR="005C2F80" w:rsidRDefault="005C2F80"/>
    <w:p w14:paraId="166CAD05" w14:textId="77777777" w:rsidR="00D53151" w:rsidRPr="00D53151" w:rsidRDefault="00D53151" w:rsidP="00D53151">
      <w:r>
        <w:t>(alpha can = 0.01, 0.05, 0.1)</w:t>
      </w:r>
    </w:p>
    <w:p w14:paraId="623646BF" w14:textId="77777777" w:rsidR="00D53151" w:rsidRDefault="00D53151"/>
    <w:p w14:paraId="5744F47D" w14:textId="77777777" w:rsidR="00D53151" w:rsidRPr="00D53151" w:rsidRDefault="00344F7A">
      <w:pPr>
        <w:rPr>
          <w:u w:val="single"/>
        </w:rPr>
      </w:pPr>
      <w:r>
        <w:rPr>
          <w:u w:val="single"/>
        </w:rPr>
        <w:t>CONCLUSION #1 (</w:t>
      </w:r>
      <w:r w:rsidRPr="00F02B18">
        <w:rPr>
          <w:b/>
          <w:u w:val="single"/>
        </w:rPr>
        <w:t>use the p-value for the 1-sided test</w:t>
      </w:r>
      <w:r w:rsidR="00F02B18">
        <w:rPr>
          <w:u w:val="single"/>
        </w:rPr>
        <w:t>!!!</w:t>
      </w:r>
      <w:r>
        <w:rPr>
          <w:u w:val="single"/>
        </w:rPr>
        <w:t>)</w:t>
      </w:r>
    </w:p>
    <w:p w14:paraId="0B6436DB" w14:textId="77777777" w:rsidR="005C2F80" w:rsidRDefault="005C2F80">
      <w:r>
        <w:t xml:space="preserve">If </w:t>
      </w:r>
      <w:r w:rsidRPr="00EB1924">
        <w:rPr>
          <w:b/>
        </w:rPr>
        <w:t>p-value &lt; 0.01</w:t>
      </w:r>
      <w:r>
        <w:t xml:space="preserve">, then we have </w:t>
      </w:r>
      <w:r w:rsidRPr="00EB1924">
        <w:rPr>
          <w:b/>
        </w:rPr>
        <w:t>very strong evidence</w:t>
      </w:r>
      <w:r>
        <w:t xml:space="preserve"> “</w:t>
      </w:r>
      <w:r w:rsidRPr="00A25E3B">
        <w:rPr>
          <w:highlight w:val="yellow"/>
        </w:rPr>
        <w:t>for HA/against H0</w:t>
      </w:r>
      <w:r>
        <w:t>”</w:t>
      </w:r>
      <w:r w:rsidR="00D53151">
        <w:t xml:space="preserve"> (</w:t>
      </w:r>
      <w:r w:rsidR="00D53151" w:rsidRPr="00A25E3B">
        <w:rPr>
          <w:highlight w:val="yellow"/>
          <w:u w:val="single"/>
        </w:rPr>
        <w:t>be context specific</w:t>
      </w:r>
      <w:r w:rsidR="00D53151">
        <w:t>)</w:t>
      </w:r>
    </w:p>
    <w:p w14:paraId="1E992210" w14:textId="77777777" w:rsidR="005C2F80" w:rsidRDefault="005C2F80" w:rsidP="005C2F80">
      <w:r>
        <w:t xml:space="preserve">If </w:t>
      </w:r>
      <w:r w:rsidRPr="00EB1924">
        <w:rPr>
          <w:b/>
        </w:rPr>
        <w:t>0.01 &lt; p-value &lt; 0.05</w:t>
      </w:r>
      <w:r>
        <w:t xml:space="preserve">, then we have </w:t>
      </w:r>
      <w:r w:rsidRPr="00EB1924">
        <w:rPr>
          <w:b/>
        </w:rPr>
        <w:t>strong evidence</w:t>
      </w:r>
      <w:r>
        <w:t xml:space="preserve"> “</w:t>
      </w:r>
      <w:r w:rsidRPr="00A25E3B">
        <w:rPr>
          <w:highlight w:val="yellow"/>
        </w:rPr>
        <w:t>for HA/against H0</w:t>
      </w:r>
      <w:r>
        <w:t>”</w:t>
      </w:r>
      <w:r w:rsidR="00D53151">
        <w:t xml:space="preserve"> (</w:t>
      </w:r>
      <w:r w:rsidR="00D53151" w:rsidRPr="00A25E3B">
        <w:rPr>
          <w:highlight w:val="yellow"/>
          <w:u w:val="single"/>
        </w:rPr>
        <w:t>be context specific</w:t>
      </w:r>
      <w:r w:rsidR="00D53151">
        <w:t>)</w:t>
      </w:r>
    </w:p>
    <w:p w14:paraId="73BC839F" w14:textId="77777777" w:rsidR="005C2F80" w:rsidRDefault="005C2F80">
      <w:r>
        <w:t xml:space="preserve">If </w:t>
      </w:r>
      <w:r w:rsidRPr="00EB1924">
        <w:rPr>
          <w:b/>
        </w:rPr>
        <w:t>0.05 &lt; p-value &lt; 0.1</w:t>
      </w:r>
      <w:r>
        <w:t xml:space="preserve">, then we have </w:t>
      </w:r>
      <w:r w:rsidRPr="00EB1924">
        <w:rPr>
          <w:b/>
        </w:rPr>
        <w:t>some evidence</w:t>
      </w:r>
      <w:r w:rsidR="00EB1924">
        <w:t xml:space="preserve"> “</w:t>
      </w:r>
      <w:r w:rsidR="00EB1924" w:rsidRPr="00A25E3B">
        <w:rPr>
          <w:highlight w:val="yellow"/>
        </w:rPr>
        <w:t>for HA/against H0</w:t>
      </w:r>
      <w:r w:rsidR="00EB1924">
        <w:t>”</w:t>
      </w:r>
      <w:r w:rsidR="00D53151">
        <w:t xml:space="preserve"> (</w:t>
      </w:r>
      <w:r w:rsidR="00D53151" w:rsidRPr="00A25E3B">
        <w:rPr>
          <w:highlight w:val="yellow"/>
          <w:u w:val="single"/>
        </w:rPr>
        <w:t>be context specific</w:t>
      </w:r>
      <w:r w:rsidR="00D53151">
        <w:t>)</w:t>
      </w:r>
    </w:p>
    <w:p w14:paraId="2212535D" w14:textId="77777777" w:rsidR="00EB1924" w:rsidRDefault="00EB1924" w:rsidP="00EB1924">
      <w:r>
        <w:t xml:space="preserve">If </w:t>
      </w:r>
      <w:r w:rsidRPr="00D53151">
        <w:rPr>
          <w:b/>
        </w:rPr>
        <w:t>0.1 &lt; p-value &lt; 0.2</w:t>
      </w:r>
      <w:r>
        <w:t xml:space="preserve">, then we have </w:t>
      </w:r>
      <w:r w:rsidRPr="00EB1924">
        <w:rPr>
          <w:b/>
        </w:rPr>
        <w:t>not enough evidence</w:t>
      </w:r>
      <w:r>
        <w:t xml:space="preserve"> “</w:t>
      </w:r>
      <w:r w:rsidRPr="00A25E3B">
        <w:rPr>
          <w:highlight w:val="yellow"/>
        </w:rPr>
        <w:t>for HA/against H0</w:t>
      </w:r>
      <w:r>
        <w:t>”</w:t>
      </w:r>
      <w:r w:rsidR="00D53151">
        <w:t xml:space="preserve"> (</w:t>
      </w:r>
      <w:r w:rsidR="00D53151" w:rsidRPr="00A25E3B">
        <w:rPr>
          <w:highlight w:val="yellow"/>
          <w:u w:val="single"/>
        </w:rPr>
        <w:t>be context specific</w:t>
      </w:r>
      <w:r w:rsidR="00D53151">
        <w:t>)</w:t>
      </w:r>
    </w:p>
    <w:p w14:paraId="3414E024" w14:textId="77777777" w:rsidR="00EB1924" w:rsidRDefault="00EB1924" w:rsidP="00EB1924">
      <w:r>
        <w:t xml:space="preserve">If </w:t>
      </w:r>
      <w:r w:rsidRPr="00D53151">
        <w:rPr>
          <w:b/>
        </w:rPr>
        <w:t>p-value &gt; 0.2</w:t>
      </w:r>
      <w:r>
        <w:t xml:space="preserve">, then we have </w:t>
      </w:r>
      <w:r w:rsidRPr="00EB1924">
        <w:rPr>
          <w:b/>
        </w:rPr>
        <w:t>no evidence</w:t>
      </w:r>
      <w:r>
        <w:t xml:space="preserve"> “</w:t>
      </w:r>
      <w:r w:rsidRPr="00A25E3B">
        <w:rPr>
          <w:highlight w:val="yellow"/>
        </w:rPr>
        <w:t>for HA/against H0</w:t>
      </w:r>
      <w:r>
        <w:t>”</w:t>
      </w:r>
      <w:r w:rsidR="00D53151">
        <w:t xml:space="preserve"> (</w:t>
      </w:r>
      <w:r w:rsidR="00D53151" w:rsidRPr="00A25E3B">
        <w:rPr>
          <w:highlight w:val="yellow"/>
          <w:u w:val="single"/>
        </w:rPr>
        <w:t>be context specific</w:t>
      </w:r>
      <w:r w:rsidR="00D53151">
        <w:t>)</w:t>
      </w:r>
    </w:p>
    <w:p w14:paraId="1FE79840" w14:textId="77777777" w:rsidR="00EB1924" w:rsidRDefault="00EB1924"/>
    <w:p w14:paraId="12C89A8E" w14:textId="77777777" w:rsidR="00344F7A" w:rsidRPr="00344F7A" w:rsidRDefault="00344F7A">
      <w:pPr>
        <w:rPr>
          <w:u w:val="single"/>
        </w:rPr>
      </w:pPr>
      <w:r w:rsidRPr="00344F7A">
        <w:rPr>
          <w:u w:val="single"/>
        </w:rPr>
        <w:t>CONCLUSION #2</w:t>
      </w:r>
      <w:r>
        <w:t xml:space="preserve"> (We are 95% confident that </w:t>
      </w:r>
      <w:r w:rsidRPr="00E34134">
        <w:rPr>
          <w:i/>
          <w:highlight w:val="yellow"/>
        </w:rPr>
        <w:t>p</w:t>
      </w:r>
      <w:r>
        <w:t xml:space="preserve"> is between…--</w:t>
      </w:r>
      <w:r w:rsidRPr="00E34134">
        <w:rPr>
          <w:highlight w:val="yellow"/>
          <w:u w:val="single"/>
        </w:rPr>
        <w:t>be context specific</w:t>
      </w:r>
      <w:r>
        <w:rPr>
          <w:u w:val="single"/>
        </w:rPr>
        <w:t>)</w:t>
      </w:r>
    </w:p>
    <w:sectPr w:rsidR="00344F7A" w:rsidRPr="00344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F80"/>
    <w:rsid w:val="00344F7A"/>
    <w:rsid w:val="005C2F80"/>
    <w:rsid w:val="00A25E3B"/>
    <w:rsid w:val="00D53151"/>
    <w:rsid w:val="00DB4647"/>
    <w:rsid w:val="00E34134"/>
    <w:rsid w:val="00EB1924"/>
    <w:rsid w:val="00EC078E"/>
    <w:rsid w:val="00F02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40C25"/>
  <w15:chartTrackingRefBased/>
  <w15:docId w15:val="{3628EC22-21AD-4891-8C92-4A7FD161D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Animesh Mitra</dc:creator>
  <cp:keywords/>
  <dc:description/>
  <cp:lastModifiedBy>Kim,Michael Keehan</cp:lastModifiedBy>
  <cp:revision>2</cp:revision>
  <dcterms:created xsi:type="dcterms:W3CDTF">2019-07-24T15:31:00Z</dcterms:created>
  <dcterms:modified xsi:type="dcterms:W3CDTF">2019-07-24T15:31:00Z</dcterms:modified>
</cp:coreProperties>
</file>