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AC948" w14:textId="3F5B5B0B" w:rsidR="009D3816" w:rsidRPr="00AB7477" w:rsidRDefault="009D3816" w:rsidP="009D3816">
      <w:pPr>
        <w:pStyle w:val="NormalWeb"/>
        <w:spacing w:before="0" w:beforeAutospacing="0" w:after="0" w:afterAutospacing="0"/>
        <w:rPr>
          <w:rFonts w:asciiTheme="minorHAnsi" w:hAnsiTheme="minorHAnsi" w:cstheme="minorHAnsi"/>
          <w:color w:val="202122"/>
          <w:spacing w:val="3"/>
          <w:sz w:val="22"/>
          <w:szCs w:val="22"/>
        </w:rPr>
      </w:pPr>
      <w:r w:rsidRPr="00AB7477">
        <w:rPr>
          <w:rFonts w:asciiTheme="minorHAnsi" w:hAnsiTheme="minorHAnsi" w:cstheme="minorHAnsi"/>
          <w:color w:val="202122"/>
          <w:spacing w:val="3"/>
          <w:sz w:val="22"/>
          <w:szCs w:val="22"/>
        </w:rPr>
        <w:t xml:space="preserve">WEEK </w:t>
      </w:r>
      <w:r w:rsidR="009953B2">
        <w:rPr>
          <w:rFonts w:asciiTheme="minorHAnsi" w:hAnsiTheme="minorHAnsi" w:cstheme="minorHAnsi"/>
          <w:color w:val="202122"/>
          <w:spacing w:val="3"/>
          <w:sz w:val="22"/>
          <w:szCs w:val="22"/>
        </w:rPr>
        <w:t>6</w:t>
      </w:r>
      <w:r w:rsidRPr="00AB7477">
        <w:rPr>
          <w:rFonts w:asciiTheme="minorHAnsi" w:hAnsiTheme="minorHAnsi" w:cstheme="minorHAnsi"/>
          <w:color w:val="202122"/>
          <w:spacing w:val="3"/>
          <w:sz w:val="22"/>
          <w:szCs w:val="22"/>
        </w:rPr>
        <w:t>:</w:t>
      </w:r>
    </w:p>
    <w:p w14:paraId="46F89BEC" w14:textId="3DE52D86" w:rsidR="009D3816" w:rsidRPr="00AB7477" w:rsidRDefault="009D3816" w:rsidP="009D3816">
      <w:pPr>
        <w:pStyle w:val="NormalWeb"/>
        <w:spacing w:before="0" w:beforeAutospacing="0" w:after="0" w:afterAutospacing="0"/>
        <w:rPr>
          <w:rFonts w:asciiTheme="minorHAnsi" w:hAnsiTheme="minorHAnsi" w:cstheme="minorHAnsi"/>
          <w:color w:val="202122"/>
          <w:spacing w:val="3"/>
          <w:sz w:val="22"/>
          <w:szCs w:val="22"/>
        </w:rPr>
      </w:pPr>
      <w:r w:rsidRPr="00AB7477">
        <w:rPr>
          <w:rFonts w:asciiTheme="minorHAnsi" w:hAnsiTheme="minorHAnsi" w:cstheme="minorHAnsi"/>
          <w:color w:val="202122"/>
          <w:spacing w:val="3"/>
          <w:sz w:val="22"/>
          <w:szCs w:val="22"/>
        </w:rPr>
        <w:t>Date: 09/30/2022</w:t>
      </w:r>
    </w:p>
    <w:p w14:paraId="4A8276E0" w14:textId="249A2EA1" w:rsidR="009D3816" w:rsidRPr="00AB7477" w:rsidRDefault="009D3816" w:rsidP="009D3816">
      <w:pPr>
        <w:pStyle w:val="NormalWeb"/>
        <w:spacing w:before="0" w:beforeAutospacing="0" w:after="0" w:afterAutospacing="0"/>
        <w:rPr>
          <w:rFonts w:asciiTheme="minorHAnsi" w:hAnsiTheme="minorHAnsi" w:cstheme="minorHAnsi"/>
          <w:color w:val="202122"/>
          <w:spacing w:val="3"/>
          <w:sz w:val="22"/>
          <w:szCs w:val="22"/>
        </w:rPr>
      </w:pPr>
      <w:r w:rsidRPr="00AB7477">
        <w:rPr>
          <w:rFonts w:asciiTheme="minorHAnsi" w:hAnsiTheme="minorHAnsi" w:cstheme="minorHAnsi"/>
          <w:color w:val="202122"/>
          <w:spacing w:val="3"/>
          <w:sz w:val="22"/>
          <w:szCs w:val="22"/>
        </w:rPr>
        <w:t>Total hours: 1</w:t>
      </w:r>
      <w:r w:rsidR="00817477">
        <w:rPr>
          <w:rFonts w:asciiTheme="minorHAnsi" w:hAnsiTheme="minorHAnsi" w:cstheme="minorHAnsi"/>
          <w:color w:val="202122"/>
          <w:spacing w:val="3"/>
          <w:sz w:val="22"/>
          <w:szCs w:val="22"/>
        </w:rPr>
        <w:t>2</w:t>
      </w:r>
    </w:p>
    <w:p w14:paraId="6E0FC70C" w14:textId="11AFAA1C" w:rsidR="00AB427B" w:rsidRPr="00AB7477" w:rsidRDefault="009D3816" w:rsidP="009D3816">
      <w:pPr>
        <w:pStyle w:val="NormalWeb"/>
        <w:spacing w:before="0" w:beforeAutospacing="0" w:after="0" w:afterAutospacing="0"/>
        <w:rPr>
          <w:rFonts w:asciiTheme="minorHAnsi" w:hAnsiTheme="minorHAnsi" w:cstheme="minorHAnsi"/>
          <w:color w:val="202122"/>
          <w:spacing w:val="3"/>
          <w:sz w:val="22"/>
          <w:szCs w:val="22"/>
        </w:rPr>
      </w:pPr>
      <w:r w:rsidRPr="00AB7477">
        <w:rPr>
          <w:rFonts w:asciiTheme="minorHAnsi" w:hAnsiTheme="minorHAnsi" w:cstheme="minorHAnsi"/>
          <w:color w:val="202122"/>
          <w:spacing w:val="3"/>
          <w:sz w:val="22"/>
          <w:szCs w:val="22"/>
        </w:rPr>
        <w:t>Description of design efforts:</w:t>
      </w:r>
    </w:p>
    <w:p w14:paraId="2B08B238" w14:textId="1D33A9DE" w:rsidR="00F90B82" w:rsidRDefault="00CA3D0C">
      <w:pPr>
        <w:rPr>
          <w:rFonts w:cstheme="minorHAnsi"/>
        </w:rPr>
      </w:pPr>
      <w:r w:rsidRPr="00AB7477">
        <w:rPr>
          <w:rFonts w:cstheme="minorHAnsi"/>
        </w:rPr>
        <w:t xml:space="preserve">Continued </w:t>
      </w:r>
      <w:r w:rsidR="005B42F7" w:rsidRPr="00AB7477">
        <w:rPr>
          <w:rFonts w:cstheme="minorHAnsi"/>
        </w:rPr>
        <w:t>radio receiver code development</w:t>
      </w:r>
      <w:r w:rsidR="00F90B82">
        <w:rPr>
          <w:rFonts w:cstheme="minorHAnsi"/>
        </w:rPr>
        <w:t>.</w:t>
      </w:r>
    </w:p>
    <w:p w14:paraId="728CC30C" w14:textId="2F330F83" w:rsidR="00EC1E5A" w:rsidRDefault="00606946">
      <w:pPr>
        <w:rPr>
          <w:rFonts w:cstheme="minorHAnsi"/>
        </w:rPr>
      </w:pPr>
      <w:r>
        <w:rPr>
          <w:rFonts w:cstheme="minorHAnsi"/>
        </w:rPr>
        <w:t xml:space="preserve">The first improvements done on the receiver code were proper interpretations </w:t>
      </w:r>
      <w:r w:rsidR="009352DE">
        <w:rPr>
          <w:rFonts w:cstheme="minorHAnsi"/>
        </w:rPr>
        <w:t xml:space="preserve">of the channel bit data. They were actually </w:t>
      </w:r>
      <w:proofErr w:type="gramStart"/>
      <w:r w:rsidR="009352DE">
        <w:rPr>
          <w:rFonts w:cstheme="minorHAnsi"/>
        </w:rPr>
        <w:t>11 bit</w:t>
      </w:r>
      <w:proofErr w:type="gramEnd"/>
      <w:r w:rsidR="009352DE">
        <w:rPr>
          <w:rFonts w:cstheme="minorHAnsi"/>
        </w:rPr>
        <w:t xml:space="preserve"> values rather than the 10 bits stated online. I assume this is just due to the sign bit and that is why it was not included. After creating a packed struct, the bits are easily </w:t>
      </w:r>
      <w:proofErr w:type="gramStart"/>
      <w:r w:rsidR="009352DE">
        <w:rPr>
          <w:rFonts w:cstheme="minorHAnsi"/>
        </w:rPr>
        <w:t>extracted</w:t>
      </w:r>
      <w:proofErr w:type="gramEnd"/>
      <w:r w:rsidR="009352DE">
        <w:rPr>
          <w:rFonts w:cstheme="minorHAnsi"/>
        </w:rPr>
        <w:t xml:space="preserve"> and the ensuing data could be extracted properly </w:t>
      </w:r>
      <w:r w:rsidR="00EC1E5A">
        <w:rPr>
          <w:rFonts w:cstheme="minorHAnsi"/>
        </w:rPr>
        <w:t>mapped to the correct channel.</w:t>
      </w:r>
    </w:p>
    <w:p w14:paraId="759322C9" w14:textId="7DBECE85" w:rsidR="00554BF4" w:rsidRDefault="00C46D7D">
      <w:pPr>
        <w:rPr>
          <w:rFonts w:cstheme="minorHAnsi"/>
        </w:rPr>
      </w:pPr>
      <w:r>
        <w:rPr>
          <w:rFonts w:cstheme="minorHAnsi"/>
        </w:rPr>
        <w:t xml:space="preserve">To improve the existing </w:t>
      </w:r>
      <w:r w:rsidR="00F56A0B">
        <w:rPr>
          <w:rFonts w:cstheme="minorHAnsi"/>
        </w:rPr>
        <w:t xml:space="preserve">radio receiver code, I had to put bounds </w:t>
      </w:r>
      <w:r w:rsidR="00554BF4">
        <w:rPr>
          <w:rFonts w:cstheme="minorHAnsi"/>
        </w:rPr>
        <w:t xml:space="preserve">on the input data streaming in. There were periodic packets coming in with valid frame starts, but with different content than channel data. </w:t>
      </w:r>
      <w:r w:rsidR="00EC1E5A">
        <w:rPr>
          <w:rFonts w:cstheme="minorHAnsi"/>
        </w:rPr>
        <w:t xml:space="preserve">This resulted in every 50 or so packets being invalid data, creating a useless and choppy </w:t>
      </w:r>
      <w:r w:rsidR="00153371">
        <w:rPr>
          <w:rFonts w:cstheme="minorHAnsi"/>
        </w:rPr>
        <w:t xml:space="preserve">input signal. </w:t>
      </w:r>
      <w:r w:rsidR="00554BF4">
        <w:rPr>
          <w:rFonts w:cstheme="minorHAnsi"/>
        </w:rPr>
        <w:t>To begin, I put a bound on the length of a packet before it gets parsed. I</w:t>
      </w:r>
      <w:r w:rsidR="00860564">
        <w:rPr>
          <w:rFonts w:cstheme="minorHAnsi"/>
        </w:rPr>
        <w:t>f it fell within the valid range, it can then be processed.</w:t>
      </w:r>
    </w:p>
    <w:p w14:paraId="55C33E64" w14:textId="403D3B4A" w:rsidR="00860564" w:rsidRDefault="00860564">
      <w:pPr>
        <w:rPr>
          <w:rFonts w:cstheme="minorHAnsi"/>
        </w:rPr>
      </w:pPr>
      <w:r>
        <w:rPr>
          <w:rFonts w:cstheme="minorHAnsi"/>
        </w:rPr>
        <w:t>The prior output of the parsing algorithm shows the clear issue:</w:t>
      </w:r>
    </w:p>
    <w:p w14:paraId="2BDD79B5" w14:textId="590C3E97" w:rsidR="00860564" w:rsidRDefault="006153D4" w:rsidP="005450D0">
      <w:pPr>
        <w:jc w:val="center"/>
        <w:rPr>
          <w:rFonts w:cstheme="minorHAnsi"/>
        </w:rPr>
      </w:pPr>
      <w:r w:rsidRPr="006153D4">
        <w:rPr>
          <w:rFonts w:cstheme="minorHAnsi"/>
          <w:noProof/>
        </w:rPr>
        <w:drawing>
          <wp:inline distT="0" distB="0" distL="0" distR="0" wp14:anchorId="45CA0497" wp14:editId="1FE952D2">
            <wp:extent cx="5943600" cy="1463675"/>
            <wp:effectExtent l="0" t="0" r="0" b="317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4"/>
                    <a:stretch>
                      <a:fillRect/>
                    </a:stretch>
                  </pic:blipFill>
                  <pic:spPr>
                    <a:xfrm>
                      <a:off x="0" y="0"/>
                      <a:ext cx="5943600" cy="1463675"/>
                    </a:xfrm>
                    <a:prstGeom prst="rect">
                      <a:avLst/>
                    </a:prstGeom>
                  </pic:spPr>
                </pic:pic>
              </a:graphicData>
            </a:graphic>
          </wp:inline>
        </w:drawing>
      </w:r>
    </w:p>
    <w:p w14:paraId="60F420A5" w14:textId="5CA9B5AD" w:rsidR="005450D0" w:rsidRDefault="005450D0" w:rsidP="005450D0">
      <w:pPr>
        <w:jc w:val="center"/>
        <w:rPr>
          <w:rFonts w:cstheme="minorHAnsi"/>
        </w:rPr>
      </w:pPr>
      <w:r>
        <w:rPr>
          <w:rFonts w:cstheme="minorHAnsi"/>
        </w:rPr>
        <w:t>Fig. 6.1</w:t>
      </w:r>
      <w:r w:rsidR="00234E71">
        <w:rPr>
          <w:rFonts w:cstheme="minorHAnsi"/>
        </w:rPr>
        <w:t>. Original throttle channel data showing periodic data corruption</w:t>
      </w:r>
    </w:p>
    <w:p w14:paraId="169FD6A1" w14:textId="7393D312" w:rsidR="005450D0" w:rsidRDefault="005450D0" w:rsidP="005450D0">
      <w:pPr>
        <w:rPr>
          <w:rFonts w:cstheme="minorHAnsi"/>
        </w:rPr>
      </w:pPr>
      <w:r>
        <w:rPr>
          <w:rFonts w:cstheme="minorHAnsi"/>
        </w:rPr>
        <w:t>After properly filtering the packets to the proper data content, the data smoothly varies as expected.</w:t>
      </w:r>
    </w:p>
    <w:p w14:paraId="0FD385CC" w14:textId="3E0CBBE8" w:rsidR="005450D0" w:rsidRDefault="001A4378" w:rsidP="00234E71">
      <w:pPr>
        <w:rPr>
          <w:rFonts w:cstheme="minorHAnsi"/>
        </w:rPr>
      </w:pPr>
      <w:r>
        <w:rPr>
          <w:rFonts w:cstheme="minorHAnsi"/>
          <w:noProof/>
        </w:rPr>
        <w:drawing>
          <wp:inline distT="0" distB="0" distL="0" distR="0" wp14:anchorId="2FBA58AE" wp14:editId="1035ACAE">
            <wp:extent cx="5887200" cy="20278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5411" r="50583" b="55114"/>
                    <a:stretch/>
                  </pic:blipFill>
                  <pic:spPr bwMode="auto">
                    <a:xfrm>
                      <a:off x="0" y="0"/>
                      <a:ext cx="5929192" cy="2042270"/>
                    </a:xfrm>
                    <a:prstGeom prst="rect">
                      <a:avLst/>
                    </a:prstGeom>
                    <a:noFill/>
                    <a:ln>
                      <a:noFill/>
                    </a:ln>
                    <a:extLst>
                      <a:ext uri="{53640926-AAD7-44D8-BBD7-CCE9431645EC}">
                        <a14:shadowObscured xmlns:a14="http://schemas.microsoft.com/office/drawing/2010/main"/>
                      </a:ext>
                    </a:extLst>
                  </pic:spPr>
                </pic:pic>
              </a:graphicData>
            </a:graphic>
          </wp:inline>
        </w:drawing>
      </w:r>
    </w:p>
    <w:p w14:paraId="522112D7" w14:textId="6F05AD26" w:rsidR="001A4378" w:rsidRDefault="00234E71" w:rsidP="001F5D39">
      <w:pPr>
        <w:jc w:val="center"/>
        <w:rPr>
          <w:rFonts w:cstheme="minorHAnsi"/>
        </w:rPr>
      </w:pPr>
      <w:r>
        <w:rPr>
          <w:rFonts w:cstheme="minorHAnsi"/>
        </w:rPr>
        <w:t xml:space="preserve">Fig. 6.2. </w:t>
      </w:r>
      <w:r w:rsidR="00261C1D">
        <w:rPr>
          <w:rFonts w:cstheme="minorHAnsi"/>
        </w:rPr>
        <w:t>Correct output</w:t>
      </w:r>
      <w:r w:rsidR="00EB28E2">
        <w:rPr>
          <w:rFonts w:cstheme="minorHAnsi"/>
        </w:rPr>
        <w:t xml:space="preserve"> of all </w:t>
      </w:r>
      <w:r w:rsidR="004244A3">
        <w:rPr>
          <w:rFonts w:cstheme="minorHAnsi"/>
        </w:rPr>
        <w:t>8 channels</w:t>
      </w:r>
      <w:r w:rsidR="00EB28E2">
        <w:rPr>
          <w:rFonts w:cstheme="minorHAnsi"/>
        </w:rPr>
        <w:t xml:space="preserve"> after parsing improved.</w:t>
      </w:r>
    </w:p>
    <w:p w14:paraId="6C85EB50" w14:textId="77777777" w:rsidR="00614C43" w:rsidRDefault="00614C43">
      <w:pPr>
        <w:rPr>
          <w:rFonts w:cstheme="minorHAnsi"/>
        </w:rPr>
      </w:pPr>
    </w:p>
    <w:p w14:paraId="1129992C" w14:textId="562F380B" w:rsidR="00937A03" w:rsidRDefault="00ED404D">
      <w:pPr>
        <w:rPr>
          <w:rFonts w:cstheme="minorHAnsi"/>
        </w:rPr>
      </w:pPr>
      <w:r w:rsidRPr="00AB7477">
        <w:rPr>
          <w:rFonts w:cstheme="minorHAnsi"/>
        </w:rPr>
        <w:t>PWM development</w:t>
      </w:r>
    </w:p>
    <w:p w14:paraId="3F0BA9DD" w14:textId="5DFABC96" w:rsidR="008B3313" w:rsidRDefault="008B3313">
      <w:pPr>
        <w:rPr>
          <w:rFonts w:cstheme="minorHAnsi"/>
        </w:rPr>
      </w:pPr>
      <w:r>
        <w:rPr>
          <w:rFonts w:cstheme="minorHAnsi"/>
        </w:rPr>
        <w:lastRenderedPageBreak/>
        <w:t>PWM is a very common protocol for controlling brushless ESCs. They commonly use a simple protocol of a 20ms period, and a pulse width varying from 1 to 2ms depending on throttle value (0% = 1ms, 100% = 2ms). Santiago had already created the driver code to produce this signal, but we had to implement it with the correct timing.</w:t>
      </w:r>
    </w:p>
    <w:p w14:paraId="11718D9F" w14:textId="29DDDA47" w:rsidR="00614C43" w:rsidRDefault="00614C43">
      <w:pPr>
        <w:rPr>
          <w:rFonts w:cstheme="minorHAnsi"/>
        </w:rPr>
      </w:pPr>
      <w:r>
        <w:rPr>
          <w:rFonts w:cstheme="minorHAnsi"/>
        </w:rPr>
        <w:t xml:space="preserve">Next, the calculations had to be done to create a PWM signal working </w:t>
      </w:r>
      <w:proofErr w:type="gramStart"/>
      <w:r>
        <w:rPr>
          <w:rFonts w:cstheme="minorHAnsi"/>
        </w:rPr>
        <w:t>off of</w:t>
      </w:r>
      <w:proofErr w:type="gramEnd"/>
      <w:r>
        <w:rPr>
          <w:rFonts w:cstheme="minorHAnsi"/>
        </w:rPr>
        <w:t xml:space="preserve"> Santiago’s code that had the correct </w:t>
      </w:r>
      <w:r w:rsidR="006F47A2">
        <w:rPr>
          <w:rFonts w:cstheme="minorHAnsi"/>
        </w:rPr>
        <w:t xml:space="preserve">pulse width and duty cycle. After refreshing myself about the internal timer operation, I created both code and an excel tool to calculate the PSC and ARR and CCMR values </w:t>
      </w:r>
      <w:r w:rsidR="00D64755">
        <w:rPr>
          <w:rFonts w:cstheme="minorHAnsi"/>
        </w:rPr>
        <w:t>for the PWM driver.</w:t>
      </w:r>
    </w:p>
    <w:p w14:paraId="2B24B111" w14:textId="4A5366B0" w:rsidR="00413EF3" w:rsidRDefault="00413EF3" w:rsidP="00413EF3">
      <w:pPr>
        <w:jc w:val="center"/>
        <w:rPr>
          <w:rFonts w:cstheme="minorHAnsi"/>
        </w:rPr>
      </w:pPr>
      <w:r>
        <w:rPr>
          <w:rFonts w:cstheme="minorHAnsi"/>
        </w:rPr>
        <w:t xml:space="preserve">Table 6.1. </w:t>
      </w:r>
      <w:r w:rsidR="005C32EE">
        <w:rPr>
          <w:rFonts w:cstheme="minorHAnsi"/>
        </w:rPr>
        <w:t>Table to calculate the registers.</w:t>
      </w:r>
    </w:p>
    <w:tbl>
      <w:tblPr>
        <w:tblW w:w="3615" w:type="dxa"/>
        <w:jc w:val="center"/>
        <w:tblLook w:val="04A0" w:firstRow="1" w:lastRow="0" w:firstColumn="1" w:lastColumn="0" w:noHBand="0" w:noVBand="1"/>
      </w:tblPr>
      <w:tblGrid>
        <w:gridCol w:w="2535"/>
        <w:gridCol w:w="1080"/>
      </w:tblGrid>
      <w:tr w:rsidR="00413EF3" w:rsidRPr="00413EF3" w14:paraId="324D7F27" w14:textId="77777777" w:rsidTr="00413EF3">
        <w:trPr>
          <w:trHeight w:val="288"/>
          <w:jc w:val="center"/>
        </w:trPr>
        <w:tc>
          <w:tcPr>
            <w:tcW w:w="2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ED3FF" w14:textId="77777777" w:rsidR="00413EF3" w:rsidRPr="00413EF3" w:rsidRDefault="00413EF3" w:rsidP="00413EF3">
            <w:pPr>
              <w:spacing w:after="0" w:line="240" w:lineRule="auto"/>
              <w:rPr>
                <w:rFonts w:ascii="Calibri" w:eastAsia="Times New Roman" w:hAnsi="Calibri" w:cs="Calibri"/>
                <w:color w:val="000000"/>
              </w:rPr>
            </w:pPr>
            <w:r w:rsidRPr="00413EF3">
              <w:rPr>
                <w:rFonts w:ascii="Calibri" w:eastAsia="Times New Roman" w:hAnsi="Calibri" w:cs="Calibri"/>
                <w:color w:val="000000"/>
              </w:rPr>
              <w:t>PWM PSC &amp; ARR</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0679F0C" w14:textId="77777777" w:rsidR="00413EF3" w:rsidRPr="00413EF3" w:rsidRDefault="00413EF3" w:rsidP="00413EF3">
            <w:pPr>
              <w:spacing w:after="0" w:line="240" w:lineRule="auto"/>
              <w:rPr>
                <w:rFonts w:ascii="Calibri" w:eastAsia="Times New Roman" w:hAnsi="Calibri" w:cs="Calibri"/>
                <w:color w:val="000000"/>
              </w:rPr>
            </w:pPr>
            <w:r w:rsidRPr="00413EF3">
              <w:rPr>
                <w:rFonts w:ascii="Calibri" w:eastAsia="Times New Roman" w:hAnsi="Calibri" w:cs="Calibri"/>
                <w:color w:val="000000"/>
              </w:rPr>
              <w:t> </w:t>
            </w:r>
          </w:p>
        </w:tc>
      </w:tr>
      <w:tr w:rsidR="00413EF3" w:rsidRPr="00413EF3" w14:paraId="2B40ED02" w14:textId="77777777" w:rsidTr="00413EF3">
        <w:trPr>
          <w:trHeight w:val="288"/>
          <w:jc w:val="center"/>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6213D54E" w14:textId="77777777" w:rsidR="00413EF3" w:rsidRPr="00413EF3" w:rsidRDefault="00413EF3" w:rsidP="00413EF3">
            <w:pPr>
              <w:spacing w:after="0" w:line="240" w:lineRule="auto"/>
              <w:rPr>
                <w:rFonts w:ascii="Calibri" w:eastAsia="Times New Roman" w:hAnsi="Calibri" w:cs="Calibri"/>
                <w:color w:val="000000"/>
              </w:rPr>
            </w:pPr>
            <w:r w:rsidRPr="00413EF3">
              <w:rPr>
                <w:rFonts w:ascii="Calibri" w:eastAsia="Times New Roman" w:hAnsi="Calibri" w:cs="Calibri"/>
                <w:color w:val="000000"/>
              </w:rPr>
              <w:t>period</w:t>
            </w:r>
          </w:p>
        </w:tc>
        <w:tc>
          <w:tcPr>
            <w:tcW w:w="1080" w:type="dxa"/>
            <w:tcBorders>
              <w:top w:val="nil"/>
              <w:left w:val="nil"/>
              <w:bottom w:val="single" w:sz="4" w:space="0" w:color="auto"/>
              <w:right w:val="single" w:sz="4" w:space="0" w:color="auto"/>
            </w:tcBorders>
            <w:shd w:val="clear" w:color="auto" w:fill="auto"/>
            <w:noWrap/>
            <w:vAlign w:val="bottom"/>
            <w:hideMark/>
          </w:tcPr>
          <w:p w14:paraId="2DEAFEE2" w14:textId="77777777" w:rsidR="00413EF3" w:rsidRPr="00413EF3" w:rsidRDefault="00413EF3" w:rsidP="00413EF3">
            <w:pPr>
              <w:spacing w:after="0" w:line="240" w:lineRule="auto"/>
              <w:jc w:val="right"/>
              <w:rPr>
                <w:rFonts w:ascii="Calibri" w:eastAsia="Times New Roman" w:hAnsi="Calibri" w:cs="Calibri"/>
                <w:color w:val="000000"/>
              </w:rPr>
            </w:pPr>
            <w:r w:rsidRPr="00413EF3">
              <w:rPr>
                <w:rFonts w:ascii="Calibri" w:eastAsia="Times New Roman" w:hAnsi="Calibri" w:cs="Calibri"/>
                <w:color w:val="000000"/>
              </w:rPr>
              <w:t>0.02</w:t>
            </w:r>
          </w:p>
        </w:tc>
      </w:tr>
      <w:tr w:rsidR="00413EF3" w:rsidRPr="00413EF3" w14:paraId="251AAB8F" w14:textId="77777777" w:rsidTr="00413EF3">
        <w:trPr>
          <w:trHeight w:val="288"/>
          <w:jc w:val="center"/>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74D13573" w14:textId="77777777" w:rsidR="00413EF3" w:rsidRPr="00413EF3" w:rsidRDefault="00413EF3" w:rsidP="00413EF3">
            <w:pPr>
              <w:spacing w:after="0" w:line="240" w:lineRule="auto"/>
              <w:rPr>
                <w:rFonts w:ascii="Calibri" w:eastAsia="Times New Roman" w:hAnsi="Calibri" w:cs="Calibri"/>
                <w:color w:val="000000"/>
              </w:rPr>
            </w:pPr>
            <w:proofErr w:type="spellStart"/>
            <w:r w:rsidRPr="00413EF3">
              <w:rPr>
                <w:rFonts w:ascii="Calibri" w:eastAsia="Times New Roman" w:hAnsi="Calibri" w:cs="Calibri"/>
                <w:color w:val="000000"/>
              </w:rPr>
              <w:t>Fclk</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8FC60CF" w14:textId="77777777" w:rsidR="00413EF3" w:rsidRPr="00413EF3" w:rsidRDefault="00413EF3" w:rsidP="00413EF3">
            <w:pPr>
              <w:spacing w:after="0" w:line="240" w:lineRule="auto"/>
              <w:jc w:val="right"/>
              <w:rPr>
                <w:rFonts w:ascii="Calibri" w:eastAsia="Times New Roman" w:hAnsi="Calibri" w:cs="Calibri"/>
                <w:color w:val="000000"/>
              </w:rPr>
            </w:pPr>
            <w:r w:rsidRPr="00413EF3">
              <w:rPr>
                <w:rFonts w:ascii="Calibri" w:eastAsia="Times New Roman" w:hAnsi="Calibri" w:cs="Calibri"/>
                <w:color w:val="000000"/>
              </w:rPr>
              <w:t>1.60E+07</w:t>
            </w:r>
          </w:p>
        </w:tc>
      </w:tr>
      <w:tr w:rsidR="00413EF3" w:rsidRPr="00413EF3" w14:paraId="08AF5214" w14:textId="77777777" w:rsidTr="00413EF3">
        <w:trPr>
          <w:trHeight w:val="288"/>
          <w:jc w:val="center"/>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0B3455EF" w14:textId="77777777" w:rsidR="00413EF3" w:rsidRPr="00413EF3" w:rsidRDefault="00413EF3" w:rsidP="00413EF3">
            <w:pPr>
              <w:spacing w:after="0" w:line="240" w:lineRule="auto"/>
              <w:rPr>
                <w:rFonts w:ascii="Calibri" w:eastAsia="Times New Roman" w:hAnsi="Calibri" w:cs="Calibri"/>
                <w:color w:val="000000"/>
              </w:rPr>
            </w:pPr>
            <w:proofErr w:type="spellStart"/>
            <w:r w:rsidRPr="00413EF3">
              <w:rPr>
                <w:rFonts w:ascii="Calibri" w:eastAsia="Times New Roman" w:hAnsi="Calibri" w:cs="Calibri"/>
                <w:color w:val="000000"/>
              </w:rPr>
              <w:t>freq</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1D16226" w14:textId="77777777" w:rsidR="00413EF3" w:rsidRPr="00413EF3" w:rsidRDefault="00413EF3" w:rsidP="00413EF3">
            <w:pPr>
              <w:spacing w:after="0" w:line="240" w:lineRule="auto"/>
              <w:jc w:val="right"/>
              <w:rPr>
                <w:rFonts w:ascii="Calibri" w:eastAsia="Times New Roman" w:hAnsi="Calibri" w:cs="Calibri"/>
                <w:color w:val="000000"/>
              </w:rPr>
            </w:pPr>
            <w:r w:rsidRPr="00413EF3">
              <w:rPr>
                <w:rFonts w:ascii="Calibri" w:eastAsia="Times New Roman" w:hAnsi="Calibri" w:cs="Calibri"/>
                <w:color w:val="000000"/>
              </w:rPr>
              <w:t>50</w:t>
            </w:r>
          </w:p>
        </w:tc>
      </w:tr>
      <w:tr w:rsidR="00413EF3" w:rsidRPr="00413EF3" w14:paraId="3DC6A810" w14:textId="77777777" w:rsidTr="00413EF3">
        <w:trPr>
          <w:trHeight w:val="288"/>
          <w:jc w:val="center"/>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48EC8FEC" w14:textId="77777777" w:rsidR="00413EF3" w:rsidRPr="00413EF3" w:rsidRDefault="00413EF3" w:rsidP="00413EF3">
            <w:pPr>
              <w:spacing w:after="0" w:line="240" w:lineRule="auto"/>
              <w:rPr>
                <w:rFonts w:ascii="Calibri" w:eastAsia="Times New Roman" w:hAnsi="Calibri" w:cs="Calibri"/>
                <w:color w:val="000000"/>
              </w:rPr>
            </w:pPr>
            <w:r w:rsidRPr="00413EF3">
              <w:rPr>
                <w:rFonts w:ascii="Calibri" w:eastAsia="Times New Roman" w:hAnsi="Calibri" w:cs="Calibri"/>
                <w:color w:val="000000"/>
              </w:rPr>
              <w:t>PSC</w:t>
            </w:r>
          </w:p>
        </w:tc>
        <w:tc>
          <w:tcPr>
            <w:tcW w:w="1080" w:type="dxa"/>
            <w:tcBorders>
              <w:top w:val="nil"/>
              <w:left w:val="nil"/>
              <w:bottom w:val="single" w:sz="4" w:space="0" w:color="auto"/>
              <w:right w:val="single" w:sz="4" w:space="0" w:color="auto"/>
            </w:tcBorders>
            <w:shd w:val="clear" w:color="auto" w:fill="auto"/>
            <w:noWrap/>
            <w:vAlign w:val="bottom"/>
            <w:hideMark/>
          </w:tcPr>
          <w:p w14:paraId="365A3597" w14:textId="77777777" w:rsidR="00413EF3" w:rsidRPr="00413EF3" w:rsidRDefault="00413EF3" w:rsidP="00413EF3">
            <w:pPr>
              <w:spacing w:after="0" w:line="240" w:lineRule="auto"/>
              <w:jc w:val="right"/>
              <w:rPr>
                <w:rFonts w:ascii="Calibri" w:eastAsia="Times New Roman" w:hAnsi="Calibri" w:cs="Calibri"/>
                <w:color w:val="000000"/>
              </w:rPr>
            </w:pPr>
            <w:r w:rsidRPr="00413EF3">
              <w:rPr>
                <w:rFonts w:ascii="Calibri" w:eastAsia="Times New Roman" w:hAnsi="Calibri" w:cs="Calibri"/>
                <w:color w:val="000000"/>
              </w:rPr>
              <w:t>15</w:t>
            </w:r>
          </w:p>
        </w:tc>
      </w:tr>
      <w:tr w:rsidR="00413EF3" w:rsidRPr="00413EF3" w14:paraId="794DE0F3" w14:textId="77777777" w:rsidTr="00413EF3">
        <w:trPr>
          <w:trHeight w:val="288"/>
          <w:jc w:val="center"/>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092A4F39" w14:textId="77777777" w:rsidR="00413EF3" w:rsidRPr="00413EF3" w:rsidRDefault="00413EF3" w:rsidP="00413EF3">
            <w:pPr>
              <w:spacing w:after="0" w:line="240" w:lineRule="auto"/>
              <w:rPr>
                <w:rFonts w:ascii="Calibri" w:eastAsia="Times New Roman" w:hAnsi="Calibri" w:cs="Calibri"/>
                <w:color w:val="000000"/>
              </w:rPr>
            </w:pPr>
            <w:r w:rsidRPr="00413EF3">
              <w:rPr>
                <w:rFonts w:ascii="Calibri" w:eastAsia="Times New Roman" w:hAnsi="Calibri" w:cs="Calibri"/>
                <w:color w:val="000000"/>
              </w:rPr>
              <w:t>ARR</w:t>
            </w:r>
          </w:p>
        </w:tc>
        <w:tc>
          <w:tcPr>
            <w:tcW w:w="1080" w:type="dxa"/>
            <w:tcBorders>
              <w:top w:val="nil"/>
              <w:left w:val="nil"/>
              <w:bottom w:val="single" w:sz="4" w:space="0" w:color="auto"/>
              <w:right w:val="single" w:sz="4" w:space="0" w:color="auto"/>
            </w:tcBorders>
            <w:shd w:val="clear" w:color="auto" w:fill="auto"/>
            <w:noWrap/>
            <w:vAlign w:val="bottom"/>
            <w:hideMark/>
          </w:tcPr>
          <w:p w14:paraId="372DF647" w14:textId="77777777" w:rsidR="00413EF3" w:rsidRPr="00413EF3" w:rsidRDefault="00413EF3" w:rsidP="00413EF3">
            <w:pPr>
              <w:spacing w:after="0" w:line="240" w:lineRule="auto"/>
              <w:jc w:val="right"/>
              <w:rPr>
                <w:rFonts w:ascii="Calibri" w:eastAsia="Times New Roman" w:hAnsi="Calibri" w:cs="Calibri"/>
                <w:color w:val="000000"/>
              </w:rPr>
            </w:pPr>
            <w:r w:rsidRPr="00413EF3">
              <w:rPr>
                <w:rFonts w:ascii="Calibri" w:eastAsia="Times New Roman" w:hAnsi="Calibri" w:cs="Calibri"/>
                <w:color w:val="000000"/>
              </w:rPr>
              <w:t>19999.00</w:t>
            </w:r>
          </w:p>
        </w:tc>
      </w:tr>
      <w:tr w:rsidR="00413EF3" w:rsidRPr="00413EF3" w14:paraId="10FC3409" w14:textId="77777777" w:rsidTr="00413EF3">
        <w:trPr>
          <w:trHeight w:val="288"/>
          <w:jc w:val="center"/>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3BBBBE58" w14:textId="77777777" w:rsidR="00413EF3" w:rsidRPr="00413EF3" w:rsidRDefault="00413EF3" w:rsidP="00413EF3">
            <w:pPr>
              <w:spacing w:after="0" w:line="240" w:lineRule="auto"/>
              <w:rPr>
                <w:rFonts w:ascii="Calibri" w:eastAsia="Times New Roman" w:hAnsi="Calibri" w:cs="Calibri"/>
                <w:color w:val="000000"/>
              </w:rPr>
            </w:pPr>
            <w:proofErr w:type="spellStart"/>
            <w:r w:rsidRPr="00413EF3">
              <w:rPr>
                <w:rFonts w:ascii="Calibri" w:eastAsia="Times New Roman" w:hAnsi="Calibri" w:cs="Calibri"/>
                <w:color w:val="000000"/>
              </w:rPr>
              <w:t>freq_out</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C81F762" w14:textId="77777777" w:rsidR="00413EF3" w:rsidRPr="00413EF3" w:rsidRDefault="00413EF3" w:rsidP="00413EF3">
            <w:pPr>
              <w:spacing w:after="0" w:line="240" w:lineRule="auto"/>
              <w:jc w:val="right"/>
              <w:rPr>
                <w:rFonts w:ascii="Calibri" w:eastAsia="Times New Roman" w:hAnsi="Calibri" w:cs="Calibri"/>
                <w:color w:val="000000"/>
              </w:rPr>
            </w:pPr>
            <w:r w:rsidRPr="00413EF3">
              <w:rPr>
                <w:rFonts w:ascii="Calibri" w:eastAsia="Times New Roman" w:hAnsi="Calibri" w:cs="Calibri"/>
                <w:color w:val="000000"/>
              </w:rPr>
              <w:t>50</w:t>
            </w:r>
          </w:p>
        </w:tc>
      </w:tr>
      <w:tr w:rsidR="00413EF3" w:rsidRPr="00413EF3" w14:paraId="236D3D67" w14:textId="77777777" w:rsidTr="00413EF3">
        <w:trPr>
          <w:trHeight w:val="288"/>
          <w:jc w:val="center"/>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3664F10C" w14:textId="77777777" w:rsidR="00413EF3" w:rsidRPr="00413EF3" w:rsidRDefault="00413EF3" w:rsidP="00413EF3">
            <w:pPr>
              <w:spacing w:after="0" w:line="240" w:lineRule="auto"/>
              <w:rPr>
                <w:rFonts w:ascii="Calibri" w:eastAsia="Times New Roman" w:hAnsi="Calibri" w:cs="Calibri"/>
                <w:color w:val="000000"/>
              </w:rPr>
            </w:pPr>
            <w:proofErr w:type="spellStart"/>
            <w:r w:rsidRPr="00413EF3">
              <w:rPr>
                <w:rFonts w:ascii="Calibri" w:eastAsia="Times New Roman" w:hAnsi="Calibri" w:cs="Calibri"/>
                <w:color w:val="000000"/>
              </w:rPr>
              <w:t>period_out</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980208A" w14:textId="77777777" w:rsidR="00413EF3" w:rsidRPr="00413EF3" w:rsidRDefault="00413EF3" w:rsidP="00413EF3">
            <w:pPr>
              <w:spacing w:after="0" w:line="240" w:lineRule="auto"/>
              <w:jc w:val="right"/>
              <w:rPr>
                <w:rFonts w:ascii="Calibri" w:eastAsia="Times New Roman" w:hAnsi="Calibri" w:cs="Calibri"/>
                <w:color w:val="000000"/>
              </w:rPr>
            </w:pPr>
            <w:r w:rsidRPr="00413EF3">
              <w:rPr>
                <w:rFonts w:ascii="Calibri" w:eastAsia="Times New Roman" w:hAnsi="Calibri" w:cs="Calibri"/>
                <w:color w:val="000000"/>
              </w:rPr>
              <w:t>0.02</w:t>
            </w:r>
          </w:p>
        </w:tc>
      </w:tr>
      <w:tr w:rsidR="00413EF3" w:rsidRPr="00413EF3" w14:paraId="1C062575" w14:textId="77777777" w:rsidTr="00413EF3">
        <w:trPr>
          <w:trHeight w:val="288"/>
          <w:jc w:val="center"/>
        </w:trPr>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30D96825" w14:textId="77777777" w:rsidR="00413EF3" w:rsidRPr="00413EF3" w:rsidRDefault="00413EF3" w:rsidP="00413EF3">
            <w:pPr>
              <w:spacing w:after="0" w:line="240" w:lineRule="auto"/>
              <w:rPr>
                <w:rFonts w:ascii="Calibri" w:eastAsia="Times New Roman" w:hAnsi="Calibri" w:cs="Calibri"/>
                <w:color w:val="000000"/>
              </w:rPr>
            </w:pPr>
            <w:proofErr w:type="spellStart"/>
            <w:r w:rsidRPr="00413EF3">
              <w:rPr>
                <w:rFonts w:ascii="Calibri" w:eastAsia="Times New Roman" w:hAnsi="Calibri" w:cs="Calibri"/>
                <w:color w:val="000000"/>
              </w:rPr>
              <w:t>period_ms</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F7D111C" w14:textId="77777777" w:rsidR="00413EF3" w:rsidRPr="00413EF3" w:rsidRDefault="00413EF3" w:rsidP="00413EF3">
            <w:pPr>
              <w:spacing w:after="0" w:line="240" w:lineRule="auto"/>
              <w:jc w:val="right"/>
              <w:rPr>
                <w:rFonts w:ascii="Calibri" w:eastAsia="Times New Roman" w:hAnsi="Calibri" w:cs="Calibri"/>
                <w:color w:val="000000"/>
              </w:rPr>
            </w:pPr>
            <w:r w:rsidRPr="00413EF3">
              <w:rPr>
                <w:rFonts w:ascii="Calibri" w:eastAsia="Times New Roman" w:hAnsi="Calibri" w:cs="Calibri"/>
                <w:color w:val="000000"/>
              </w:rPr>
              <w:t>20</w:t>
            </w:r>
          </w:p>
        </w:tc>
      </w:tr>
    </w:tbl>
    <w:p w14:paraId="49DB675B" w14:textId="77777777" w:rsidR="00A9012E" w:rsidRDefault="00A9012E" w:rsidP="00DA3F58">
      <w:pPr>
        <w:rPr>
          <w:rFonts w:cstheme="minorHAnsi"/>
        </w:rPr>
      </w:pPr>
    </w:p>
    <w:p w14:paraId="5B58FB86" w14:textId="17E68935" w:rsidR="003B274C" w:rsidRDefault="003B274C" w:rsidP="00DA3F58">
      <w:pPr>
        <w:rPr>
          <w:rFonts w:cstheme="minorHAnsi"/>
        </w:rPr>
      </w:pPr>
      <w:r>
        <w:rPr>
          <w:rFonts w:cstheme="minorHAnsi"/>
        </w:rPr>
        <w:t>After calculating the proper register values, the oscilloscope data displa</w:t>
      </w:r>
      <w:r w:rsidR="00111B0A">
        <w:rPr>
          <w:rFonts w:cstheme="minorHAnsi"/>
        </w:rPr>
        <w:t>ys the desired PWM signal.</w:t>
      </w:r>
      <w:r w:rsidR="001A4ED4">
        <w:rPr>
          <w:rFonts w:cstheme="minorHAnsi"/>
        </w:rPr>
        <w:t xml:space="preserve"> As can be seen in Figure 6.3., the </w:t>
      </w:r>
      <w:r w:rsidR="008857EA">
        <w:rPr>
          <w:rFonts w:cstheme="minorHAnsi"/>
        </w:rPr>
        <w:t>pulse width</w:t>
      </w:r>
      <w:r w:rsidR="001A4ED4">
        <w:rPr>
          <w:rFonts w:cstheme="minorHAnsi"/>
        </w:rPr>
        <w:t xml:space="preserve"> is the desired 20ms.</w:t>
      </w:r>
    </w:p>
    <w:p w14:paraId="2A98CB9B" w14:textId="3332F827" w:rsidR="00111B0A" w:rsidRDefault="009679FB" w:rsidP="009679FB">
      <w:pPr>
        <w:jc w:val="center"/>
        <w:rPr>
          <w:rFonts w:cstheme="minorHAnsi"/>
        </w:rPr>
      </w:pPr>
      <w:r>
        <w:rPr>
          <w:noProof/>
        </w:rPr>
        <w:lastRenderedPageBreak/>
        <w:drawing>
          <wp:inline distT="0" distB="0" distL="0" distR="0" wp14:anchorId="4566CD61" wp14:editId="2B10D6C4">
            <wp:extent cx="5929630" cy="4447540"/>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9630" cy="4447540"/>
                    </a:xfrm>
                    <a:prstGeom prst="rect">
                      <a:avLst/>
                    </a:prstGeom>
                    <a:noFill/>
                    <a:ln>
                      <a:noFill/>
                    </a:ln>
                  </pic:spPr>
                </pic:pic>
              </a:graphicData>
            </a:graphic>
          </wp:inline>
        </w:drawing>
      </w:r>
    </w:p>
    <w:p w14:paraId="0A467598" w14:textId="7584B3D8" w:rsidR="003B274C" w:rsidRDefault="009679FB" w:rsidP="00706DF5">
      <w:pPr>
        <w:jc w:val="center"/>
        <w:rPr>
          <w:rFonts w:cstheme="minorHAnsi"/>
        </w:rPr>
      </w:pPr>
      <w:r>
        <w:rPr>
          <w:rFonts w:cstheme="minorHAnsi"/>
        </w:rPr>
        <w:t>Figure 6.3.</w:t>
      </w:r>
      <w:r w:rsidR="00887A8C">
        <w:rPr>
          <w:rFonts w:cstheme="minorHAnsi"/>
        </w:rPr>
        <w:t xml:space="preserve"> PWM pulse measured on oscilloscope.</w:t>
      </w:r>
    </w:p>
    <w:p w14:paraId="0D71C632" w14:textId="0924CDD1" w:rsidR="00ED404D" w:rsidRDefault="00ED404D">
      <w:pPr>
        <w:rPr>
          <w:rFonts w:cstheme="minorHAnsi"/>
        </w:rPr>
      </w:pPr>
      <w:r w:rsidRPr="00AB7477">
        <w:rPr>
          <w:rFonts w:cstheme="minorHAnsi"/>
        </w:rPr>
        <w:t>Radio and PWM integration</w:t>
      </w:r>
    </w:p>
    <w:p w14:paraId="7E4CA77D" w14:textId="75BC10DE" w:rsidR="00706DF5" w:rsidRDefault="00706DF5">
      <w:pPr>
        <w:rPr>
          <w:rFonts w:cstheme="minorHAnsi"/>
        </w:rPr>
      </w:pPr>
      <w:r>
        <w:rPr>
          <w:rFonts w:cstheme="minorHAnsi"/>
        </w:rPr>
        <w:t xml:space="preserve">Now with both PWM and radio receiver working, I thought it would be a good demonstration, </w:t>
      </w:r>
      <w:proofErr w:type="gramStart"/>
      <w:r>
        <w:rPr>
          <w:rFonts w:cstheme="minorHAnsi"/>
        </w:rPr>
        <w:t>and also</w:t>
      </w:r>
      <w:proofErr w:type="gramEnd"/>
      <w:r>
        <w:rPr>
          <w:rFonts w:cstheme="minorHAnsi"/>
        </w:rPr>
        <w:t xml:space="preserve"> good work towards system integration, to make a radio channel value control the pulse width of the radio receiver.</w:t>
      </w:r>
      <w:r w:rsidR="0005049A">
        <w:rPr>
          <w:rFonts w:cstheme="minorHAnsi"/>
        </w:rPr>
        <w:t xml:space="preserve"> After changing some pins and channel values, and writing more configurable pin and register setup code, we were able to vary the pulse width by moving the sticks on the radio transmitter.</w:t>
      </w:r>
    </w:p>
    <w:p w14:paraId="113F245D" w14:textId="60B8740E" w:rsidR="0005049A" w:rsidRDefault="00B71119" w:rsidP="00DF686A">
      <w:pPr>
        <w:jc w:val="center"/>
        <w:rPr>
          <w:rFonts w:cstheme="minorHAnsi"/>
        </w:rPr>
      </w:pPr>
      <w:r>
        <w:rPr>
          <w:rFonts w:cstheme="minorHAnsi"/>
          <w:noProof/>
        </w:rPr>
        <w:lastRenderedPageBreak/>
        <w:drawing>
          <wp:inline distT="0" distB="0" distL="0" distR="0" wp14:anchorId="0252114C" wp14:editId="0432E475">
            <wp:extent cx="3041981" cy="351905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684" r="23480"/>
                    <a:stretch/>
                  </pic:blipFill>
                  <pic:spPr bwMode="auto">
                    <a:xfrm>
                      <a:off x="0" y="0"/>
                      <a:ext cx="3046748" cy="3524570"/>
                    </a:xfrm>
                    <a:prstGeom prst="rect">
                      <a:avLst/>
                    </a:prstGeom>
                    <a:noFill/>
                    <a:ln>
                      <a:noFill/>
                    </a:ln>
                    <a:extLst>
                      <a:ext uri="{53640926-AAD7-44D8-BBD7-CCE9431645EC}">
                        <a14:shadowObscured xmlns:a14="http://schemas.microsoft.com/office/drawing/2010/main"/>
                      </a:ext>
                    </a:extLst>
                  </pic:spPr>
                </pic:pic>
              </a:graphicData>
            </a:graphic>
          </wp:inline>
        </w:drawing>
      </w:r>
      <w:r w:rsidR="00DF686A">
        <w:rPr>
          <w:rFonts w:cstheme="minorHAnsi"/>
          <w:noProof/>
        </w:rPr>
        <w:drawing>
          <wp:inline distT="0" distB="0" distL="0" distR="0" wp14:anchorId="6C529582" wp14:editId="39F057D2">
            <wp:extent cx="2812473" cy="352663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486" r="25698"/>
                    <a:stretch/>
                  </pic:blipFill>
                  <pic:spPr bwMode="auto">
                    <a:xfrm>
                      <a:off x="0" y="0"/>
                      <a:ext cx="2821452" cy="3537898"/>
                    </a:xfrm>
                    <a:prstGeom prst="rect">
                      <a:avLst/>
                    </a:prstGeom>
                    <a:noFill/>
                    <a:ln>
                      <a:noFill/>
                    </a:ln>
                    <a:extLst>
                      <a:ext uri="{53640926-AAD7-44D8-BBD7-CCE9431645EC}">
                        <a14:shadowObscured xmlns:a14="http://schemas.microsoft.com/office/drawing/2010/main"/>
                      </a:ext>
                    </a:extLst>
                  </pic:spPr>
                </pic:pic>
              </a:graphicData>
            </a:graphic>
          </wp:inline>
        </w:drawing>
      </w:r>
    </w:p>
    <w:p w14:paraId="27BBAEE8" w14:textId="2E21EFE1" w:rsidR="00DF686A" w:rsidRDefault="00DF686A" w:rsidP="00DF686A">
      <w:pPr>
        <w:jc w:val="center"/>
        <w:rPr>
          <w:rFonts w:cstheme="minorHAnsi"/>
        </w:rPr>
      </w:pPr>
      <w:r>
        <w:rPr>
          <w:rFonts w:cstheme="minorHAnsi"/>
        </w:rPr>
        <w:t>Fig. 6.4. Pulse width actively varied by radio receiver stick input.</w:t>
      </w:r>
    </w:p>
    <w:p w14:paraId="2DAD5496" w14:textId="332F0153" w:rsidR="00C56E58" w:rsidRDefault="00C56E58" w:rsidP="00DF686A">
      <w:pPr>
        <w:jc w:val="center"/>
        <w:rPr>
          <w:rFonts w:cstheme="minorHAnsi"/>
        </w:rPr>
      </w:pPr>
      <w:r>
        <w:rPr>
          <w:rFonts w:cstheme="minorHAnsi"/>
          <w:noProof/>
        </w:rPr>
        <w:drawing>
          <wp:inline distT="0" distB="0" distL="0" distR="0" wp14:anchorId="2D528952" wp14:editId="052A1CA8">
            <wp:extent cx="5717308" cy="4287981"/>
            <wp:effectExtent l="0" t="0" r="0" b="0"/>
            <wp:docPr id="9" name="Video 9" descr="ECE477 PWM and ELRS demo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 9" descr="ECE477 PWM and ELRS demo 1">
                      <a:hlinkClick r:id="rId9"/>
                    </pic:cNvPr>
                    <pic:cNvPicPr/>
                  </pic:nvPicPr>
                  <pic:blipFill>
                    <a:blip r:embed="rId1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zwQ3Dvz2RXk?feature=oembed&quot; frameborder=&quot;0&quot; allow=&quot;accelerometer; autoplay; clipboard-write; encrypted-media; gyroscope; picture-in-picture&quot; allowfullscreen=&quot;&quot; title=&quot;ECE477 PWM and ELRS demo 1&quot; sandbox=&quot;allow-scripts allow-same-origin allow-popups&quot;&gt;&lt;/iframe&gt;" h="113" w="200"/>
                        </a:ext>
                      </a:extLst>
                    </a:blip>
                    <a:stretch>
                      <a:fillRect/>
                    </a:stretch>
                  </pic:blipFill>
                  <pic:spPr>
                    <a:xfrm>
                      <a:off x="0" y="0"/>
                      <a:ext cx="5737505" cy="4303129"/>
                    </a:xfrm>
                    <a:prstGeom prst="rect">
                      <a:avLst/>
                    </a:prstGeom>
                  </pic:spPr>
                </pic:pic>
              </a:graphicData>
            </a:graphic>
          </wp:inline>
        </w:drawing>
      </w:r>
    </w:p>
    <w:p w14:paraId="0E69489E" w14:textId="4B7705C7" w:rsidR="00E17C5D" w:rsidRDefault="00AB7477">
      <w:pPr>
        <w:rPr>
          <w:rFonts w:cstheme="minorHAnsi"/>
        </w:rPr>
      </w:pPr>
      <w:r w:rsidRPr="00AB7477">
        <w:rPr>
          <w:rFonts w:cstheme="minorHAnsi"/>
        </w:rPr>
        <w:lastRenderedPageBreak/>
        <w:t>Schematic development</w:t>
      </w:r>
      <w:r w:rsidR="00AD5AB4">
        <w:rPr>
          <w:rFonts w:cstheme="minorHAnsi"/>
        </w:rPr>
        <w:t xml:space="preserve"> and </w:t>
      </w:r>
      <w:r w:rsidRPr="00AB7477">
        <w:rPr>
          <w:rFonts w:cstheme="minorHAnsi"/>
        </w:rPr>
        <w:t>PCB development</w:t>
      </w:r>
      <w:r w:rsidR="00AD5AB4">
        <w:rPr>
          <w:rFonts w:cstheme="minorHAnsi"/>
        </w:rPr>
        <w:t xml:space="preserve"> are also ongoing, although the details are somewhat tedious. Suffice it to say that footprints are being laid out in logical manner, </w:t>
      </w:r>
      <w:r w:rsidR="00E17C5D">
        <w:rPr>
          <w:rFonts w:cstheme="minorHAnsi"/>
        </w:rPr>
        <w:t>more capacitors added, datasheets checked to ensure compliance with suggested implementation. Current schematic and PCB shown:</w:t>
      </w:r>
    </w:p>
    <w:p w14:paraId="2C604EF1" w14:textId="09028E35" w:rsidR="00E17C5D" w:rsidRDefault="00F0287A" w:rsidP="00F0287A">
      <w:pPr>
        <w:jc w:val="center"/>
        <w:rPr>
          <w:rFonts w:cstheme="minorHAnsi"/>
        </w:rPr>
      </w:pPr>
      <w:r w:rsidRPr="00F0287A">
        <w:rPr>
          <w:rFonts w:cstheme="minorHAnsi"/>
          <w:noProof/>
        </w:rPr>
        <w:drawing>
          <wp:inline distT="0" distB="0" distL="0" distR="0" wp14:anchorId="42164718" wp14:editId="4BA19B78">
            <wp:extent cx="5943600" cy="4526915"/>
            <wp:effectExtent l="0" t="0" r="0" b="698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1"/>
                    <a:stretch>
                      <a:fillRect/>
                    </a:stretch>
                  </pic:blipFill>
                  <pic:spPr>
                    <a:xfrm>
                      <a:off x="0" y="0"/>
                      <a:ext cx="5943600" cy="4526915"/>
                    </a:xfrm>
                    <a:prstGeom prst="rect">
                      <a:avLst/>
                    </a:prstGeom>
                  </pic:spPr>
                </pic:pic>
              </a:graphicData>
            </a:graphic>
          </wp:inline>
        </w:drawing>
      </w:r>
    </w:p>
    <w:p w14:paraId="60BED6CB" w14:textId="631BFB11" w:rsidR="00F0287A" w:rsidRDefault="00F0287A" w:rsidP="00F0287A">
      <w:pPr>
        <w:jc w:val="center"/>
        <w:rPr>
          <w:rFonts w:cstheme="minorHAnsi"/>
        </w:rPr>
      </w:pPr>
      <w:r>
        <w:rPr>
          <w:rFonts w:cstheme="minorHAnsi"/>
        </w:rPr>
        <w:t>Fig. 6.5. Current (in progress) schematic.</w:t>
      </w:r>
    </w:p>
    <w:p w14:paraId="163D2138" w14:textId="7E76517A" w:rsidR="00F0287A" w:rsidRDefault="004E669B" w:rsidP="00571B70">
      <w:pPr>
        <w:jc w:val="center"/>
        <w:rPr>
          <w:rFonts w:cstheme="minorHAnsi"/>
        </w:rPr>
      </w:pPr>
      <w:r w:rsidRPr="004E669B">
        <w:rPr>
          <w:rFonts w:cstheme="minorHAnsi"/>
          <w:noProof/>
        </w:rPr>
        <w:lastRenderedPageBreak/>
        <w:drawing>
          <wp:inline distT="0" distB="0" distL="0" distR="0" wp14:anchorId="1C20A7AA" wp14:editId="002E6851">
            <wp:extent cx="5943600" cy="289750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5943600" cy="2897505"/>
                    </a:xfrm>
                    <a:prstGeom prst="rect">
                      <a:avLst/>
                    </a:prstGeom>
                  </pic:spPr>
                </pic:pic>
              </a:graphicData>
            </a:graphic>
          </wp:inline>
        </w:drawing>
      </w:r>
    </w:p>
    <w:p w14:paraId="2233B577" w14:textId="53F2D1E3" w:rsidR="004E669B" w:rsidRDefault="00571B70" w:rsidP="00571B70">
      <w:pPr>
        <w:jc w:val="center"/>
        <w:rPr>
          <w:rFonts w:cstheme="minorHAnsi"/>
        </w:rPr>
      </w:pPr>
      <w:r w:rsidRPr="00571B70">
        <w:rPr>
          <w:rFonts w:cstheme="minorHAnsi"/>
          <w:noProof/>
        </w:rPr>
        <w:drawing>
          <wp:inline distT="0" distB="0" distL="0" distR="0" wp14:anchorId="256AC2FD" wp14:editId="2553497F">
            <wp:extent cx="5943600" cy="275082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stretch>
                      <a:fillRect/>
                    </a:stretch>
                  </pic:blipFill>
                  <pic:spPr>
                    <a:xfrm>
                      <a:off x="0" y="0"/>
                      <a:ext cx="5943600" cy="2750820"/>
                    </a:xfrm>
                    <a:prstGeom prst="rect">
                      <a:avLst/>
                    </a:prstGeom>
                  </pic:spPr>
                </pic:pic>
              </a:graphicData>
            </a:graphic>
          </wp:inline>
        </w:drawing>
      </w:r>
    </w:p>
    <w:p w14:paraId="4805E119" w14:textId="4CDE151D" w:rsidR="00AB7477" w:rsidRDefault="00571B70" w:rsidP="00571B70">
      <w:pPr>
        <w:jc w:val="center"/>
      </w:pPr>
      <w:r>
        <w:rPr>
          <w:rFonts w:cstheme="minorHAnsi"/>
        </w:rPr>
        <w:t>Fig. 6.6. PCB (currently), still getting the footprints in the right spots.</w:t>
      </w:r>
    </w:p>
    <w:sectPr w:rsidR="00AB7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816"/>
    <w:rsid w:val="0005049A"/>
    <w:rsid w:val="00111B0A"/>
    <w:rsid w:val="00153371"/>
    <w:rsid w:val="001A4378"/>
    <w:rsid w:val="001A4ED4"/>
    <w:rsid w:val="001F5D39"/>
    <w:rsid w:val="00234E71"/>
    <w:rsid w:val="0026058D"/>
    <w:rsid w:val="00261C1D"/>
    <w:rsid w:val="003B274C"/>
    <w:rsid w:val="00413EF3"/>
    <w:rsid w:val="004244A3"/>
    <w:rsid w:val="004E669B"/>
    <w:rsid w:val="00543B0C"/>
    <w:rsid w:val="005450D0"/>
    <w:rsid w:val="00554BF4"/>
    <w:rsid w:val="00571B70"/>
    <w:rsid w:val="005A61A9"/>
    <w:rsid w:val="005B42F7"/>
    <w:rsid w:val="005C32EE"/>
    <w:rsid w:val="00606946"/>
    <w:rsid w:val="00614C43"/>
    <w:rsid w:val="006153D4"/>
    <w:rsid w:val="0065657B"/>
    <w:rsid w:val="006F47A2"/>
    <w:rsid w:val="00706DF5"/>
    <w:rsid w:val="007401C1"/>
    <w:rsid w:val="00817477"/>
    <w:rsid w:val="00857FE1"/>
    <w:rsid w:val="00860564"/>
    <w:rsid w:val="008857EA"/>
    <w:rsid w:val="00887A8C"/>
    <w:rsid w:val="008B3313"/>
    <w:rsid w:val="00926689"/>
    <w:rsid w:val="009352DE"/>
    <w:rsid w:val="00937A03"/>
    <w:rsid w:val="009679FB"/>
    <w:rsid w:val="009953B2"/>
    <w:rsid w:val="009D3816"/>
    <w:rsid w:val="00A9012E"/>
    <w:rsid w:val="00A9322C"/>
    <w:rsid w:val="00AB427B"/>
    <w:rsid w:val="00AB7477"/>
    <w:rsid w:val="00AD5AB4"/>
    <w:rsid w:val="00B71119"/>
    <w:rsid w:val="00C46D7D"/>
    <w:rsid w:val="00C56E58"/>
    <w:rsid w:val="00CA3D0C"/>
    <w:rsid w:val="00D64755"/>
    <w:rsid w:val="00DA3F58"/>
    <w:rsid w:val="00DF686A"/>
    <w:rsid w:val="00E17C5D"/>
    <w:rsid w:val="00EB28E2"/>
    <w:rsid w:val="00EC1E5A"/>
    <w:rsid w:val="00ED404D"/>
    <w:rsid w:val="00F0287A"/>
    <w:rsid w:val="00F12182"/>
    <w:rsid w:val="00F56A0B"/>
    <w:rsid w:val="00F90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D7851"/>
  <w15:chartTrackingRefBased/>
  <w15:docId w15:val="{AE191C2B-8E81-4CB0-94A1-756C52831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38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229979">
      <w:bodyDiv w:val="1"/>
      <w:marLeft w:val="0"/>
      <w:marRight w:val="0"/>
      <w:marTop w:val="0"/>
      <w:marBottom w:val="0"/>
      <w:divBdr>
        <w:top w:val="none" w:sz="0" w:space="0" w:color="auto"/>
        <w:left w:val="none" w:sz="0" w:space="0" w:color="auto"/>
        <w:bottom w:val="none" w:sz="0" w:space="0" w:color="auto"/>
        <w:right w:val="none" w:sz="0" w:space="0" w:color="auto"/>
      </w:divBdr>
    </w:div>
    <w:div w:id="116046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image" Target="media/image1.png"/><Relationship Id="rId9" Type="http://schemas.openxmlformats.org/officeDocument/2006/relationships/hyperlink" Target="https://www.youtube.com/embed/zwQ3Dvz2RXk?feature=oembed"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D0A0DC-85CC-41E9-8DAD-34763CB57564}">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72</TotalTime>
  <Pages>6</Pages>
  <Words>482</Words>
  <Characters>2749</Characters>
  <Application>Microsoft Office Word</Application>
  <DocSecurity>0</DocSecurity>
  <Lines>22</Lines>
  <Paragraphs>6</Paragraphs>
  <ScaleCrop>false</ScaleCrop>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Joseph Langford</dc:creator>
  <cp:keywords/>
  <dc:description/>
  <cp:lastModifiedBy>Michael Joseph Langford</cp:lastModifiedBy>
  <cp:revision>63</cp:revision>
  <dcterms:created xsi:type="dcterms:W3CDTF">2022-10-01T02:42:00Z</dcterms:created>
  <dcterms:modified xsi:type="dcterms:W3CDTF">2022-10-01T04:04:00Z</dcterms:modified>
</cp:coreProperties>
</file>